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3C569041" w:rsidR="004C270D" w:rsidRDefault="00A204CD"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3411B5D4">
                <wp:simplePos x="0" y="0"/>
                <wp:positionH relativeFrom="column">
                  <wp:posOffset>4276090</wp:posOffset>
                </wp:positionH>
                <wp:positionV relativeFrom="paragraph">
                  <wp:posOffset>-1021080</wp:posOffset>
                </wp:positionV>
                <wp:extent cx="2143125" cy="672465"/>
                <wp:effectExtent l="0" t="0" r="158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44F095B4" w14:textId="29A45A22" w:rsidR="003F21D2" w:rsidRDefault="003F21D2" w:rsidP="004C270D">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16.483/2020</w:t>
                            </w:r>
                          </w:p>
                          <w:p w14:paraId="2532D1B9" w14:textId="77777777" w:rsidR="003F21D2" w:rsidRPr="009271C8" w:rsidRDefault="003F21D2" w:rsidP="004C270D">
                            <w:pPr>
                              <w:rPr>
                                <w:rFonts w:ascii="Arial" w:hAnsi="Arial" w:cs="Arial"/>
                                <w:sz w:val="18"/>
                                <w:szCs w:val="16"/>
                              </w:rPr>
                            </w:pPr>
                          </w:p>
                          <w:p w14:paraId="64A9620C" w14:textId="4AE23752" w:rsidR="003F21D2" w:rsidRPr="009271C8" w:rsidRDefault="003F21D2" w:rsidP="004C270D">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6.7pt;margin-top:-80.4pt;width:168.7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">
                <v:textbox>
                  <w:txbxContent>
                    <w:p w14:paraId="44F095B4" w14:textId="29A45A22" w:rsidR="003F21D2" w:rsidRDefault="003F21D2" w:rsidP="004C270D">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16.483/2020</w:t>
                      </w:r>
                    </w:p>
                    <w:p w14:paraId="2532D1B9" w14:textId="77777777" w:rsidR="003F21D2" w:rsidRPr="009271C8" w:rsidRDefault="003F21D2" w:rsidP="004C270D">
                      <w:pPr>
                        <w:rPr>
                          <w:rFonts w:ascii="Arial" w:hAnsi="Arial" w:cs="Arial"/>
                          <w:sz w:val="18"/>
                          <w:szCs w:val="16"/>
                        </w:rPr>
                      </w:pPr>
                    </w:p>
                    <w:p w14:paraId="64A9620C" w14:textId="4AE23752" w:rsidR="003F21D2" w:rsidRPr="009271C8" w:rsidRDefault="003F21D2" w:rsidP="004C270D">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5FE8D71E">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p>
    <w:p w14:paraId="53125BB9" w14:textId="77777777"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0255BCBA" w14:textId="26794495" w:rsidR="004C270D" w:rsidRDefault="004C270D" w:rsidP="00A204CD">
      <w:pPr>
        <w:tabs>
          <w:tab w:val="left" w:pos="7455"/>
        </w:tabs>
        <w:jc w:val="both"/>
        <w:rPr>
          <w:rFonts w:asciiTheme="majorHAnsi" w:hAnsiTheme="majorHAnsi"/>
          <w:b/>
          <w:sz w:val="32"/>
        </w:rPr>
      </w:pPr>
      <w:r>
        <w:rPr>
          <w:rFonts w:asciiTheme="majorHAnsi" w:hAnsiTheme="majorHAnsi"/>
          <w:b/>
          <w:sz w:val="32"/>
        </w:rPr>
        <w:t xml:space="preserve">                   </w:t>
      </w:r>
      <w:r w:rsidR="00A204CD">
        <w:rPr>
          <w:rFonts w:asciiTheme="majorHAnsi" w:hAnsiTheme="majorHAnsi"/>
          <w:b/>
          <w:sz w:val="32"/>
        </w:rPr>
        <w:tab/>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5E56BA40" w:rsidR="004C270D" w:rsidRDefault="00971914" w:rsidP="00971914">
      <w:pPr>
        <w:tabs>
          <w:tab w:val="left" w:pos="3090"/>
        </w:tabs>
        <w:jc w:val="both"/>
        <w:rPr>
          <w:rFonts w:asciiTheme="majorHAnsi" w:hAnsiTheme="majorHAnsi"/>
          <w:b/>
          <w:sz w:val="32"/>
        </w:rPr>
      </w:pPr>
      <w:r>
        <w:rPr>
          <w:rFonts w:asciiTheme="majorHAnsi" w:hAnsiTheme="majorHAnsi"/>
          <w:b/>
          <w:sz w:val="32"/>
        </w:rPr>
        <w:tab/>
      </w: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3244E320" w:rsidR="004C270D" w:rsidRDefault="002E0FCC"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0EC339C2">
                <wp:simplePos x="0" y="0"/>
                <wp:positionH relativeFrom="column">
                  <wp:posOffset>1390650</wp:posOffset>
                </wp:positionH>
                <wp:positionV relativeFrom="paragraph">
                  <wp:posOffset>154305</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2E0435D7" w:rsidR="003F21D2" w:rsidRDefault="003F21D2"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MINUTA EDITAL</w:t>
                            </w:r>
                          </w:p>
                          <w:p w14:paraId="57FA0F16" w14:textId="1EC74C4B" w:rsidR="003F21D2" w:rsidRPr="00B836ED" w:rsidRDefault="003F21D2"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57D90AB6" w:rsidR="003F21D2" w:rsidRPr="00B836ED" w:rsidRDefault="003F21D2"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073/2021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_x0000_s1027" type="#_x0000_t202" style="position:absolute;left:0;text-align:left;margin-left:109.5pt;margin-top:12.15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" filled="f" stroked="f">
                <v:textbox>
                  <w:txbxContent>
                    <w:p w14:paraId="590CCF78" w14:textId="2E0435D7" w:rsidR="003F21D2" w:rsidRDefault="003F21D2"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MINUTA EDITAL</w:t>
                      </w:r>
                    </w:p>
                    <w:p w14:paraId="57FA0F16" w14:textId="1EC74C4B" w:rsidR="003F21D2" w:rsidRPr="00B836ED" w:rsidRDefault="003F21D2"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57D90AB6" w:rsidR="003F21D2" w:rsidRPr="00B836ED" w:rsidRDefault="003F21D2"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073/2021</w:t>
                      </w:r>
                    </w:p>
                  </w:txbxContent>
                </v:textbox>
              </v:shape>
            </w:pict>
          </mc:Fallback>
        </mc:AlternateContent>
      </w:r>
    </w:p>
    <w:p w14:paraId="0DB2D2EB" w14:textId="798D06A5" w:rsidR="004C270D" w:rsidRDefault="004C270D" w:rsidP="00537272">
      <w:pPr>
        <w:tabs>
          <w:tab w:val="left" w:pos="3640"/>
        </w:tabs>
        <w:jc w:val="both"/>
        <w:rPr>
          <w:rFonts w:asciiTheme="majorHAnsi" w:hAnsiTheme="majorHAnsi"/>
          <w:b/>
          <w:sz w:val="32"/>
        </w:rPr>
      </w:pPr>
    </w:p>
    <w:p w14:paraId="20522DE1" w14:textId="0D429F90" w:rsidR="004C270D" w:rsidRDefault="004C270D" w:rsidP="00537272">
      <w:pPr>
        <w:tabs>
          <w:tab w:val="left" w:pos="3640"/>
        </w:tabs>
        <w:jc w:val="both"/>
        <w:rPr>
          <w:rFonts w:asciiTheme="majorHAnsi" w:hAnsiTheme="majorHAnsi"/>
          <w:b/>
          <w:sz w:val="32"/>
        </w:rPr>
      </w:pPr>
    </w:p>
    <w:p w14:paraId="0BB6E689" w14:textId="20B23363" w:rsidR="004C270D" w:rsidRDefault="004C270D" w:rsidP="00537272">
      <w:pPr>
        <w:tabs>
          <w:tab w:val="left" w:pos="3640"/>
        </w:tabs>
        <w:jc w:val="both"/>
        <w:rPr>
          <w:rFonts w:asciiTheme="majorHAnsi" w:hAnsiTheme="majorHAnsi"/>
          <w:b/>
          <w:sz w:val="32"/>
        </w:rPr>
      </w:pP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34A756CD" w:rsidR="004C270D" w:rsidRDefault="002E0FCC"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37B7337A">
                <wp:simplePos x="0" y="0"/>
                <wp:positionH relativeFrom="margin">
                  <wp:posOffset>-365760</wp:posOffset>
                </wp:positionH>
                <wp:positionV relativeFrom="paragraph">
                  <wp:posOffset>104775</wp:posOffset>
                </wp:positionV>
                <wp:extent cx="6305550" cy="28003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800350"/>
                        </a:xfrm>
                        <a:prstGeom prst="rect">
                          <a:avLst/>
                        </a:prstGeom>
                        <a:noFill/>
                        <a:ln w="9525">
                          <a:noFill/>
                          <a:miter lim="800000"/>
                          <a:headEnd/>
                          <a:tailEnd/>
                        </a:ln>
                      </wps:spPr>
                      <wps:txbx>
                        <w:txbxContent>
                          <w:p w14:paraId="65220103" w14:textId="2AC3EAEC" w:rsidR="003F21D2" w:rsidRPr="00A204CD" w:rsidRDefault="003F21D2" w:rsidP="002E0FCC">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CONTRATAÇÃO DE EMPRESA ESPECIALIZADA NA PRESTAÇÃO DE SERVIÇOS DE DESINSETIZAÇÃO, DEDETIZAÇÃO E DESCUPINIZAÇÃO PARA AS UNIDADES ESCOLARES E VEÍCULOS DA REDE MUNICIPAL DE ENSINO </w:t>
                            </w:r>
                            <w:r w:rsidRPr="00A204CD">
                              <w:rPr>
                                <w:rFonts w:ascii="Arial" w:eastAsiaTheme="minorHAnsi" w:hAnsi="Arial" w:cs="Arial"/>
                                <w:sz w:val="36"/>
                                <w:szCs w:val="32"/>
                              </w:rPr>
                              <w:t xml:space="preserve">PELO PERÍODO DE 12 (DOZE) MESES </w:t>
                            </w:r>
                          </w:p>
                          <w:p w14:paraId="4869E870" w14:textId="77777777" w:rsidR="003F21D2" w:rsidRPr="00A43D91" w:rsidRDefault="003F21D2" w:rsidP="002E0FCC">
                            <w:pPr>
                              <w:jc w:val="both"/>
                              <w:rPr>
                                <w:rFonts w:ascii="Arial" w:eastAsiaTheme="minorHAnsi" w:hAnsi="Arial" w:cs="Arial"/>
                                <w:sz w:val="32"/>
                                <w:szCs w:val="32"/>
                              </w:rPr>
                            </w:pPr>
                          </w:p>
                          <w:p w14:paraId="2206E595" w14:textId="7CF2C627" w:rsidR="003F21D2" w:rsidRPr="00776BE4" w:rsidRDefault="003F21D2" w:rsidP="002E0FCC">
                            <w:pPr>
                              <w:jc w:val="center"/>
                              <w:rPr>
                                <w:rFonts w:ascii="Arial" w:hAnsi="Arial" w:cs="Arial"/>
                                <w:sz w:val="40"/>
                              </w:rPr>
                            </w:pPr>
                            <w:r>
                              <w:rPr>
                                <w:rFonts w:ascii="Arial" w:hAnsi="Arial" w:cs="Arial"/>
                                <w:sz w:val="40"/>
                              </w:rPr>
                              <w:t>DATA DA SESSÃO PÚBLICA: 18/10/2021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28.8pt;margin-top:8.25pt;width:496.5pt;height:2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" filled="f" stroked="f">
                <v:textbox>
                  <w:txbxContent>
                    <w:p w14:paraId="65220103" w14:textId="2AC3EAEC" w:rsidR="003F21D2" w:rsidRPr="00A204CD" w:rsidRDefault="003F21D2" w:rsidP="002E0FCC">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CONTRATAÇÃO DE EMPRESA ESPECIALIZADA NA PRESTAÇÃO DE SERVIÇOS DE DESINSETIZAÇÃO, DEDETIZAÇÃO E DESCUPINIZAÇÃO PARA AS UNIDADES ESCOLARES E VEÍCULOS DA REDE MUNICIPAL DE ENSINO </w:t>
                      </w:r>
                      <w:r w:rsidRPr="00A204CD">
                        <w:rPr>
                          <w:rFonts w:ascii="Arial" w:eastAsiaTheme="minorHAnsi" w:hAnsi="Arial" w:cs="Arial"/>
                          <w:sz w:val="36"/>
                          <w:szCs w:val="32"/>
                        </w:rPr>
                        <w:t xml:space="preserve">PELO PERÍODO DE 12 (DOZE) MESES </w:t>
                      </w:r>
                    </w:p>
                    <w:p w14:paraId="4869E870" w14:textId="77777777" w:rsidR="003F21D2" w:rsidRPr="00A43D91" w:rsidRDefault="003F21D2" w:rsidP="002E0FCC">
                      <w:pPr>
                        <w:jc w:val="both"/>
                        <w:rPr>
                          <w:rFonts w:ascii="Arial" w:eastAsiaTheme="minorHAnsi" w:hAnsi="Arial" w:cs="Arial"/>
                          <w:sz w:val="32"/>
                          <w:szCs w:val="32"/>
                        </w:rPr>
                      </w:pPr>
                    </w:p>
                    <w:p w14:paraId="2206E595" w14:textId="7CF2C627" w:rsidR="003F21D2" w:rsidRPr="00776BE4" w:rsidRDefault="003F21D2" w:rsidP="002E0FCC">
                      <w:pPr>
                        <w:jc w:val="center"/>
                        <w:rPr>
                          <w:rFonts w:ascii="Arial" w:hAnsi="Arial" w:cs="Arial"/>
                          <w:sz w:val="40"/>
                        </w:rPr>
                      </w:pPr>
                      <w:r>
                        <w:rPr>
                          <w:rFonts w:ascii="Arial" w:hAnsi="Arial" w:cs="Arial"/>
                          <w:sz w:val="40"/>
                        </w:rPr>
                        <w:t>DATA DA SESSÃO PÚBLICA: 18/10/2021 às 10h00</w:t>
                      </w:r>
                    </w:p>
                  </w:txbxContent>
                </v:textbox>
                <w10:wrap anchorx="margin"/>
              </v:shape>
            </w:pict>
          </mc:Fallback>
        </mc:AlternateContent>
      </w:r>
    </w:p>
    <w:p w14:paraId="063CA4CC" w14:textId="43F1F741" w:rsidR="004C270D" w:rsidRDefault="004C270D" w:rsidP="00537272">
      <w:pPr>
        <w:tabs>
          <w:tab w:val="left" w:pos="3640"/>
        </w:tabs>
        <w:jc w:val="both"/>
        <w:rPr>
          <w:rFonts w:asciiTheme="majorHAnsi" w:hAnsiTheme="majorHAnsi"/>
          <w:b/>
          <w:sz w:val="32"/>
        </w:rPr>
      </w:pPr>
    </w:p>
    <w:p w14:paraId="5F8ACBF2" w14:textId="38BD58B5"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00D8019E" w:rsidR="001D49CE" w:rsidRDefault="007157E1"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lastRenderedPageBreak/>
        <w:t xml:space="preserve">MINUTA </w:t>
      </w:r>
      <w:r w:rsidR="006C1BBB">
        <w:rPr>
          <w:rFonts w:ascii="Arial" w:eastAsia="Arial" w:hAnsi="Arial" w:cs="Arial"/>
          <w:b/>
          <w:sz w:val="24"/>
          <w:szCs w:val="24"/>
        </w:rPr>
        <w:t xml:space="preserve">EDITAL </w:t>
      </w:r>
      <w:r w:rsidR="001D49CE" w:rsidRPr="00673050">
        <w:rPr>
          <w:rFonts w:ascii="Arial" w:eastAsia="Arial" w:hAnsi="Arial" w:cs="Arial"/>
          <w:b/>
          <w:sz w:val="24"/>
          <w:szCs w:val="24"/>
        </w:rPr>
        <w:t xml:space="preserve">PREGÃO </w:t>
      </w:r>
      <w:r w:rsidR="00B86524">
        <w:rPr>
          <w:rFonts w:ascii="Arial" w:eastAsia="Arial" w:hAnsi="Arial" w:cs="Arial"/>
          <w:b/>
          <w:sz w:val="24"/>
          <w:szCs w:val="24"/>
        </w:rPr>
        <w:t>ELETRÔNICO</w:t>
      </w:r>
      <w:r w:rsidR="001D49CE" w:rsidRPr="00673050">
        <w:rPr>
          <w:rFonts w:ascii="Arial" w:eastAsia="Arial" w:hAnsi="Arial" w:cs="Arial"/>
          <w:b/>
          <w:sz w:val="24"/>
          <w:szCs w:val="24"/>
        </w:rPr>
        <w:t xml:space="preserve"> Nº </w:t>
      </w:r>
      <w:r w:rsidR="003F21D2">
        <w:rPr>
          <w:rFonts w:ascii="Arial" w:eastAsia="Arial" w:hAnsi="Arial" w:cs="Arial"/>
          <w:b/>
          <w:sz w:val="24"/>
          <w:szCs w:val="24"/>
        </w:rPr>
        <w:t>073</w:t>
      </w:r>
      <w:r w:rsidR="006C1BBB">
        <w:rPr>
          <w:rFonts w:ascii="Arial" w:eastAsia="Arial" w:hAnsi="Arial" w:cs="Arial"/>
          <w:b/>
          <w:sz w:val="24"/>
          <w:szCs w:val="24"/>
        </w:rPr>
        <w:t>/2021</w:t>
      </w:r>
    </w:p>
    <w:p w14:paraId="05624217" w14:textId="76A10FA6" w:rsidR="00B86524" w:rsidRPr="00673050" w:rsidRDefault="00B86524"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 xml:space="preserve">PROCESSO ADMINISTRATIVO Nº </w:t>
      </w:r>
      <w:r w:rsidR="00160489">
        <w:rPr>
          <w:rFonts w:ascii="Arial" w:eastAsia="Arial" w:hAnsi="Arial" w:cs="Arial"/>
          <w:b/>
          <w:sz w:val="24"/>
          <w:szCs w:val="24"/>
        </w:rPr>
        <w:t>16.483/2020</w:t>
      </w:r>
    </w:p>
    <w:p w14:paraId="58CA9A8C" w14:textId="6F97C679" w:rsidR="00BF7A86" w:rsidRDefault="00BF7A86" w:rsidP="00537272">
      <w:pPr>
        <w:pStyle w:val="Normal1"/>
        <w:jc w:val="both"/>
        <w:rPr>
          <w:rFonts w:ascii="Arial" w:eastAsia="Arial" w:hAnsi="Arial" w:cs="Arial"/>
          <w:b/>
          <w:sz w:val="24"/>
          <w:szCs w:val="24"/>
        </w:rPr>
      </w:pPr>
    </w:p>
    <w:p w14:paraId="5929B8EC" w14:textId="7733E3C3"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3F21D2">
        <w:rPr>
          <w:rFonts w:ascii="Arial" w:eastAsia="Arial" w:hAnsi="Arial" w:cs="Arial"/>
          <w:b/>
          <w:sz w:val="24"/>
          <w:szCs w:val="24"/>
        </w:rPr>
        <w:t>18/10</w:t>
      </w:r>
      <w:r w:rsidR="00514F24">
        <w:rPr>
          <w:rFonts w:ascii="Arial" w:eastAsia="Arial" w:hAnsi="Arial" w:cs="Arial"/>
          <w:b/>
          <w:sz w:val="24"/>
          <w:szCs w:val="24"/>
        </w:rPr>
        <w:t>/2021</w:t>
      </w:r>
    </w:p>
    <w:p w14:paraId="30A80EC0" w14:textId="50103C4E"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3F21D2">
        <w:rPr>
          <w:rFonts w:ascii="Arial" w:eastAsia="Arial" w:hAnsi="Arial" w:cs="Arial"/>
          <w:b/>
          <w:sz w:val="24"/>
          <w:szCs w:val="24"/>
        </w:rPr>
        <w:t>10</w:t>
      </w:r>
      <w:r>
        <w:rPr>
          <w:rFonts w:ascii="Arial" w:eastAsia="Arial" w:hAnsi="Arial" w:cs="Arial"/>
          <w:b/>
          <w:sz w:val="24"/>
          <w:szCs w:val="24"/>
        </w:rPr>
        <w:t>h00</w:t>
      </w:r>
    </w:p>
    <w:p w14:paraId="0A86C348" w14:textId="5B757386"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r w:rsidR="00A204CD">
          <w:rPr>
            <w:rFonts w:ascii="Arial" w:eastAsia="Arial" w:hAnsi="Arial" w:cs="Arial"/>
            <w:color w:val="0000FF"/>
            <w:sz w:val="24"/>
            <w:szCs w:val="24"/>
            <w:u w:val="single"/>
          </w:rPr>
          <w:t>https://www.gov.br/compras/pt-br/</w:t>
        </w:r>
      </w:hyperlink>
      <w:r w:rsidR="00A204CD">
        <w:rPr>
          <w:rFonts w:ascii="Arial" w:eastAsia="Arial" w:hAnsi="Arial" w:cs="Arial"/>
          <w:color w:val="0000FF"/>
          <w:sz w:val="24"/>
          <w:szCs w:val="24"/>
          <w:u w:val="single"/>
        </w:rPr>
        <w:t>;</w:t>
      </w:r>
    </w:p>
    <w:p w14:paraId="3D30B7F3" w14:textId="3DCED20E" w:rsidR="001501C2" w:rsidRPr="008F5FE1" w:rsidRDefault="001501C2" w:rsidP="00537272">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57F6428D" w14:textId="77777777" w:rsidR="008F5FE1" w:rsidRDefault="008F5FE1" w:rsidP="00537272">
      <w:pPr>
        <w:pStyle w:val="Normal1"/>
        <w:spacing w:before="200" w:after="200" w:line="276" w:lineRule="auto"/>
        <w:jc w:val="both"/>
        <w:rPr>
          <w:rFonts w:ascii="Arial" w:eastAsia="Arial" w:hAnsi="Arial" w:cs="Arial"/>
          <w:sz w:val="24"/>
          <w:szCs w:val="24"/>
        </w:rPr>
      </w:pPr>
    </w:p>
    <w:p w14:paraId="5DEEC17E" w14:textId="7980872A" w:rsidR="001D49CE" w:rsidRDefault="001D49CE" w:rsidP="004D19CA">
      <w:pPr>
        <w:spacing w:line="276" w:lineRule="auto"/>
        <w:jc w:val="both"/>
        <w:rPr>
          <w:rFonts w:ascii="Arial" w:eastAsia="Arial" w:hAnsi="Arial" w:cs="Arial"/>
          <w:sz w:val="24"/>
          <w:szCs w:val="24"/>
        </w:rPr>
      </w:pPr>
      <w:r w:rsidRPr="00083133">
        <w:rPr>
          <w:rFonts w:ascii="Arial" w:eastAsia="Arial" w:hAnsi="Arial" w:cs="Arial"/>
          <w:sz w:val="24"/>
          <w:szCs w:val="24"/>
        </w:rPr>
        <w:t xml:space="preserve">O MUNICÍPIO DE TERESÓPOLIS, através </w:t>
      </w:r>
      <w:r w:rsidR="00A471D6">
        <w:rPr>
          <w:rFonts w:ascii="Arial" w:eastAsia="Arial" w:hAnsi="Arial" w:cs="Arial"/>
          <w:sz w:val="24"/>
          <w:szCs w:val="24"/>
        </w:rPr>
        <w:t>do seu</w:t>
      </w:r>
      <w:r w:rsidR="00857B85">
        <w:rPr>
          <w:rFonts w:ascii="Arial" w:eastAsia="Arial" w:hAnsi="Arial" w:cs="Arial"/>
          <w:sz w:val="24"/>
          <w:szCs w:val="24"/>
        </w:rPr>
        <w:t xml:space="preserve"> Pregoeiro</w:t>
      </w:r>
      <w:r w:rsidRPr="00083133">
        <w:rPr>
          <w:rFonts w:ascii="Arial" w:eastAsia="Arial" w:hAnsi="Arial" w:cs="Arial"/>
          <w:sz w:val="24"/>
          <w:szCs w:val="24"/>
        </w:rPr>
        <w:t>, nomead</w:t>
      </w:r>
      <w:r w:rsidR="00A477EE">
        <w:rPr>
          <w:rFonts w:ascii="Arial" w:eastAsia="Arial" w:hAnsi="Arial" w:cs="Arial"/>
          <w:sz w:val="24"/>
          <w:szCs w:val="24"/>
        </w:rPr>
        <w:t>o</w:t>
      </w:r>
      <w:r>
        <w:rPr>
          <w:rFonts w:ascii="Arial" w:eastAsia="Arial" w:hAnsi="Arial" w:cs="Arial"/>
          <w:sz w:val="24"/>
          <w:szCs w:val="24"/>
        </w:rPr>
        <w:t xml:space="preserve"> </w:t>
      </w:r>
      <w:r w:rsidR="00A471D6">
        <w:rPr>
          <w:rFonts w:ascii="Arial" w:eastAsia="Arial" w:hAnsi="Arial" w:cs="Arial"/>
          <w:sz w:val="24"/>
          <w:szCs w:val="24"/>
        </w:rPr>
        <w:t>pela</w:t>
      </w:r>
      <w:r>
        <w:rPr>
          <w:rFonts w:ascii="Arial" w:eastAsia="Arial" w:hAnsi="Arial" w:cs="Arial"/>
          <w:sz w:val="24"/>
          <w:szCs w:val="24"/>
        </w:rPr>
        <w:t xml:space="preserve"> da </w:t>
      </w:r>
      <w:r w:rsidR="00FA6562">
        <w:rPr>
          <w:rFonts w:ascii="Arial" w:eastAsia="Arial" w:hAnsi="Arial" w:cs="Arial"/>
          <w:sz w:val="24"/>
          <w:szCs w:val="24"/>
        </w:rPr>
        <w:t xml:space="preserve">Portaria G.P. nº </w:t>
      </w:r>
      <w:r w:rsidR="007157E1">
        <w:rPr>
          <w:rFonts w:ascii="Arial" w:eastAsia="Arial" w:hAnsi="Arial" w:cs="Arial"/>
          <w:sz w:val="24"/>
          <w:szCs w:val="24"/>
        </w:rPr>
        <w:t>105</w:t>
      </w:r>
      <w:r w:rsidR="004D6AEE">
        <w:rPr>
          <w:rFonts w:ascii="Arial" w:eastAsia="Arial" w:hAnsi="Arial" w:cs="Arial"/>
          <w:sz w:val="24"/>
          <w:szCs w:val="24"/>
        </w:rPr>
        <w:t xml:space="preserve">, de </w:t>
      </w:r>
      <w:r w:rsidR="007157E1">
        <w:rPr>
          <w:rFonts w:ascii="Arial" w:eastAsia="Arial" w:hAnsi="Arial" w:cs="Arial"/>
          <w:sz w:val="24"/>
          <w:szCs w:val="24"/>
        </w:rPr>
        <w:t xml:space="preserve">21 de janeiro de </w:t>
      </w:r>
      <w:r w:rsidR="00FD1D00">
        <w:rPr>
          <w:rFonts w:ascii="Arial" w:eastAsia="Arial" w:hAnsi="Arial" w:cs="Arial"/>
          <w:sz w:val="24"/>
          <w:szCs w:val="24"/>
        </w:rPr>
        <w:t>202</w:t>
      </w:r>
      <w:r w:rsidR="007157E1">
        <w:rPr>
          <w:rFonts w:ascii="Arial" w:eastAsia="Arial" w:hAnsi="Arial" w:cs="Arial"/>
          <w:sz w:val="24"/>
          <w:szCs w:val="24"/>
        </w:rPr>
        <w:t>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7157E1">
        <w:rPr>
          <w:rFonts w:ascii="Arial" w:eastAsia="Arial" w:hAnsi="Arial" w:cs="Arial"/>
          <w:sz w:val="24"/>
          <w:szCs w:val="24"/>
        </w:rPr>
        <w:t>de conformidade com o</w:t>
      </w:r>
      <w:r w:rsidR="00325AE8">
        <w:rPr>
          <w:rFonts w:ascii="Arial" w:eastAsia="Arial" w:hAnsi="Arial" w:cs="Arial"/>
          <w:sz w:val="24"/>
          <w:szCs w:val="24"/>
        </w:rPr>
        <w:t xml:space="preserve"> processo administrativo</w:t>
      </w:r>
      <w:r w:rsidRPr="00083133">
        <w:rPr>
          <w:rFonts w:ascii="Arial" w:eastAsia="Arial" w:hAnsi="Arial" w:cs="Arial"/>
          <w:sz w:val="24"/>
          <w:szCs w:val="24"/>
        </w:rPr>
        <w:t xml:space="preserve"> </w:t>
      </w:r>
      <w:r w:rsidR="004136D5">
        <w:rPr>
          <w:rFonts w:ascii="Arial" w:eastAsia="Arial" w:hAnsi="Arial" w:cs="Arial"/>
          <w:sz w:val="24"/>
          <w:szCs w:val="24"/>
        </w:rPr>
        <w:t>nº</w:t>
      </w:r>
      <w:r w:rsidR="00FE1E15">
        <w:rPr>
          <w:rFonts w:ascii="Arial" w:eastAsia="Arial" w:hAnsi="Arial" w:cs="Arial"/>
          <w:sz w:val="24"/>
          <w:szCs w:val="24"/>
        </w:rPr>
        <w:t xml:space="preserve"> </w:t>
      </w:r>
      <w:r w:rsidR="003154F2">
        <w:rPr>
          <w:rFonts w:ascii="Arial" w:eastAsia="Arial" w:hAnsi="Arial" w:cs="Arial"/>
          <w:sz w:val="24"/>
          <w:szCs w:val="24"/>
        </w:rPr>
        <w:t>16.</w:t>
      </w:r>
      <w:r w:rsidR="004D19CA">
        <w:rPr>
          <w:rFonts w:ascii="Arial" w:eastAsia="Arial" w:hAnsi="Arial" w:cs="Arial"/>
          <w:sz w:val="24"/>
          <w:szCs w:val="24"/>
        </w:rPr>
        <w:t>483/2020</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w:t>
      </w:r>
      <w:r w:rsidR="00956D29">
        <w:rPr>
          <w:rFonts w:ascii="Arial" w:eastAsia="Arial" w:hAnsi="Arial" w:cs="Arial"/>
          <w:b/>
          <w:sz w:val="24"/>
          <w:szCs w:val="24"/>
        </w:rPr>
        <w:t xml:space="preserve"> </w:t>
      </w:r>
      <w:r w:rsidR="00BE3A29" w:rsidRPr="009234CC">
        <w:rPr>
          <w:rFonts w:ascii="Arial" w:eastAsia="Arial" w:hAnsi="Arial" w:cs="Arial"/>
          <w:b/>
          <w:sz w:val="24"/>
          <w:szCs w:val="24"/>
        </w:rPr>
        <w:t xml:space="preserve">PARA </w:t>
      </w:r>
      <w:r w:rsidR="00F1777D" w:rsidRPr="00F1777D">
        <w:rPr>
          <w:rFonts w:ascii="Arial" w:eastAsiaTheme="minorHAnsi" w:hAnsi="Arial" w:cs="Arial"/>
          <w:b/>
          <w:sz w:val="24"/>
          <w:szCs w:val="24"/>
        </w:rPr>
        <w:t xml:space="preserve">REGISTRO DE PREÇOS, </w:t>
      </w:r>
      <w:r w:rsidR="00DB26BC">
        <w:rPr>
          <w:rFonts w:ascii="Arial" w:eastAsiaTheme="minorHAnsi" w:hAnsi="Arial" w:cs="Arial"/>
          <w:b/>
          <w:sz w:val="24"/>
          <w:szCs w:val="24"/>
        </w:rPr>
        <w:t xml:space="preserve">PARA </w:t>
      </w:r>
      <w:r w:rsidR="00BD7DB5" w:rsidRPr="00DB26BC">
        <w:rPr>
          <w:rFonts w:ascii="Arial" w:eastAsiaTheme="minorHAnsi" w:hAnsi="Arial" w:cs="Arial"/>
          <w:b/>
          <w:sz w:val="24"/>
          <w:szCs w:val="24"/>
        </w:rPr>
        <w:t xml:space="preserve">CONTRATAÇÃO DE EMPRESA ESPECIALIZADA </w:t>
      </w:r>
      <w:r w:rsidR="00DB26BC">
        <w:rPr>
          <w:rFonts w:ascii="Arial" w:eastAsiaTheme="minorHAnsi" w:hAnsi="Arial" w:cs="Arial"/>
          <w:b/>
          <w:sz w:val="24"/>
          <w:szCs w:val="24"/>
        </w:rPr>
        <w:t>NA PRESTAÇÃO D</w:t>
      </w:r>
      <w:r w:rsidR="00BD7DB5" w:rsidRPr="00DB26BC">
        <w:rPr>
          <w:rFonts w:ascii="Arial" w:eastAsiaTheme="minorHAnsi" w:hAnsi="Arial" w:cs="Arial"/>
          <w:b/>
          <w:sz w:val="24"/>
          <w:szCs w:val="24"/>
        </w:rPr>
        <w:t>E SERVIÇOS DE DESINSETIZAÇÃO, DEDETIZAÇÃO E DESCUPINIZAÇÃO PARA AS UNIDADES ESCOLARES</w:t>
      </w:r>
      <w:r w:rsidR="002E0FCC">
        <w:rPr>
          <w:rFonts w:ascii="Arial" w:eastAsiaTheme="minorHAnsi" w:hAnsi="Arial" w:cs="Arial"/>
          <w:b/>
          <w:sz w:val="24"/>
          <w:szCs w:val="24"/>
        </w:rPr>
        <w:t xml:space="preserve"> E VEÍCULOS</w:t>
      </w:r>
      <w:r w:rsidR="00BD7DB5" w:rsidRPr="00DB26BC">
        <w:rPr>
          <w:rFonts w:ascii="Arial" w:eastAsiaTheme="minorHAnsi" w:hAnsi="Arial" w:cs="Arial"/>
          <w:b/>
          <w:sz w:val="24"/>
          <w:szCs w:val="24"/>
        </w:rPr>
        <w:t xml:space="preserve"> DA REDE MUNICIPAL DE ENSINO PELO PERÍODO DE 12 (DOZE) MESES</w:t>
      </w:r>
      <w:r w:rsidR="00432409" w:rsidRPr="00DB26BC">
        <w:rPr>
          <w:rFonts w:ascii="Arial" w:eastAsiaTheme="minorHAnsi" w:hAnsi="Arial" w:cs="Arial"/>
          <w:b/>
          <w:bCs/>
          <w:sz w:val="24"/>
          <w:szCs w:val="24"/>
        </w:rPr>
        <w:t>,</w:t>
      </w:r>
      <w:r w:rsidR="006A63C0">
        <w:rPr>
          <w:rFonts w:ascii="Arial" w:eastAsia="Arial" w:hAnsi="Arial" w:cs="Arial"/>
          <w:sz w:val="24"/>
          <w:szCs w:val="24"/>
        </w:rPr>
        <w:t xml:space="preserve"> </w:t>
      </w:r>
      <w:r w:rsidRPr="00083133">
        <w:rPr>
          <w:rFonts w:ascii="Arial" w:eastAsia="Arial" w:hAnsi="Arial" w:cs="Arial"/>
          <w:sz w:val="24"/>
          <w:szCs w:val="24"/>
        </w:rPr>
        <w:t>com observância no</w:t>
      </w:r>
      <w:r w:rsidR="00A204CD">
        <w:rPr>
          <w:rFonts w:ascii="Arial" w:eastAsia="Arial" w:hAnsi="Arial" w:cs="Arial"/>
          <w:sz w:val="24"/>
          <w:szCs w:val="24"/>
        </w:rPr>
        <w:t xml:space="preserve"> Decreto </w:t>
      </w:r>
      <w:r w:rsidR="00432409">
        <w:rPr>
          <w:rFonts w:ascii="Arial" w:eastAsia="Arial" w:hAnsi="Arial" w:cs="Arial"/>
          <w:sz w:val="24"/>
          <w:szCs w:val="24"/>
        </w:rPr>
        <w:t xml:space="preserve">Municipal </w:t>
      </w:r>
      <w:r w:rsidR="00A204CD">
        <w:rPr>
          <w:rFonts w:ascii="Arial" w:eastAsia="Arial" w:hAnsi="Arial" w:cs="Arial"/>
          <w:sz w:val="24"/>
          <w:szCs w:val="24"/>
        </w:rPr>
        <w:t xml:space="preserve">nº 3.674, de 18 de maio de 2009, </w:t>
      </w:r>
      <w:r w:rsidR="00432409" w:rsidRPr="009234CC">
        <w:rPr>
          <w:rFonts w:ascii="Arial" w:eastAsia="Arial" w:hAnsi="Arial" w:cs="Arial"/>
          <w:sz w:val="24"/>
          <w:szCs w:val="24"/>
        </w:rPr>
        <w:t xml:space="preserve">Decreto Municipal </w:t>
      </w:r>
      <w:r w:rsidR="00432409">
        <w:rPr>
          <w:rFonts w:ascii="Arial" w:eastAsia="Arial" w:hAnsi="Arial" w:cs="Arial"/>
          <w:sz w:val="24"/>
          <w:szCs w:val="24"/>
        </w:rPr>
        <w:t xml:space="preserve">nº 4.845, de 17 de fevereiro de 2017, </w:t>
      </w:r>
      <w:r w:rsidR="009234CC" w:rsidRPr="009234CC">
        <w:rPr>
          <w:rFonts w:ascii="Arial" w:eastAsia="Arial" w:hAnsi="Arial" w:cs="Arial"/>
          <w:sz w:val="24"/>
          <w:szCs w:val="24"/>
        </w:rPr>
        <w:t>Decreto Municipal nº 5.334, de 15 de julho de 2020</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w:t>
      </w:r>
      <w:r w:rsidR="000E6387">
        <w:rPr>
          <w:rFonts w:ascii="Arial" w:eastAsia="Arial" w:hAnsi="Arial" w:cs="Arial"/>
          <w:sz w:val="24"/>
          <w:szCs w:val="24"/>
        </w:rPr>
        <w:t>1</w:t>
      </w:r>
      <w:r w:rsidR="001501C2">
        <w:rPr>
          <w:rFonts w:ascii="Arial" w:eastAsia="Arial" w:hAnsi="Arial" w:cs="Arial"/>
          <w:sz w:val="24"/>
          <w:szCs w:val="24"/>
        </w:rPr>
        <w:t>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xml:space="preserve">, assim como a Lei Complementar Municipal nº </w:t>
      </w:r>
      <w:r w:rsidR="000E6387">
        <w:rPr>
          <w:rFonts w:ascii="Arial" w:eastAsia="Arial" w:hAnsi="Arial" w:cs="Arial"/>
          <w:sz w:val="24"/>
          <w:szCs w:val="24"/>
        </w:rPr>
        <w:t>267</w:t>
      </w:r>
      <w:r w:rsidR="001501C2">
        <w:rPr>
          <w:rFonts w:ascii="Arial" w:eastAsia="Arial" w:hAnsi="Arial" w:cs="Arial"/>
          <w:sz w:val="24"/>
          <w:szCs w:val="24"/>
        </w:rPr>
        <w:t>/20</w:t>
      </w:r>
      <w:r w:rsidR="00A204CD">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7D9E84AB" w14:textId="77777777" w:rsidR="006C1BBB" w:rsidRPr="00083133" w:rsidRDefault="006C1BBB" w:rsidP="004D19CA">
      <w:pPr>
        <w:spacing w:line="276" w:lineRule="auto"/>
        <w:jc w:val="both"/>
        <w:rPr>
          <w:rFonts w:ascii="Arial" w:eastAsia="Arial" w:hAnsi="Arial" w:cs="Arial"/>
          <w:sz w:val="24"/>
          <w:szCs w:val="24"/>
        </w:rPr>
      </w:pPr>
    </w:p>
    <w:p w14:paraId="4AC06C77" w14:textId="1A4B8BD7" w:rsidR="009F11B0" w:rsidRPr="00673050" w:rsidRDefault="00F1777D"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DO OBJETO</w:t>
      </w:r>
    </w:p>
    <w:p w14:paraId="2A184C0E" w14:textId="1D07CE24" w:rsidR="00F646BA" w:rsidRPr="00221DEB" w:rsidRDefault="00F646BA" w:rsidP="00537272">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 xml:space="preserve">O objeto </w:t>
      </w:r>
      <w:r w:rsidR="0097630B">
        <w:rPr>
          <w:rFonts w:ascii="Arial" w:hAnsi="Arial" w:cs="Arial"/>
          <w:sz w:val="24"/>
          <w:szCs w:val="24"/>
        </w:rPr>
        <w:t xml:space="preserve">é o </w:t>
      </w:r>
      <w:r w:rsidR="00DB26BC" w:rsidRPr="00F1777D">
        <w:rPr>
          <w:rFonts w:ascii="Arial" w:eastAsiaTheme="minorHAnsi" w:hAnsi="Arial" w:cs="Arial"/>
          <w:b/>
          <w:sz w:val="24"/>
          <w:szCs w:val="24"/>
        </w:rPr>
        <w:t xml:space="preserve">REGISTRO DE PREÇOS, </w:t>
      </w:r>
      <w:r w:rsidR="00DB26BC">
        <w:rPr>
          <w:rFonts w:ascii="Arial" w:eastAsiaTheme="minorHAnsi" w:hAnsi="Arial" w:cs="Arial"/>
          <w:b/>
          <w:sz w:val="24"/>
          <w:szCs w:val="24"/>
        </w:rPr>
        <w:t xml:space="preserve">PARA </w:t>
      </w:r>
      <w:r w:rsidR="00DB26BC" w:rsidRPr="00DB26BC">
        <w:rPr>
          <w:rFonts w:ascii="Arial" w:eastAsiaTheme="minorHAnsi" w:hAnsi="Arial" w:cs="Arial"/>
          <w:b/>
          <w:sz w:val="24"/>
          <w:szCs w:val="24"/>
        </w:rPr>
        <w:t xml:space="preserve">CONTRATAÇÃO DE EMPRESA ESPECIALIZADA </w:t>
      </w:r>
      <w:r w:rsidR="00DB26BC">
        <w:rPr>
          <w:rFonts w:ascii="Arial" w:eastAsiaTheme="minorHAnsi" w:hAnsi="Arial" w:cs="Arial"/>
          <w:b/>
          <w:sz w:val="24"/>
          <w:szCs w:val="24"/>
        </w:rPr>
        <w:t>NA PRESTAÇÃO D</w:t>
      </w:r>
      <w:r w:rsidR="00DB26BC" w:rsidRPr="00DB26BC">
        <w:rPr>
          <w:rFonts w:ascii="Arial" w:eastAsiaTheme="minorHAnsi" w:hAnsi="Arial" w:cs="Arial"/>
          <w:b/>
          <w:sz w:val="24"/>
          <w:szCs w:val="24"/>
        </w:rPr>
        <w:t>E SERVIÇOS DE DESINSETIZAÇÃO, DEDETIZAÇÃO E DESCUPINIZAÇÃO PARA AS UNIDADES ESCOLARES</w:t>
      </w:r>
      <w:r w:rsidR="002E0FCC">
        <w:rPr>
          <w:rFonts w:ascii="Arial" w:eastAsiaTheme="minorHAnsi" w:hAnsi="Arial" w:cs="Arial"/>
          <w:b/>
          <w:sz w:val="24"/>
          <w:szCs w:val="24"/>
        </w:rPr>
        <w:t xml:space="preserve"> E VEÍCULOS</w:t>
      </w:r>
      <w:r w:rsidR="00DB26BC" w:rsidRPr="00DB26BC">
        <w:rPr>
          <w:rFonts w:ascii="Arial" w:eastAsiaTheme="minorHAnsi" w:hAnsi="Arial" w:cs="Arial"/>
          <w:b/>
          <w:sz w:val="24"/>
          <w:szCs w:val="24"/>
        </w:rPr>
        <w:t xml:space="preserve"> DA REDE MUNICIPAL DE ENSINO</w:t>
      </w:r>
      <w:r w:rsidRPr="00F646BA">
        <w:rPr>
          <w:rFonts w:ascii="Arial" w:hAnsi="Arial" w:cs="Arial"/>
          <w:b/>
          <w:sz w:val="24"/>
          <w:szCs w:val="24"/>
        </w:rPr>
        <w:t>,</w:t>
      </w:r>
      <w:r w:rsidR="0097630B">
        <w:rPr>
          <w:rFonts w:ascii="Arial" w:hAnsi="Arial" w:cs="Arial"/>
          <w:b/>
          <w:sz w:val="24"/>
          <w:szCs w:val="24"/>
        </w:rPr>
        <w:t xml:space="preserve"> </w:t>
      </w:r>
      <w:r w:rsidR="005A4C13">
        <w:rPr>
          <w:rFonts w:ascii="Arial" w:hAnsi="Arial" w:cs="Arial"/>
          <w:sz w:val="24"/>
          <w:szCs w:val="24"/>
        </w:rPr>
        <w:t xml:space="preserve">solicitado pela </w:t>
      </w:r>
      <w:r w:rsidR="00BE3A29" w:rsidRPr="00836E64">
        <w:rPr>
          <w:rFonts w:ascii="Arial" w:hAnsi="Arial" w:cs="Arial"/>
          <w:b/>
          <w:sz w:val="24"/>
          <w:szCs w:val="24"/>
        </w:rPr>
        <w:t xml:space="preserve">Secretaria Municipal de </w:t>
      </w:r>
      <w:r w:rsidR="00504FA8">
        <w:rPr>
          <w:rFonts w:ascii="Arial" w:hAnsi="Arial" w:cs="Arial"/>
          <w:b/>
          <w:sz w:val="24"/>
          <w:szCs w:val="24"/>
        </w:rPr>
        <w:t>Educação</w:t>
      </w:r>
      <w:r w:rsidR="005A4C13" w:rsidRPr="00836E64">
        <w:rPr>
          <w:rFonts w:ascii="Arial" w:hAnsi="Arial" w:cs="Arial"/>
          <w:sz w:val="24"/>
          <w:szCs w:val="24"/>
        </w:rPr>
        <w:t xml:space="preserve">, </w:t>
      </w:r>
      <w:r w:rsidRPr="00836E64">
        <w:rPr>
          <w:rFonts w:ascii="Arial" w:hAnsi="Arial" w:cs="Arial"/>
          <w:sz w:val="24"/>
          <w:szCs w:val="24"/>
        </w:rPr>
        <w:t>conforme condições, quantidades e</w:t>
      </w:r>
      <w:r w:rsidRPr="00F646BA">
        <w:rPr>
          <w:rFonts w:ascii="Arial" w:hAnsi="Arial" w:cs="Arial"/>
          <w:sz w:val="24"/>
          <w:szCs w:val="24"/>
        </w:rPr>
        <w:t xml:space="preserve"> exigências estabelecidas neste Edital e seus anexos.</w:t>
      </w:r>
      <w:r w:rsidR="00B7283E">
        <w:rPr>
          <w:rFonts w:ascii="Arial" w:hAnsi="Arial" w:cs="Arial"/>
          <w:sz w:val="24"/>
          <w:szCs w:val="24"/>
        </w:rPr>
        <w:t xml:space="preserve"> </w:t>
      </w:r>
    </w:p>
    <w:p w14:paraId="7DFEBA2B" w14:textId="71F9E8C0" w:rsidR="00221DEB" w:rsidRPr="00221DEB" w:rsidRDefault="00221DEB" w:rsidP="00537272">
      <w:pPr>
        <w:numPr>
          <w:ilvl w:val="1"/>
          <w:numId w:val="1"/>
        </w:numPr>
        <w:spacing w:before="120" w:after="120" w:line="276"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 xml:space="preserve">O objeto será constituído em </w:t>
      </w:r>
      <w:r w:rsidR="005276C1">
        <w:rPr>
          <w:rFonts w:ascii="Arial" w:hAnsi="Arial" w:cs="Arial"/>
          <w:sz w:val="24"/>
          <w:szCs w:val="24"/>
        </w:rPr>
        <w:t>item e lote.</w:t>
      </w:r>
    </w:p>
    <w:p w14:paraId="0BB73B65" w14:textId="174C0B39" w:rsidR="00F646BA" w:rsidRPr="004136D5" w:rsidRDefault="00F646BA" w:rsidP="00BF7A86">
      <w:pPr>
        <w:pStyle w:val="PADRO"/>
        <w:keepNext w:val="0"/>
        <w:widowControl/>
        <w:numPr>
          <w:ilvl w:val="1"/>
          <w:numId w:val="1"/>
        </w:numPr>
        <w:shd w:val="clear" w:color="auto" w:fill="auto"/>
        <w:spacing w:before="120" w:after="120"/>
        <w:rPr>
          <w:rFonts w:ascii="Arial" w:hAnsi="Arial" w:cs="Arial"/>
          <w:iCs/>
          <w:sz w:val="24"/>
        </w:rPr>
      </w:pPr>
      <w:r w:rsidRPr="004136D5">
        <w:rPr>
          <w:rFonts w:ascii="Arial" w:hAnsi="Arial" w:cs="Arial"/>
          <w:iCs/>
          <w:sz w:val="24"/>
        </w:rPr>
        <w:t>O critério de julgamen</w:t>
      </w:r>
      <w:r w:rsidR="00021BEF" w:rsidRPr="004136D5">
        <w:rPr>
          <w:rFonts w:ascii="Arial" w:hAnsi="Arial" w:cs="Arial"/>
          <w:iCs/>
          <w:sz w:val="24"/>
        </w:rPr>
        <w:t xml:space="preserve">to adotado será </w:t>
      </w:r>
      <w:r w:rsidR="005276C1">
        <w:rPr>
          <w:rFonts w:ascii="Arial" w:hAnsi="Arial" w:cs="Arial"/>
          <w:b/>
          <w:iCs/>
          <w:sz w:val="24"/>
        </w:rPr>
        <w:t>o menor preço</w:t>
      </w:r>
      <w:r w:rsidRPr="004136D5">
        <w:rPr>
          <w:rFonts w:ascii="Arial" w:hAnsi="Arial" w:cs="Arial"/>
          <w:iCs/>
          <w:sz w:val="24"/>
        </w:rPr>
        <w:t xml:space="preserve">, observadas as exigências contidas neste Edital e seus Anexos quanto às especificações do objeto. </w:t>
      </w:r>
    </w:p>
    <w:p w14:paraId="3CA4BBE5" w14:textId="641572F3" w:rsidR="00A870BE" w:rsidRDefault="00A870BE" w:rsidP="00A870BE">
      <w:pPr>
        <w:pStyle w:val="PADRO"/>
        <w:keepNext w:val="0"/>
        <w:widowControl/>
        <w:numPr>
          <w:ilvl w:val="1"/>
          <w:numId w:val="1"/>
        </w:numPr>
        <w:shd w:val="clear" w:color="auto" w:fill="auto"/>
        <w:spacing w:before="120" w:after="120"/>
        <w:ind w:left="851" w:hanging="567"/>
        <w:rPr>
          <w:rFonts w:ascii="Arial" w:hAnsi="Arial" w:cs="Arial"/>
          <w:b/>
          <w:bCs/>
          <w:iCs/>
          <w:sz w:val="24"/>
        </w:rPr>
      </w:pPr>
      <w:r w:rsidRPr="00BA0F9C">
        <w:rPr>
          <w:rFonts w:ascii="Arial" w:hAnsi="Arial" w:cs="Arial"/>
          <w:b/>
          <w:bCs/>
          <w:iCs/>
          <w:sz w:val="24"/>
        </w:rPr>
        <w:t xml:space="preserve">Havendo divergência entre a especificação do item cadastrado no ComprasNet e no Termo de Referência (ANEXO I) do Edital, </w:t>
      </w:r>
      <w:r w:rsidRPr="00A477EE">
        <w:rPr>
          <w:rFonts w:ascii="Arial" w:hAnsi="Arial" w:cs="Arial"/>
          <w:b/>
          <w:bCs/>
          <w:iCs/>
          <w:sz w:val="24"/>
          <w:u w:val="single"/>
        </w:rPr>
        <w:t>PREVALECERÁ</w:t>
      </w:r>
      <w:r>
        <w:rPr>
          <w:rFonts w:ascii="Arial" w:hAnsi="Arial" w:cs="Arial"/>
          <w:b/>
          <w:bCs/>
          <w:iCs/>
          <w:sz w:val="24"/>
        </w:rPr>
        <w:t>,</w:t>
      </w:r>
      <w:r w:rsidRPr="00BA0F9C">
        <w:rPr>
          <w:rFonts w:ascii="Arial" w:hAnsi="Arial" w:cs="Arial"/>
          <w:b/>
          <w:bCs/>
          <w:iCs/>
          <w:sz w:val="24"/>
        </w:rPr>
        <w:t xml:space="preserve"> imprescindivelmente</w:t>
      </w:r>
      <w:r>
        <w:rPr>
          <w:rFonts w:ascii="Arial" w:hAnsi="Arial" w:cs="Arial"/>
          <w:b/>
          <w:bCs/>
          <w:iCs/>
          <w:sz w:val="24"/>
        </w:rPr>
        <w:t>,</w:t>
      </w:r>
      <w:r w:rsidRPr="00BA0F9C">
        <w:rPr>
          <w:rFonts w:ascii="Arial" w:hAnsi="Arial" w:cs="Arial"/>
          <w:b/>
          <w:bCs/>
          <w:iCs/>
          <w:sz w:val="24"/>
        </w:rPr>
        <w:t xml:space="preserve"> a especificação contida no Termo de Referência.</w:t>
      </w:r>
    </w:p>
    <w:p w14:paraId="481FEA00" w14:textId="77777777" w:rsidR="00943751" w:rsidRPr="00A870BE" w:rsidRDefault="00943751" w:rsidP="00943751">
      <w:pPr>
        <w:pStyle w:val="PADRO"/>
        <w:keepNext w:val="0"/>
        <w:widowControl/>
        <w:shd w:val="clear" w:color="auto" w:fill="auto"/>
        <w:spacing w:before="120" w:after="120"/>
        <w:ind w:left="851" w:firstLine="0"/>
        <w:rPr>
          <w:rFonts w:ascii="Arial" w:hAnsi="Arial" w:cs="Arial"/>
          <w:b/>
          <w:bCs/>
          <w:iCs/>
          <w:sz w:val="24"/>
        </w:rPr>
      </w:pPr>
    </w:p>
    <w:p w14:paraId="46C9BBB5" w14:textId="4319AB88" w:rsidR="007E624B" w:rsidRPr="00673050" w:rsidRDefault="007E624B" w:rsidP="007E624B">
      <w:pPr>
        <w:pStyle w:val="Normal10"/>
        <w:numPr>
          <w:ilvl w:val="0"/>
          <w:numId w:val="1"/>
        </w:numPr>
        <w:spacing w:before="200" w:after="200" w:line="276" w:lineRule="auto"/>
        <w:ind w:left="720"/>
        <w:jc w:val="both"/>
        <w:rPr>
          <w:rFonts w:ascii="Arial" w:eastAsia="Arial" w:hAnsi="Arial" w:cs="Arial"/>
          <w:b/>
          <w:sz w:val="24"/>
          <w:szCs w:val="24"/>
        </w:rPr>
      </w:pPr>
      <w:r w:rsidRPr="00673050">
        <w:rPr>
          <w:rFonts w:ascii="Arial" w:eastAsia="Arial" w:hAnsi="Arial" w:cs="Arial"/>
          <w:b/>
          <w:sz w:val="24"/>
          <w:szCs w:val="24"/>
        </w:rPr>
        <w:lastRenderedPageBreak/>
        <w:t>DO SISTEMA DE REGISTRO DE PREÇO</w:t>
      </w:r>
    </w:p>
    <w:p w14:paraId="4432D63C" w14:textId="281D6C07"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As obrigações decorrentes deste </w:t>
      </w:r>
      <w:r w:rsidRPr="00673050">
        <w:rPr>
          <w:rFonts w:ascii="Arial" w:eastAsia="Arial" w:hAnsi="Arial" w:cs="Arial"/>
          <w:b/>
          <w:sz w:val="24"/>
          <w:szCs w:val="24"/>
        </w:rPr>
        <w:t xml:space="preserve">PREGÃO </w:t>
      </w:r>
      <w:r w:rsidR="00D839F2">
        <w:rPr>
          <w:rFonts w:ascii="Arial" w:eastAsia="Arial" w:hAnsi="Arial" w:cs="Arial"/>
          <w:b/>
          <w:sz w:val="24"/>
          <w:szCs w:val="24"/>
        </w:rPr>
        <w:t>ELETRÔNCO</w:t>
      </w:r>
      <w:r w:rsidRPr="00673050">
        <w:rPr>
          <w:rFonts w:ascii="Arial" w:eastAsia="Arial" w:hAnsi="Arial" w:cs="Arial"/>
          <w:b/>
          <w:sz w:val="24"/>
          <w:szCs w:val="24"/>
        </w:rPr>
        <w:t xml:space="preserve"> </w:t>
      </w:r>
      <w:r w:rsidRPr="00673050">
        <w:rPr>
          <w:rFonts w:ascii="Arial" w:eastAsia="Arial" w:hAnsi="Arial" w:cs="Arial"/>
          <w:sz w:val="24"/>
          <w:szCs w:val="24"/>
        </w:rPr>
        <w:t xml:space="preserve">consubstanciar-se-ão em Ata de Registro de Preços, cuja minuta consta no Anexo </w:t>
      </w:r>
      <w:r w:rsidR="00A204CD">
        <w:rPr>
          <w:rFonts w:ascii="Arial" w:eastAsia="Arial" w:hAnsi="Arial" w:cs="Arial"/>
          <w:sz w:val="24"/>
          <w:szCs w:val="24"/>
        </w:rPr>
        <w:t>I</w:t>
      </w:r>
      <w:r w:rsidRPr="00673050">
        <w:rPr>
          <w:rFonts w:ascii="Arial" w:eastAsia="Arial" w:hAnsi="Arial" w:cs="Arial"/>
          <w:sz w:val="24"/>
          <w:szCs w:val="24"/>
        </w:rPr>
        <w:t>V.</w:t>
      </w:r>
    </w:p>
    <w:p w14:paraId="6D51A093" w14:textId="021F930F"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 opção pelo Sistema de Registro de Preço – SRP tem como um de seus objet</w:t>
      </w:r>
      <w:r w:rsidR="00A204CD">
        <w:rPr>
          <w:rFonts w:ascii="Arial" w:eastAsia="Arial" w:hAnsi="Arial" w:cs="Arial"/>
          <w:sz w:val="24"/>
          <w:szCs w:val="24"/>
        </w:rPr>
        <w:t>ivos principais o princípio da e</w:t>
      </w:r>
      <w:r w:rsidRPr="00673050">
        <w:rPr>
          <w:rFonts w:ascii="Arial" w:eastAsia="Arial" w:hAnsi="Arial" w:cs="Arial"/>
          <w:sz w:val="24"/>
          <w:szCs w:val="24"/>
        </w:rPr>
        <w:t>conomicidade, que em termos práticos significa ganhos reais na economia de recursos financeiros, uma vez que a aquisição/contratação poderá ser gradativa, de acordo com a necessidade da Administração.</w:t>
      </w:r>
    </w:p>
    <w:p w14:paraId="6F8A0D01" w14:textId="4CE1C188"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Em cons</w:t>
      </w:r>
      <w:r w:rsidR="00A204CD">
        <w:rPr>
          <w:rFonts w:ascii="Arial" w:eastAsia="Arial" w:hAnsi="Arial" w:cs="Arial"/>
          <w:sz w:val="24"/>
          <w:szCs w:val="24"/>
        </w:rPr>
        <w:t>onância com o Decreto Federal nº</w:t>
      </w:r>
      <w:r w:rsidRPr="00673050">
        <w:rPr>
          <w:rFonts w:ascii="Arial" w:eastAsia="Arial" w:hAnsi="Arial" w:cs="Arial"/>
          <w:sz w:val="24"/>
          <w:szCs w:val="24"/>
        </w:rPr>
        <w:t xml:space="preserve"> 7.892/2013, e suas alterações posteriores e o Decreto Municipal nº 4.845/2017, verifica-se a viabilidade de realização de licitação sob o SRP por prazo fixo e determinado para o objeto deste certame.</w:t>
      </w:r>
    </w:p>
    <w:p w14:paraId="1E21C4E5" w14:textId="6F7F79D6"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Ai</w:t>
      </w:r>
      <w:r w:rsidR="00A204CD">
        <w:rPr>
          <w:rFonts w:ascii="Arial" w:eastAsia="Arial" w:hAnsi="Arial" w:cs="Arial"/>
          <w:sz w:val="24"/>
          <w:szCs w:val="24"/>
        </w:rPr>
        <w:t>nda segundo o Decreto Federal nº</w:t>
      </w:r>
      <w:r w:rsidRPr="00673050">
        <w:rPr>
          <w:rFonts w:ascii="Arial" w:eastAsia="Arial" w:hAnsi="Arial" w:cs="Arial"/>
          <w:sz w:val="24"/>
          <w:szCs w:val="24"/>
        </w:rPr>
        <w:t xml:space="preserve">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08B3D77" w14:textId="34873BDC"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082353" w:rsidRPr="0071186A">
        <w:rPr>
          <w:rFonts w:ascii="Arial" w:eastAsia="Arial" w:hAnsi="Arial" w:cs="Arial"/>
          <w:b/>
          <w:sz w:val="24"/>
          <w:szCs w:val="24"/>
        </w:rPr>
        <w:t>12</w:t>
      </w:r>
      <w:r w:rsidRPr="0071186A">
        <w:rPr>
          <w:rFonts w:ascii="Arial" w:eastAsia="Arial" w:hAnsi="Arial" w:cs="Arial"/>
          <w:b/>
          <w:sz w:val="24"/>
          <w:szCs w:val="24"/>
        </w:rPr>
        <w:t xml:space="preserve"> (</w:t>
      </w:r>
      <w:r w:rsidR="00082353" w:rsidRPr="0071186A">
        <w:rPr>
          <w:rFonts w:ascii="Arial" w:eastAsia="Arial" w:hAnsi="Arial" w:cs="Arial"/>
          <w:b/>
          <w:sz w:val="24"/>
          <w:szCs w:val="24"/>
        </w:rPr>
        <w:t>doze</w:t>
      </w:r>
      <w:r w:rsidRPr="0071186A">
        <w:rPr>
          <w:rFonts w:ascii="Arial" w:eastAsia="Arial" w:hAnsi="Arial" w:cs="Arial"/>
          <w:b/>
          <w:sz w:val="24"/>
          <w:szCs w:val="24"/>
        </w:rPr>
        <w:t>) meses</w:t>
      </w:r>
      <w:r w:rsidRPr="00673050">
        <w:rPr>
          <w:rFonts w:ascii="Arial" w:eastAsia="Arial" w:hAnsi="Arial" w:cs="Arial"/>
          <w:sz w:val="24"/>
          <w:szCs w:val="24"/>
        </w:rPr>
        <w:t>.</w:t>
      </w:r>
    </w:p>
    <w:p w14:paraId="48C1C184" w14:textId="77777777" w:rsidR="007E624B" w:rsidRPr="00673050" w:rsidRDefault="007E624B" w:rsidP="007E624B">
      <w:pPr>
        <w:pStyle w:val="Normal10"/>
        <w:numPr>
          <w:ilvl w:val="1"/>
          <w:numId w:val="1"/>
        </w:numPr>
        <w:tabs>
          <w:tab w:val="left" w:pos="709"/>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O SRP destinar-se-á ao atendimento das necessidades do município de Teresópolis, porém é admitida a adesão de órgãos não participantes.</w:t>
      </w:r>
    </w:p>
    <w:p w14:paraId="4C29C32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92FFBE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40E036EB"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A7B966"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14:paraId="61806AB3"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b/>
          <w:sz w:val="24"/>
          <w:szCs w:val="24"/>
        </w:rPr>
      </w:pPr>
      <w:r w:rsidRPr="00673050">
        <w:rPr>
          <w:rFonts w:ascii="Arial" w:eastAsia="Arial" w:hAnsi="Arial" w:cs="Arial"/>
          <w:sz w:val="24"/>
          <w:szCs w:val="24"/>
        </w:rPr>
        <w:t>Aquisições regulares:</w:t>
      </w:r>
    </w:p>
    <w:p w14:paraId="168A3D8E" w14:textId="6D6FB196"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a) A quantidade solicitada para cada órg</w:t>
      </w:r>
      <w:r w:rsidR="00037B7D">
        <w:rPr>
          <w:rFonts w:ascii="Arial" w:eastAsia="Arial" w:hAnsi="Arial" w:cs="Arial"/>
          <w:sz w:val="24"/>
          <w:szCs w:val="24"/>
        </w:rPr>
        <w:t>ão carona não poderá exceder a 100</w:t>
      </w:r>
      <w:r w:rsidRPr="00673050">
        <w:rPr>
          <w:rFonts w:ascii="Arial" w:eastAsia="Arial" w:hAnsi="Arial" w:cs="Arial"/>
          <w:sz w:val="24"/>
          <w:szCs w:val="24"/>
        </w:rPr>
        <w:t xml:space="preserve">% do quantitativo total da Ata de Registro de Preços. </w:t>
      </w:r>
    </w:p>
    <w:p w14:paraId="506832F9" w14:textId="77777777"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CE39A30" w14:textId="77777777" w:rsidR="007E624B" w:rsidRPr="00673050" w:rsidRDefault="007E624B" w:rsidP="007E624B">
      <w:pPr>
        <w:pStyle w:val="Normal10"/>
        <w:numPr>
          <w:ilvl w:val="1"/>
          <w:numId w:val="1"/>
        </w:numPr>
        <w:tabs>
          <w:tab w:val="left" w:pos="851"/>
        </w:tabs>
        <w:spacing w:before="200" w:after="200" w:line="276" w:lineRule="auto"/>
        <w:ind w:left="284" w:firstLine="87"/>
        <w:jc w:val="both"/>
        <w:rPr>
          <w:rFonts w:ascii="Arial" w:eastAsia="Arial" w:hAnsi="Arial" w:cs="Arial"/>
          <w:sz w:val="24"/>
          <w:szCs w:val="24"/>
        </w:rPr>
      </w:pPr>
      <w:r w:rsidRPr="0067305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29F1A3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Se houver mais de um licitante na situação de que trata o item 2.7 deste Edital, serão classificados segundo a ordem da última proposta apresentada durante a fase competitiva.</w:t>
      </w:r>
    </w:p>
    <w:p w14:paraId="4CBCEC8B" w14:textId="69A2128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A habilitação dos fornecedores que comporão o Cadastro de Reserva a que se refere o item 2.7 deste Edital será efetuada</w:t>
      </w:r>
      <w:r>
        <w:rPr>
          <w:rFonts w:ascii="Arial" w:eastAsia="Arial" w:hAnsi="Arial" w:cs="Arial"/>
          <w:sz w:val="24"/>
          <w:szCs w:val="24"/>
        </w:rPr>
        <w:t xml:space="preserve"> </w:t>
      </w:r>
      <w:r w:rsidRPr="00673050">
        <w:rPr>
          <w:rFonts w:ascii="Arial" w:eastAsia="Arial" w:hAnsi="Arial" w:cs="Arial"/>
          <w:sz w:val="24"/>
          <w:szCs w:val="24"/>
        </w:rPr>
        <w:t xml:space="preserve">quando houver necessidade de contratação de fornecedor remanescente, nas hipóteses </w:t>
      </w:r>
      <w:r w:rsidR="00021BEF">
        <w:rPr>
          <w:rFonts w:ascii="Arial" w:eastAsia="Arial" w:hAnsi="Arial" w:cs="Arial"/>
          <w:sz w:val="24"/>
          <w:szCs w:val="24"/>
        </w:rPr>
        <w:t xml:space="preserve">previstas nos itens 2.8. </w:t>
      </w:r>
      <w:proofErr w:type="gramStart"/>
      <w:r w:rsidR="00021BEF">
        <w:rPr>
          <w:rFonts w:ascii="Arial" w:eastAsia="Arial" w:hAnsi="Arial" w:cs="Arial"/>
          <w:sz w:val="24"/>
          <w:szCs w:val="24"/>
        </w:rPr>
        <w:t>e</w:t>
      </w:r>
      <w:proofErr w:type="gramEnd"/>
      <w:r w:rsidR="00021BEF">
        <w:rPr>
          <w:rFonts w:ascii="Arial" w:eastAsia="Arial" w:hAnsi="Arial" w:cs="Arial"/>
          <w:sz w:val="24"/>
          <w:szCs w:val="24"/>
        </w:rPr>
        <w:t xml:space="preserve"> 2.9.</w:t>
      </w:r>
    </w:p>
    <w:p w14:paraId="06CB7E6B" w14:textId="77777777" w:rsidR="007E624B" w:rsidRPr="00673050" w:rsidRDefault="007E624B" w:rsidP="007E624B">
      <w:pPr>
        <w:pStyle w:val="Normal10"/>
        <w:numPr>
          <w:ilvl w:val="1"/>
          <w:numId w:val="1"/>
        </w:numPr>
        <w:tabs>
          <w:tab w:val="left" w:pos="851"/>
        </w:tabs>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O registro do fornecedor será cancelado quando:</w:t>
      </w:r>
    </w:p>
    <w:p w14:paraId="47BD9441"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I - descumprir as condições da Ata de Registro de Preços;</w:t>
      </w:r>
    </w:p>
    <w:p w14:paraId="4EED6318" w14:textId="77777777"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 - não retirar a nota de empenho ou instrumento equivalente no prazo estabelecido pela Administração, sem justificativa aceitável;</w:t>
      </w:r>
    </w:p>
    <w:p w14:paraId="03FF75A0" w14:textId="32B01D31"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III - não aceitar reduzir o seu preço registrado, na hipótese deste se tornar superior</w:t>
      </w:r>
      <w:r>
        <w:rPr>
          <w:rFonts w:ascii="Arial" w:eastAsia="Arial" w:hAnsi="Arial" w:cs="Arial"/>
          <w:sz w:val="24"/>
          <w:szCs w:val="24"/>
        </w:rPr>
        <w:t xml:space="preserve"> </w:t>
      </w:r>
      <w:r w:rsidRPr="00673050">
        <w:rPr>
          <w:rFonts w:ascii="Arial" w:eastAsia="Arial" w:hAnsi="Arial" w:cs="Arial"/>
          <w:sz w:val="24"/>
          <w:szCs w:val="24"/>
        </w:rPr>
        <w:t>àqueles praticados no mercado; ou</w:t>
      </w:r>
    </w:p>
    <w:p w14:paraId="7A502FCC"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 xml:space="preserve">IV </w:t>
      </w:r>
      <w:r>
        <w:rPr>
          <w:rFonts w:ascii="Arial" w:eastAsia="Arial" w:hAnsi="Arial" w:cs="Arial"/>
          <w:sz w:val="24"/>
          <w:szCs w:val="24"/>
        </w:rPr>
        <w:t>–</w:t>
      </w:r>
      <w:r w:rsidRPr="00673050">
        <w:rPr>
          <w:rFonts w:ascii="Arial" w:eastAsia="Arial" w:hAnsi="Arial" w:cs="Arial"/>
          <w:sz w:val="24"/>
          <w:szCs w:val="24"/>
        </w:rPr>
        <w:t xml:space="preserve"> </w:t>
      </w:r>
      <w:r>
        <w:rPr>
          <w:rFonts w:ascii="Arial" w:eastAsia="Arial" w:hAnsi="Arial" w:cs="Arial"/>
          <w:sz w:val="24"/>
          <w:szCs w:val="24"/>
        </w:rPr>
        <w:t>e outras hipóteses na forma da lei</w:t>
      </w:r>
      <w:r w:rsidRPr="00673050">
        <w:rPr>
          <w:rFonts w:ascii="Arial" w:eastAsia="Arial" w:hAnsi="Arial" w:cs="Arial"/>
          <w:sz w:val="24"/>
          <w:szCs w:val="24"/>
        </w:rPr>
        <w:t>.</w:t>
      </w:r>
    </w:p>
    <w:p w14:paraId="7146998C"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3C7D7430" w14:textId="77777777" w:rsidR="007E624B" w:rsidRPr="00673050" w:rsidRDefault="007E624B" w:rsidP="007E624B">
      <w:pPr>
        <w:pStyle w:val="Normal10"/>
        <w:numPr>
          <w:ilvl w:val="1"/>
          <w:numId w:val="1"/>
        </w:numPr>
        <w:spacing w:before="200" w:after="200" w:line="276" w:lineRule="auto"/>
        <w:ind w:left="851" w:hanging="425"/>
        <w:jc w:val="both"/>
        <w:rPr>
          <w:rFonts w:ascii="Arial" w:eastAsia="Arial" w:hAnsi="Arial" w:cs="Arial"/>
          <w:sz w:val="24"/>
          <w:szCs w:val="24"/>
        </w:rPr>
      </w:pPr>
      <w:r w:rsidRPr="0067305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33DF37AB" w14:textId="77777777" w:rsidR="007E624B" w:rsidRPr="00673050" w:rsidRDefault="007E624B" w:rsidP="00A70DDF">
      <w:pPr>
        <w:pStyle w:val="Normal10"/>
        <w:numPr>
          <w:ilvl w:val="0"/>
          <w:numId w:val="7"/>
        </w:numPr>
        <w:spacing w:before="200"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por</w:t>
      </w:r>
      <w:proofErr w:type="gramEnd"/>
      <w:r w:rsidRPr="00673050">
        <w:rPr>
          <w:rFonts w:ascii="Arial" w:eastAsia="Arial" w:hAnsi="Arial" w:cs="Arial"/>
          <w:sz w:val="24"/>
          <w:szCs w:val="24"/>
        </w:rPr>
        <w:t xml:space="preserve"> razão de interesse público; ou</w:t>
      </w:r>
    </w:p>
    <w:p w14:paraId="156779FC" w14:textId="77777777" w:rsidR="007E624B" w:rsidRPr="00673050" w:rsidRDefault="007E624B" w:rsidP="00A70DDF">
      <w:pPr>
        <w:pStyle w:val="Normal10"/>
        <w:numPr>
          <w:ilvl w:val="0"/>
          <w:numId w:val="7"/>
        </w:numPr>
        <w:spacing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lastRenderedPageBreak/>
        <w:t>a</w:t>
      </w:r>
      <w:proofErr w:type="gramEnd"/>
      <w:r w:rsidRPr="00673050">
        <w:rPr>
          <w:rFonts w:ascii="Arial" w:eastAsia="Arial" w:hAnsi="Arial" w:cs="Arial"/>
          <w:sz w:val="24"/>
          <w:szCs w:val="24"/>
        </w:rPr>
        <w:t xml:space="preserve"> pedido do fornecedor, que poderá ser liberado quando:</w:t>
      </w:r>
    </w:p>
    <w:p w14:paraId="3DBF6A60" w14:textId="77777777" w:rsidR="007E624B" w:rsidRPr="00673050" w:rsidRDefault="007E624B" w:rsidP="00A70DDF">
      <w:pPr>
        <w:pStyle w:val="Normal10"/>
        <w:numPr>
          <w:ilvl w:val="1"/>
          <w:numId w:val="7"/>
        </w:numPr>
        <w:spacing w:line="276" w:lineRule="auto"/>
        <w:ind w:left="1276" w:hanging="142"/>
        <w:jc w:val="both"/>
        <w:rPr>
          <w:rFonts w:ascii="Arial" w:eastAsia="Arial" w:hAnsi="Arial" w:cs="Arial"/>
          <w:sz w:val="24"/>
          <w:szCs w:val="24"/>
        </w:rPr>
      </w:pPr>
      <w:r w:rsidRPr="00673050">
        <w:rPr>
          <w:rFonts w:ascii="Arial" w:eastAsia="Arial" w:hAnsi="Arial" w:cs="Arial"/>
          <w:sz w:val="24"/>
          <w:szCs w:val="24"/>
        </w:rPr>
        <w:t>O preço de mercado esteja superior ao preço registrado e o fornecedor não puder mantê-lo; e</w:t>
      </w:r>
    </w:p>
    <w:p w14:paraId="7360B6B2" w14:textId="77777777" w:rsidR="007E624B" w:rsidRPr="00673050" w:rsidRDefault="007E624B" w:rsidP="00A70DDF">
      <w:pPr>
        <w:pStyle w:val="Normal10"/>
        <w:numPr>
          <w:ilvl w:val="1"/>
          <w:numId w:val="7"/>
        </w:numPr>
        <w:spacing w:after="200" w:line="276" w:lineRule="auto"/>
        <w:ind w:left="851" w:firstLine="283"/>
        <w:jc w:val="both"/>
        <w:rPr>
          <w:rFonts w:ascii="Arial" w:eastAsia="Arial" w:hAnsi="Arial" w:cs="Arial"/>
          <w:sz w:val="24"/>
          <w:szCs w:val="24"/>
        </w:rPr>
      </w:pPr>
      <w:r w:rsidRPr="00673050">
        <w:rPr>
          <w:rFonts w:ascii="Arial" w:eastAsia="Arial" w:hAnsi="Arial" w:cs="Arial"/>
          <w:sz w:val="24"/>
          <w:szCs w:val="24"/>
        </w:rPr>
        <w:t>A comunicação deste fato ocorra antes do pedido de fornecimento.</w:t>
      </w:r>
    </w:p>
    <w:p w14:paraId="604DB1FD" w14:textId="77777777" w:rsidR="007E624B" w:rsidRPr="00673050" w:rsidRDefault="007E624B" w:rsidP="007E624B">
      <w:pPr>
        <w:pStyle w:val="Normal10"/>
        <w:numPr>
          <w:ilvl w:val="1"/>
          <w:numId w:val="1"/>
        </w:numPr>
        <w:spacing w:before="200" w:after="200" w:line="276" w:lineRule="auto"/>
        <w:ind w:left="851" w:hanging="567"/>
        <w:jc w:val="both"/>
        <w:rPr>
          <w:rFonts w:ascii="Arial" w:eastAsia="Arial" w:hAnsi="Arial" w:cs="Arial"/>
          <w:sz w:val="24"/>
          <w:szCs w:val="24"/>
        </w:rPr>
      </w:pPr>
      <w:r w:rsidRPr="00673050">
        <w:rPr>
          <w:rFonts w:ascii="Arial" w:eastAsia="Arial" w:hAnsi="Arial" w:cs="Arial"/>
          <w:sz w:val="24"/>
          <w:szCs w:val="24"/>
        </w:rPr>
        <w:t>Da competência do Órgão Gerenciador da Ata de Registro de Preço.</w:t>
      </w:r>
    </w:p>
    <w:p w14:paraId="1FB22355"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002475A"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42780882"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Promover os atos necessários à instrução processual, para a realização do procedimento licitatório;</w:t>
      </w:r>
    </w:p>
    <w:p w14:paraId="11EB41A4"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0941DEF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Confirmar junto aos órgãos participantes a sua concordância com o objeto a ser licitado, inclusive quanto aos quantitativos e Termo de Referência;</w:t>
      </w:r>
    </w:p>
    <w:p w14:paraId="3F13478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o procedimento licitatório, com apoio da Equipe de Pregão;</w:t>
      </w:r>
    </w:p>
    <w:p w14:paraId="61ACD14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Gerenciar a Ata de Registro de Preços;</w:t>
      </w:r>
    </w:p>
    <w:p w14:paraId="3DE6521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Conduzir eventuais renegociações dos preços registrados;</w:t>
      </w:r>
    </w:p>
    <w:p w14:paraId="47E7EB09"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de infrações no procedimento licitatório; e</w:t>
      </w:r>
    </w:p>
    <w:p w14:paraId="27309854" w14:textId="77777777" w:rsidR="007E624B"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do descumprimento do pactuado na ata de registro de preços.</w:t>
      </w:r>
    </w:p>
    <w:p w14:paraId="0E50A31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Pr>
          <w:rFonts w:ascii="Arial" w:eastAsia="Arial" w:hAnsi="Arial" w:cs="Arial"/>
          <w:sz w:val="24"/>
          <w:szCs w:val="24"/>
        </w:rPr>
        <w:t>Todas as hipóteses previstas no Decreto Municipal nº 4.845/2017.</w:t>
      </w:r>
    </w:p>
    <w:p w14:paraId="468E45C8"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5B17F6F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assinatura da Ata de Registro de Preços, constando os licitantes vencedores, quantitativos e respectivos preços e o encaminhamento de sua cópia aos órgãos ou entidades participantes; e</w:t>
      </w:r>
    </w:p>
    <w:p w14:paraId="416AAF2F"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34CF7A29" w14:textId="31458CDC" w:rsidR="007E624B" w:rsidRDefault="00F1777D" w:rsidP="007E624B">
      <w:pPr>
        <w:pStyle w:val="Normal10"/>
        <w:numPr>
          <w:ilvl w:val="1"/>
          <w:numId w:val="1"/>
        </w:numPr>
        <w:spacing w:before="200" w:after="200" w:line="276" w:lineRule="auto"/>
        <w:ind w:left="1134" w:hanging="567"/>
        <w:jc w:val="both"/>
        <w:rPr>
          <w:rFonts w:ascii="Arial" w:eastAsia="Arial" w:hAnsi="Arial" w:cs="Arial"/>
          <w:sz w:val="24"/>
          <w:szCs w:val="24"/>
        </w:rPr>
      </w:pPr>
      <w:r>
        <w:rPr>
          <w:rFonts w:ascii="Arial" w:eastAsia="Arial" w:hAnsi="Arial" w:cs="Arial"/>
          <w:sz w:val="24"/>
          <w:szCs w:val="24"/>
        </w:rPr>
        <w:t xml:space="preserve"> </w:t>
      </w:r>
      <w:r w:rsidR="007E624B" w:rsidRPr="00673050">
        <w:rPr>
          <w:rFonts w:ascii="Arial" w:eastAsia="Arial" w:hAnsi="Arial" w:cs="Arial"/>
          <w:sz w:val="24"/>
          <w:szCs w:val="24"/>
        </w:rPr>
        <w:t>A Ata de Registro de Preços deverá ser assinada por todos os órgãos participantes e licitantes classificados.</w:t>
      </w:r>
    </w:p>
    <w:p w14:paraId="513C9502" w14:textId="77777777" w:rsidR="00ED5623" w:rsidRDefault="00ED5623" w:rsidP="00ED5623">
      <w:pPr>
        <w:pStyle w:val="Normal10"/>
        <w:spacing w:before="200" w:after="200" w:line="276" w:lineRule="auto"/>
        <w:ind w:left="567"/>
        <w:jc w:val="both"/>
        <w:rPr>
          <w:rFonts w:ascii="Arial" w:eastAsia="Arial" w:hAnsi="Arial" w:cs="Arial"/>
          <w:sz w:val="24"/>
          <w:szCs w:val="24"/>
        </w:rPr>
      </w:pPr>
    </w:p>
    <w:p w14:paraId="11429B96" w14:textId="5439A91D"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O CREDENCIAMENTO</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040E101C" w14:textId="0C058EAF" w:rsidR="0066142E"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4C3F8526" w14:textId="77777777" w:rsidR="007E624B" w:rsidRPr="007E624B" w:rsidRDefault="007E624B" w:rsidP="007E624B">
      <w:pPr>
        <w:spacing w:before="120" w:after="120" w:line="276" w:lineRule="auto"/>
        <w:ind w:left="1224"/>
        <w:jc w:val="both"/>
        <w:rPr>
          <w:rFonts w:ascii="Arial" w:hAnsi="Arial" w:cs="Arial"/>
          <w:color w:val="000000"/>
          <w:sz w:val="24"/>
          <w:szCs w:val="24"/>
        </w:rPr>
      </w:pPr>
    </w:p>
    <w:p w14:paraId="4779D368" w14:textId="5F407705"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t>DA PARTICIPAÇÃO</w:t>
      </w:r>
      <w:r w:rsidR="0066142E">
        <w:rPr>
          <w:rFonts w:ascii="Arial" w:hAnsi="Arial" w:cs="Arial"/>
          <w:b/>
          <w:iCs/>
          <w:color w:val="000000"/>
          <w:sz w:val="24"/>
          <w:szCs w:val="24"/>
        </w:rPr>
        <w:t xml:space="preserve"> NO PREGÃO</w:t>
      </w:r>
    </w:p>
    <w:p w14:paraId="00BA409D" w14:textId="18D49140" w:rsidR="00977C09" w:rsidRPr="00672834"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lastRenderedPageBreak/>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t>Os licitantes deverão utilizar o certificado digital para acesso ao sistema.</w:t>
      </w:r>
    </w:p>
    <w:p w14:paraId="4BB7B917" w14:textId="34D82D35"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w:t>
      </w:r>
      <w:r w:rsidR="00D83BA0">
        <w:rPr>
          <w:rFonts w:ascii="Arial" w:hAnsi="Arial" w:cs="Arial"/>
          <w:bCs/>
          <w:iCs/>
          <w:color w:val="000000"/>
          <w:sz w:val="24"/>
          <w:szCs w:val="24"/>
        </w:rPr>
        <w:t>servid</w:t>
      </w:r>
      <w:r w:rsidR="0038022F">
        <w:rPr>
          <w:rFonts w:ascii="Arial" w:hAnsi="Arial" w:cs="Arial"/>
          <w:bCs/>
          <w:iCs/>
          <w:color w:val="000000"/>
          <w:sz w:val="24"/>
          <w:szCs w:val="24"/>
        </w:rPr>
        <w:t>o</w:t>
      </w:r>
      <w:r w:rsidRPr="00672834">
        <w:rPr>
          <w:rFonts w:ascii="Arial" w:hAnsi="Arial" w:cs="Arial"/>
          <w:bCs/>
          <w:iCs/>
          <w:color w:val="000000"/>
          <w:sz w:val="24"/>
          <w:szCs w:val="24"/>
        </w:rPr>
        <w:t>r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proibidos</w:t>
      </w:r>
      <w:proofErr w:type="gramEnd"/>
      <w:r w:rsidRPr="00672834">
        <w:rPr>
          <w:rFonts w:ascii="Arial" w:hAnsi="Arial" w:cs="Arial"/>
          <w:bCs/>
          <w:sz w:val="24"/>
          <w:szCs w:val="24"/>
        </w:rPr>
        <w:t xml:space="preserve">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bCs/>
          <w:color w:val="000000"/>
          <w:sz w:val="24"/>
          <w:szCs w:val="24"/>
        </w:rPr>
        <w:t>estrangeiros</w:t>
      </w:r>
      <w:proofErr w:type="gramEnd"/>
      <w:r w:rsidRPr="00672834">
        <w:rPr>
          <w:rFonts w:ascii="Arial" w:hAnsi="Arial" w:cs="Arial"/>
          <w:bCs/>
          <w:color w:val="000000"/>
          <w:sz w:val="24"/>
          <w:szCs w:val="24"/>
        </w:rPr>
        <w:t xml:space="preserve">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eastAsia="Arial Unicode MS" w:hAnsi="Arial" w:cs="Arial"/>
          <w:color w:val="000000"/>
          <w:sz w:val="24"/>
          <w:szCs w:val="24"/>
        </w:rPr>
        <w:t>que</w:t>
      </w:r>
      <w:proofErr w:type="gramEnd"/>
      <w:r w:rsidRPr="00672834">
        <w:rPr>
          <w:rFonts w:ascii="Arial" w:eastAsia="Arial Unicode MS" w:hAnsi="Arial" w:cs="Arial"/>
          <w:color w:val="000000"/>
          <w:sz w:val="24"/>
          <w:szCs w:val="24"/>
        </w:rPr>
        <w:t xml:space="preserve"> se enquadrem nas vedações previstas no artigo 9º da Lei nº 8.666, de 1993;</w:t>
      </w:r>
    </w:p>
    <w:p w14:paraId="38F1A3A1" w14:textId="570FCA7F" w:rsidR="00672834" w:rsidRPr="00472F68"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color w:val="000000"/>
          <w:sz w:val="24"/>
          <w:szCs w:val="24"/>
        </w:rPr>
        <w:t>que</w:t>
      </w:r>
      <w:proofErr w:type="gramEnd"/>
      <w:r w:rsidRPr="00672834">
        <w:rPr>
          <w:rFonts w:ascii="Arial" w:hAnsi="Arial" w:cs="Arial"/>
          <w:color w:val="000000"/>
          <w:sz w:val="24"/>
          <w:szCs w:val="24"/>
        </w:rPr>
        <w:t xml:space="preserv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13D8507E" w14:textId="05EC7CFD" w:rsidR="00472F68" w:rsidRPr="00472F68" w:rsidRDefault="00472F68" w:rsidP="00472F68">
      <w:pPr>
        <w:pStyle w:val="PargrafodaLista"/>
        <w:numPr>
          <w:ilvl w:val="3"/>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Pr>
          <w:rFonts w:ascii="Arial" w:eastAsia="Zurich BT" w:hAnsi="Arial" w:cs="Arial"/>
          <w:bCs/>
          <w:color w:val="000000"/>
          <w:sz w:val="24"/>
          <w:szCs w:val="24"/>
        </w:rPr>
        <w:t xml:space="preserve">Não </w:t>
      </w:r>
      <w:r w:rsidRPr="00861E02">
        <w:rPr>
          <w:rFonts w:ascii="Arial" w:eastAsia="Zurich BT" w:hAnsi="Arial" w:cs="Arial"/>
          <w:bCs/>
          <w:color w:val="000000"/>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r>
        <w:rPr>
          <w:rFonts w:ascii="Arial" w:eastAsia="Zurich BT" w:hAnsi="Arial" w:cs="Arial"/>
          <w:bCs/>
          <w:color w:val="000000"/>
          <w:sz w:val="24"/>
          <w:szCs w:val="24"/>
        </w:rPr>
        <w:t>.</w:t>
      </w:r>
    </w:p>
    <w:p w14:paraId="2DD3A842" w14:textId="6332E90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proofErr w:type="gramStart"/>
      <w:r w:rsidRPr="00672834">
        <w:rPr>
          <w:rFonts w:ascii="Arial" w:hAnsi="Arial" w:cs="Arial"/>
          <w:sz w:val="24"/>
          <w:szCs w:val="24"/>
        </w:rPr>
        <w:t>entidades</w:t>
      </w:r>
      <w:proofErr w:type="gramEnd"/>
      <w:r w:rsidRPr="00672834">
        <w:rPr>
          <w:rFonts w:ascii="Arial" w:hAnsi="Arial" w:cs="Arial"/>
          <w:sz w:val="24"/>
          <w:szCs w:val="24"/>
        </w:rPr>
        <w:t xml:space="preserve"> empresariais que estejam reunidas em consórcio</w:t>
      </w:r>
      <w:r w:rsidR="0015796E">
        <w:rPr>
          <w:rFonts w:ascii="Arial" w:hAnsi="Arial" w:cs="Arial"/>
          <w:sz w:val="24"/>
          <w:szCs w:val="24"/>
        </w:rPr>
        <w:t>, visto que tal conduta não limitará a competitividade, pois o objeto do presente 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 Secretaria Municipal de </w:t>
      </w:r>
      <w:r w:rsidR="008F5D28">
        <w:rPr>
          <w:rFonts w:ascii="Arial" w:hAnsi="Arial" w:cs="Arial"/>
          <w:sz w:val="24"/>
          <w:szCs w:val="24"/>
        </w:rPr>
        <w:t>Educação</w:t>
      </w:r>
      <w:r w:rsidR="00A079A2">
        <w:rPr>
          <w:rFonts w:ascii="Arial" w:hAnsi="Arial" w:cs="Arial"/>
          <w:sz w:val="24"/>
          <w:szCs w:val="24"/>
        </w:rPr>
        <w:t xml:space="preserve"> neste certame, sem a necessidade de se constituírem em consórcios;</w:t>
      </w:r>
    </w:p>
    <w:p w14:paraId="79AAED7C" w14:textId="77777777" w:rsidR="00CE7B1B"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lastRenderedPageBreak/>
        <w:t>detentor</w:t>
      </w:r>
      <w:proofErr w:type="gramEnd"/>
      <w:r w:rsidRPr="002E3513">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3EA75649"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w:t>
      </w:r>
      <w:proofErr w:type="gramEnd"/>
      <w:r w:rsidRPr="002E3513">
        <w:rPr>
          <w:rFonts w:ascii="Arial" w:hAnsi="Arial" w:cs="Arial"/>
          <w:color w:val="000000"/>
          <w:sz w:val="24"/>
          <w:szCs w:val="24"/>
          <w:shd w:val="clear" w:color="auto" w:fill="FFFFFF"/>
        </w:rPr>
        <w:t xml:space="preserve"> autoridade hierarquicamente superior no âmbito do órgão contratante.</w:t>
      </w:r>
    </w:p>
    <w:p w14:paraId="7735FE40" w14:textId="13946304" w:rsidR="005F00C9" w:rsidRPr="001D5019"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C2847A2" w14:textId="7ACE95D4" w:rsidR="001D5019" w:rsidRPr="002E3513" w:rsidRDefault="001D501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shd w:val="clear" w:color="auto" w:fill="FFFFFF"/>
        </w:rPr>
        <w:t>Não será permitida a participação de mais de uma empresa sob o controle acionário de um mesmo grupo de pessoas físicas ou jurídicas para o mesmo item.</w:t>
      </w:r>
    </w:p>
    <w:p w14:paraId="09619420" w14:textId="77777777" w:rsidR="00672834" w:rsidRP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arts. 42 a 49; </w:t>
      </w:r>
    </w:p>
    <w:p w14:paraId="60296B75" w14:textId="77777777" w:rsidR="00672834" w:rsidRPr="00672834" w:rsidRDefault="00672834" w:rsidP="0053727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nos</w:t>
      </w:r>
      <w:proofErr w:type="gramEnd"/>
      <w:r w:rsidRPr="00672834">
        <w:rPr>
          <w:rFonts w:ascii="Arial" w:hAnsi="Arial" w:cs="Arial"/>
          <w:bCs/>
          <w:color w:val="000000"/>
          <w:sz w:val="24"/>
          <w:szCs w:val="24"/>
        </w:rPr>
        <w:t xml:space="preserve"> itens exclusivos para participação de microempresas e empresas de pequeno porte, a assinalação do campo “não” impedirá o prosseguimento no certame;</w:t>
      </w:r>
    </w:p>
    <w:p w14:paraId="625E9130" w14:textId="494143BB"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363AE9">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inexistem fatos impeditivos para sua habilitação no certame, ciente da obrigatoriedade de declarar ocorrências posteriores; </w:t>
      </w:r>
    </w:p>
    <w:p w14:paraId="2BFFD768" w14:textId="46EEB313"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emprega menor de 18</w:t>
      </w:r>
      <w:r w:rsidR="005C528E">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5C528E">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 </w:t>
      </w:r>
      <w:r w:rsidR="005C528E">
        <w:rPr>
          <w:rFonts w:ascii="Arial" w:hAnsi="Arial" w:cs="Arial"/>
          <w:bCs/>
          <w:color w:val="000000"/>
          <w:sz w:val="24"/>
          <w:szCs w:val="24"/>
        </w:rPr>
        <w:t xml:space="preserve">(quatorze) </w:t>
      </w:r>
      <w:r w:rsidRPr="00672834">
        <w:rPr>
          <w:rFonts w:ascii="Arial" w:hAnsi="Arial" w:cs="Arial"/>
          <w:bCs/>
          <w:color w:val="000000"/>
          <w:sz w:val="24"/>
          <w:szCs w:val="24"/>
        </w:rPr>
        <w:t xml:space="preserve">anos, na condição de aprendiz, nos termos do artigo 7°, XXXIII, da Constituição; </w:t>
      </w:r>
    </w:p>
    <w:p w14:paraId="10F78DEC" w14:textId="37E97196"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a proposta foi elaborada de forma independente, nos termos da Instrução Normativa SLTI/MP nº 2, de 16 de setembro de 2009</w:t>
      </w:r>
      <w:r w:rsidR="00363AE9">
        <w:rPr>
          <w:rFonts w:ascii="Arial" w:hAnsi="Arial" w:cs="Arial"/>
          <w:bCs/>
          <w:color w:val="000000"/>
          <w:sz w:val="24"/>
          <w:szCs w:val="24"/>
        </w:rPr>
        <w:t>;</w:t>
      </w:r>
    </w:p>
    <w:p w14:paraId="040C41B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possui, em sua cadeia produtiva, empregados executando trabalho degradante ou forçado, observando o disposto nos incisos III e IV do art. 1º e no inciso III do art. 5º da Constituição Federal;</w:t>
      </w:r>
    </w:p>
    <w:p w14:paraId="6542F9E7" w14:textId="76E18425"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os serviços são prestados por empresas </w:t>
      </w:r>
      <w:r w:rsidR="004F77A2">
        <w:rPr>
          <w:rFonts w:ascii="Arial" w:hAnsi="Arial" w:cs="Arial"/>
          <w:bCs/>
          <w:sz w:val="24"/>
          <w:szCs w:val="24"/>
        </w:rPr>
        <w:t>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64F98E16" w14:textId="450D9D1B" w:rsid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lastRenderedPageBreak/>
        <w:t>A declaração falsa relativa ao cumprimento de qualquer condição sujeitará o licitante às sanções previstas em lei e neste Edital.</w:t>
      </w:r>
    </w:p>
    <w:p w14:paraId="3650E6C8" w14:textId="77777777" w:rsidR="00615D19" w:rsidRDefault="00615D19" w:rsidP="00537272">
      <w:pPr>
        <w:autoSpaceDE w:val="0"/>
        <w:snapToGrid w:val="0"/>
        <w:spacing w:before="120" w:after="120" w:line="276" w:lineRule="auto"/>
        <w:ind w:left="1440"/>
        <w:jc w:val="both"/>
        <w:rPr>
          <w:rFonts w:ascii="Arial" w:hAnsi="Arial" w:cs="Arial"/>
          <w:color w:val="000000"/>
          <w:sz w:val="24"/>
          <w:szCs w:val="24"/>
        </w:rPr>
      </w:pPr>
    </w:p>
    <w:p w14:paraId="4038A275" w14:textId="48484B68" w:rsidR="00A4463A" w:rsidRDefault="005F00C9" w:rsidP="00537272">
      <w:pPr>
        <w:pStyle w:val="Nivel01"/>
        <w:numPr>
          <w:ilvl w:val="0"/>
          <w:numId w:val="1"/>
        </w:numPr>
        <w:rPr>
          <w:rFonts w:ascii="Arial" w:hAnsi="Arial" w:cs="Arial"/>
          <w:sz w:val="24"/>
          <w:szCs w:val="24"/>
        </w:rPr>
      </w:pPr>
      <w:r>
        <w:rPr>
          <w:rFonts w:ascii="Arial" w:hAnsi="Arial" w:cs="Arial"/>
          <w:sz w:val="24"/>
          <w:szCs w:val="24"/>
        </w:rPr>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7BD30BA" w14:textId="493F156F" w:rsidR="00A4463A" w:rsidRDefault="00A4463A" w:rsidP="00C3793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793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8D3D2E" w:rsidRDefault="00A547DF" w:rsidP="00C37932">
      <w:pPr>
        <w:numPr>
          <w:ilvl w:val="1"/>
          <w:numId w:val="1"/>
        </w:numPr>
        <w:spacing w:before="120" w:after="120" w:line="276" w:lineRule="auto"/>
        <w:jc w:val="both"/>
        <w:rPr>
          <w:rFonts w:ascii="Arial" w:hAnsi="Arial" w:cs="Arial"/>
          <w:b/>
          <w:color w:val="000000" w:themeColor="text1"/>
          <w:sz w:val="24"/>
          <w:szCs w:val="24"/>
        </w:rPr>
      </w:pPr>
      <w:r w:rsidRPr="008D3D2E">
        <w:rPr>
          <w:rFonts w:ascii="Arial" w:hAnsi="Arial" w:cs="Arial"/>
          <w:b/>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17CC75E" w14:textId="794AE8DA" w:rsidR="00B7285C" w:rsidRPr="00CE7B1B" w:rsidRDefault="00B7285C" w:rsidP="00C3793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w:t>
      </w:r>
      <w:r w:rsidR="009A58DA">
        <w:rPr>
          <w:rFonts w:ascii="Arial" w:hAnsi="Arial" w:cs="Arial"/>
          <w:sz w:val="24"/>
          <w:szCs w:val="24"/>
        </w:rPr>
        <w:t>eriormente inseridos no sistema.</w:t>
      </w:r>
    </w:p>
    <w:p w14:paraId="7AC4835A" w14:textId="7647D1AE" w:rsidR="00A547DF" w:rsidRPr="00A547DF" w:rsidRDefault="00A547DF" w:rsidP="00C3793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793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53727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5C2EFFA" w14:textId="0146F55F" w:rsidR="00A4463A" w:rsidRPr="009B68AA" w:rsidRDefault="00A4463A" w:rsidP="00C37932">
      <w:pPr>
        <w:numPr>
          <w:ilvl w:val="2"/>
          <w:numId w:val="1"/>
        </w:numPr>
        <w:tabs>
          <w:tab w:val="left" w:pos="1440"/>
        </w:tabs>
        <w:autoSpaceDE w:val="0"/>
        <w:snapToGrid w:val="0"/>
        <w:spacing w:before="120" w:after="120" w:line="276" w:lineRule="auto"/>
        <w:jc w:val="both"/>
        <w:rPr>
          <w:rFonts w:ascii="Arial" w:hAnsi="Arial" w:cs="Arial"/>
          <w:iCs/>
          <w:sz w:val="24"/>
          <w:szCs w:val="24"/>
        </w:rPr>
      </w:pPr>
      <w:r w:rsidRPr="009B68AA">
        <w:rPr>
          <w:rFonts w:ascii="Arial" w:hAnsi="Arial" w:cs="Arial"/>
          <w:iCs/>
          <w:sz w:val="24"/>
          <w:szCs w:val="24"/>
        </w:rPr>
        <w:t xml:space="preserve">Valor unitário e total </w:t>
      </w:r>
      <w:r w:rsidRPr="009B68AA">
        <w:rPr>
          <w:rFonts w:ascii="Arial" w:hAnsi="Arial" w:cs="Arial"/>
          <w:bCs/>
          <w:iCs/>
          <w:sz w:val="24"/>
          <w:szCs w:val="24"/>
        </w:rPr>
        <w:t xml:space="preserve">do </w:t>
      </w:r>
      <w:r w:rsidR="00221DEB">
        <w:rPr>
          <w:rFonts w:ascii="Arial" w:hAnsi="Arial" w:cs="Arial"/>
          <w:bCs/>
          <w:iCs/>
          <w:sz w:val="24"/>
          <w:szCs w:val="24"/>
        </w:rPr>
        <w:t>lote</w:t>
      </w:r>
      <w:r w:rsidR="00857B85" w:rsidRPr="009B68AA">
        <w:rPr>
          <w:rFonts w:ascii="Arial" w:hAnsi="Arial" w:cs="Arial"/>
          <w:bCs/>
          <w:iCs/>
          <w:sz w:val="24"/>
          <w:szCs w:val="24"/>
        </w:rPr>
        <w:t xml:space="preserve"> </w:t>
      </w:r>
      <w:r w:rsidR="00107DC9">
        <w:rPr>
          <w:rFonts w:ascii="Arial" w:hAnsi="Arial" w:cs="Arial"/>
          <w:bCs/>
          <w:iCs/>
          <w:sz w:val="24"/>
          <w:szCs w:val="24"/>
        </w:rPr>
        <w:t>em moeda nacional (Real), com no máximo duas casas decimais</w:t>
      </w:r>
      <w:r w:rsidR="00A547DF" w:rsidRPr="009B68AA">
        <w:rPr>
          <w:rFonts w:ascii="Arial" w:hAnsi="Arial" w:cs="Arial"/>
          <w:bCs/>
          <w:iCs/>
          <w:sz w:val="24"/>
          <w:szCs w:val="24"/>
        </w:rPr>
        <w:t>;</w:t>
      </w:r>
      <w:r w:rsidRPr="009B68AA">
        <w:rPr>
          <w:rFonts w:ascii="Arial" w:hAnsi="Arial" w:cs="Arial"/>
          <w:bCs/>
          <w:iCs/>
          <w:sz w:val="24"/>
          <w:szCs w:val="24"/>
        </w:rPr>
        <w:t xml:space="preserve"> </w:t>
      </w:r>
    </w:p>
    <w:p w14:paraId="727D14E5"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Marca;</w:t>
      </w:r>
    </w:p>
    <w:p w14:paraId="4397958B"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 xml:space="preserve">Fabricante; </w:t>
      </w:r>
    </w:p>
    <w:p w14:paraId="5E590DB4" w14:textId="77777777" w:rsidR="00791E77" w:rsidRPr="00791E77" w:rsidRDefault="00A4463A" w:rsidP="00791E77">
      <w:pPr>
        <w:numPr>
          <w:ilvl w:val="2"/>
          <w:numId w:val="1"/>
        </w:numPr>
        <w:autoSpaceDE w:val="0"/>
        <w:snapToGrid w:val="0"/>
        <w:spacing w:before="240" w:after="240" w:line="276" w:lineRule="auto"/>
        <w:jc w:val="both"/>
        <w:rPr>
          <w:rFonts w:cs="Arial"/>
          <w:sz w:val="24"/>
          <w:szCs w:val="24"/>
        </w:rPr>
      </w:pPr>
      <w:r w:rsidRPr="009B61D9">
        <w:rPr>
          <w:rFonts w:ascii="Arial" w:hAnsi="Arial" w:cs="Arial"/>
          <w:bCs/>
          <w:iCs/>
          <w:color w:val="000000"/>
          <w:sz w:val="24"/>
          <w:szCs w:val="24"/>
        </w:rPr>
        <w:lastRenderedPageBreak/>
        <w:t xml:space="preserve">Descrição detalhada do objeto, contendo as informações </w:t>
      </w:r>
      <w:r w:rsidR="000658C2">
        <w:rPr>
          <w:rFonts w:ascii="Arial" w:hAnsi="Arial" w:cs="Arial"/>
          <w:bCs/>
          <w:iCs/>
          <w:color w:val="000000"/>
          <w:sz w:val="24"/>
          <w:szCs w:val="24"/>
        </w:rPr>
        <w:t>contidas de acordo</w:t>
      </w:r>
      <w:r w:rsidRPr="009B61D9">
        <w:rPr>
          <w:rFonts w:ascii="Arial" w:hAnsi="Arial" w:cs="Arial"/>
          <w:bCs/>
          <w:iCs/>
          <w:color w:val="000000"/>
          <w:sz w:val="24"/>
          <w:szCs w:val="24"/>
        </w:rPr>
        <w:t xml:space="preserve"> </w:t>
      </w:r>
      <w:r w:rsidR="000658C2">
        <w:rPr>
          <w:rFonts w:ascii="Arial" w:hAnsi="Arial" w:cs="Arial"/>
          <w:bCs/>
          <w:iCs/>
          <w:color w:val="000000"/>
          <w:sz w:val="24"/>
          <w:szCs w:val="24"/>
        </w:rPr>
        <w:t>com</w:t>
      </w:r>
      <w:r w:rsidRPr="009B61D9">
        <w:rPr>
          <w:rFonts w:ascii="Arial" w:hAnsi="Arial" w:cs="Arial"/>
          <w:bCs/>
          <w:iCs/>
          <w:color w:val="000000"/>
          <w:sz w:val="24"/>
          <w:szCs w:val="24"/>
        </w:rPr>
        <w:t xml:space="preserve"> especificação do Termo de Referência</w:t>
      </w:r>
      <w:r w:rsidR="000658C2">
        <w:rPr>
          <w:rFonts w:ascii="Arial" w:hAnsi="Arial" w:cs="Arial"/>
          <w:bCs/>
          <w:iCs/>
          <w:color w:val="000000"/>
          <w:sz w:val="24"/>
          <w:szCs w:val="24"/>
        </w:rPr>
        <w:t>, conforme Anexo I deste Edital</w:t>
      </w:r>
      <w:r w:rsidR="009B61D9" w:rsidRPr="009B61D9">
        <w:rPr>
          <w:rFonts w:ascii="Arial" w:hAnsi="Arial" w:cs="Arial"/>
          <w:bCs/>
          <w:color w:val="000000"/>
          <w:sz w:val="24"/>
          <w:szCs w:val="24"/>
        </w:rPr>
        <w:t>.</w:t>
      </w:r>
      <w:r w:rsidRPr="009B61D9">
        <w:rPr>
          <w:rFonts w:ascii="Arial" w:hAnsi="Arial" w:cs="Arial"/>
          <w:bCs/>
          <w:iCs/>
          <w:color w:val="000000"/>
          <w:sz w:val="24"/>
          <w:szCs w:val="24"/>
        </w:rPr>
        <w:t xml:space="preserve"> </w:t>
      </w:r>
    </w:p>
    <w:p w14:paraId="33DEE819"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t>Todas as especificações do objeto contidas na proposta vinculam a Contratada.</w:t>
      </w:r>
    </w:p>
    <w:p w14:paraId="097ACCB2" w14:textId="77777777" w:rsid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70B7253" w14:textId="714FEFF3"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Os preços ofertados, tanto na proposta inicial, quanto na etapa de lances, serão de exclusiva responsabilidade do licitante, não lhe assistindo </w:t>
      </w:r>
      <w:r w:rsidR="00107DC9">
        <w:rPr>
          <w:rFonts w:ascii="Arial" w:hAnsi="Arial" w:cs="Arial"/>
          <w:color w:val="000000"/>
          <w:sz w:val="24"/>
          <w:szCs w:val="24"/>
        </w:rPr>
        <w:t>qualquer alteraçã</w:t>
      </w:r>
      <w:r w:rsidRPr="00A4463A">
        <w:rPr>
          <w:rFonts w:ascii="Arial" w:hAnsi="Arial" w:cs="Arial"/>
          <w:color w:val="000000"/>
          <w:sz w:val="24"/>
          <w:szCs w:val="24"/>
        </w:rPr>
        <w:t>o, sob alegação de erro, omi</w:t>
      </w:r>
      <w:r w:rsidR="00107DC9">
        <w:rPr>
          <w:rFonts w:ascii="Arial" w:hAnsi="Arial" w:cs="Arial"/>
          <w:color w:val="000000"/>
          <w:sz w:val="24"/>
          <w:szCs w:val="24"/>
        </w:rPr>
        <w:t>ssão ou qualquer outro pretexto, salvo por autorização do Pregoeiro.</w:t>
      </w:r>
    </w:p>
    <w:p w14:paraId="1D2DB3B2" w14:textId="6C155B78"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 prazo de validade da proposta não será inferior a </w:t>
      </w:r>
      <w:r w:rsidR="00EA71B1">
        <w:rPr>
          <w:rFonts w:ascii="Arial" w:hAnsi="Arial" w:cs="Arial"/>
          <w:bCs/>
          <w:iCs/>
          <w:sz w:val="24"/>
          <w:szCs w:val="24"/>
        </w:rPr>
        <w:t>9</w:t>
      </w:r>
      <w:r w:rsidR="008D3D2E" w:rsidRPr="009B61D9">
        <w:rPr>
          <w:rFonts w:ascii="Arial" w:hAnsi="Arial" w:cs="Arial"/>
          <w:bCs/>
          <w:iCs/>
          <w:sz w:val="24"/>
          <w:szCs w:val="24"/>
        </w:rPr>
        <w:t>0</w:t>
      </w:r>
      <w:r w:rsidRPr="009B61D9">
        <w:rPr>
          <w:rFonts w:ascii="Arial" w:hAnsi="Arial" w:cs="Arial"/>
          <w:sz w:val="24"/>
          <w:szCs w:val="24"/>
        </w:rPr>
        <w:t xml:space="preserve"> </w:t>
      </w:r>
      <w:r w:rsidRPr="009B61D9">
        <w:rPr>
          <w:rFonts w:ascii="Arial" w:hAnsi="Arial" w:cs="Arial"/>
          <w:bCs/>
          <w:iCs/>
          <w:sz w:val="24"/>
          <w:szCs w:val="24"/>
        </w:rPr>
        <w:t>(</w:t>
      </w:r>
      <w:r w:rsidR="00EA71B1">
        <w:rPr>
          <w:rFonts w:ascii="Arial" w:hAnsi="Arial" w:cs="Arial"/>
          <w:sz w:val="24"/>
          <w:szCs w:val="24"/>
        </w:rPr>
        <w:t>noventa</w:t>
      </w:r>
      <w:r w:rsidRPr="009B61D9">
        <w:rPr>
          <w:rFonts w:ascii="Arial" w:hAnsi="Arial" w:cs="Arial"/>
          <w:bCs/>
          <w:iCs/>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17CBB54" w:rsidR="00EF68C2" w:rsidRPr="006246E8" w:rsidRDefault="00A4463A"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6246E8">
        <w:rPr>
          <w:rFonts w:ascii="Arial" w:hAnsi="Arial" w:cs="Arial"/>
          <w:iCs/>
          <w:sz w:val="24"/>
          <w:szCs w:val="24"/>
        </w:rPr>
        <w:t>O</w:t>
      </w:r>
      <w:r w:rsidR="006246E8">
        <w:rPr>
          <w:rFonts w:ascii="Arial" w:hAnsi="Arial" w:cs="Arial"/>
          <w:iCs/>
          <w:sz w:val="24"/>
          <w:szCs w:val="24"/>
        </w:rPr>
        <w:t>s</w:t>
      </w:r>
      <w:r w:rsidRPr="006246E8">
        <w:rPr>
          <w:rFonts w:ascii="Arial" w:hAnsi="Arial" w:cs="Arial"/>
          <w:iCs/>
          <w:sz w:val="24"/>
          <w:szCs w:val="24"/>
        </w:rPr>
        <w:t xml:space="preserve"> licitante</w:t>
      </w:r>
      <w:r w:rsidR="006246E8">
        <w:rPr>
          <w:rFonts w:ascii="Arial" w:hAnsi="Arial" w:cs="Arial"/>
          <w:iCs/>
          <w:sz w:val="24"/>
          <w:szCs w:val="24"/>
        </w:rPr>
        <w:t>s</w:t>
      </w:r>
      <w:r w:rsidRPr="006246E8">
        <w:rPr>
          <w:rFonts w:ascii="Arial" w:hAnsi="Arial" w:cs="Arial"/>
          <w:iCs/>
          <w:sz w:val="24"/>
          <w:szCs w:val="24"/>
        </w:rPr>
        <w:t xml:space="preserve"> </w:t>
      </w:r>
      <w:r w:rsidR="00EF68C2" w:rsidRPr="006246E8">
        <w:rPr>
          <w:rFonts w:ascii="Arial" w:hAnsi="Arial" w:cs="Arial"/>
          <w:color w:val="000000"/>
          <w:sz w:val="24"/>
          <w:szCs w:val="24"/>
        </w:rPr>
        <w:t>devem respeitar os preços máximos estabelecidos nas normas de regência de contratações públicas federais, quando part</w:t>
      </w:r>
      <w:r w:rsidR="009A58DA">
        <w:rPr>
          <w:rFonts w:ascii="Arial" w:hAnsi="Arial" w:cs="Arial"/>
          <w:color w:val="000000"/>
          <w:sz w:val="24"/>
          <w:szCs w:val="24"/>
        </w:rPr>
        <w:t>iciparem de licitações públicas.</w:t>
      </w:r>
    </w:p>
    <w:p w14:paraId="0DC1C9CC" w14:textId="77777777" w:rsidR="00EF68C2" w:rsidRPr="00EF68C2" w:rsidRDefault="00EF68C2" w:rsidP="00EF68C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537272">
      <w:pPr>
        <w:pStyle w:val="Nivel01"/>
        <w:numPr>
          <w:ilvl w:val="0"/>
          <w:numId w:val="1"/>
        </w:numPr>
        <w:rPr>
          <w:rFonts w:ascii="Arial" w:hAnsi="Arial" w:cs="Arial"/>
          <w:sz w:val="24"/>
          <w:szCs w:val="24"/>
        </w:rPr>
      </w:pPr>
      <w:r w:rsidRPr="00474C12">
        <w:rPr>
          <w:rFonts w:ascii="Arial" w:hAnsi="Arial" w:cs="Arial"/>
          <w:color w:val="auto"/>
          <w:sz w:val="24"/>
          <w:szCs w:val="24"/>
        </w:rPr>
        <w:t xml:space="preserve">DA ABERTURA DA SESSÃO, CLASSIFICAÇÃO DAS PROPOSTAS E FORMULAÇÃO DE LANCES </w:t>
      </w:r>
    </w:p>
    <w:p w14:paraId="5C2005F6" w14:textId="3D4B8446"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w:t>
      </w:r>
      <w:r w:rsidR="00474C12"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01B2A408"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O</w:t>
      </w:r>
      <w:r w:rsidR="00E34544">
        <w:rPr>
          <w:rFonts w:ascii="Arial" w:hAnsi="Arial" w:cs="Arial"/>
          <w:color w:val="000000"/>
          <w:sz w:val="24"/>
          <w:szCs w:val="24"/>
        </w:rPr>
        <w:t xml:space="preserve"> </w:t>
      </w:r>
      <w:r w:rsidR="007157E1">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2ABFF2BA" w:rsidR="00474C12" w:rsidRPr="00474C12" w:rsidRDefault="00474C12"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 xml:space="preserve">Também será desclassificada a proposta </w:t>
      </w:r>
      <w:r w:rsidR="009A58DA">
        <w:rPr>
          <w:rFonts w:ascii="Arial" w:hAnsi="Arial" w:cs="Arial"/>
          <w:color w:val="000000"/>
          <w:sz w:val="24"/>
          <w:szCs w:val="24"/>
        </w:rPr>
        <w:t xml:space="preserve">cadastrada no sistema </w:t>
      </w:r>
      <w:r w:rsidRPr="00474C12">
        <w:rPr>
          <w:rFonts w:ascii="Arial" w:hAnsi="Arial" w:cs="Arial"/>
          <w:color w:val="000000"/>
          <w:sz w:val="24"/>
          <w:szCs w:val="24"/>
        </w:rPr>
        <w:t xml:space="preserve">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793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793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793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lastRenderedPageBreak/>
        <w:t>O sistema ordenará automaticamente as propostas classificadas, sendo que somente estas participarão da fase de lances.</w:t>
      </w:r>
    </w:p>
    <w:p w14:paraId="799A8F51" w14:textId="400A5989"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857B85">
        <w:rPr>
          <w:rFonts w:ascii="Arial" w:hAnsi="Arial" w:cs="Arial"/>
          <w:color w:val="000000"/>
          <w:sz w:val="24"/>
          <w:szCs w:val="24"/>
        </w:rPr>
        <w:t>o Pregoeiro</w:t>
      </w:r>
      <w:r w:rsidRPr="00474C12">
        <w:rPr>
          <w:rFonts w:ascii="Arial" w:hAnsi="Arial" w:cs="Arial"/>
          <w:color w:val="000000"/>
          <w:sz w:val="24"/>
          <w:szCs w:val="24"/>
        </w:rPr>
        <w:t xml:space="preserve"> e os licitantes.</w:t>
      </w:r>
    </w:p>
    <w:p w14:paraId="39790F96" w14:textId="1A93362D"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457BC64" w14:textId="58F54C60" w:rsidR="00474C12" w:rsidRPr="00C61F47" w:rsidRDefault="00474C12" w:rsidP="00537272">
      <w:pPr>
        <w:pStyle w:val="PargrafodaLista"/>
        <w:numPr>
          <w:ilvl w:val="2"/>
          <w:numId w:val="1"/>
        </w:numPr>
        <w:spacing w:before="120" w:after="120" w:line="276" w:lineRule="auto"/>
        <w:contextualSpacing w:val="0"/>
        <w:jc w:val="both"/>
        <w:rPr>
          <w:rFonts w:ascii="Arial" w:hAnsi="Arial" w:cs="Arial"/>
          <w:color w:val="000000"/>
          <w:sz w:val="24"/>
          <w:szCs w:val="24"/>
        </w:rPr>
      </w:pPr>
      <w:r w:rsidRPr="00C61F47">
        <w:rPr>
          <w:rFonts w:ascii="Arial" w:hAnsi="Arial" w:cs="Arial"/>
          <w:color w:val="000000"/>
          <w:sz w:val="24"/>
          <w:szCs w:val="24"/>
        </w:rPr>
        <w:t xml:space="preserve">O lance deverá ser ofertado </w:t>
      </w:r>
      <w:r w:rsidR="0039064B">
        <w:rPr>
          <w:rFonts w:ascii="Arial" w:hAnsi="Arial" w:cs="Arial"/>
          <w:color w:val="000000"/>
          <w:sz w:val="24"/>
          <w:szCs w:val="24"/>
        </w:rPr>
        <w:t>por item.</w:t>
      </w:r>
    </w:p>
    <w:p w14:paraId="64E32C6E"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Será adotado para o envio de lances no pregão eletrônico o modo de disputa </w:t>
      </w:r>
      <w:r w:rsidRPr="00615D19">
        <w:rPr>
          <w:rFonts w:ascii="Arial" w:hAnsi="Arial" w:cs="Arial"/>
          <w:b/>
          <w:iCs/>
          <w:sz w:val="24"/>
          <w:szCs w:val="24"/>
        </w:rPr>
        <w:t>“aberto e fechado”</w:t>
      </w:r>
      <w:r w:rsidRPr="00615D19">
        <w:rPr>
          <w:rFonts w:ascii="Arial" w:hAnsi="Arial" w:cs="Arial"/>
          <w:iCs/>
          <w:sz w:val="24"/>
          <w:szCs w:val="24"/>
        </w:rPr>
        <w:t>, em que os licitantes apresentarão lances públicos e sucessivos, com lance final e fechado.</w:t>
      </w:r>
    </w:p>
    <w:p w14:paraId="40D3B99C" w14:textId="4A240ADE"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A etapa de lances da sessão pública terá duração inicial de </w:t>
      </w:r>
      <w:r w:rsidR="00C61F47">
        <w:rPr>
          <w:rFonts w:ascii="Arial" w:hAnsi="Arial" w:cs="Arial"/>
          <w:iCs/>
          <w:sz w:val="24"/>
          <w:szCs w:val="24"/>
        </w:rPr>
        <w:t>15 (</w:t>
      </w:r>
      <w:r w:rsidRPr="00615D19">
        <w:rPr>
          <w:rFonts w:ascii="Arial" w:hAnsi="Arial" w:cs="Arial"/>
          <w:iCs/>
          <w:sz w:val="24"/>
          <w:szCs w:val="24"/>
        </w:rPr>
        <w:t>quinze</w:t>
      </w:r>
      <w:r w:rsidR="00C61F47">
        <w:rPr>
          <w:rFonts w:ascii="Arial" w:hAnsi="Arial" w:cs="Arial"/>
          <w:iCs/>
          <w:sz w:val="24"/>
          <w:szCs w:val="24"/>
        </w:rPr>
        <w:t>)</w:t>
      </w:r>
      <w:r w:rsidRPr="00615D19">
        <w:rPr>
          <w:rFonts w:ascii="Arial" w:hAnsi="Arial" w:cs="Arial"/>
          <w:iCs/>
          <w:sz w:val="24"/>
          <w:szCs w:val="24"/>
        </w:rPr>
        <w:t xml:space="preserve"> minutos. Após esse prazo, o sistema encaminhará aviso de fechamento</w:t>
      </w:r>
      <w:r w:rsidR="00024859">
        <w:rPr>
          <w:rFonts w:ascii="Arial" w:hAnsi="Arial" w:cs="Arial"/>
          <w:iCs/>
          <w:sz w:val="24"/>
          <w:szCs w:val="24"/>
        </w:rPr>
        <w:t xml:space="preserve"> </w:t>
      </w:r>
      <w:r w:rsidRPr="00615D19">
        <w:rPr>
          <w:rFonts w:ascii="Arial" w:hAnsi="Arial" w:cs="Arial"/>
          <w:iCs/>
          <w:sz w:val="24"/>
          <w:szCs w:val="24"/>
        </w:rPr>
        <w:t xml:space="preserve">iminente dos lances, após o que transcorrerá o período de tempo de até </w:t>
      </w:r>
      <w:r w:rsidR="00C61F47">
        <w:rPr>
          <w:rFonts w:ascii="Arial" w:hAnsi="Arial" w:cs="Arial"/>
          <w:iCs/>
          <w:sz w:val="24"/>
          <w:szCs w:val="24"/>
        </w:rPr>
        <w:t>10 (</w:t>
      </w:r>
      <w:r w:rsidRPr="00615D19">
        <w:rPr>
          <w:rFonts w:ascii="Arial" w:hAnsi="Arial" w:cs="Arial"/>
          <w:iCs/>
          <w:sz w:val="24"/>
          <w:szCs w:val="24"/>
        </w:rPr>
        <w:t>dez</w:t>
      </w:r>
      <w:r w:rsidR="00C61F47">
        <w:rPr>
          <w:rFonts w:ascii="Arial" w:hAnsi="Arial" w:cs="Arial"/>
          <w:iCs/>
          <w:sz w:val="24"/>
          <w:szCs w:val="24"/>
        </w:rPr>
        <w:t>)</w:t>
      </w:r>
      <w:r w:rsidRPr="00615D19">
        <w:rPr>
          <w:rFonts w:ascii="Arial" w:hAnsi="Arial" w:cs="Arial"/>
          <w:iCs/>
          <w:sz w:val="24"/>
          <w:szCs w:val="24"/>
        </w:rPr>
        <w:t xml:space="preserve"> minutos, aleatoriamente determinado, findo o qual será automaticamente encerrada a recepção de lances.</w:t>
      </w:r>
    </w:p>
    <w:p w14:paraId="15845F08" w14:textId="0F8E71AC"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Encerrado o prazo previsto no item anterior, o sistema abrirá oportunidade para que o autor da oferta de valor mais baixo e os das ofertas com preços até </w:t>
      </w:r>
      <w:r w:rsidR="00C61F47">
        <w:rPr>
          <w:rFonts w:ascii="Arial" w:hAnsi="Arial" w:cs="Arial"/>
          <w:iCs/>
          <w:sz w:val="24"/>
          <w:szCs w:val="24"/>
        </w:rPr>
        <w:t>10% (</w:t>
      </w:r>
      <w:r w:rsidRPr="00615D19">
        <w:rPr>
          <w:rFonts w:ascii="Arial" w:hAnsi="Arial" w:cs="Arial"/>
          <w:iCs/>
          <w:sz w:val="24"/>
          <w:szCs w:val="24"/>
        </w:rPr>
        <w:t>dez por cento</w:t>
      </w:r>
      <w:r w:rsidR="00C61F47">
        <w:rPr>
          <w:rFonts w:ascii="Arial" w:hAnsi="Arial" w:cs="Arial"/>
          <w:iCs/>
          <w:sz w:val="24"/>
          <w:szCs w:val="24"/>
        </w:rPr>
        <w:t>)</w:t>
      </w:r>
      <w:r w:rsidRPr="00615D19">
        <w:rPr>
          <w:rFonts w:ascii="Arial" w:hAnsi="Arial" w:cs="Arial"/>
          <w:iCs/>
          <w:sz w:val="24"/>
          <w:szCs w:val="24"/>
        </w:rPr>
        <w:t xml:space="preserve"> </w:t>
      </w:r>
      <w:r w:rsidR="005C6BA4"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612BFFAB" w:rsidR="00EA0530" w:rsidRPr="00C37932" w:rsidRDefault="00EA0530" w:rsidP="00C3793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oferecer um lance final e fechado em até cinco minutos, o qual será sigiloso até o encerramento deste prazo.</w:t>
      </w:r>
    </w:p>
    <w:p w14:paraId="7E5DD1C8"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p>
    <w:p w14:paraId="7045D48C" w14:textId="08647883" w:rsidR="00EA0530" w:rsidRPr="00615D19" w:rsidRDefault="00EA0530" w:rsidP="0053727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5C6BA4">
        <w:rPr>
          <w:rFonts w:ascii="Arial" w:hAnsi="Arial" w:cs="Arial"/>
          <w:iCs/>
          <w:sz w:val="24"/>
          <w:szCs w:val="24"/>
        </w:rPr>
        <w:t>03 (t</w:t>
      </w:r>
      <w:r w:rsidRPr="00615D19">
        <w:rPr>
          <w:rFonts w:ascii="Arial" w:hAnsi="Arial" w:cs="Arial"/>
          <w:iCs/>
          <w:sz w:val="24"/>
          <w:szCs w:val="24"/>
        </w:rPr>
        <w:t>rês</w:t>
      </w:r>
      <w:r w:rsidR="005C6BA4">
        <w:rPr>
          <w:rFonts w:ascii="Arial" w:hAnsi="Arial" w:cs="Arial"/>
          <w:iCs/>
          <w:sz w:val="24"/>
          <w:szCs w:val="24"/>
        </w:rPr>
        <w:t>)</w:t>
      </w:r>
      <w:r w:rsidRPr="00615D19">
        <w:rPr>
          <w:rFonts w:ascii="Arial" w:hAnsi="Arial" w:cs="Arial"/>
          <w:iCs/>
          <w:sz w:val="24"/>
          <w:szCs w:val="24"/>
        </w:rPr>
        <w:t xml:space="preserve">, na ordem de classificação, possam ofertar um lance final e fechado em até </w:t>
      </w:r>
      <w:r w:rsidR="005C6BA4">
        <w:rPr>
          <w:rFonts w:ascii="Arial" w:hAnsi="Arial" w:cs="Arial"/>
          <w:iCs/>
          <w:sz w:val="24"/>
          <w:szCs w:val="24"/>
        </w:rPr>
        <w:t>05 (</w:t>
      </w:r>
      <w:r w:rsidRPr="00615D19">
        <w:rPr>
          <w:rFonts w:ascii="Arial" w:hAnsi="Arial" w:cs="Arial"/>
          <w:iCs/>
          <w:sz w:val="24"/>
          <w:szCs w:val="24"/>
        </w:rPr>
        <w:t>cinco</w:t>
      </w:r>
      <w:r w:rsidR="005C6BA4">
        <w:rPr>
          <w:rFonts w:ascii="Arial" w:hAnsi="Arial" w:cs="Arial"/>
          <w:iCs/>
          <w:sz w:val="24"/>
          <w:szCs w:val="24"/>
        </w:rPr>
        <w:t>)</w:t>
      </w:r>
      <w:r w:rsidRPr="00615D19">
        <w:rPr>
          <w:rFonts w:ascii="Arial" w:hAnsi="Arial" w:cs="Arial"/>
          <w:iCs/>
          <w:sz w:val="24"/>
          <w:szCs w:val="24"/>
        </w:rPr>
        <w:t xml:space="preserve"> minutos, o qual será sigiloso até o encerramento deste prazo.</w:t>
      </w:r>
    </w:p>
    <w:p w14:paraId="41F7F878" w14:textId="21A7A114" w:rsidR="00EA0530" w:rsidRPr="00615D19" w:rsidRDefault="00F0772A"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9E7F85">
        <w:rPr>
          <w:rFonts w:ascii="Arial" w:hAnsi="Arial" w:cs="Arial"/>
          <w:iCs/>
          <w:sz w:val="24"/>
          <w:szCs w:val="24"/>
        </w:rPr>
        <w:t>o</w:t>
      </w:r>
      <w:r w:rsidRPr="00615D19">
        <w:rPr>
          <w:rFonts w:ascii="Arial" w:hAnsi="Arial" w:cs="Arial"/>
          <w:iCs/>
          <w:sz w:val="24"/>
          <w:szCs w:val="24"/>
        </w:rPr>
        <w:t xml:space="preserve"> </w:t>
      </w:r>
      <w:r w:rsidR="007157E1">
        <w:rPr>
          <w:rFonts w:ascii="Arial" w:hAnsi="Arial" w:cs="Arial"/>
          <w:iCs/>
          <w:sz w:val="24"/>
          <w:szCs w:val="24"/>
        </w:rPr>
        <w:t>Pregoeiro</w:t>
      </w:r>
      <w:r w:rsidR="00EA0530" w:rsidRPr="00615D19">
        <w:rPr>
          <w:rFonts w:ascii="Arial" w:hAnsi="Arial" w:cs="Arial"/>
          <w:iCs/>
          <w:sz w:val="24"/>
          <w:szCs w:val="24"/>
        </w:rPr>
        <w:t>, auxi</w:t>
      </w:r>
      <w:r w:rsidR="00FA131D">
        <w:rPr>
          <w:rFonts w:ascii="Arial" w:hAnsi="Arial" w:cs="Arial"/>
          <w:iCs/>
          <w:sz w:val="24"/>
          <w:szCs w:val="24"/>
        </w:rPr>
        <w:t>liad</w:t>
      </w:r>
      <w:r w:rsidR="009E7F85">
        <w:rPr>
          <w:rFonts w:ascii="Arial" w:hAnsi="Arial" w:cs="Arial"/>
          <w:iCs/>
          <w:sz w:val="24"/>
          <w:szCs w:val="24"/>
        </w:rPr>
        <w:t>o</w:t>
      </w:r>
      <w:r w:rsidR="00EA0530" w:rsidRPr="00615D19">
        <w:rPr>
          <w:rFonts w:ascii="Arial" w:hAnsi="Arial" w:cs="Arial"/>
          <w:iCs/>
          <w:sz w:val="24"/>
          <w:szCs w:val="24"/>
        </w:rPr>
        <w:t xml:space="preserve"> pela equipe de apoio, justificadamente, admitir o reinício da etapa fechada, caso nenhum licitante classificado </w:t>
      </w:r>
      <w:r w:rsidR="009E7F85">
        <w:rPr>
          <w:rFonts w:ascii="Arial" w:hAnsi="Arial" w:cs="Arial"/>
          <w:iCs/>
          <w:sz w:val="24"/>
          <w:szCs w:val="24"/>
        </w:rPr>
        <w:t>na etapa de lance fechado atenda</w:t>
      </w:r>
      <w:r w:rsidR="00EA0530" w:rsidRPr="00615D19">
        <w:rPr>
          <w:rFonts w:ascii="Arial" w:hAnsi="Arial" w:cs="Arial"/>
          <w:iCs/>
          <w:sz w:val="24"/>
          <w:szCs w:val="24"/>
        </w:rPr>
        <w:t xml:space="preserve"> às exigências de habilitação.</w:t>
      </w:r>
    </w:p>
    <w:p w14:paraId="4F7B821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w:t>
      </w:r>
      <w:r w:rsidRPr="00615D19">
        <w:rPr>
          <w:rFonts w:ascii="Arial" w:hAnsi="Arial" w:cs="Arial"/>
          <w:sz w:val="24"/>
          <w:szCs w:val="24"/>
        </w:rPr>
        <w:lastRenderedPageBreak/>
        <w:t xml:space="preserve">três (3) segundos, sob pena de serem automaticamente descartados pelo sistema os respectivos lances. </w:t>
      </w:r>
    </w:p>
    <w:p w14:paraId="503ACCC7" w14:textId="5D683CE9"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w:t>
      </w:r>
      <w:r w:rsidR="00C61F47">
        <w:rPr>
          <w:rFonts w:ascii="Arial" w:hAnsi="Arial" w:cs="Arial"/>
          <w:sz w:val="24"/>
          <w:szCs w:val="24"/>
        </w:rPr>
        <w:t>verão ser desconsiderados pelo P</w:t>
      </w:r>
      <w:r w:rsidRPr="00615D19">
        <w:rPr>
          <w:rFonts w:ascii="Arial" w:hAnsi="Arial" w:cs="Arial"/>
          <w:sz w:val="24"/>
          <w:szCs w:val="24"/>
        </w:rPr>
        <w:t>regoeiro, devendo a ocorrência ser comunicada imediatamente à Secretaria de Gestão do Ministério do Planejamento, Desenvolvimento e Gestão</w:t>
      </w:r>
      <w:r w:rsidR="009A58DA">
        <w:rPr>
          <w:rFonts w:ascii="Arial" w:hAnsi="Arial" w:cs="Arial"/>
          <w:sz w:val="24"/>
          <w:szCs w:val="24"/>
        </w:rPr>
        <w:t>.</w:t>
      </w:r>
    </w:p>
    <w:p w14:paraId="7ACEC402" w14:textId="77777777" w:rsidR="00474C12" w:rsidRPr="00615D19"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171020A8"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E7F85">
        <w:rPr>
          <w:rFonts w:ascii="Arial" w:hAnsi="Arial" w:cs="Arial"/>
          <w:sz w:val="24"/>
          <w:szCs w:val="24"/>
        </w:rPr>
        <w:t>sconexão com o</w:t>
      </w:r>
      <w:r w:rsidR="00913D9C"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059543D2" w14:textId="4B060BD1" w:rsidR="008F0A2A" w:rsidRPr="008F0A2A" w:rsidRDefault="00676C93" w:rsidP="008F0A2A">
      <w:pPr>
        <w:pStyle w:val="PargrafodaLista"/>
        <w:numPr>
          <w:ilvl w:val="1"/>
          <w:numId w:val="1"/>
        </w:numPr>
        <w:spacing w:before="240" w:after="0" w:line="276" w:lineRule="auto"/>
        <w:jc w:val="both"/>
        <w:rPr>
          <w:rFonts w:ascii="Arial" w:hAnsi="Arial" w:cs="Arial"/>
          <w:sz w:val="24"/>
          <w:szCs w:val="24"/>
        </w:rPr>
      </w:pPr>
      <w:r w:rsidRPr="00615D19">
        <w:rPr>
          <w:rFonts w:ascii="Arial" w:hAnsi="Arial" w:cs="Arial"/>
          <w:sz w:val="24"/>
          <w:szCs w:val="24"/>
        </w:rPr>
        <w:t>Quando a descone</w:t>
      </w:r>
      <w:r w:rsidR="005C6BA4">
        <w:rPr>
          <w:rFonts w:ascii="Arial" w:hAnsi="Arial" w:cs="Arial"/>
          <w:sz w:val="24"/>
          <w:szCs w:val="24"/>
        </w:rPr>
        <w:t xml:space="preserve">xão do sistema eletrônico para </w:t>
      </w:r>
      <w:r w:rsidR="009E7F85">
        <w:rPr>
          <w:rFonts w:ascii="Arial" w:hAnsi="Arial" w:cs="Arial"/>
          <w:sz w:val="24"/>
          <w:szCs w:val="24"/>
        </w:rPr>
        <w:t>o</w:t>
      </w:r>
      <w:r w:rsidR="005C6BA4">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persistir por tempo superior a </w:t>
      </w:r>
      <w:r w:rsidR="005C6BA4">
        <w:rPr>
          <w:rFonts w:ascii="Arial" w:hAnsi="Arial" w:cs="Arial"/>
          <w:sz w:val="24"/>
          <w:szCs w:val="24"/>
        </w:rPr>
        <w:t>10 (</w:t>
      </w:r>
      <w:r w:rsidRPr="00615D19">
        <w:rPr>
          <w:rFonts w:ascii="Arial" w:hAnsi="Arial" w:cs="Arial"/>
          <w:sz w:val="24"/>
          <w:szCs w:val="24"/>
        </w:rPr>
        <w:t>dez</w:t>
      </w:r>
      <w:r w:rsidR="005C6BA4">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5C6BA4">
        <w:rPr>
          <w:rFonts w:ascii="Arial" w:hAnsi="Arial" w:cs="Arial"/>
          <w:sz w:val="24"/>
          <w:szCs w:val="24"/>
        </w:rPr>
        <w:t>24 (</w:t>
      </w:r>
      <w:r w:rsidRPr="00615D19">
        <w:rPr>
          <w:rFonts w:ascii="Arial" w:hAnsi="Arial" w:cs="Arial"/>
          <w:sz w:val="24"/>
          <w:szCs w:val="24"/>
        </w:rPr>
        <w:t>vinte e quatro</w:t>
      </w:r>
      <w:r w:rsidR="005C6BA4">
        <w:rPr>
          <w:rFonts w:ascii="Arial" w:hAnsi="Arial" w:cs="Arial"/>
          <w:sz w:val="24"/>
          <w:szCs w:val="24"/>
        </w:rPr>
        <w:t>)</w:t>
      </w:r>
      <w:r w:rsidRPr="00615D19">
        <w:rPr>
          <w:rFonts w:ascii="Arial" w:hAnsi="Arial" w:cs="Arial"/>
          <w:sz w:val="24"/>
          <w:szCs w:val="24"/>
        </w:rPr>
        <w:t xml:space="preserve"> h</w:t>
      </w:r>
      <w:r w:rsidR="005C6BA4">
        <w:rPr>
          <w:rFonts w:ascii="Arial" w:hAnsi="Arial" w:cs="Arial"/>
          <w:sz w:val="24"/>
          <w:szCs w:val="24"/>
        </w:rPr>
        <w:t>oras da comunicação do fato pel</w:t>
      </w:r>
      <w:r w:rsidR="009E7F85">
        <w:rPr>
          <w:rFonts w:ascii="Arial" w:hAnsi="Arial" w:cs="Arial"/>
          <w:sz w:val="24"/>
          <w:szCs w:val="24"/>
        </w:rPr>
        <w:t>o</w:t>
      </w:r>
      <w:r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aos participantes, no sítio eletrônico utilizado para divulgação.</w:t>
      </w:r>
    </w:p>
    <w:p w14:paraId="5375C270" w14:textId="52CE5E40" w:rsidR="00474C12" w:rsidRPr="007E624B" w:rsidRDefault="005C6BA4" w:rsidP="008F0A2A">
      <w:pPr>
        <w:pStyle w:val="PargrafodaLista"/>
        <w:numPr>
          <w:ilvl w:val="1"/>
          <w:numId w:val="1"/>
        </w:numPr>
        <w:spacing w:before="240" w:after="0" w:line="276" w:lineRule="auto"/>
        <w:contextualSpacing w:val="0"/>
        <w:jc w:val="both"/>
        <w:rPr>
          <w:rFonts w:ascii="Arial" w:hAnsi="Arial" w:cs="Arial"/>
          <w:sz w:val="24"/>
          <w:szCs w:val="24"/>
        </w:rPr>
      </w:pPr>
      <w:r>
        <w:rPr>
          <w:rFonts w:ascii="Arial" w:hAnsi="Arial" w:cs="Arial"/>
          <w:sz w:val="24"/>
          <w:szCs w:val="24"/>
        </w:rPr>
        <w:t xml:space="preserve">O </w:t>
      </w:r>
      <w:r w:rsidRPr="005C6BA4">
        <w:rPr>
          <w:rFonts w:ascii="Arial" w:hAnsi="Arial" w:cs="Arial"/>
          <w:b/>
          <w:sz w:val="24"/>
          <w:szCs w:val="24"/>
        </w:rPr>
        <w:t>c</w:t>
      </w:r>
      <w:r w:rsidR="00474C12" w:rsidRPr="005C6BA4">
        <w:rPr>
          <w:rFonts w:ascii="Arial" w:hAnsi="Arial" w:cs="Arial"/>
          <w:b/>
          <w:sz w:val="24"/>
          <w:szCs w:val="24"/>
        </w:rPr>
        <w:t>ritério de julgamento adotado será o menor preço</w:t>
      </w:r>
      <w:r w:rsidR="00474C12" w:rsidRPr="00615D19">
        <w:rPr>
          <w:rFonts w:ascii="Arial" w:hAnsi="Arial" w:cs="Arial"/>
          <w:sz w:val="24"/>
          <w:szCs w:val="24"/>
        </w:rPr>
        <w:t xml:space="preserve">, conforme definido neste Edital e seus anexos. </w:t>
      </w:r>
    </w:p>
    <w:p w14:paraId="13E4B316" w14:textId="502C4437" w:rsidR="00474C12" w:rsidRPr="004D126D" w:rsidRDefault="00474C12" w:rsidP="008F0A2A">
      <w:pPr>
        <w:pStyle w:val="PargrafodaLista"/>
        <w:numPr>
          <w:ilvl w:val="1"/>
          <w:numId w:val="1"/>
        </w:numPr>
        <w:spacing w:before="24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673E989" w14:textId="02F58BEB"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7D2EBA2"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lastRenderedPageBreak/>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EB6B87"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brasileiras</w:t>
      </w:r>
      <w:r w:rsidR="009A58DA">
        <w:rPr>
          <w:rFonts w:ascii="Arial" w:hAnsi="Arial" w:cs="Arial"/>
          <w:sz w:val="24"/>
          <w:szCs w:val="24"/>
        </w:rPr>
        <w:t>.</w:t>
      </w:r>
      <w:r w:rsidRPr="00DD6752">
        <w:rPr>
          <w:rFonts w:ascii="Arial" w:hAnsi="Arial" w:cs="Arial"/>
          <w:sz w:val="24"/>
          <w:szCs w:val="24"/>
        </w:rPr>
        <w:t xml:space="preserve"> </w:t>
      </w:r>
    </w:p>
    <w:p w14:paraId="0654C84C" w14:textId="2D5C7042"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invistam em pesquisa e no desenvolvimento de tecnologia no País</w:t>
      </w:r>
      <w:r w:rsidR="009A58DA">
        <w:rPr>
          <w:rFonts w:ascii="Arial" w:hAnsi="Arial" w:cs="Arial"/>
          <w:sz w:val="24"/>
          <w:szCs w:val="24"/>
        </w:rPr>
        <w:t>.</w:t>
      </w:r>
    </w:p>
    <w:p w14:paraId="7D94B39E" w14:textId="6C559C6A"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comprovem cumprimento de reserva de cargos previst</w:t>
      </w:r>
      <w:r w:rsidR="009E7F85">
        <w:rPr>
          <w:rFonts w:ascii="Arial" w:hAnsi="Arial" w:cs="Arial"/>
          <w:sz w:val="24"/>
          <w:szCs w:val="24"/>
        </w:rPr>
        <w:t>o</w:t>
      </w:r>
      <w:r w:rsidRPr="00DD6752">
        <w:rPr>
          <w:rFonts w:ascii="Arial" w:hAnsi="Arial" w:cs="Arial"/>
          <w:sz w:val="24"/>
          <w:szCs w:val="24"/>
        </w:rPr>
        <w:t xml:space="preserve"> em lei para pessoa com deficiência ou para reabilitado da Previdência Social e que atendam às regras de acessibilidade previstas na legislação.</w:t>
      </w:r>
    </w:p>
    <w:p w14:paraId="4CBBB473" w14:textId="225277C4"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64E9632E" w14:textId="3E627D21" w:rsidR="00EF68C2" w:rsidRDefault="00857B85" w:rsidP="00EF68C2">
      <w:pPr>
        <w:pStyle w:val="PargrafodaLista"/>
        <w:numPr>
          <w:ilvl w:val="2"/>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Pregoeiro</w:t>
      </w:r>
      <w:r w:rsidR="00EF68C2" w:rsidRPr="00EF68C2">
        <w:rPr>
          <w:rFonts w:ascii="Arial" w:hAnsi="Arial" w:cs="Arial"/>
          <w:color w:val="000000"/>
          <w:sz w:val="24"/>
          <w:szCs w:val="24"/>
        </w:rPr>
        <w:t xml:space="preserve"> solicitará ao licitante melhor classificado que, no prazo de </w:t>
      </w:r>
      <w:r w:rsidR="008B01FE">
        <w:rPr>
          <w:rFonts w:ascii="Arial" w:hAnsi="Arial" w:cs="Arial"/>
          <w:color w:val="000000"/>
          <w:sz w:val="24"/>
          <w:szCs w:val="24"/>
        </w:rPr>
        <w:t>02</w:t>
      </w:r>
      <w:r w:rsidR="00EF68C2" w:rsidRPr="00EF68C2">
        <w:rPr>
          <w:rFonts w:ascii="Arial" w:hAnsi="Arial" w:cs="Arial"/>
          <w:color w:val="000000"/>
          <w:sz w:val="24"/>
          <w:szCs w:val="24"/>
        </w:rPr>
        <w:t xml:space="preserve"> (</w:t>
      </w:r>
      <w:r w:rsidR="008B01FE">
        <w:rPr>
          <w:rFonts w:ascii="Arial" w:hAnsi="Arial" w:cs="Arial"/>
          <w:color w:val="000000"/>
          <w:sz w:val="24"/>
          <w:szCs w:val="24"/>
        </w:rPr>
        <w:t>duas</w:t>
      </w:r>
      <w:r w:rsidR="00EF68C2" w:rsidRPr="00EF68C2">
        <w:rPr>
          <w:rFonts w:ascii="Arial" w:hAnsi="Arial" w:cs="Arial"/>
          <w:color w:val="000000"/>
          <w:sz w:val="24"/>
          <w:szCs w:val="24"/>
        </w:rPr>
        <w:t>)</w:t>
      </w:r>
      <w:r w:rsidR="00EF68C2" w:rsidRPr="00EF68C2">
        <w:rPr>
          <w:rFonts w:ascii="Arial" w:hAnsi="Arial" w:cs="Arial"/>
          <w:i/>
          <w:iCs/>
          <w:color w:val="000000"/>
          <w:sz w:val="24"/>
          <w:szCs w:val="24"/>
        </w:rPr>
        <w:t xml:space="preserve"> </w:t>
      </w:r>
      <w:r w:rsidR="00EF68C2" w:rsidRPr="00EF68C2">
        <w:rPr>
          <w:rFonts w:ascii="Arial" w:hAnsi="Arial" w:cs="Arial"/>
          <w:color w:val="000000"/>
          <w:sz w:val="24"/>
          <w:szCs w:val="24"/>
        </w:rPr>
        <w:t>horas</w:t>
      </w:r>
      <w:r w:rsidR="008B01FE">
        <w:rPr>
          <w:rFonts w:ascii="Arial" w:hAnsi="Arial" w:cs="Arial"/>
          <w:color w:val="000000"/>
          <w:sz w:val="24"/>
          <w:szCs w:val="24"/>
        </w:rPr>
        <w:t xml:space="preserve">, </w:t>
      </w:r>
      <w:r w:rsidR="00EF68C2" w:rsidRPr="00EF68C2">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p>
    <w:p w14:paraId="758BDC17" w14:textId="5AE9CDB1"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w:t>
      </w:r>
      <w:r w:rsidR="006D794E">
        <w:rPr>
          <w:rFonts w:ascii="Arial" w:hAnsi="Arial" w:cs="Arial"/>
          <w:color w:val="000000"/>
          <w:sz w:val="24"/>
          <w:szCs w:val="24"/>
        </w:rPr>
        <w:t xml:space="preserve">o preço, </w:t>
      </w:r>
      <w:r w:rsidR="00857B85">
        <w:rPr>
          <w:rFonts w:ascii="Arial" w:hAnsi="Arial" w:cs="Arial"/>
          <w:color w:val="000000"/>
          <w:sz w:val="24"/>
          <w:szCs w:val="24"/>
        </w:rPr>
        <w:t>o Pregoeiro</w:t>
      </w:r>
      <w:r w:rsidRPr="00474C12">
        <w:rPr>
          <w:rFonts w:ascii="Arial" w:hAnsi="Arial" w:cs="Arial"/>
          <w:color w:val="000000"/>
          <w:sz w:val="24"/>
          <w:szCs w:val="24"/>
        </w:rPr>
        <w:t xml:space="preserve">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1D7963" w:rsidRDefault="00403B0B" w:rsidP="00AA45B4">
      <w:pPr>
        <w:pStyle w:val="Normal1"/>
        <w:numPr>
          <w:ilvl w:val="0"/>
          <w:numId w:val="1"/>
        </w:numPr>
        <w:pBdr>
          <w:top w:val="nil"/>
          <w:left w:val="nil"/>
          <w:bottom w:val="nil"/>
          <w:right w:val="nil"/>
          <w:between w:val="nil"/>
        </w:pBdr>
        <w:spacing w:before="120" w:after="120" w:line="276" w:lineRule="auto"/>
        <w:jc w:val="both"/>
        <w:rPr>
          <w:sz w:val="24"/>
          <w:szCs w:val="24"/>
        </w:rPr>
      </w:pPr>
      <w:r w:rsidRPr="001D7963">
        <w:rPr>
          <w:rFonts w:ascii="Arial" w:eastAsia="Arial" w:hAnsi="Arial" w:cs="Arial"/>
          <w:b/>
          <w:sz w:val="24"/>
          <w:szCs w:val="24"/>
        </w:rPr>
        <w:t>DAS AMOSTRAS:</w:t>
      </w:r>
    </w:p>
    <w:p w14:paraId="6C9C7962" w14:textId="2C2200E2" w:rsidR="00403B0B" w:rsidRPr="001D7963" w:rsidRDefault="00403B0B" w:rsidP="00BF7A86">
      <w:pPr>
        <w:pStyle w:val="Normal1"/>
        <w:numPr>
          <w:ilvl w:val="1"/>
          <w:numId w:val="1"/>
        </w:numPr>
        <w:pBdr>
          <w:top w:val="nil"/>
          <w:left w:val="nil"/>
          <w:bottom w:val="nil"/>
          <w:right w:val="nil"/>
          <w:between w:val="nil"/>
        </w:pBdr>
        <w:spacing w:before="120" w:after="120" w:line="276" w:lineRule="auto"/>
        <w:jc w:val="both"/>
        <w:rPr>
          <w:sz w:val="24"/>
          <w:szCs w:val="24"/>
        </w:rPr>
      </w:pPr>
      <w:r w:rsidRPr="00B7165D">
        <w:rPr>
          <w:rFonts w:ascii="Arial" w:eastAsia="Arial" w:hAnsi="Arial" w:cs="Arial"/>
          <w:color w:val="FF0000"/>
          <w:sz w:val="24"/>
          <w:szCs w:val="24"/>
        </w:rPr>
        <w:lastRenderedPageBreak/>
        <w:t xml:space="preserve"> </w:t>
      </w:r>
      <w:r w:rsidR="00B73D91">
        <w:rPr>
          <w:rFonts w:ascii="Arial" w:eastAsia="Arial" w:hAnsi="Arial" w:cs="Arial"/>
          <w:sz w:val="24"/>
          <w:szCs w:val="24"/>
        </w:rPr>
        <w:t>Não serão exigidas amostras.</w:t>
      </w:r>
    </w:p>
    <w:p w14:paraId="0D94C9CF" w14:textId="77777777" w:rsidR="00BF7A86" w:rsidRPr="00AA45B4"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AD4BAA" w:rsidRDefault="00AD4BAA" w:rsidP="00537272">
      <w:pPr>
        <w:pStyle w:val="Nivel01"/>
        <w:numPr>
          <w:ilvl w:val="0"/>
          <w:numId w:val="1"/>
        </w:numPr>
        <w:rPr>
          <w:rFonts w:ascii="Arial" w:hAnsi="Arial" w:cs="Arial"/>
          <w:sz w:val="24"/>
          <w:szCs w:val="24"/>
        </w:rPr>
      </w:pPr>
      <w:r w:rsidRPr="00AD4BAA">
        <w:rPr>
          <w:rFonts w:ascii="Arial" w:hAnsi="Arial" w:cs="Arial"/>
          <w:sz w:val="24"/>
          <w:szCs w:val="24"/>
          <w:lang w:eastAsia="en-US"/>
        </w:rPr>
        <w:t>DA ACEITABILIDADE DA PROPOSTA VENCEDORA.</w:t>
      </w:r>
    </w:p>
    <w:p w14:paraId="190492B0" w14:textId="172F4190" w:rsidR="00AD4BAA" w:rsidRPr="00EF68C2" w:rsidRDefault="00AD4BAA" w:rsidP="00540017">
      <w:pPr>
        <w:pStyle w:val="PargrafodaLista"/>
        <w:numPr>
          <w:ilvl w:val="1"/>
          <w:numId w:val="1"/>
        </w:numPr>
        <w:spacing w:before="240" w:line="276" w:lineRule="auto"/>
        <w:ind w:left="851"/>
        <w:jc w:val="both"/>
        <w:rPr>
          <w:rFonts w:ascii="Arial" w:hAnsi="Arial" w:cs="Arial"/>
          <w:sz w:val="10"/>
          <w:szCs w:val="10"/>
        </w:rPr>
      </w:pPr>
      <w:r w:rsidRPr="00EF68C2">
        <w:rPr>
          <w:rFonts w:ascii="Arial" w:hAnsi="Arial" w:cs="Arial"/>
          <w:sz w:val="24"/>
          <w:szCs w:val="24"/>
        </w:rPr>
        <w:t xml:space="preserve">Encerrada </w:t>
      </w:r>
      <w:r w:rsidR="00DE5B11">
        <w:rPr>
          <w:rFonts w:ascii="Arial" w:hAnsi="Arial" w:cs="Arial"/>
          <w:sz w:val="24"/>
          <w:szCs w:val="24"/>
        </w:rPr>
        <w:t>a etapa de negociação, o P</w:t>
      </w:r>
      <w:r w:rsidR="00EF68C2" w:rsidRPr="00EF68C2">
        <w:rPr>
          <w:rFonts w:ascii="Arial" w:hAnsi="Arial" w:cs="Arial"/>
          <w:sz w:val="24"/>
          <w:szCs w:val="24"/>
        </w:rPr>
        <w:t>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FBFC9DB" w14:textId="05B2B506" w:rsidR="00AD4BAA" w:rsidRPr="00836E64"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4473FD" w14:textId="3E871950" w:rsidR="00AD4BAA" w:rsidRPr="00DD6752"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41DAD1D" w14:textId="41C4892A" w:rsidR="00AD4BAA" w:rsidRPr="00AD4BAA" w:rsidRDefault="00857B85" w:rsidP="00540017">
      <w:pPr>
        <w:pStyle w:val="PargrafodaLista"/>
        <w:numPr>
          <w:ilvl w:val="1"/>
          <w:numId w:val="1"/>
        </w:numPr>
        <w:spacing w:before="240" w:line="276" w:lineRule="auto"/>
        <w:ind w:left="851" w:hanging="425"/>
        <w:contextualSpacing w:val="0"/>
        <w:jc w:val="both"/>
        <w:rPr>
          <w:rFonts w:ascii="Arial" w:hAnsi="Arial" w:cs="Arial"/>
          <w:sz w:val="24"/>
          <w:szCs w:val="24"/>
        </w:rPr>
      </w:pPr>
      <w:r>
        <w:rPr>
          <w:rFonts w:ascii="Arial" w:hAnsi="Arial" w:cs="Arial"/>
          <w:sz w:val="24"/>
          <w:szCs w:val="24"/>
        </w:rPr>
        <w:t>O Pregoeiro</w:t>
      </w:r>
      <w:r w:rsidR="00AD4BAA" w:rsidRPr="00AD4BAA">
        <w:rPr>
          <w:rFonts w:ascii="Arial" w:hAnsi="Arial" w:cs="Arial"/>
          <w:sz w:val="24"/>
          <w:szCs w:val="24"/>
        </w:rPr>
        <w:t xml:space="preserve"> encaminhar</w:t>
      </w:r>
      <w:r w:rsidR="004132E1">
        <w:rPr>
          <w:rFonts w:ascii="Arial" w:hAnsi="Arial" w:cs="Arial"/>
          <w:sz w:val="24"/>
          <w:szCs w:val="24"/>
        </w:rPr>
        <w:t>á</w:t>
      </w:r>
      <w:r w:rsidR="00AD4BAA"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186F98A" w14:textId="3B0BDD5C" w:rsidR="00AD4BAA" w:rsidRPr="00AD4BAA" w:rsidRDefault="005C6BA4"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 xml:space="preserve">Também nas hipóteses em que </w:t>
      </w:r>
      <w:r w:rsidR="00857B85">
        <w:rPr>
          <w:rFonts w:ascii="Arial" w:hAnsi="Arial" w:cs="Arial"/>
          <w:sz w:val="24"/>
          <w:szCs w:val="24"/>
        </w:rPr>
        <w:t>o Pregoeiro</w:t>
      </w:r>
      <w:r w:rsidR="00AD4BAA" w:rsidRPr="00AD4BAA">
        <w:rPr>
          <w:rFonts w:ascii="Arial" w:hAnsi="Arial" w:cs="Arial"/>
          <w:sz w:val="24"/>
          <w:szCs w:val="24"/>
        </w:rPr>
        <w:t xml:space="preserve"> não aceitar a proposta e passar à subsequente, negociar</w:t>
      </w:r>
      <w:r w:rsidR="004132E1">
        <w:rPr>
          <w:rFonts w:ascii="Arial" w:hAnsi="Arial" w:cs="Arial"/>
          <w:sz w:val="24"/>
          <w:szCs w:val="24"/>
        </w:rPr>
        <w:t>á</w:t>
      </w:r>
      <w:r w:rsidR="00AD4BAA" w:rsidRPr="00AD4BAA">
        <w:rPr>
          <w:rFonts w:ascii="Arial" w:hAnsi="Arial" w:cs="Arial"/>
          <w:sz w:val="24"/>
          <w:szCs w:val="24"/>
        </w:rPr>
        <w:t xml:space="preserve"> com o licitante para que seja obtido preço melhor.</w:t>
      </w:r>
    </w:p>
    <w:p w14:paraId="62201253" w14:textId="77777777" w:rsidR="00AD4BAA" w:rsidRPr="00AD4BAA" w:rsidRDefault="00AD4BA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DE0E437" w14:textId="0770979E" w:rsidR="00AD4BAA" w:rsidRPr="003213C4" w:rsidRDefault="00AD4BAA" w:rsidP="00C37932">
      <w:pPr>
        <w:pStyle w:val="PargrafodaLista"/>
        <w:numPr>
          <w:ilvl w:val="1"/>
          <w:numId w:val="1"/>
        </w:numPr>
        <w:spacing w:before="120" w:after="120" w:line="276" w:lineRule="auto"/>
        <w:ind w:right="-15"/>
        <w:contextualSpacing w:val="0"/>
        <w:jc w:val="both"/>
        <w:rPr>
          <w:rFonts w:ascii="Arial" w:hAnsi="Arial" w:cs="Arial"/>
          <w:color w:val="000000"/>
          <w:sz w:val="24"/>
          <w:szCs w:val="24"/>
        </w:rPr>
      </w:pPr>
      <w:r w:rsidRPr="00AD4BAA">
        <w:rPr>
          <w:rFonts w:ascii="Arial" w:hAnsi="Arial" w:cs="Arial"/>
          <w:sz w:val="24"/>
          <w:szCs w:val="24"/>
        </w:rPr>
        <w:t>Aceita a proposta classificada em primeiro lugar, o licitante deverá comprovar sua condição de habilitação, na forma determinada neste Edital.</w:t>
      </w:r>
    </w:p>
    <w:p w14:paraId="7C58FF9F" w14:textId="3A570F6C"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sidR="009A58DA">
        <w:rPr>
          <w:rFonts w:ascii="Arial" w:hAnsi="Arial" w:cs="Arial"/>
          <w:sz w:val="24"/>
          <w:szCs w:val="24"/>
        </w:rPr>
        <w:t>.</w:t>
      </w:r>
    </w:p>
    <w:p w14:paraId="7D53813A" w14:textId="0A8D8900"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A58DA">
        <w:rPr>
          <w:rFonts w:ascii="Arial" w:hAnsi="Arial" w:cs="Arial"/>
          <w:sz w:val="24"/>
          <w:szCs w:val="24"/>
        </w:rPr>
        <w:t>.</w:t>
      </w:r>
    </w:p>
    <w:p w14:paraId="05753403" w14:textId="6844A576" w:rsidR="003213C4" w:rsidRPr="007F747B" w:rsidRDefault="00857B85" w:rsidP="00C37932">
      <w:pPr>
        <w:pStyle w:val="PargrafodaLista"/>
        <w:numPr>
          <w:ilvl w:val="1"/>
          <w:numId w:val="1"/>
        </w:numPr>
        <w:spacing w:before="120" w:after="120" w:line="276" w:lineRule="auto"/>
        <w:ind w:right="-15"/>
        <w:contextualSpacing w:val="0"/>
        <w:jc w:val="both"/>
        <w:rPr>
          <w:rFonts w:ascii="Arial" w:hAnsi="Arial" w:cs="Arial"/>
          <w:sz w:val="24"/>
          <w:szCs w:val="24"/>
        </w:rPr>
      </w:pPr>
      <w:r>
        <w:rPr>
          <w:rFonts w:ascii="Arial" w:hAnsi="Arial" w:cs="Arial"/>
          <w:sz w:val="24"/>
          <w:szCs w:val="24"/>
        </w:rPr>
        <w:t>O Pregoeiro</w:t>
      </w:r>
      <w:r w:rsidR="003213C4" w:rsidRPr="007F747B">
        <w:rPr>
          <w:rFonts w:ascii="Arial" w:hAnsi="Arial" w:cs="Arial"/>
          <w:sz w:val="24"/>
          <w:szCs w:val="24"/>
        </w:rPr>
        <w:t xml:space="preserve">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003213C4" w:rsidRPr="007F747B">
        <w:rPr>
          <w:rFonts w:ascii="Arial" w:hAnsi="Arial" w:cs="Arial"/>
          <w:sz w:val="24"/>
          <w:szCs w:val="24"/>
        </w:rPr>
        <w:t xml:space="preserve"> (</w:t>
      </w:r>
      <w:r w:rsidR="00DD6752" w:rsidRPr="007F747B">
        <w:rPr>
          <w:rFonts w:ascii="Arial" w:hAnsi="Arial" w:cs="Arial"/>
          <w:sz w:val="24"/>
          <w:szCs w:val="24"/>
        </w:rPr>
        <w:t>quarenta e oito</w:t>
      </w:r>
      <w:r w:rsidR="003213C4" w:rsidRPr="007F747B">
        <w:rPr>
          <w:rFonts w:ascii="Arial" w:hAnsi="Arial" w:cs="Arial"/>
          <w:sz w:val="24"/>
          <w:szCs w:val="24"/>
        </w:rPr>
        <w:t>)</w:t>
      </w:r>
      <w:r w:rsidR="00DD6752" w:rsidRPr="007F747B">
        <w:rPr>
          <w:rFonts w:ascii="Arial" w:hAnsi="Arial" w:cs="Arial"/>
          <w:sz w:val="24"/>
          <w:szCs w:val="24"/>
        </w:rPr>
        <w:t xml:space="preserve"> horas</w:t>
      </w:r>
      <w:r w:rsidR="003213C4" w:rsidRPr="007F747B">
        <w:rPr>
          <w:rFonts w:ascii="Arial" w:hAnsi="Arial" w:cs="Arial"/>
          <w:sz w:val="24"/>
          <w:szCs w:val="24"/>
        </w:rPr>
        <w:t>,</w:t>
      </w:r>
      <w:r w:rsidR="002A0691">
        <w:rPr>
          <w:rFonts w:ascii="Arial" w:hAnsi="Arial" w:cs="Arial"/>
          <w:sz w:val="24"/>
          <w:szCs w:val="24"/>
        </w:rPr>
        <w:t xml:space="preserve"> </w:t>
      </w:r>
      <w:r w:rsidR="003213C4" w:rsidRPr="007F747B">
        <w:rPr>
          <w:rFonts w:ascii="Arial" w:hAnsi="Arial" w:cs="Arial"/>
          <w:sz w:val="24"/>
          <w:szCs w:val="24"/>
        </w:rPr>
        <w:t>sob pena de não aceitação da proposta.</w:t>
      </w:r>
    </w:p>
    <w:p w14:paraId="37D4C23E" w14:textId="2468B93B" w:rsidR="00E823F7" w:rsidRPr="007F747B" w:rsidRDefault="00857B85" w:rsidP="0053727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w:t>
      </w:r>
      <w:r w:rsidR="005C6BA4">
        <w:rPr>
          <w:rFonts w:ascii="Arial" w:hAnsi="Arial" w:cs="Arial"/>
          <w:sz w:val="24"/>
          <w:szCs w:val="24"/>
        </w:rPr>
        <w:t xml:space="preserve"> </w:t>
      </w:r>
      <w:r w:rsidR="00B91765">
        <w:rPr>
          <w:rFonts w:ascii="Arial" w:hAnsi="Arial" w:cs="Arial"/>
          <w:sz w:val="24"/>
          <w:szCs w:val="24"/>
        </w:rPr>
        <w:t>a</w:t>
      </w:r>
      <w:r>
        <w:rPr>
          <w:rFonts w:ascii="Arial" w:hAnsi="Arial" w:cs="Arial"/>
          <w:sz w:val="24"/>
          <w:szCs w:val="24"/>
        </w:rPr>
        <w:t>o Pregoeiro</w:t>
      </w:r>
      <w:r w:rsidR="00E823F7" w:rsidRPr="007F747B">
        <w:rPr>
          <w:rFonts w:ascii="Arial" w:hAnsi="Arial" w:cs="Arial"/>
          <w:sz w:val="24"/>
          <w:szCs w:val="24"/>
        </w:rPr>
        <w:t xml:space="preserve"> prorrogar o prazo estabelecido, a partir de solicitação fundamentada feita no chat pelo licitante, antes de findo o prazo. </w:t>
      </w:r>
    </w:p>
    <w:p w14:paraId="48F718E1" w14:textId="4EA1B4C3" w:rsidR="00E823F7" w:rsidRPr="007F747B" w:rsidRDefault="00E823F7" w:rsidP="0053727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sidR="005C6BA4">
        <w:rPr>
          <w:rFonts w:ascii="Arial" w:hAnsi="Arial" w:cs="Arial"/>
          <w:sz w:val="24"/>
          <w:szCs w:val="24"/>
        </w:rPr>
        <w:t>os passíveis de solicitação pel</w:t>
      </w:r>
      <w:r w:rsidR="00857B85">
        <w:rPr>
          <w:rFonts w:ascii="Arial" w:hAnsi="Arial" w:cs="Arial"/>
          <w:sz w:val="24"/>
          <w:szCs w:val="24"/>
        </w:rPr>
        <w:t>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w:t>
      </w:r>
      <w:r w:rsidRPr="007F747B">
        <w:rPr>
          <w:rFonts w:ascii="Arial" w:hAnsi="Arial" w:cs="Arial"/>
          <w:sz w:val="24"/>
          <w:szCs w:val="24"/>
        </w:rPr>
        <w:lastRenderedPageBreak/>
        <w:t>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53727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390FBE7" w:rsidR="00257856" w:rsidRDefault="00257856" w:rsidP="0053727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sidR="005C6BA4">
        <w:rPr>
          <w:rFonts w:ascii="Arial" w:hAnsi="Arial" w:cs="Arial"/>
          <w:sz w:val="24"/>
          <w:szCs w:val="24"/>
        </w:rPr>
        <w:t xml:space="preserve">uanto à aceitação da proposta, </w:t>
      </w:r>
      <w:r w:rsidR="00857B85">
        <w:rPr>
          <w:rFonts w:ascii="Arial" w:hAnsi="Arial" w:cs="Arial"/>
          <w:sz w:val="24"/>
          <w:szCs w:val="24"/>
        </w:rPr>
        <w:t>o Pregoeiro</w:t>
      </w:r>
      <w:r w:rsidRPr="007F747B">
        <w:rPr>
          <w:rFonts w:ascii="Arial" w:hAnsi="Arial" w:cs="Arial"/>
          <w:sz w:val="24"/>
          <w:szCs w:val="24"/>
        </w:rPr>
        <w:t xml:space="preserve"> verificará a habilitação do licitante, observado o disposto neste Edital. </w:t>
      </w:r>
    </w:p>
    <w:p w14:paraId="6382A59D" w14:textId="77777777" w:rsidR="00394337" w:rsidRPr="007F747B" w:rsidRDefault="00394337" w:rsidP="00394337">
      <w:pPr>
        <w:spacing w:before="120" w:after="120" w:line="276" w:lineRule="auto"/>
        <w:ind w:left="792" w:right="-15"/>
        <w:jc w:val="both"/>
        <w:rPr>
          <w:rFonts w:ascii="Arial" w:hAnsi="Arial" w:cs="Arial"/>
          <w:sz w:val="24"/>
          <w:szCs w:val="24"/>
        </w:rPr>
      </w:pPr>
    </w:p>
    <w:p w14:paraId="636DBDB4" w14:textId="77777777" w:rsidR="00403B0B" w:rsidRPr="00E73F78" w:rsidRDefault="00403B0B" w:rsidP="00537272">
      <w:pPr>
        <w:pStyle w:val="PargrafodaLista"/>
        <w:spacing w:before="120" w:after="120" w:line="276" w:lineRule="auto"/>
        <w:ind w:left="1418" w:right="-15"/>
        <w:contextualSpacing w:val="0"/>
        <w:jc w:val="both"/>
        <w:rPr>
          <w:rFonts w:ascii="Arial" w:hAnsi="Arial" w:cs="Arial"/>
          <w:color w:val="000000"/>
          <w:sz w:val="10"/>
          <w:szCs w:val="10"/>
        </w:rPr>
      </w:pPr>
    </w:p>
    <w:p w14:paraId="71C0039D" w14:textId="7EF1C08B" w:rsidR="00995E66" w:rsidRPr="00403B0B" w:rsidRDefault="00403B0B" w:rsidP="0053727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53727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4DE76543"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009A58DA">
        <w:rPr>
          <w:rFonts w:ascii="Arial" w:hAnsi="Arial" w:cs="Arial"/>
          <w:sz w:val="24"/>
          <w:szCs w:val="24"/>
        </w:rPr>
        <w:t>.</w:t>
      </w:r>
    </w:p>
    <w:p w14:paraId="3EBF019F" w14:textId="337617A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r w:rsidR="009A58DA">
        <w:rPr>
          <w:rFonts w:ascii="Arial" w:hAnsi="Arial" w:cs="Arial"/>
          <w:sz w:val="24"/>
          <w:szCs w:val="24"/>
        </w:rPr>
        <w:t>.</w:t>
      </w:r>
    </w:p>
    <w:p w14:paraId="40ADF805" w14:textId="1610676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46C17518"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 xml:space="preserve">Lista de </w:t>
      </w:r>
      <w:proofErr w:type="gramStart"/>
      <w:r w:rsidRPr="00826F68">
        <w:rPr>
          <w:rFonts w:ascii="Arial" w:hAnsi="Arial" w:cs="Arial"/>
          <w:bCs/>
          <w:sz w:val="24"/>
          <w:szCs w:val="24"/>
        </w:rPr>
        <w:t>Inidôneos  e</w:t>
      </w:r>
      <w:proofErr w:type="gramEnd"/>
      <w:r w:rsidRPr="00826F68">
        <w:rPr>
          <w:rFonts w:ascii="Arial" w:hAnsi="Arial" w:cs="Arial"/>
          <w:bCs/>
          <w:sz w:val="24"/>
          <w:szCs w:val="24"/>
        </w:rPr>
        <w:t xml:space="preserve"> o Cadastro Integrado de Condenações por Ilícitos Administrativos - CADICON, mantidos pelo Tribunal de Contas da União – TCU</w:t>
      </w:r>
      <w:r w:rsidR="009A58DA">
        <w:rPr>
          <w:rFonts w:ascii="Arial" w:hAnsi="Arial" w:cs="Arial"/>
          <w:bCs/>
          <w:sz w:val="24"/>
          <w:szCs w:val="24"/>
        </w:rPr>
        <w:t>.</w:t>
      </w:r>
    </w:p>
    <w:p w14:paraId="54DC0E65" w14:textId="77777777"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82676AC"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A tentativa de burla será verificada por meio dos vínculos societários, linhas de fornecimento similares, dentre outros.</w:t>
      </w:r>
    </w:p>
    <w:p w14:paraId="66A35B2E" w14:textId="23AFB33E" w:rsid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lastRenderedPageBreak/>
        <w:t>O licitante será convocado para manifestação previamente à sua desclassificação.</w:t>
      </w:r>
    </w:p>
    <w:p w14:paraId="267C28E4" w14:textId="5D310D18" w:rsidR="001968D4" w:rsidRPr="003025A8" w:rsidRDefault="001968D4" w:rsidP="003025A8">
      <w:pPr>
        <w:pStyle w:val="PargrafodaLista"/>
        <w:numPr>
          <w:ilvl w:val="3"/>
          <w:numId w:val="1"/>
        </w:numPr>
        <w:spacing w:before="120" w:after="120"/>
        <w:ind w:left="2694" w:hanging="174"/>
        <w:jc w:val="both"/>
        <w:rPr>
          <w:rFonts w:ascii="Arial" w:hAnsi="Arial" w:cs="Arial"/>
          <w:b/>
          <w:sz w:val="24"/>
          <w:szCs w:val="24"/>
        </w:rPr>
      </w:pPr>
      <w:r w:rsidRPr="003025A8">
        <w:rPr>
          <w:rFonts w:ascii="Arial" w:hAnsi="Arial" w:cs="Arial"/>
          <w:b/>
          <w:bCs/>
          <w:color w:val="000000"/>
          <w:sz w:val="24"/>
          <w:szCs w:val="24"/>
        </w:rPr>
        <w:t xml:space="preserve"> </w:t>
      </w:r>
      <w:r w:rsidRPr="003025A8">
        <w:rPr>
          <w:rFonts w:ascii="Arial" w:hAnsi="Arial" w:cs="Arial"/>
          <w:b/>
          <w:sz w:val="24"/>
          <w:szCs w:val="24"/>
        </w:rPr>
        <w:t xml:space="preserve">Para a consulta de licitantes pessoa jurídica poderá haver </w:t>
      </w:r>
      <w:r w:rsidR="00FB795D" w:rsidRPr="003025A8">
        <w:rPr>
          <w:rFonts w:ascii="Arial" w:hAnsi="Arial" w:cs="Arial"/>
          <w:b/>
          <w:sz w:val="24"/>
          <w:szCs w:val="24"/>
        </w:rPr>
        <w:t xml:space="preserve">a substituição das consultas dos itens 10.1.2., 10.1.3. </w:t>
      </w:r>
      <w:proofErr w:type="gramStart"/>
      <w:r w:rsidR="00FB795D" w:rsidRPr="003025A8">
        <w:rPr>
          <w:rFonts w:ascii="Arial" w:hAnsi="Arial" w:cs="Arial"/>
          <w:b/>
          <w:sz w:val="24"/>
          <w:szCs w:val="24"/>
        </w:rPr>
        <w:t>e</w:t>
      </w:r>
      <w:proofErr w:type="gramEnd"/>
      <w:r w:rsidR="00FB795D" w:rsidRPr="003025A8">
        <w:rPr>
          <w:rFonts w:ascii="Arial" w:hAnsi="Arial" w:cs="Arial"/>
          <w:b/>
          <w:sz w:val="24"/>
          <w:szCs w:val="24"/>
        </w:rPr>
        <w:t xml:space="preserve"> 10.1.4.</w:t>
      </w:r>
      <w:r w:rsidRPr="003025A8">
        <w:rPr>
          <w:rFonts w:ascii="Arial" w:hAnsi="Arial" w:cs="Arial"/>
          <w:b/>
          <w:sz w:val="24"/>
          <w:szCs w:val="24"/>
        </w:rPr>
        <w:t xml:space="preserve"> acima pela Consulta Consolidada de Pessoa Jurídica do TCU (</w:t>
      </w:r>
      <w:hyperlink r:id="rId13" w:history="1">
        <w:r w:rsidR="00FB795D" w:rsidRPr="003025A8">
          <w:rPr>
            <w:rStyle w:val="Hyperlink"/>
            <w:rFonts w:ascii="Arial" w:hAnsi="Arial" w:cs="Arial"/>
            <w:b/>
            <w:sz w:val="24"/>
          </w:rPr>
          <w:t>https://certidoes-apf.apps.tcu.gov.br/</w:t>
        </w:r>
      </w:hyperlink>
      <w:r w:rsidRPr="003025A8">
        <w:rPr>
          <w:rFonts w:ascii="Arial" w:hAnsi="Arial" w:cs="Arial"/>
          <w:b/>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394337"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394337">
        <w:rPr>
          <w:rFonts w:ascii="Arial" w:hAnsi="Arial" w:cs="Arial"/>
          <w:bCs/>
          <w:color w:val="000000"/>
          <w:sz w:val="24"/>
          <w:szCs w:val="24"/>
        </w:rPr>
        <w:t>Constatada a existência de sanção, o Pregoeiro reputará o licitante inabilitado, por falta de condição de participação.</w:t>
      </w:r>
    </w:p>
    <w:p w14:paraId="2D69AA7C" w14:textId="0D2BE8B9"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BE16D0"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0C3F52C8" w:rsidR="00403B0B" w:rsidRDefault="00403B0B"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r w:rsidR="009A58DA">
        <w:rPr>
          <w:rFonts w:ascii="Arial" w:hAnsi="Arial" w:cs="Arial"/>
          <w:sz w:val="24"/>
          <w:szCs w:val="24"/>
          <w:lang w:eastAsia="ar-SA"/>
        </w:rPr>
        <w:t>.</w:t>
      </w:r>
    </w:p>
    <w:p w14:paraId="1AAE4B64" w14:textId="31CA581C" w:rsidR="001968D4" w:rsidRDefault="001968D4"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FA131D">
      <w:pPr>
        <w:pStyle w:val="PargrafodaLista"/>
        <w:numPr>
          <w:ilvl w:val="2"/>
          <w:numId w:val="1"/>
        </w:numPr>
        <w:spacing w:before="240"/>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26371C32" w14:textId="6A391ED1" w:rsidR="002E5952" w:rsidRPr="002E5952" w:rsidRDefault="002E5952" w:rsidP="00FA131D">
      <w:pPr>
        <w:pStyle w:val="PargrafodaLista"/>
        <w:numPr>
          <w:ilvl w:val="1"/>
          <w:numId w:val="1"/>
        </w:numPr>
        <w:spacing w:before="24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2E595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5ADA4255"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D3A0613" w14:textId="7756A2ED"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3D5329" w:rsidRPr="00CF75BE">
          <w:rPr>
            <w:rStyle w:val="Hyperlink"/>
            <w:rFonts w:ascii="Arial" w:hAnsi="Arial" w:cs="Arial"/>
            <w:bCs/>
            <w:sz w:val="24"/>
            <w:szCs w:val="24"/>
          </w:rPr>
          <w:t>www.portaldoempreendedor.gov.br</w:t>
        </w:r>
      </w:hyperlink>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607D2CE" w14:textId="325D81C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152F02C1" w14:textId="1B80970F" w:rsidR="00403B0B" w:rsidRPr="00403B0B" w:rsidRDefault="00826F68"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9A58DA">
        <w:rPr>
          <w:rFonts w:ascii="Arial" w:hAnsi="Arial" w:cs="Arial"/>
          <w:bCs/>
          <w:color w:val="000000"/>
          <w:sz w:val="24"/>
          <w:szCs w:val="24"/>
        </w:rPr>
        <w:t>.</w:t>
      </w:r>
    </w:p>
    <w:p w14:paraId="47895864" w14:textId="5CB5F852"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7B10C998" w14:textId="5DD44E98"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9A58DA">
        <w:rPr>
          <w:rFonts w:ascii="Arial" w:hAnsi="Arial" w:cs="Arial"/>
          <w:bCs/>
          <w:color w:val="000000"/>
          <w:sz w:val="24"/>
          <w:szCs w:val="24"/>
        </w:rPr>
        <w:t>.</w:t>
      </w:r>
    </w:p>
    <w:p w14:paraId="06D79DF2" w14:textId="5C19AD0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r w:rsidR="009A58DA">
        <w:rPr>
          <w:rFonts w:ascii="Arial" w:hAnsi="Arial" w:cs="Arial"/>
          <w:bCs/>
          <w:color w:val="000000"/>
          <w:sz w:val="24"/>
          <w:szCs w:val="24"/>
        </w:rPr>
        <w:t>.</w:t>
      </w:r>
    </w:p>
    <w:p w14:paraId="18D30530" w14:textId="23FAD809" w:rsidR="00403B0B" w:rsidRPr="007F747B" w:rsidRDefault="007F747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6B002864" w14:textId="5A4CFDF4" w:rsidR="00403B0B" w:rsidRPr="003D5329" w:rsidRDefault="00403B0B" w:rsidP="00C37932">
      <w:pPr>
        <w:pStyle w:val="PargrafodaLista"/>
        <w:numPr>
          <w:ilvl w:val="2"/>
          <w:numId w:val="1"/>
        </w:numPr>
        <w:spacing w:before="120" w:after="120" w:line="276" w:lineRule="auto"/>
        <w:contextualSpacing w:val="0"/>
        <w:jc w:val="both"/>
        <w:rPr>
          <w:rFonts w:ascii="Arial" w:hAnsi="Arial" w:cs="Arial"/>
          <w:b/>
          <w:bCs/>
          <w:color w:val="000000"/>
          <w:sz w:val="24"/>
          <w:szCs w:val="24"/>
        </w:rPr>
      </w:pPr>
      <w:r w:rsidRPr="003D5329">
        <w:rPr>
          <w:rFonts w:ascii="Arial" w:hAnsi="Arial" w:cs="Arial"/>
          <w:b/>
          <w:bCs/>
          <w:color w:val="000000"/>
          <w:sz w:val="24"/>
          <w:szCs w:val="24"/>
        </w:rPr>
        <w:t>Os documentos acima deverão estar acompanhados de todas as alteraçõe</w:t>
      </w:r>
      <w:r w:rsidR="003D5329" w:rsidRPr="003D5329">
        <w:rPr>
          <w:rFonts w:ascii="Arial" w:hAnsi="Arial" w:cs="Arial"/>
          <w:b/>
          <w:bCs/>
          <w:color w:val="000000"/>
          <w:sz w:val="24"/>
          <w:szCs w:val="24"/>
        </w:rPr>
        <w:t xml:space="preserve">s </w:t>
      </w:r>
      <w:r w:rsidR="00FA131D">
        <w:rPr>
          <w:rFonts w:ascii="Arial" w:hAnsi="Arial" w:cs="Arial"/>
          <w:b/>
          <w:bCs/>
          <w:color w:val="000000"/>
          <w:sz w:val="24"/>
          <w:szCs w:val="24"/>
        </w:rPr>
        <w:t>e consolidações</w:t>
      </w:r>
      <w:r w:rsidR="003D5329" w:rsidRPr="003D5329">
        <w:rPr>
          <w:rFonts w:ascii="Arial" w:hAnsi="Arial" w:cs="Arial"/>
          <w:b/>
          <w:bCs/>
          <w:color w:val="000000"/>
          <w:sz w:val="24"/>
          <w:szCs w:val="24"/>
        </w:rPr>
        <w:t>.</w:t>
      </w:r>
    </w:p>
    <w:p w14:paraId="001A6A9C" w14:textId="49694988" w:rsidR="00403B0B" w:rsidRPr="00403B0B" w:rsidRDefault="0015796E" w:rsidP="002E595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3D5329">
        <w:rPr>
          <w:rFonts w:ascii="Arial" w:hAnsi="Arial" w:cs="Arial"/>
          <w:b/>
          <w:bCs/>
          <w:sz w:val="24"/>
          <w:szCs w:val="24"/>
        </w:rPr>
        <w:t>:</w:t>
      </w:r>
    </w:p>
    <w:p w14:paraId="107893E7" w14:textId="43800419"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inscrição no Cadastro Nacional de Pessoas</w:t>
      </w:r>
      <w:r w:rsidR="003025A8">
        <w:rPr>
          <w:rFonts w:ascii="Arial" w:hAnsi="Arial" w:cs="Arial"/>
          <w:sz w:val="24"/>
          <w:szCs w:val="24"/>
        </w:rPr>
        <w:t xml:space="preserve"> (CPF)</w:t>
      </w:r>
      <w:r w:rsidR="00403B0B" w:rsidRPr="00403B0B">
        <w:rPr>
          <w:rFonts w:ascii="Arial" w:hAnsi="Arial" w:cs="Arial"/>
          <w:sz w:val="24"/>
          <w:szCs w:val="24"/>
        </w:rPr>
        <w:t xml:space="preserve"> Jurídicas</w:t>
      </w:r>
      <w:r w:rsidR="000E2115">
        <w:rPr>
          <w:rFonts w:ascii="Arial" w:hAnsi="Arial" w:cs="Arial"/>
          <w:sz w:val="24"/>
          <w:szCs w:val="24"/>
        </w:rPr>
        <w:t xml:space="preserve"> (CNPJ)</w:t>
      </w:r>
      <w:r w:rsidR="00403B0B" w:rsidRPr="00403B0B">
        <w:rPr>
          <w:rFonts w:ascii="Arial" w:hAnsi="Arial" w:cs="Arial"/>
          <w:sz w:val="24"/>
          <w:szCs w:val="24"/>
        </w:rPr>
        <w:t xml:space="preserve"> ou no Cadastro de Pessoas Físicas, conforme o caso</w:t>
      </w:r>
      <w:r w:rsidR="009A58DA">
        <w:rPr>
          <w:rFonts w:ascii="Arial" w:hAnsi="Arial" w:cs="Arial"/>
          <w:sz w:val="24"/>
          <w:szCs w:val="24"/>
        </w:rPr>
        <w:t>.</w:t>
      </w:r>
    </w:p>
    <w:p w14:paraId="7CCEC55B" w14:textId="017FD311"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2320DD8C" w:rsidR="00403B0B" w:rsidRPr="00403B0B" w:rsidRDefault="002E66CE" w:rsidP="00C37932">
      <w:pPr>
        <w:numPr>
          <w:ilvl w:val="2"/>
          <w:numId w:val="1"/>
        </w:numPr>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P</w:t>
      </w:r>
      <w:r w:rsidR="00403B0B" w:rsidRPr="00403B0B">
        <w:rPr>
          <w:rFonts w:ascii="Arial" w:hAnsi="Arial" w:cs="Arial"/>
          <w:color w:val="000000"/>
          <w:sz w:val="24"/>
          <w:szCs w:val="24"/>
        </w:rPr>
        <w:t>rova de regularidade com o Fundo de Garantia do Tempo de Serviço (FGTS)</w:t>
      </w:r>
      <w:r w:rsidR="009A58DA">
        <w:rPr>
          <w:rFonts w:ascii="Arial" w:hAnsi="Arial" w:cs="Arial"/>
          <w:color w:val="000000"/>
          <w:sz w:val="24"/>
          <w:szCs w:val="24"/>
        </w:rPr>
        <w:t>.</w:t>
      </w:r>
    </w:p>
    <w:p w14:paraId="065DA37C" w14:textId="35F7582D"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 xml:space="preserve">rova de inexistência de débitos inadimplidos perante a justiça do trabalho, mediante a apresentação de certidão negativa ou positiva com </w:t>
      </w:r>
      <w:r w:rsidR="00403B0B" w:rsidRPr="00403B0B">
        <w:rPr>
          <w:rFonts w:ascii="Arial" w:hAnsi="Arial" w:cs="Arial"/>
          <w:sz w:val="24"/>
          <w:szCs w:val="24"/>
        </w:rPr>
        <w:lastRenderedPageBreak/>
        <w:t>efeito de negativa</w:t>
      </w:r>
      <w:r>
        <w:rPr>
          <w:rFonts w:ascii="Arial" w:hAnsi="Arial" w:cs="Arial"/>
          <w:sz w:val="24"/>
          <w:szCs w:val="24"/>
        </w:rPr>
        <w:t xml:space="preserve"> (CNDT)</w:t>
      </w:r>
      <w:r w:rsidR="00403B0B" w:rsidRPr="00403B0B">
        <w:rPr>
          <w:rFonts w:ascii="Arial" w:hAnsi="Arial" w:cs="Arial"/>
          <w:sz w:val="24"/>
          <w:szCs w:val="24"/>
        </w:rPr>
        <w:t>, nos termos do Título VII-A da Consolidação das Leis do Trabalho, aprovada pelo Decreto-Lei nº 5.452, de 1º de maio de 1943</w:t>
      </w:r>
      <w:r w:rsidR="009A58DA">
        <w:rPr>
          <w:rFonts w:ascii="Arial" w:hAnsi="Arial" w:cs="Arial"/>
          <w:sz w:val="24"/>
          <w:szCs w:val="24"/>
        </w:rPr>
        <w:t>.</w:t>
      </w:r>
    </w:p>
    <w:p w14:paraId="51557927" w14:textId="7B2547AB" w:rsidR="00403B0B" w:rsidRPr="00403B0B" w:rsidRDefault="002E66CE" w:rsidP="00C37932">
      <w:pPr>
        <w:numPr>
          <w:ilvl w:val="2"/>
          <w:numId w:val="1"/>
        </w:numPr>
        <w:autoSpaceDE w:val="0"/>
        <w:snapToGrid w:val="0"/>
        <w:spacing w:before="120" w:after="120" w:line="276" w:lineRule="auto"/>
        <w:jc w:val="both"/>
        <w:rPr>
          <w:rFonts w:ascii="Arial" w:hAnsi="Arial" w:cs="Arial"/>
          <w:bCs/>
          <w:color w:val="000000"/>
          <w:sz w:val="24"/>
          <w:szCs w:val="24"/>
        </w:rPr>
      </w:pPr>
      <w:r>
        <w:rPr>
          <w:rFonts w:ascii="Arial" w:hAnsi="Arial" w:cs="Arial"/>
          <w:bCs/>
          <w:color w:val="000000"/>
          <w:sz w:val="24"/>
          <w:szCs w:val="24"/>
        </w:rPr>
        <w:t>P</w:t>
      </w:r>
      <w:r w:rsidR="00403B0B" w:rsidRPr="00403B0B">
        <w:rPr>
          <w:rFonts w:ascii="Arial" w:hAnsi="Arial" w:cs="Arial"/>
          <w:bCs/>
          <w:color w:val="000000"/>
          <w:sz w:val="24"/>
          <w:szCs w:val="24"/>
        </w:rPr>
        <w:t>rova de inscrição no cadastro de contribuintes estadual</w:t>
      </w:r>
      <w:r w:rsidR="00FD6D77">
        <w:rPr>
          <w:rFonts w:ascii="Arial" w:hAnsi="Arial" w:cs="Arial"/>
          <w:bCs/>
          <w:color w:val="000000"/>
          <w:sz w:val="24"/>
          <w:szCs w:val="24"/>
        </w:rPr>
        <w:t xml:space="preserve"> </w:t>
      </w:r>
      <w:r>
        <w:rPr>
          <w:rFonts w:ascii="Arial" w:hAnsi="Arial" w:cs="Arial"/>
          <w:bCs/>
          <w:color w:val="000000"/>
          <w:sz w:val="24"/>
          <w:szCs w:val="24"/>
        </w:rPr>
        <w:t>e/</w:t>
      </w:r>
      <w:r w:rsidR="00FD6D77">
        <w:rPr>
          <w:rFonts w:ascii="Arial" w:hAnsi="Arial" w:cs="Arial"/>
          <w:bCs/>
          <w:color w:val="000000"/>
          <w:sz w:val="24"/>
          <w:szCs w:val="24"/>
        </w:rPr>
        <w:t>ou municipal</w:t>
      </w:r>
      <w:r w:rsidR="00403B0B" w:rsidRPr="00403B0B">
        <w:rPr>
          <w:rFonts w:ascii="Arial" w:hAnsi="Arial" w:cs="Arial"/>
          <w:bCs/>
          <w:color w:val="000000"/>
          <w:sz w:val="24"/>
          <w:szCs w:val="24"/>
        </w:rPr>
        <w:t>, relativo ao domicílio ou sede do licitante, pertinente ao seu ramo de atividade e compatível com o objeto contratual</w:t>
      </w:r>
      <w:r w:rsidR="009A58DA">
        <w:rPr>
          <w:rFonts w:ascii="Arial" w:hAnsi="Arial" w:cs="Arial"/>
          <w:bCs/>
          <w:color w:val="000000"/>
          <w:sz w:val="24"/>
          <w:szCs w:val="24"/>
        </w:rPr>
        <w:t>.</w:t>
      </w:r>
      <w:r w:rsidR="00403B0B" w:rsidRPr="00403B0B">
        <w:rPr>
          <w:rFonts w:ascii="Arial" w:hAnsi="Arial" w:cs="Arial"/>
          <w:bCs/>
          <w:color w:val="000000"/>
          <w:sz w:val="24"/>
          <w:szCs w:val="24"/>
        </w:rPr>
        <w:t xml:space="preserve"> </w:t>
      </w:r>
    </w:p>
    <w:p w14:paraId="5715B458" w14:textId="62F89C3E" w:rsidR="00403B0B" w:rsidRPr="00EC3AEB" w:rsidRDefault="00403B0B" w:rsidP="00C3793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r w:rsidR="002E66CE">
        <w:rPr>
          <w:rFonts w:ascii="Arial" w:hAnsi="Arial" w:cs="Arial"/>
          <w:sz w:val="24"/>
          <w:szCs w:val="24"/>
        </w:rPr>
        <w:t>P</w:t>
      </w:r>
      <w:r w:rsidRPr="00403B0B">
        <w:rPr>
          <w:rFonts w:ascii="Arial" w:hAnsi="Arial" w:cs="Arial"/>
          <w:sz w:val="24"/>
          <w:szCs w:val="24"/>
        </w:rPr>
        <w:t>rova de regularidade com a Fazenda Estadual do domicílio ou sede do licitante, relativa à atividade em cujo exercício contrata ou concorre</w:t>
      </w:r>
      <w:r w:rsidR="009A58DA">
        <w:rPr>
          <w:rFonts w:ascii="Arial" w:hAnsi="Arial" w:cs="Arial"/>
          <w:sz w:val="24"/>
          <w:szCs w:val="24"/>
        </w:rPr>
        <w:t>.</w:t>
      </w:r>
    </w:p>
    <w:p w14:paraId="29A80455" w14:textId="6199DD69" w:rsidR="00EC3AEB" w:rsidRPr="00403B0B" w:rsidRDefault="00EC3AEB" w:rsidP="00C3793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r w:rsidR="009A58DA">
        <w:rPr>
          <w:rFonts w:ascii="Arial" w:hAnsi="Arial" w:cs="Arial"/>
          <w:sz w:val="24"/>
          <w:szCs w:val="24"/>
        </w:rPr>
        <w:t>.</w:t>
      </w:r>
    </w:p>
    <w:p w14:paraId="0394C7FC" w14:textId="13EDEC91" w:rsidR="00403B0B" w:rsidRPr="00403B0B" w:rsidRDefault="00B91765" w:rsidP="00C37932">
      <w:pPr>
        <w:numPr>
          <w:ilvl w:val="2"/>
          <w:numId w:val="1"/>
        </w:numPr>
        <w:autoSpaceDE w:val="0"/>
        <w:snapToGrid w:val="0"/>
        <w:spacing w:before="120" w:after="120" w:line="276" w:lineRule="auto"/>
        <w:jc w:val="both"/>
        <w:rPr>
          <w:rFonts w:ascii="Arial" w:hAnsi="Arial" w:cs="Arial"/>
          <w:b/>
          <w:color w:val="000000"/>
          <w:sz w:val="24"/>
          <w:szCs w:val="24"/>
        </w:rPr>
      </w:pPr>
      <w:r>
        <w:rPr>
          <w:rFonts w:ascii="Arial" w:hAnsi="Arial" w:cs="Arial"/>
          <w:color w:val="000000"/>
          <w:sz w:val="24"/>
          <w:szCs w:val="24"/>
        </w:rPr>
        <w:t>C</w:t>
      </w:r>
      <w:r w:rsidR="00403B0B" w:rsidRPr="00403B0B">
        <w:rPr>
          <w:rFonts w:ascii="Arial" w:hAnsi="Arial" w:cs="Arial"/>
          <w:color w:val="000000"/>
          <w:sz w:val="24"/>
          <w:szCs w:val="24"/>
        </w:rPr>
        <w:t xml:space="preserve">aso o licitante seja considerado isento dos tributos </w:t>
      </w:r>
      <w:r w:rsidR="00FD6D77">
        <w:rPr>
          <w:rFonts w:ascii="Arial" w:hAnsi="Arial" w:cs="Arial"/>
          <w:color w:val="000000"/>
          <w:sz w:val="24"/>
          <w:szCs w:val="24"/>
        </w:rPr>
        <w:t xml:space="preserve">estaduais ou </w:t>
      </w:r>
      <w:r w:rsidR="00403B0B" w:rsidRPr="00403B0B">
        <w:rPr>
          <w:rFonts w:ascii="Arial" w:hAnsi="Arial" w:cs="Arial"/>
          <w:color w:val="000000"/>
          <w:sz w:val="24"/>
          <w:szCs w:val="24"/>
        </w:rPr>
        <w:t>municipais relacionados ao objeto licitatório, deverá comprovar tal condição mediante declaração da Fazenda Municipal do seu domicílio ou sede, ou outra equivalente, na forma da lei</w:t>
      </w:r>
      <w:r w:rsidR="009A58DA">
        <w:rPr>
          <w:rFonts w:ascii="Arial" w:hAnsi="Arial" w:cs="Arial"/>
          <w:color w:val="000000"/>
          <w:sz w:val="24"/>
          <w:szCs w:val="24"/>
        </w:rPr>
        <w:t>.</w:t>
      </w:r>
      <w:r w:rsidR="00403B0B" w:rsidRPr="00403B0B">
        <w:rPr>
          <w:rFonts w:ascii="Arial" w:hAnsi="Arial" w:cs="Arial"/>
          <w:color w:val="000000"/>
          <w:sz w:val="24"/>
          <w:szCs w:val="24"/>
        </w:rPr>
        <w:t xml:space="preserve"> </w:t>
      </w:r>
    </w:p>
    <w:p w14:paraId="1C4C14E3" w14:textId="7651708D" w:rsidR="00403B0B" w:rsidRPr="008134E8" w:rsidRDefault="00B91765" w:rsidP="00C37932">
      <w:pPr>
        <w:numPr>
          <w:ilvl w:val="2"/>
          <w:numId w:val="1"/>
        </w:numPr>
        <w:autoSpaceDE w:val="0"/>
        <w:snapToGrid w:val="0"/>
        <w:spacing w:before="120" w:after="120" w:line="276" w:lineRule="auto"/>
        <w:jc w:val="both"/>
        <w:rPr>
          <w:rFonts w:ascii="Arial" w:hAnsi="Arial" w:cs="Arial"/>
          <w:b/>
          <w:bCs/>
          <w:iCs/>
          <w:sz w:val="24"/>
          <w:szCs w:val="24"/>
          <w:u w:val="single"/>
        </w:rPr>
      </w:pPr>
      <w:r>
        <w:rPr>
          <w:rFonts w:ascii="Arial" w:hAnsi="Arial" w:cs="Arial"/>
          <w:sz w:val="24"/>
          <w:szCs w:val="24"/>
          <w:lang w:bidi="pt-BR"/>
        </w:rPr>
        <w:t>C</w:t>
      </w:r>
      <w:r w:rsidR="00403B0B" w:rsidRPr="008134E8">
        <w:rPr>
          <w:rFonts w:ascii="Arial" w:hAnsi="Arial" w:cs="Arial"/>
          <w:sz w:val="24"/>
          <w:szCs w:val="24"/>
          <w:lang w:bidi="pt-BR"/>
        </w:rPr>
        <w:t xml:space="preserve">aso o licitante detentor do menor preço seja qualificado como microempresa ou empresa de pequeno porte </w:t>
      </w:r>
      <w:r w:rsidR="00403B0B"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18837A26" w14:textId="77777777" w:rsidR="008134E8" w:rsidRPr="00E73F78" w:rsidRDefault="008134E8" w:rsidP="00537272">
      <w:pPr>
        <w:pStyle w:val="PargrafodaLista"/>
        <w:spacing w:before="120" w:after="120" w:line="276" w:lineRule="auto"/>
        <w:ind w:left="425"/>
        <w:contextualSpacing w:val="0"/>
        <w:jc w:val="both"/>
        <w:rPr>
          <w:rFonts w:ascii="Arial" w:hAnsi="Arial" w:cs="Arial"/>
          <w:b/>
          <w:color w:val="000000"/>
          <w:sz w:val="10"/>
          <w:szCs w:val="10"/>
        </w:rPr>
      </w:pPr>
    </w:p>
    <w:p w14:paraId="25519BDF" w14:textId="43B1B56B" w:rsidR="008134E8" w:rsidRDefault="0015796E" w:rsidP="00C3793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6B18EE94" w14:textId="26F35B3C" w:rsidR="00FA131D" w:rsidRDefault="00B91765" w:rsidP="00FA131D">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C</w:t>
      </w:r>
      <w:r w:rsidR="00FA131D">
        <w:rPr>
          <w:rFonts w:ascii="Arial" w:hAnsi="Arial" w:cs="Arial"/>
          <w:color w:val="000000"/>
          <w:sz w:val="24"/>
          <w:szCs w:val="24"/>
        </w:rPr>
        <w:t>ertidão negativa de falência expedida pelo distribuidor da sede da pessoa jurídica</w:t>
      </w:r>
      <w:bookmarkStart w:id="0" w:name="_Hlk49333951"/>
      <w:r w:rsidR="000E2115">
        <w:rPr>
          <w:rFonts w:ascii="Arial" w:hAnsi="Arial" w:cs="Arial"/>
          <w:color w:val="000000"/>
          <w:sz w:val="24"/>
          <w:szCs w:val="24"/>
        </w:rPr>
        <w:t xml:space="preserve"> </w:t>
      </w:r>
      <w:r w:rsidR="00FA131D">
        <w:rPr>
          <w:rFonts w:ascii="Arial" w:hAnsi="Arial" w:cs="Arial"/>
          <w:color w:val="000000"/>
          <w:sz w:val="24"/>
          <w:szCs w:val="24"/>
        </w:rPr>
        <w:t xml:space="preserve">em conjunto com a </w:t>
      </w:r>
      <w:r w:rsidR="00FA131D">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sidR="00FA131D">
        <w:rPr>
          <w:rFonts w:ascii="Arial" w:hAnsi="Arial" w:cs="Arial"/>
          <w:color w:val="000000"/>
          <w:sz w:val="24"/>
          <w:szCs w:val="24"/>
        </w:rPr>
        <w:t>.</w:t>
      </w:r>
    </w:p>
    <w:p w14:paraId="738CE5F1" w14:textId="7457EE05" w:rsidR="00403B0B" w:rsidRDefault="002E66CE"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B</w:t>
      </w:r>
      <w:r w:rsidR="00403B0B" w:rsidRPr="00403B0B">
        <w:rPr>
          <w:rFonts w:ascii="Arial" w:hAnsi="Arial" w:cs="Arial"/>
          <w:color w:val="000000"/>
          <w:sz w:val="24"/>
          <w:szCs w:val="24"/>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 ou</w:t>
      </w:r>
      <w:r w:rsidR="009A58DA">
        <w:rPr>
          <w:rFonts w:ascii="Arial" w:hAnsi="Arial" w:cs="Arial"/>
          <w:color w:val="000000"/>
          <w:sz w:val="24"/>
          <w:szCs w:val="24"/>
        </w:rPr>
        <w:t>.</w:t>
      </w:r>
      <w:r w:rsidR="004F59AD">
        <w:rPr>
          <w:rFonts w:ascii="Arial" w:hAnsi="Arial" w:cs="Arial"/>
          <w:color w:val="000000"/>
          <w:sz w:val="24"/>
          <w:szCs w:val="24"/>
        </w:rPr>
        <w:t xml:space="preserve"> </w:t>
      </w:r>
    </w:p>
    <w:p w14:paraId="27694B72" w14:textId="2D46EC66" w:rsidR="004F59AD" w:rsidRPr="006D794E" w:rsidRDefault="004F59AD" w:rsidP="00C3793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t xml:space="preserve">Poderá ser apresentado, para </w:t>
      </w:r>
      <w:r w:rsidR="00B91765">
        <w:rPr>
          <w:rFonts w:ascii="Arial" w:eastAsia="Arial" w:hAnsi="Arial" w:cs="Arial"/>
          <w:sz w:val="24"/>
          <w:szCs w:val="24"/>
        </w:rPr>
        <w:t xml:space="preserve">fins </w:t>
      </w:r>
      <w:r w:rsidRPr="007F747B">
        <w:rPr>
          <w:rFonts w:ascii="Arial" w:eastAsia="Arial" w:hAnsi="Arial" w:cs="Arial"/>
          <w:sz w:val="24"/>
          <w:szCs w:val="24"/>
        </w:rPr>
        <w:t>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r w:rsidR="009A58DA">
        <w:rPr>
          <w:rFonts w:ascii="Arial" w:eastAsia="Arial" w:hAnsi="Arial" w:cs="Arial"/>
          <w:sz w:val="24"/>
          <w:szCs w:val="24"/>
        </w:rPr>
        <w:t>.</w:t>
      </w:r>
    </w:p>
    <w:p w14:paraId="4BE41C46" w14:textId="71A80B3F" w:rsidR="006D794E" w:rsidRPr="006D794E" w:rsidRDefault="006D794E" w:rsidP="00C37932">
      <w:pPr>
        <w:pStyle w:val="Normal10"/>
        <w:numPr>
          <w:ilvl w:val="3"/>
          <w:numId w:val="1"/>
        </w:numPr>
        <w:pBdr>
          <w:top w:val="nil"/>
          <w:left w:val="nil"/>
          <w:bottom w:val="nil"/>
          <w:right w:val="nil"/>
          <w:between w:val="nil"/>
        </w:pBdr>
        <w:spacing w:before="120" w:after="120" w:line="276" w:lineRule="auto"/>
        <w:jc w:val="both"/>
        <w:rPr>
          <w:b/>
          <w:sz w:val="24"/>
          <w:szCs w:val="24"/>
        </w:rPr>
      </w:pPr>
      <w:r w:rsidRPr="006D794E">
        <w:rPr>
          <w:rFonts w:ascii="Arial" w:eastAsia="Arial" w:hAnsi="Arial" w:cs="Arial"/>
          <w:b/>
          <w:sz w:val="24"/>
          <w:szCs w:val="24"/>
        </w:rPr>
        <w:t xml:space="preserve">Para efeito de segurança do procedimento licitatório, o Balanço Patrimonial a ser apresentado, </w:t>
      </w:r>
      <w:r w:rsidRPr="006D794E">
        <w:rPr>
          <w:rFonts w:ascii="Arial" w:eastAsia="Arial" w:hAnsi="Arial" w:cs="Arial"/>
          <w:b/>
          <w:sz w:val="24"/>
          <w:szCs w:val="24"/>
        </w:rPr>
        <w:lastRenderedPageBreak/>
        <w:t>deverá estar devidamente registrado na Junta Comercia</w:t>
      </w:r>
      <w:r w:rsidR="00E10FB4">
        <w:rPr>
          <w:rFonts w:ascii="Arial" w:eastAsia="Arial" w:hAnsi="Arial" w:cs="Arial"/>
          <w:b/>
          <w:sz w:val="24"/>
          <w:szCs w:val="24"/>
        </w:rPr>
        <w:t>l</w:t>
      </w:r>
      <w:r w:rsidRPr="006D794E">
        <w:rPr>
          <w:rFonts w:ascii="Arial" w:eastAsia="Arial" w:hAnsi="Arial" w:cs="Arial"/>
          <w:b/>
          <w:sz w:val="24"/>
          <w:szCs w:val="24"/>
        </w:rPr>
        <w:t xml:space="preserve"> do Estado sede da empresa licitante. </w:t>
      </w:r>
    </w:p>
    <w:p w14:paraId="7F5E3E44" w14:textId="09861A36"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bCs/>
          <w:iCs/>
          <w:color w:val="000000"/>
          <w:sz w:val="24"/>
          <w:szCs w:val="24"/>
        </w:rPr>
        <w:t>No caso de fornecimento</w:t>
      </w:r>
      <w:r w:rsidRPr="00403B0B">
        <w:rPr>
          <w:rFonts w:ascii="Arial" w:hAnsi="Arial" w:cs="Arial"/>
          <w:color w:val="000000"/>
          <w:sz w:val="24"/>
          <w:szCs w:val="24"/>
        </w:rPr>
        <w:t xml:space="preserve"> de bens para </w:t>
      </w:r>
      <w:r w:rsidRPr="002E66CE">
        <w:rPr>
          <w:rFonts w:ascii="Arial" w:hAnsi="Arial" w:cs="Arial"/>
          <w:b/>
          <w:color w:val="000000"/>
          <w:sz w:val="24"/>
          <w:szCs w:val="24"/>
        </w:rPr>
        <w:t>pronta entrega</w:t>
      </w:r>
      <w:r w:rsidRPr="00403B0B">
        <w:rPr>
          <w:rFonts w:ascii="Arial" w:hAnsi="Arial" w:cs="Arial"/>
          <w:color w:val="000000"/>
          <w:sz w:val="24"/>
          <w:szCs w:val="24"/>
        </w:rPr>
        <w:t>, não será exigido da licitante qualificada como microempresa ou empresa de pequeno porte, a apresentação de balanço patrimonial do último exercício financeiro. (Art. 3º do Decreto nº 8.538, de 2015)</w:t>
      </w:r>
      <w:r w:rsidR="009A58DA">
        <w:rPr>
          <w:rFonts w:ascii="Arial" w:hAnsi="Arial" w:cs="Arial"/>
          <w:color w:val="000000"/>
          <w:sz w:val="24"/>
          <w:szCs w:val="24"/>
        </w:rPr>
        <w:t>.</w:t>
      </w:r>
    </w:p>
    <w:p w14:paraId="5D87B04F" w14:textId="1A6536A6"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N</w:t>
      </w:r>
      <w:r w:rsidR="00403B0B" w:rsidRPr="00403B0B">
        <w:rPr>
          <w:rFonts w:ascii="Arial" w:hAnsi="Arial" w:cs="Arial"/>
          <w:color w:val="000000"/>
          <w:sz w:val="24"/>
          <w:szCs w:val="24"/>
        </w:rPr>
        <w:t>o caso de empresa constituída no exercício social vigente, admite-se a apresentação de balanço patrimonial e demonstrações contábeis referentes ao período de existência da sociedade</w:t>
      </w:r>
      <w:r w:rsidR="009A58DA">
        <w:rPr>
          <w:rFonts w:ascii="Arial" w:hAnsi="Arial" w:cs="Arial"/>
          <w:color w:val="000000"/>
          <w:sz w:val="24"/>
          <w:szCs w:val="24"/>
        </w:rPr>
        <w:t>.</w:t>
      </w:r>
    </w:p>
    <w:p w14:paraId="3983BF69" w14:textId="480F964B"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É</w:t>
      </w:r>
      <w:r w:rsidR="00403B0B" w:rsidRPr="00403B0B">
        <w:rPr>
          <w:rFonts w:ascii="Arial" w:hAnsi="Arial" w:cs="Arial"/>
          <w:color w:val="000000"/>
          <w:sz w:val="24"/>
          <w:szCs w:val="24"/>
        </w:rPr>
        <w:t xml:space="preserve"> admissível o balanço intermediário, se decorrer de lei ou contrato social/estatuto social.</w:t>
      </w:r>
    </w:p>
    <w:p w14:paraId="1DFBE62E" w14:textId="675F627C" w:rsid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r w:rsidR="009A58DA">
        <w:rPr>
          <w:rFonts w:ascii="Arial" w:hAnsi="Arial" w:cs="Arial"/>
          <w:color w:val="000000"/>
          <w:sz w:val="24"/>
          <w:szCs w:val="24"/>
        </w:rPr>
        <w:t>.</w:t>
      </w:r>
    </w:p>
    <w:p w14:paraId="6EDDF038" w14:textId="28E2172C" w:rsidR="00563791" w:rsidRDefault="009F145E"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Balanço Patrimonial deverá estar assinado pelo Representante Legal da Licitante e pelo Contador ou Técnico em Contabilidade, com indicação de seu número de registro do CRC.</w:t>
      </w:r>
    </w:p>
    <w:p w14:paraId="26A9FAF5" w14:textId="77777777" w:rsidR="0022061A" w:rsidRPr="0022061A" w:rsidRDefault="00403B0B" w:rsidP="00C716D7">
      <w:pPr>
        <w:numPr>
          <w:ilvl w:val="2"/>
          <w:numId w:val="1"/>
        </w:numPr>
        <w:tabs>
          <w:tab w:val="left" w:pos="1440"/>
        </w:tabs>
        <w:autoSpaceDE w:val="0"/>
        <w:snapToGrid w:val="0"/>
        <w:spacing w:before="120" w:after="120" w:line="276" w:lineRule="auto"/>
        <w:jc w:val="both"/>
        <w:rPr>
          <w:rFonts w:ascii="Arial" w:hAnsi="Arial" w:cs="Arial"/>
          <w:i/>
          <w:sz w:val="24"/>
          <w:szCs w:val="24"/>
        </w:rPr>
      </w:pPr>
      <w:r w:rsidRPr="0022061A">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6D794E" w:rsidRPr="0022061A">
        <w:rPr>
          <w:rFonts w:ascii="Arial" w:hAnsi="Arial" w:cs="Arial"/>
          <w:color w:val="000000"/>
          <w:sz w:val="24"/>
          <w:szCs w:val="24"/>
        </w:rPr>
        <w:t>Corrente (LC), superiores a 1 (</w:t>
      </w:r>
      <w:r w:rsidRPr="0022061A">
        <w:rPr>
          <w:rFonts w:ascii="Arial" w:hAnsi="Arial" w:cs="Arial"/>
          <w:color w:val="000000"/>
          <w:sz w:val="24"/>
          <w:szCs w:val="24"/>
        </w:rPr>
        <w:t>um) resultantes da aplicação das fórmulas</w:t>
      </w:r>
      <w:r w:rsidR="009830D5" w:rsidRPr="0022061A">
        <w:rPr>
          <w:rFonts w:ascii="Arial" w:hAnsi="Arial" w:cs="Arial"/>
          <w:color w:val="000000"/>
          <w:sz w:val="24"/>
          <w:szCs w:val="24"/>
        </w:rPr>
        <w:t>, conforme Anexo</w:t>
      </w:r>
      <w:r w:rsidR="009830D5" w:rsidRPr="0022061A">
        <w:rPr>
          <w:rFonts w:ascii="Arial" w:hAnsi="Arial" w:cs="Arial"/>
          <w:sz w:val="24"/>
          <w:szCs w:val="24"/>
        </w:rPr>
        <w:t xml:space="preserve"> </w:t>
      </w:r>
      <w:r w:rsidR="002E66CE" w:rsidRPr="0022061A">
        <w:rPr>
          <w:rFonts w:ascii="Arial" w:hAnsi="Arial" w:cs="Arial"/>
          <w:sz w:val="24"/>
          <w:szCs w:val="24"/>
        </w:rPr>
        <w:t>I</w:t>
      </w:r>
      <w:r w:rsidR="006D794E" w:rsidRPr="0022061A">
        <w:rPr>
          <w:rFonts w:ascii="Arial" w:hAnsi="Arial" w:cs="Arial"/>
          <w:sz w:val="24"/>
          <w:szCs w:val="24"/>
        </w:rPr>
        <w:t>II</w:t>
      </w:r>
      <w:r w:rsidR="007F747B" w:rsidRPr="0022061A">
        <w:rPr>
          <w:rFonts w:ascii="Arial" w:hAnsi="Arial" w:cs="Arial"/>
          <w:sz w:val="24"/>
          <w:szCs w:val="24"/>
        </w:rPr>
        <w:t>.</w:t>
      </w:r>
      <w:r w:rsidR="0022061A" w:rsidRPr="0022061A">
        <w:rPr>
          <w:rFonts w:ascii="Arial" w:hAnsi="Arial" w:cs="Arial"/>
          <w:sz w:val="24"/>
          <w:szCs w:val="24"/>
        </w:rPr>
        <w:t xml:space="preserve"> </w:t>
      </w:r>
    </w:p>
    <w:p w14:paraId="4951299B" w14:textId="620D59DA" w:rsidR="008C6CFB" w:rsidRPr="004E35D4" w:rsidRDefault="0022061A" w:rsidP="00C716D7">
      <w:pPr>
        <w:numPr>
          <w:ilvl w:val="2"/>
          <w:numId w:val="1"/>
        </w:numPr>
        <w:tabs>
          <w:tab w:val="left" w:pos="1440"/>
        </w:tabs>
        <w:autoSpaceDE w:val="0"/>
        <w:snapToGrid w:val="0"/>
        <w:spacing w:before="120" w:after="120" w:line="276" w:lineRule="auto"/>
        <w:jc w:val="both"/>
        <w:rPr>
          <w:rFonts w:ascii="Arial" w:hAnsi="Arial" w:cs="Arial"/>
          <w:i/>
          <w:sz w:val="24"/>
          <w:szCs w:val="24"/>
        </w:rPr>
      </w:pPr>
      <w:r w:rsidRPr="0022061A">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36CAE08" w14:textId="77777777" w:rsidR="004E35D4" w:rsidRPr="0022061A" w:rsidRDefault="004E35D4" w:rsidP="004E35D4">
      <w:pPr>
        <w:tabs>
          <w:tab w:val="left" w:pos="1440"/>
        </w:tabs>
        <w:autoSpaceDE w:val="0"/>
        <w:snapToGrid w:val="0"/>
        <w:spacing w:before="120" w:after="120" w:line="276" w:lineRule="auto"/>
        <w:ind w:left="1224"/>
        <w:jc w:val="both"/>
        <w:rPr>
          <w:rFonts w:ascii="Arial" w:hAnsi="Arial" w:cs="Arial"/>
          <w:i/>
          <w:sz w:val="24"/>
          <w:szCs w:val="24"/>
        </w:rPr>
      </w:pPr>
    </w:p>
    <w:p w14:paraId="7EE7E886" w14:textId="12C317D5" w:rsidR="003B753C" w:rsidRPr="002E66CE" w:rsidRDefault="0015796E" w:rsidP="00E46E93">
      <w:pPr>
        <w:pStyle w:val="PargrafodaLista"/>
        <w:numPr>
          <w:ilvl w:val="1"/>
          <w:numId w:val="1"/>
        </w:numPr>
        <w:spacing w:before="120" w:after="120" w:line="276" w:lineRule="auto"/>
        <w:jc w:val="both"/>
        <w:rPr>
          <w:rFonts w:ascii="Arial" w:hAnsi="Arial" w:cs="Arial"/>
          <w:b/>
          <w:bCs/>
          <w:iCs/>
          <w:color w:val="000000"/>
          <w:sz w:val="24"/>
          <w:szCs w:val="24"/>
        </w:rPr>
      </w:pPr>
      <w:r w:rsidRPr="002E66CE">
        <w:rPr>
          <w:rFonts w:ascii="Arial" w:hAnsi="Arial" w:cs="Arial"/>
          <w:b/>
          <w:bCs/>
          <w:iCs/>
          <w:color w:val="000000"/>
          <w:sz w:val="24"/>
          <w:szCs w:val="24"/>
        </w:rPr>
        <w:t xml:space="preserve">Qualificação técnica: </w:t>
      </w:r>
    </w:p>
    <w:p w14:paraId="3DBC41DC" w14:textId="2F8236D4" w:rsidR="00403B0B" w:rsidRDefault="00403B0B" w:rsidP="002E66CE">
      <w:pPr>
        <w:pStyle w:val="PargrafodaLista"/>
        <w:numPr>
          <w:ilvl w:val="2"/>
          <w:numId w:val="1"/>
        </w:numPr>
        <w:tabs>
          <w:tab w:val="left" w:pos="1560"/>
        </w:tabs>
        <w:autoSpaceDE w:val="0"/>
        <w:snapToGrid w:val="0"/>
        <w:spacing w:after="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AD0729">
        <w:rPr>
          <w:rFonts w:ascii="Arial" w:hAnsi="Arial" w:cs="Arial"/>
          <w:color w:val="000000"/>
          <w:sz w:val="24"/>
          <w:szCs w:val="24"/>
        </w:rPr>
        <w:t xml:space="preserve"> desempenho de atividade pertinente e compatível em características, quantidade e prazos</w:t>
      </w:r>
      <w:r w:rsidR="001156DD" w:rsidRPr="001156DD">
        <w:rPr>
          <w:rFonts w:ascii="Arial" w:hAnsi="Arial" w:cs="Arial"/>
          <w:color w:val="000000"/>
          <w:sz w:val="24"/>
          <w:szCs w:val="24"/>
        </w:rPr>
        <w:t xml:space="preserve"> com o objeto desta licitação, </w:t>
      </w:r>
      <w:r w:rsidR="00AD0729">
        <w:rPr>
          <w:rFonts w:ascii="Arial" w:hAnsi="Arial" w:cs="Arial"/>
          <w:color w:val="000000"/>
          <w:sz w:val="24"/>
          <w:szCs w:val="24"/>
        </w:rPr>
        <w:t xml:space="preserve">através de </w:t>
      </w:r>
      <w:r w:rsidR="000E2115">
        <w:rPr>
          <w:rFonts w:ascii="Arial" w:hAnsi="Arial" w:cs="Arial"/>
          <w:color w:val="000000"/>
          <w:sz w:val="24"/>
          <w:szCs w:val="24"/>
        </w:rPr>
        <w:t xml:space="preserve">um ou mais </w:t>
      </w:r>
      <w:r w:rsidR="00AD0729">
        <w:rPr>
          <w:rFonts w:ascii="Arial" w:hAnsi="Arial" w:cs="Arial"/>
          <w:color w:val="000000"/>
          <w:sz w:val="24"/>
          <w:szCs w:val="24"/>
        </w:rPr>
        <w:t>Atestado</w:t>
      </w:r>
      <w:r w:rsidR="000E2115">
        <w:rPr>
          <w:rFonts w:ascii="Arial" w:hAnsi="Arial" w:cs="Arial"/>
          <w:color w:val="000000"/>
          <w:sz w:val="24"/>
          <w:szCs w:val="24"/>
        </w:rPr>
        <w:t>s</w:t>
      </w:r>
      <w:r w:rsidR="00AD0729">
        <w:rPr>
          <w:rFonts w:ascii="Arial" w:hAnsi="Arial" w:cs="Arial"/>
          <w:color w:val="000000"/>
          <w:sz w:val="24"/>
          <w:szCs w:val="24"/>
        </w:rPr>
        <w:t xml:space="preserve"> de Capacidade técnica emitido</w:t>
      </w:r>
      <w:r w:rsidR="001156DD" w:rsidRPr="001156DD">
        <w:rPr>
          <w:rFonts w:ascii="Arial" w:hAnsi="Arial" w:cs="Arial"/>
          <w:color w:val="000000"/>
          <w:sz w:val="24"/>
          <w:szCs w:val="24"/>
        </w:rPr>
        <w:t xml:space="preserve"> por </w:t>
      </w:r>
      <w:r w:rsidR="00AD0729">
        <w:rPr>
          <w:rFonts w:ascii="Arial" w:hAnsi="Arial" w:cs="Arial"/>
          <w:color w:val="000000"/>
          <w:sz w:val="24"/>
          <w:szCs w:val="24"/>
        </w:rPr>
        <w:t>P</w:t>
      </w:r>
      <w:r w:rsidR="001156DD" w:rsidRPr="001156DD">
        <w:rPr>
          <w:rFonts w:ascii="Arial" w:hAnsi="Arial" w:cs="Arial"/>
          <w:color w:val="000000"/>
          <w:sz w:val="24"/>
          <w:szCs w:val="24"/>
        </w:rPr>
        <w:t>essoa</w:t>
      </w:r>
      <w:r w:rsidR="00AD0729">
        <w:rPr>
          <w:rFonts w:ascii="Arial" w:hAnsi="Arial" w:cs="Arial"/>
          <w:color w:val="000000"/>
          <w:sz w:val="24"/>
          <w:szCs w:val="24"/>
        </w:rPr>
        <w:t xml:space="preserve"> J</w:t>
      </w:r>
      <w:r w:rsidR="001156DD" w:rsidRPr="001156DD">
        <w:rPr>
          <w:rFonts w:ascii="Arial" w:hAnsi="Arial" w:cs="Arial"/>
          <w:color w:val="000000"/>
          <w:sz w:val="24"/>
          <w:szCs w:val="24"/>
        </w:rPr>
        <w:t xml:space="preserve">urídica de direito </w:t>
      </w:r>
      <w:r w:rsidR="00AD0729">
        <w:rPr>
          <w:rFonts w:ascii="Arial" w:hAnsi="Arial" w:cs="Arial"/>
          <w:color w:val="000000"/>
          <w:sz w:val="24"/>
          <w:szCs w:val="24"/>
        </w:rPr>
        <w:t>P</w:t>
      </w:r>
      <w:r w:rsidR="001156DD" w:rsidRPr="001156DD">
        <w:rPr>
          <w:rFonts w:ascii="Arial" w:hAnsi="Arial" w:cs="Arial"/>
          <w:color w:val="000000"/>
          <w:sz w:val="24"/>
          <w:szCs w:val="24"/>
        </w:rPr>
        <w:t xml:space="preserve">úblico ou </w:t>
      </w:r>
      <w:r w:rsidR="00AD0729">
        <w:rPr>
          <w:rFonts w:ascii="Arial" w:hAnsi="Arial" w:cs="Arial"/>
          <w:color w:val="000000"/>
          <w:sz w:val="24"/>
          <w:szCs w:val="24"/>
        </w:rPr>
        <w:t>P</w:t>
      </w:r>
      <w:r w:rsidR="001156DD" w:rsidRPr="001156DD">
        <w:rPr>
          <w:rFonts w:ascii="Arial" w:hAnsi="Arial" w:cs="Arial"/>
          <w:color w:val="000000"/>
          <w:sz w:val="24"/>
          <w:szCs w:val="24"/>
        </w:rPr>
        <w:t>rivado</w:t>
      </w:r>
      <w:r w:rsidR="009A58DA">
        <w:rPr>
          <w:rFonts w:ascii="Arial" w:hAnsi="Arial" w:cs="Arial"/>
          <w:color w:val="000000"/>
          <w:sz w:val="24"/>
          <w:szCs w:val="24"/>
        </w:rPr>
        <w:t>.</w:t>
      </w:r>
    </w:p>
    <w:p w14:paraId="79360E80" w14:textId="77777777" w:rsidR="00F153A5" w:rsidRPr="00623EE6" w:rsidRDefault="00F153A5" w:rsidP="00F153A5">
      <w:pPr>
        <w:pStyle w:val="PargrafodaLista"/>
        <w:widowControl w:val="0"/>
        <w:numPr>
          <w:ilvl w:val="2"/>
          <w:numId w:val="1"/>
        </w:numPr>
        <w:tabs>
          <w:tab w:val="left" w:pos="2268"/>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A contratada deverá apresentar registro da empresa junto à entidade profissional de algumas profissões, conforme determina a Resolução – RDC nº 18 de 29 de fevereiro de 2000, da ANVISA – Agência </w:t>
      </w:r>
      <w:r>
        <w:rPr>
          <w:rFonts w:ascii="Arial" w:hAnsi="Arial" w:cs="Arial"/>
          <w:sz w:val="24"/>
          <w:szCs w:val="24"/>
        </w:rPr>
        <w:lastRenderedPageBreak/>
        <w:t>de Vigilância Sanitária.</w:t>
      </w:r>
    </w:p>
    <w:p w14:paraId="29D74BE6" w14:textId="77777777" w:rsidR="00F153A5" w:rsidRPr="005A157F" w:rsidRDefault="00F153A5" w:rsidP="00F153A5">
      <w:pPr>
        <w:pStyle w:val="PargrafodaLista"/>
        <w:widowControl w:val="0"/>
        <w:numPr>
          <w:ilvl w:val="2"/>
          <w:numId w:val="1"/>
        </w:numPr>
        <w:tabs>
          <w:tab w:val="left" w:pos="2268"/>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As exigências da contratação são potencialmente atendidas por todas as empresas que cumpram a normativa da ANVISA – Agência Nacional de Vigilância Sanitária, conforme determina a Resolução RDC – nº 052/2009, que estabelece diretrizes, definições e condições gerais para o funcionamento das empresas especializadas em serviços de controle e pragas objeto dos artigos 5º ao 8º, da referida Resolução.</w:t>
      </w:r>
    </w:p>
    <w:p w14:paraId="399FEC72" w14:textId="69918E17" w:rsidR="00403B0B" w:rsidRPr="007F747B" w:rsidRDefault="00403B0B" w:rsidP="00C3793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793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A0D6D4D" w14:textId="68D9E695" w:rsidR="00403B0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2B8F5CDC" w14:textId="11805B03" w:rsidR="00834C81" w:rsidRDefault="00834C81" w:rsidP="00C37932">
      <w:pPr>
        <w:pStyle w:val="PargrafodaLista"/>
        <w:numPr>
          <w:ilvl w:val="2"/>
          <w:numId w:val="1"/>
        </w:numPr>
        <w:spacing w:before="120" w:after="120" w:line="276" w:lineRule="auto"/>
        <w:contextualSpacing w:val="0"/>
        <w:jc w:val="both"/>
        <w:rPr>
          <w:rFonts w:ascii="Arial" w:hAnsi="Arial" w:cs="Arial"/>
          <w:bCs/>
          <w:sz w:val="24"/>
          <w:szCs w:val="24"/>
        </w:rPr>
      </w:pPr>
      <w:r>
        <w:rPr>
          <w:rFonts w:ascii="Arial" w:hAnsi="Arial" w:cs="Arial"/>
          <w:bCs/>
          <w:sz w:val="24"/>
          <w:szCs w:val="24"/>
        </w:rPr>
        <w:t>Serão considerados os prazos de validade expressos nos documentos.</w:t>
      </w:r>
    </w:p>
    <w:p w14:paraId="07F307D6" w14:textId="5B88D121" w:rsidR="00834C81" w:rsidRDefault="00834C81" w:rsidP="00834C81">
      <w:pPr>
        <w:pStyle w:val="PargrafodaLista"/>
        <w:spacing w:before="120" w:after="120" w:line="276" w:lineRule="auto"/>
        <w:ind w:left="1224"/>
        <w:contextualSpacing w:val="0"/>
        <w:jc w:val="both"/>
        <w:rPr>
          <w:rFonts w:ascii="Arial" w:hAnsi="Arial" w:cs="Arial"/>
          <w:bCs/>
          <w:sz w:val="24"/>
          <w:szCs w:val="24"/>
        </w:rPr>
      </w:pPr>
      <w:r w:rsidRPr="00834C81">
        <w:rPr>
          <w:rFonts w:ascii="Arial" w:hAnsi="Arial" w:cs="Arial"/>
          <w:b/>
          <w:bCs/>
          <w:sz w:val="24"/>
          <w:szCs w:val="24"/>
        </w:rPr>
        <w:t>10.8.5.1.</w:t>
      </w:r>
      <w:r>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de atestados de capacidade técnica que por Lei é vedada a limitação de tempo.</w:t>
      </w:r>
    </w:p>
    <w:p w14:paraId="1A94E5D7" w14:textId="7249F20F" w:rsidR="00DC0BA0" w:rsidRDefault="00DC0BA0" w:rsidP="00834C81">
      <w:pPr>
        <w:pStyle w:val="PargrafodaLista"/>
        <w:spacing w:before="120" w:after="120" w:line="276" w:lineRule="auto"/>
        <w:ind w:left="1224"/>
        <w:contextualSpacing w:val="0"/>
        <w:jc w:val="both"/>
        <w:rPr>
          <w:rFonts w:ascii="Arial" w:hAnsi="Arial" w:cs="Arial"/>
          <w:bCs/>
          <w:sz w:val="24"/>
          <w:szCs w:val="24"/>
        </w:rPr>
      </w:pPr>
      <w:r w:rsidRPr="00DC0BA0">
        <w:rPr>
          <w:rFonts w:ascii="Arial" w:hAnsi="Arial" w:cs="Arial"/>
          <w:b/>
          <w:bCs/>
          <w:sz w:val="24"/>
          <w:szCs w:val="24"/>
        </w:rPr>
        <w:t>10.8.5.2.</w:t>
      </w:r>
      <w:r>
        <w:rPr>
          <w:rFonts w:ascii="Arial" w:hAnsi="Arial" w:cs="Arial"/>
          <w:bCs/>
          <w:sz w:val="24"/>
          <w:szCs w:val="24"/>
        </w:rPr>
        <w:t xml:space="preserve"> Os certificados/certidões deverão ter prazo de validade com vencimento até, no mínimo, a data marcada para a abertura do certame.</w:t>
      </w:r>
    </w:p>
    <w:p w14:paraId="3664879A" w14:textId="419DA23D" w:rsidR="00A870BE" w:rsidRDefault="00A870BE" w:rsidP="00A870BE">
      <w:pPr>
        <w:numPr>
          <w:ilvl w:val="1"/>
          <w:numId w:val="1"/>
        </w:numPr>
        <w:spacing w:before="120"/>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Além dos documentos previstos no item 10.4, 10.5, 10.6 e 10.7, as empresas </w:t>
      </w:r>
      <w:r>
        <w:rPr>
          <w:rFonts w:ascii="Arial" w:eastAsia="Times New Roman" w:hAnsi="Arial" w:cs="Arial"/>
          <w:b/>
          <w:bCs/>
          <w:color w:val="FF0000"/>
          <w:sz w:val="24"/>
          <w:szCs w:val="24"/>
          <w:u w:val="single"/>
          <w:lang w:eastAsia="pt-BR"/>
        </w:rPr>
        <w:t>DEVERÃO</w:t>
      </w:r>
      <w:r w:rsidR="000E2115">
        <w:rPr>
          <w:rFonts w:ascii="Arial" w:eastAsia="Times New Roman" w:hAnsi="Arial" w:cs="Arial"/>
          <w:b/>
          <w:bCs/>
          <w:color w:val="000000"/>
          <w:sz w:val="24"/>
          <w:szCs w:val="24"/>
          <w:lang w:eastAsia="pt-BR"/>
        </w:rPr>
        <w:t xml:space="preserve"> encaminhar os anexos III e</w:t>
      </w:r>
      <w:r>
        <w:rPr>
          <w:rFonts w:ascii="Arial" w:eastAsia="Times New Roman" w:hAnsi="Arial" w:cs="Arial"/>
          <w:b/>
          <w:bCs/>
          <w:color w:val="000000"/>
          <w:sz w:val="24"/>
          <w:szCs w:val="24"/>
          <w:lang w:eastAsia="pt-BR"/>
        </w:rPr>
        <w:t xml:space="preserve"> VI:</w:t>
      </w:r>
    </w:p>
    <w:p w14:paraId="49B2DC9C" w14:textId="77777777" w:rsidR="00A870BE" w:rsidRDefault="00A870BE" w:rsidP="00A870BE">
      <w:pPr>
        <w:rPr>
          <w:rFonts w:ascii="Times New Roman" w:eastAsia="Times New Roman" w:hAnsi="Times New Roman" w:cs="Times New Roman"/>
          <w:sz w:val="24"/>
          <w:szCs w:val="24"/>
          <w:lang w:eastAsia="pt-BR"/>
        </w:rPr>
      </w:pPr>
    </w:p>
    <w:p w14:paraId="765EC4E7"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III – Declaração análise econômico-financeiro.</w:t>
      </w:r>
    </w:p>
    <w:p w14:paraId="2CB4BA38"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VI– Declaração conjunta de prazo de fornecimento, artigo 88 da lei orgânica municipal e sobre funcionário inelegível.</w:t>
      </w:r>
    </w:p>
    <w:p w14:paraId="32309F81" w14:textId="334B8980" w:rsidR="0022061A" w:rsidRPr="0022061A" w:rsidRDefault="0022061A" w:rsidP="000E2115">
      <w:pPr>
        <w:pStyle w:val="PargrafodaLista"/>
        <w:tabs>
          <w:tab w:val="left" w:pos="993"/>
        </w:tabs>
        <w:spacing w:line="276" w:lineRule="auto"/>
        <w:ind w:left="1134"/>
        <w:contextualSpacing w:val="0"/>
        <w:jc w:val="both"/>
        <w:rPr>
          <w:rFonts w:ascii="Arial" w:hAnsi="Arial" w:cs="Arial"/>
          <w:sz w:val="24"/>
          <w:szCs w:val="24"/>
        </w:rPr>
      </w:pPr>
      <w:r>
        <w:rPr>
          <w:rFonts w:ascii="Arial" w:hAnsi="Arial" w:cs="Arial"/>
          <w:b/>
          <w:sz w:val="24"/>
          <w:szCs w:val="24"/>
        </w:rPr>
        <w:t xml:space="preserve">10.9.1. </w:t>
      </w:r>
      <w:proofErr w:type="gramStart"/>
      <w:r>
        <w:rPr>
          <w:rFonts w:ascii="Arial" w:hAnsi="Arial" w:cs="Arial"/>
          <w:sz w:val="24"/>
          <w:szCs w:val="24"/>
        </w:rPr>
        <w:t>As  declarações</w:t>
      </w:r>
      <w:proofErr w:type="gramEnd"/>
      <w:r>
        <w:rPr>
          <w:rFonts w:ascii="Arial" w:hAnsi="Arial" w:cs="Arial"/>
          <w:sz w:val="24"/>
          <w:szCs w:val="24"/>
        </w:rPr>
        <w:t xml:space="preserve"> contidas no item supramencionado, quando não apresentadas pelo licitante em sua documentação, deverão ser enviadas em até 30 (trinta) minutos quando solicitadas pelo Pregoeiro.</w:t>
      </w:r>
    </w:p>
    <w:p w14:paraId="09E8BA8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14:paraId="30983AA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B0EB0F2"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4FDAA7B4"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Havendo necessidade de analisar minucios</w:t>
      </w:r>
      <w:r w:rsidR="006D794E">
        <w:rPr>
          <w:rFonts w:ascii="Arial" w:hAnsi="Arial" w:cs="Arial"/>
          <w:color w:val="000000"/>
          <w:sz w:val="24"/>
          <w:szCs w:val="24"/>
        </w:rPr>
        <w:t xml:space="preserve">amente os documentos exigidos, </w:t>
      </w:r>
      <w:r w:rsidR="00857B85">
        <w:rPr>
          <w:rFonts w:ascii="Arial" w:hAnsi="Arial" w:cs="Arial"/>
          <w:color w:val="000000"/>
          <w:sz w:val="24"/>
          <w:szCs w:val="24"/>
        </w:rPr>
        <w:t>o Pregoeiro</w:t>
      </w:r>
      <w:r w:rsidRPr="00403B0B">
        <w:rPr>
          <w:rFonts w:ascii="Arial" w:hAnsi="Arial" w:cs="Arial"/>
          <w:color w:val="000000"/>
          <w:sz w:val="24"/>
          <w:szCs w:val="24"/>
        </w:rPr>
        <w:t xml:space="preserve"> </w:t>
      </w:r>
      <w:r w:rsidR="00651724">
        <w:rPr>
          <w:rFonts w:ascii="Arial" w:hAnsi="Arial" w:cs="Arial"/>
          <w:color w:val="000000"/>
          <w:sz w:val="24"/>
          <w:szCs w:val="24"/>
        </w:rPr>
        <w:t xml:space="preserve">poderá </w:t>
      </w:r>
      <w:r w:rsidRPr="00403B0B">
        <w:rPr>
          <w:rFonts w:ascii="Arial" w:hAnsi="Arial" w:cs="Arial"/>
          <w:color w:val="000000"/>
          <w:sz w:val="24"/>
          <w:szCs w:val="24"/>
        </w:rPr>
        <w:t>suspender a sessão, informando no “chat” a nova data e horário para a continuidade da mesma.</w:t>
      </w:r>
    </w:p>
    <w:p w14:paraId="7E3D66B7" w14:textId="6DC60CBD" w:rsidR="00403B0B" w:rsidRPr="00914649"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12608101" w:rsidR="00403B0B" w:rsidRPr="00651724" w:rsidRDefault="00403B0B" w:rsidP="00C37932">
      <w:pPr>
        <w:pStyle w:val="PargrafodaLista"/>
        <w:numPr>
          <w:ilvl w:val="1"/>
          <w:numId w:val="1"/>
        </w:numPr>
        <w:spacing w:before="120" w:after="120" w:line="276" w:lineRule="auto"/>
        <w:contextualSpacing w:val="0"/>
        <w:jc w:val="both"/>
        <w:rPr>
          <w:rFonts w:ascii="Arial" w:hAnsi="Arial" w:cs="Arial"/>
          <w:color w:val="FF0000"/>
          <w:sz w:val="24"/>
          <w:szCs w:val="24"/>
        </w:rPr>
      </w:pPr>
      <w:r w:rsidRPr="00651724">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r w:rsidR="00E9649F" w:rsidRPr="00651724">
        <w:rPr>
          <w:rFonts w:ascii="Arial" w:hAnsi="Arial" w:cs="Arial"/>
          <w:color w:val="000000"/>
          <w:sz w:val="24"/>
          <w:szCs w:val="24"/>
        </w:rPr>
        <w:t xml:space="preserve"> </w:t>
      </w:r>
    </w:p>
    <w:p w14:paraId="582C741B" w14:textId="4442FBB6" w:rsidR="00615D19" w:rsidRPr="00253447" w:rsidRDefault="00403B0B" w:rsidP="007B1874">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77E6F879" w14:textId="77777777" w:rsidR="00253447" w:rsidRPr="007B1874" w:rsidRDefault="00253447" w:rsidP="00253447">
      <w:pPr>
        <w:pStyle w:val="PargrafodaLista"/>
        <w:spacing w:before="120" w:after="120" w:line="276" w:lineRule="auto"/>
        <w:ind w:left="792"/>
        <w:contextualSpacing w:val="0"/>
        <w:jc w:val="both"/>
        <w:rPr>
          <w:rFonts w:ascii="Arial" w:eastAsia="Arial" w:hAnsi="Arial" w:cs="Arial"/>
          <w:sz w:val="24"/>
          <w:szCs w:val="24"/>
        </w:rPr>
      </w:pPr>
    </w:p>
    <w:p w14:paraId="2359D0C8" w14:textId="035457F5" w:rsidR="00DA3F52" w:rsidRPr="00DA3F52" w:rsidRDefault="00DA3F52" w:rsidP="00C02FA9">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793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05BDACFE"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S</w:t>
      </w:r>
      <w:r w:rsidR="00DA3F52" w:rsidRPr="00DA3F52">
        <w:rPr>
          <w:rFonts w:ascii="Arial" w:hAnsi="Arial" w:cs="Arial"/>
          <w:iCs/>
          <w:sz w:val="24"/>
          <w:szCs w:val="24"/>
        </w:rPr>
        <w:t>er redigida em língua portuguesa, datilografada ou digitada, em uma via, sem emendas, rasuras, entrelinhas ou ressalvas, devendo a última folha ser assinada e as demais rubricadas pelo licitante ou seu representante legal.</w:t>
      </w:r>
    </w:p>
    <w:p w14:paraId="001E0F97" w14:textId="61639237"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C</w:t>
      </w:r>
      <w:r w:rsidR="00DA3F52" w:rsidRPr="00DA3F52">
        <w:rPr>
          <w:rFonts w:ascii="Arial" w:hAnsi="Arial" w:cs="Arial"/>
          <w:iCs/>
          <w:sz w:val="24"/>
          <w:szCs w:val="24"/>
        </w:rPr>
        <w:t>onter a indicação do banco, número da conta e agência do licitante vencedor, para fins de pagamento.</w:t>
      </w:r>
    </w:p>
    <w:p w14:paraId="1C48D712" w14:textId="77777777" w:rsidR="00DA3F52" w:rsidRPr="00DA3F52" w:rsidRDefault="00DA3F52" w:rsidP="00C9687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lastRenderedPageBreak/>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9687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9687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793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t>A proposta deverá obedecer aos termos deste Edital e seus Anexos, não sendo considerada aquela que não corresponda às especificações ali contidas ou que estabeleça vínculo à proposta de outro licitante.</w:t>
      </w:r>
    </w:p>
    <w:p w14:paraId="529ED7F7" w14:textId="77777777" w:rsidR="007F747B" w:rsidRPr="007F747B" w:rsidRDefault="007F747B" w:rsidP="00537272">
      <w:pPr>
        <w:pStyle w:val="PargrafodaLista"/>
        <w:pBdr>
          <w:top w:val="nil"/>
          <w:left w:val="nil"/>
          <w:bottom w:val="nil"/>
          <w:right w:val="nil"/>
          <w:between w:val="nil"/>
        </w:pBdr>
        <w:spacing w:before="120" w:after="120" w:line="276" w:lineRule="auto"/>
        <w:ind w:left="1288"/>
        <w:jc w:val="both"/>
        <w:rPr>
          <w:rFonts w:ascii="Arial" w:eastAsia="Arial" w:hAnsi="Arial" w:cs="Arial"/>
          <w:iCs/>
          <w:sz w:val="24"/>
          <w:szCs w:val="24"/>
        </w:rPr>
      </w:pPr>
    </w:p>
    <w:p w14:paraId="2F72912B" w14:textId="377B6074" w:rsidR="009F11B0" w:rsidRPr="00673050" w:rsidRDefault="00837685" w:rsidP="00C37932">
      <w:pPr>
        <w:pStyle w:val="Normal1"/>
        <w:numPr>
          <w:ilvl w:val="0"/>
          <w:numId w:val="1"/>
        </w:numPr>
        <w:spacing w:before="120" w:after="120" w:line="276" w:lineRule="auto"/>
        <w:jc w:val="both"/>
        <w:rPr>
          <w:sz w:val="24"/>
          <w:szCs w:val="24"/>
        </w:rPr>
      </w:pPr>
      <w:r>
        <w:rPr>
          <w:rFonts w:ascii="Arial" w:eastAsia="Arial" w:hAnsi="Arial" w:cs="Arial"/>
          <w:b/>
          <w:sz w:val="24"/>
          <w:szCs w:val="24"/>
        </w:rPr>
        <w:t>DOS RECURSOS</w:t>
      </w:r>
      <w:r w:rsidR="007261FF" w:rsidRPr="00673050">
        <w:rPr>
          <w:rFonts w:ascii="Arial" w:eastAsia="Arial" w:hAnsi="Arial" w:cs="Arial"/>
          <w:b/>
          <w:sz w:val="24"/>
          <w:szCs w:val="24"/>
        </w:rPr>
        <w:t>:</w:t>
      </w:r>
    </w:p>
    <w:p w14:paraId="222CCD06" w14:textId="6E6BED57" w:rsidR="00837685" w:rsidRPr="00837685" w:rsidRDefault="00837685" w:rsidP="00C9687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40017">
        <w:rPr>
          <w:rFonts w:ascii="Arial" w:hAnsi="Arial" w:cs="Arial"/>
          <w:color w:val="000000"/>
          <w:sz w:val="24"/>
          <w:szCs w:val="24"/>
        </w:rPr>
        <w:t>2</w:t>
      </w:r>
      <w:r w:rsidR="00651724">
        <w:rPr>
          <w:rFonts w:ascii="Arial" w:hAnsi="Arial" w:cs="Arial"/>
          <w:color w:val="000000"/>
          <w:sz w:val="24"/>
          <w:szCs w:val="24"/>
        </w:rPr>
        <w:t>0 (</w:t>
      </w:r>
      <w:r w:rsidR="00540017">
        <w:rPr>
          <w:rFonts w:ascii="Arial" w:hAnsi="Arial" w:cs="Arial"/>
          <w:color w:val="000000"/>
          <w:sz w:val="24"/>
          <w:szCs w:val="24"/>
        </w:rPr>
        <w:t>vinte</w:t>
      </w:r>
      <w:r w:rsidR="00651724">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qual(</w:t>
      </w:r>
      <w:proofErr w:type="spellStart"/>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798D8150"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Havendo quem se m</w:t>
      </w:r>
      <w:r w:rsidR="00EA4B7F">
        <w:rPr>
          <w:rFonts w:ascii="Arial" w:hAnsi="Arial" w:cs="Arial"/>
          <w:color w:val="000000"/>
          <w:sz w:val="24"/>
          <w:szCs w:val="24"/>
        </w:rPr>
        <w:t xml:space="preserve">anifeste, caberá </w:t>
      </w:r>
      <w:r w:rsidR="007157E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394960DB" w:rsidR="00837685" w:rsidRPr="00837685" w:rsidRDefault="00EA4B7F"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651724">
        <w:rPr>
          <w:rFonts w:ascii="Arial" w:hAnsi="Arial" w:cs="Arial"/>
          <w:color w:val="000000"/>
          <w:sz w:val="24"/>
          <w:szCs w:val="24"/>
        </w:rPr>
        <w:t>,</w:t>
      </w:r>
      <w:r>
        <w:rPr>
          <w:rFonts w:ascii="Arial" w:hAnsi="Arial" w:cs="Arial"/>
          <w:color w:val="000000"/>
          <w:sz w:val="24"/>
          <w:szCs w:val="24"/>
        </w:rPr>
        <w:t xml:space="preserve"> </w:t>
      </w:r>
      <w:r w:rsidR="00857B85">
        <w:rPr>
          <w:rFonts w:ascii="Arial" w:hAnsi="Arial" w:cs="Arial"/>
          <w:color w:val="000000"/>
          <w:sz w:val="24"/>
          <w:szCs w:val="24"/>
        </w:rPr>
        <w:t>o 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7293651C"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t xml:space="preserve">Uma vez admitido </w:t>
      </w:r>
      <w:r w:rsidRPr="00837685">
        <w:rPr>
          <w:rFonts w:ascii="Arial" w:hAnsi="Arial" w:cs="Arial"/>
          <w:color w:val="000000"/>
          <w:sz w:val="24"/>
          <w:szCs w:val="24"/>
        </w:rPr>
        <w:t xml:space="preserve">o recurso, o recorrente terá, a partir de então, o prazo de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w:t>
      </w:r>
      <w:r w:rsidR="00024C52">
        <w:rPr>
          <w:rFonts w:ascii="Arial" w:hAnsi="Arial" w:cs="Arial"/>
          <w:color w:val="000000"/>
          <w:sz w:val="24"/>
          <w:szCs w:val="24"/>
        </w:rPr>
        <w:t xml:space="preserve"> úteis</w:t>
      </w:r>
      <w:r w:rsidRPr="00837685">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00024C52">
        <w:rPr>
          <w:rFonts w:ascii="Arial" w:hAnsi="Arial" w:cs="Arial"/>
          <w:color w:val="000000"/>
          <w:sz w:val="24"/>
          <w:szCs w:val="24"/>
        </w:rPr>
        <w:t xml:space="preserve"> úteis</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lastRenderedPageBreak/>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47D79E"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C27C4B5"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C327195" w14:textId="77777777" w:rsidR="008C6CFB" w:rsidRDefault="008C6CFB" w:rsidP="008C6CFB">
      <w:pPr>
        <w:rPr>
          <w:lang w:eastAsia="pt-BR"/>
        </w:rPr>
      </w:pPr>
    </w:p>
    <w:p w14:paraId="263C3ABF" w14:textId="77777777" w:rsidR="008C6CFB" w:rsidRPr="008C6CFB" w:rsidRDefault="008C6CFB" w:rsidP="008C6CFB">
      <w:pPr>
        <w:rPr>
          <w:lang w:eastAsia="pt-BR"/>
        </w:rPr>
      </w:pPr>
    </w:p>
    <w:p w14:paraId="6847FCFE" w14:textId="5605FD94" w:rsidR="009F11B0" w:rsidRPr="00B6531D" w:rsidRDefault="00B6531D" w:rsidP="00C3793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53E2A1F" w14:textId="47C8DE85" w:rsidR="009F11B0"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 xml:space="preserve">Após a fase recursal, constatada a regularidade dos atos praticados, a autoridade competente homologará o procedimento licitatório. </w:t>
      </w:r>
    </w:p>
    <w:p w14:paraId="000D74D4" w14:textId="77777777" w:rsidR="006C4400" w:rsidRDefault="006C4400" w:rsidP="006C4400">
      <w:pPr>
        <w:pStyle w:val="PargrafodaLista"/>
        <w:spacing w:before="120" w:after="120" w:line="276" w:lineRule="auto"/>
        <w:ind w:left="792"/>
        <w:contextualSpacing w:val="0"/>
        <w:jc w:val="both"/>
        <w:rPr>
          <w:rFonts w:ascii="Arial" w:hAnsi="Arial" w:cs="Arial"/>
          <w:color w:val="000000"/>
          <w:sz w:val="24"/>
          <w:szCs w:val="24"/>
        </w:rPr>
      </w:pPr>
    </w:p>
    <w:p w14:paraId="128959DC" w14:textId="77777777" w:rsidR="006C4400" w:rsidRPr="00673050" w:rsidRDefault="006C4400" w:rsidP="006C4400">
      <w:pPr>
        <w:pStyle w:val="Normal10"/>
        <w:numPr>
          <w:ilvl w:val="0"/>
          <w:numId w:val="1"/>
        </w:numPr>
        <w:pBdr>
          <w:top w:val="nil"/>
          <w:left w:val="nil"/>
          <w:bottom w:val="nil"/>
          <w:right w:val="nil"/>
          <w:between w:val="nil"/>
        </w:pBdr>
        <w:spacing w:before="120" w:after="120" w:line="276" w:lineRule="auto"/>
        <w:ind w:left="720"/>
        <w:jc w:val="both"/>
        <w:rPr>
          <w:sz w:val="24"/>
          <w:szCs w:val="24"/>
        </w:rPr>
      </w:pPr>
      <w:r w:rsidRPr="00673050">
        <w:rPr>
          <w:rFonts w:ascii="Arial" w:eastAsia="Arial" w:hAnsi="Arial" w:cs="Arial"/>
          <w:b/>
          <w:sz w:val="24"/>
          <w:szCs w:val="24"/>
        </w:rPr>
        <w:t>DA ATA DE REGISTRO DE PREÇOS:</w:t>
      </w:r>
    </w:p>
    <w:p w14:paraId="3A490139"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DC0B94E" w14:textId="77777777" w:rsidR="006C4400" w:rsidRPr="00673050" w:rsidRDefault="006C4400" w:rsidP="006C4400">
      <w:pPr>
        <w:pStyle w:val="Normal10"/>
        <w:numPr>
          <w:ilvl w:val="2"/>
          <w:numId w:val="1"/>
        </w:numPr>
        <w:pBdr>
          <w:top w:val="nil"/>
          <w:left w:val="nil"/>
          <w:bottom w:val="nil"/>
          <w:right w:val="nil"/>
          <w:between w:val="nil"/>
        </w:pBdr>
        <w:spacing w:before="120" w:after="120" w:line="276" w:lineRule="auto"/>
        <w:ind w:left="2160" w:hanging="360"/>
        <w:jc w:val="both"/>
        <w:rPr>
          <w:sz w:val="24"/>
          <w:szCs w:val="24"/>
        </w:rPr>
      </w:pPr>
      <w:r w:rsidRPr="0067305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w:t>
      </w:r>
      <w:r w:rsidRPr="00673050">
        <w:rPr>
          <w:rFonts w:ascii="Arial" w:eastAsia="Arial" w:hAnsi="Arial" w:cs="Arial"/>
          <w:sz w:val="24"/>
          <w:szCs w:val="24"/>
        </w:rPr>
        <w:lastRenderedPageBreak/>
        <w:t>correspondência postal com aviso de recebimento (AR) ou meio eletrônico, sendo responsabilidade do licitante manter seus dados cadastrais atualizados</w:t>
      </w:r>
      <w:r>
        <w:rPr>
          <w:rFonts w:ascii="Arial" w:eastAsia="Arial" w:hAnsi="Arial" w:cs="Arial"/>
          <w:sz w:val="24"/>
          <w:szCs w:val="24"/>
        </w:rPr>
        <w:t>,</w:t>
      </w:r>
      <w:r w:rsidRPr="00673050">
        <w:rPr>
          <w:rFonts w:ascii="Arial" w:eastAsia="Arial" w:hAnsi="Arial" w:cs="Arial"/>
          <w:sz w:val="24"/>
          <w:szCs w:val="24"/>
        </w:rPr>
        <w:t xml:space="preserve"> para que seja assinada e devolvida, sem alterações ao documento originalmente enviado, no prazo de 02 (dois) dias úteis, a contar da data de seu recebimento.</w:t>
      </w:r>
    </w:p>
    <w:p w14:paraId="0591B7C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2435FD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673050">
        <w:rPr>
          <w:rFonts w:ascii="Arial" w:eastAsia="Arial" w:hAnsi="Arial" w:cs="Arial"/>
          <w:sz w:val="24"/>
          <w:szCs w:val="24"/>
        </w:rPr>
        <w:t>ns</w:t>
      </w:r>
      <w:proofErr w:type="spellEnd"/>
      <w:r w:rsidRPr="00673050">
        <w:rPr>
          <w:rFonts w:ascii="Arial" w:eastAsia="Arial" w:hAnsi="Arial" w:cs="Arial"/>
          <w:sz w:val="24"/>
          <w:szCs w:val="24"/>
        </w:rPr>
        <w:t>), as respectivas quantidades, preços registrados e demais condições.</w:t>
      </w:r>
    </w:p>
    <w:p w14:paraId="3F2F83B1" w14:textId="4641B519" w:rsidR="006C4400" w:rsidRPr="006C440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r w:rsidR="009A58DA">
        <w:rPr>
          <w:rFonts w:ascii="Arial" w:eastAsia="Arial" w:hAnsi="Arial" w:cs="Arial"/>
          <w:sz w:val="24"/>
          <w:szCs w:val="24"/>
        </w:rPr>
        <w:t>.</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793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2D5AF9">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1A044CCC" w14:textId="379CDD56" w:rsidR="00601B68" w:rsidRPr="00601B68" w:rsidRDefault="00760EDF" w:rsidP="00601B68">
      <w:pPr>
        <w:pStyle w:val="Normal1"/>
        <w:numPr>
          <w:ilvl w:val="0"/>
          <w:numId w:val="1"/>
        </w:numPr>
        <w:spacing w:before="120" w:after="120" w:line="276" w:lineRule="auto"/>
        <w:jc w:val="both"/>
        <w:rPr>
          <w:rFonts w:ascii="Arial" w:eastAsia="Arial" w:hAnsi="Arial" w:cs="Arial"/>
          <w:b/>
          <w:sz w:val="24"/>
          <w:szCs w:val="24"/>
        </w:rPr>
      </w:pPr>
      <w:bookmarkStart w:id="1" w:name="_Hlk34386771"/>
      <w:r w:rsidRPr="00601B68">
        <w:rPr>
          <w:rFonts w:ascii="Arial" w:eastAsia="Arial" w:hAnsi="Arial" w:cs="Arial"/>
          <w:b/>
          <w:sz w:val="24"/>
          <w:szCs w:val="24"/>
        </w:rPr>
        <w:t>DA CONTRATAÇÃO:</w:t>
      </w:r>
      <w:r w:rsidR="008E6CC0" w:rsidRPr="00601B68">
        <w:rPr>
          <w:rFonts w:ascii="Arial" w:eastAsia="Arial" w:hAnsi="Arial" w:cs="Arial"/>
          <w:b/>
          <w:sz w:val="24"/>
          <w:szCs w:val="24"/>
        </w:rPr>
        <w:t xml:space="preserve"> </w:t>
      </w:r>
    </w:p>
    <w:p w14:paraId="2A85D8FD" w14:textId="77777777" w:rsidR="00601B68" w:rsidRDefault="008E6CC0" w:rsidP="00E46E93">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A</w:t>
      </w:r>
      <w:r w:rsidR="00B6531D" w:rsidRPr="00601B68">
        <w:rPr>
          <w:rFonts w:ascii="Arial" w:eastAsia="Arial" w:hAnsi="Arial" w:cs="Arial"/>
          <w:sz w:val="24"/>
          <w:szCs w:val="24"/>
        </w:rPr>
        <w:t>pós a homologação da licitação, em sendo realizada a contratação, será firmado Termo de Contrato ou emitido instrumento equivalente.</w:t>
      </w:r>
    </w:p>
    <w:p w14:paraId="1948A182" w14:textId="77777777" w:rsidR="00601B68" w:rsidRDefault="00B6531D" w:rsidP="00E46E93">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O adjudicatário terá o prazo de </w:t>
      </w:r>
      <w:r w:rsidR="006F7732" w:rsidRPr="00601B68">
        <w:rPr>
          <w:rFonts w:ascii="Arial" w:eastAsia="Arial" w:hAnsi="Arial" w:cs="Arial"/>
          <w:sz w:val="24"/>
          <w:szCs w:val="24"/>
        </w:rPr>
        <w:t>02 (dois</w:t>
      </w:r>
      <w:r w:rsidRPr="00601B68">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136049" w14:textId="77777777" w:rsidR="00601B68" w:rsidRDefault="00B6531D" w:rsidP="00A87742">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0BAB8E4" w14:textId="77777777" w:rsid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prazo previsto no subitem anterior poderá ser prorrogado, por igual período, por solicitação justificada do adjudicatário e aceita pela Administração.</w:t>
      </w:r>
    </w:p>
    <w:p w14:paraId="75D54289" w14:textId="7653F29E" w:rsidR="00B6531D" w:rsidRP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lastRenderedPageBreak/>
        <w:t>O Aceite da Nota de Empenho ou do instrumento equivalente, emitida à empresa adjudicada, implica no reconhecimento de que:</w:t>
      </w:r>
    </w:p>
    <w:p w14:paraId="11666893" w14:textId="1B61C28B"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referida</w:t>
      </w:r>
      <w:proofErr w:type="gramEnd"/>
      <w:r w:rsidRPr="00B6531D">
        <w:rPr>
          <w:rFonts w:ascii="Arial" w:eastAsia="Arial" w:hAnsi="Arial" w:cs="Arial"/>
          <w:color w:val="000000"/>
          <w:sz w:val="24"/>
          <w:szCs w:val="24"/>
        </w:rPr>
        <w:t xml:space="preserve"> Nota está substituindo o contrato, aplicando-se à relação de negócios ali estabelecida as disposições da Lei nº 8.666, de 1993</w:t>
      </w:r>
      <w:r w:rsidR="009A58DA">
        <w:rPr>
          <w:rFonts w:ascii="Arial" w:eastAsia="Arial" w:hAnsi="Arial" w:cs="Arial"/>
          <w:color w:val="000000"/>
          <w:sz w:val="24"/>
          <w:szCs w:val="24"/>
        </w:rPr>
        <w:t>.</w:t>
      </w:r>
    </w:p>
    <w:p w14:paraId="20C68AF9" w14:textId="5A7F5DF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se vincula à sua proposta e às previsões contidas no edital e seus anexos</w:t>
      </w:r>
      <w:r w:rsidR="009A58DA">
        <w:rPr>
          <w:rFonts w:ascii="Arial" w:eastAsia="Arial" w:hAnsi="Arial" w:cs="Arial"/>
          <w:color w:val="000000"/>
          <w:sz w:val="24"/>
          <w:szCs w:val="24"/>
        </w:rPr>
        <w:t>.</w:t>
      </w:r>
    </w:p>
    <w:p w14:paraId="74C733A7" w14:textId="77777777" w:rsidR="00B941EC" w:rsidRPr="00B941EC" w:rsidRDefault="00B6531D" w:rsidP="001D5019">
      <w:pPr>
        <w:pStyle w:val="PargrafodaLista"/>
        <w:numPr>
          <w:ilvl w:val="1"/>
          <w:numId w:val="1"/>
        </w:numPr>
        <w:spacing w:before="120" w:after="120" w:line="276" w:lineRule="auto"/>
        <w:ind w:left="851" w:hanging="425"/>
        <w:jc w:val="both"/>
        <w:rPr>
          <w:rFonts w:ascii="Arial" w:eastAsia="Arial" w:hAnsi="Arial" w:cs="Arial"/>
          <w:sz w:val="24"/>
          <w:szCs w:val="24"/>
        </w:rPr>
      </w:pPr>
      <w:proofErr w:type="gramStart"/>
      <w:r w:rsidRPr="00B941EC">
        <w:rPr>
          <w:rFonts w:ascii="Arial" w:eastAsia="Arial" w:hAnsi="Arial" w:cs="Arial"/>
          <w:color w:val="000000"/>
          <w:sz w:val="24"/>
          <w:szCs w:val="24"/>
        </w:rPr>
        <w:t>a</w:t>
      </w:r>
      <w:proofErr w:type="gramEnd"/>
      <w:r w:rsidRPr="00B941EC">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1FF90F13" w14:textId="19157359" w:rsidR="004E488B" w:rsidRPr="00B941EC" w:rsidRDefault="004E488B" w:rsidP="001D5019">
      <w:pPr>
        <w:pStyle w:val="PargrafodaLista"/>
        <w:numPr>
          <w:ilvl w:val="1"/>
          <w:numId w:val="1"/>
        </w:numPr>
        <w:spacing w:before="120" w:after="120" w:line="276" w:lineRule="auto"/>
        <w:ind w:left="851" w:hanging="425"/>
        <w:jc w:val="both"/>
        <w:rPr>
          <w:rFonts w:ascii="Arial" w:eastAsia="Arial" w:hAnsi="Arial" w:cs="Arial"/>
          <w:sz w:val="24"/>
          <w:szCs w:val="24"/>
        </w:rPr>
      </w:pPr>
      <w:r w:rsidRPr="00B941EC">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0C40094" w14:textId="77777777" w:rsidR="004E488B" w:rsidRPr="004E488B"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Nos casos em que houver necessidade de assinatura do instrumento de contrato, e o fornecedor não estiver inscrito no SICAF, este deverá proceder ao seu cadastramento, sem ônus, antes da contratação.</w:t>
      </w:r>
    </w:p>
    <w:p w14:paraId="3BE75656" w14:textId="549FB6D3" w:rsidR="00615D19"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1"/>
    </w:p>
    <w:p w14:paraId="4B002EBB" w14:textId="1BD2A491"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do contrato ou da ata de registro de preços, será exigida a comprovação das condições de habilitação consignadas no edital, que deverão ser mantidas pelo licitante durante a vigência do contrato ou da ata de registro de preços.</w:t>
      </w:r>
    </w:p>
    <w:p w14:paraId="7B0010FC" w14:textId="438942B9"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Pr>
          <w:rFonts w:ascii="Arial" w:hAnsi="Arial" w:cs="Arial"/>
          <w:sz w:val="24"/>
          <w:szCs w:val="24"/>
          <w:lang w:eastAsia="pt-BR"/>
        </w:rPr>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7A617B29" w14:textId="77777777" w:rsidR="007762D2" w:rsidRPr="00320E2E" w:rsidRDefault="007762D2" w:rsidP="007762D2">
      <w:pPr>
        <w:pStyle w:val="PargrafodaLista"/>
        <w:spacing w:before="240" w:line="276" w:lineRule="auto"/>
        <w:ind w:left="792"/>
        <w:jc w:val="both"/>
        <w:rPr>
          <w:rFonts w:ascii="Arial" w:hAnsi="Arial" w:cs="Arial"/>
          <w:sz w:val="24"/>
          <w:szCs w:val="24"/>
          <w:lang w:eastAsia="pt-BR"/>
        </w:rPr>
      </w:pPr>
    </w:p>
    <w:p w14:paraId="387C2BF7" w14:textId="77777777" w:rsidR="00B63930" w:rsidRPr="00A87742" w:rsidRDefault="00B63930" w:rsidP="00537272">
      <w:pPr>
        <w:jc w:val="both"/>
        <w:rPr>
          <w:rFonts w:ascii="Arial" w:hAnsi="Arial" w:cs="Arial"/>
          <w:sz w:val="24"/>
          <w:lang w:eastAsia="pt-BR"/>
        </w:rPr>
      </w:pPr>
    </w:p>
    <w:p w14:paraId="6D59AD7F" w14:textId="1097F858" w:rsidR="004513FF" w:rsidRPr="006A20A5" w:rsidRDefault="00EF6F02" w:rsidP="00C37932">
      <w:pPr>
        <w:pStyle w:val="Ttulo1"/>
        <w:keepNext w:val="0"/>
        <w:widowControl w:val="0"/>
        <w:numPr>
          <w:ilvl w:val="0"/>
          <w:numId w:val="1"/>
        </w:numPr>
        <w:tabs>
          <w:tab w:val="left" w:pos="477"/>
        </w:tabs>
        <w:autoSpaceDE w:val="0"/>
        <w:autoSpaceDN w:val="0"/>
        <w:rPr>
          <w:rFonts w:ascii="Arial" w:hAnsi="Arial" w:cs="Arial"/>
          <w:u w:val="none"/>
        </w:rPr>
      </w:pPr>
      <w:bookmarkStart w:id="2" w:name="_Hlk34387742"/>
      <w:r>
        <w:rPr>
          <w:rFonts w:ascii="Arial" w:hAnsi="Arial" w:cs="Arial"/>
          <w:u w:val="none"/>
        </w:rPr>
        <w:t>DO PRAZO, LOCAL E DAS CONDIÇÕES DA PRESTAÇÃO DE SERVIÇOS</w:t>
      </w:r>
    </w:p>
    <w:p w14:paraId="6EB922CB" w14:textId="5F4DE6BE" w:rsidR="006E358C" w:rsidRDefault="006E358C"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 xml:space="preserve">Os serviços serão realizados conforme agendamento previamente aprovado. </w:t>
      </w:r>
      <w:r w:rsidR="001404E1">
        <w:rPr>
          <w:rFonts w:ascii="Arial" w:hAnsi="Arial" w:cs="Arial"/>
          <w:sz w:val="24"/>
          <w:szCs w:val="24"/>
        </w:rPr>
        <w:t>Em conformidade com a Lei 7806 de 12 de dezembro de 2017 do Rio de Janeiro.</w:t>
      </w:r>
    </w:p>
    <w:p w14:paraId="6488D4C3" w14:textId="77777777" w:rsidR="00024C52" w:rsidRPr="00024C52" w:rsidRDefault="00024C52" w:rsidP="00024C52">
      <w:pPr>
        <w:pStyle w:val="PargrafodaLista"/>
        <w:numPr>
          <w:ilvl w:val="1"/>
          <w:numId w:val="1"/>
        </w:numPr>
        <w:spacing w:line="276" w:lineRule="auto"/>
        <w:jc w:val="both"/>
        <w:rPr>
          <w:rFonts w:ascii="Arial" w:hAnsi="Arial" w:cs="Arial"/>
          <w:sz w:val="24"/>
          <w:szCs w:val="24"/>
        </w:rPr>
      </w:pPr>
      <w:r w:rsidRPr="00024C52">
        <w:rPr>
          <w:rFonts w:ascii="Arial" w:hAnsi="Arial" w:cs="Arial"/>
          <w:sz w:val="24"/>
          <w:szCs w:val="24"/>
        </w:rPr>
        <w:t xml:space="preserve">O prazo de entrega do serviço de Desinsetização, desratização, dedetização e descupinização é de 10 (dez) dias, contados a partir da solicitação </w:t>
      </w:r>
      <w:r w:rsidRPr="00024C52">
        <w:rPr>
          <w:rFonts w:ascii="Arial" w:hAnsi="Arial" w:cs="Arial"/>
          <w:sz w:val="24"/>
          <w:szCs w:val="24"/>
        </w:rPr>
        <w:lastRenderedPageBreak/>
        <w:t>do requisitante através da expedição de ordem de serviço/contrato em remessa a ser definida pela Administração (única ou parcelada, dependendo das necessidades da Secretaria), nos endereços indicados, respeitando o horário de funcionamento, ou mediante prévio aviso.</w:t>
      </w:r>
    </w:p>
    <w:p w14:paraId="497DB4D5" w14:textId="295E886D" w:rsidR="00A87742" w:rsidRDefault="00B563A4"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 xml:space="preserve">A programação dos trabalhos será definida de forma a não prejudicar o andamento normal das atividades no âmbito das Unidades Escolares, da Secretaria Municipal de Educação (Centro de Administração das </w:t>
      </w:r>
      <w:proofErr w:type="spellStart"/>
      <w:r>
        <w:rPr>
          <w:rFonts w:ascii="Arial" w:hAnsi="Arial" w:cs="Arial"/>
          <w:sz w:val="24"/>
          <w:szCs w:val="24"/>
        </w:rPr>
        <w:t>U.Es</w:t>
      </w:r>
      <w:proofErr w:type="spellEnd"/>
      <w:r>
        <w:rPr>
          <w:rFonts w:ascii="Arial" w:hAnsi="Arial" w:cs="Arial"/>
          <w:sz w:val="24"/>
          <w:szCs w:val="24"/>
        </w:rPr>
        <w:t>), dos almoxarifados da SME (Depósito</w:t>
      </w:r>
      <w:r w:rsidR="008B4A78">
        <w:rPr>
          <w:rFonts w:ascii="Arial" w:hAnsi="Arial" w:cs="Arial"/>
          <w:sz w:val="24"/>
          <w:szCs w:val="24"/>
        </w:rPr>
        <w:t xml:space="preserve"> para os materiais de consumo, permanente e inservíveis), garagem da SME e veículos, conforme quadro anexo. </w:t>
      </w:r>
    </w:p>
    <w:p w14:paraId="387ABB1F" w14:textId="7B001022" w:rsidR="007762D2" w:rsidRDefault="008B4A78"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As aplicações serão agendadas previamente pela Secretaria Municipal de Educação</w:t>
      </w:r>
      <w:r w:rsidR="000E3283">
        <w:rPr>
          <w:rFonts w:ascii="Arial" w:hAnsi="Arial" w:cs="Arial"/>
          <w:sz w:val="24"/>
          <w:szCs w:val="24"/>
        </w:rPr>
        <w:t xml:space="preserve"> com a contratada, de segunda a sexta-feira, de 7:30h as 17:00h em caso de necessidade, prevendo-se a execução dos serviços aos sábados, domingos ou feriados. O trabalho deverá abranger</w:t>
      </w:r>
      <w:r w:rsidR="002F0346">
        <w:rPr>
          <w:rFonts w:ascii="Arial" w:hAnsi="Arial" w:cs="Arial"/>
          <w:sz w:val="24"/>
          <w:szCs w:val="24"/>
        </w:rPr>
        <w:t xml:space="preserve"> todas as dependências dos prédios, inclusive forros, porões, esgotos e ralos.</w:t>
      </w:r>
    </w:p>
    <w:p w14:paraId="611CD065" w14:textId="77777777" w:rsidR="008D1C24" w:rsidRDefault="008D1C24" w:rsidP="008D1C24">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p>
    <w:p w14:paraId="63020F96" w14:textId="7B49D122" w:rsidR="008D1C24" w:rsidRPr="008D1C24" w:rsidRDefault="008D1C24" w:rsidP="008D1C24">
      <w:pPr>
        <w:pStyle w:val="PargrafodaLista"/>
        <w:widowControl w:val="0"/>
        <w:numPr>
          <w:ilvl w:val="0"/>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 </w:t>
      </w:r>
      <w:r w:rsidR="0038653D">
        <w:rPr>
          <w:rFonts w:ascii="Arial" w:hAnsi="Arial" w:cs="Arial"/>
          <w:b/>
          <w:sz w:val="24"/>
          <w:szCs w:val="24"/>
        </w:rPr>
        <w:t>DA EXECUÇÃO DOS SERVIÇOS REFERENTE A DESINSETIZAÇÃO, DESRATIZAÇÃO, DEDETIZAÇÃO E DESCUPINIZAÇÃO</w:t>
      </w:r>
    </w:p>
    <w:p w14:paraId="0D9870CC" w14:textId="3791BD9B" w:rsidR="008D1C24" w:rsidRPr="008D1C24" w:rsidRDefault="0038653D"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contratada deverá fazer 01 (uma) aplicação de controle de vetores e pragas urbanas (preventivas ou corretivas</w:t>
      </w:r>
      <w:r w:rsidR="00E720A0">
        <w:rPr>
          <w:rFonts w:ascii="Arial" w:hAnsi="Arial" w:cs="Arial"/>
          <w:sz w:val="24"/>
          <w:szCs w:val="24"/>
        </w:rPr>
        <w:t>),</w:t>
      </w:r>
      <w:r>
        <w:rPr>
          <w:rFonts w:ascii="Arial" w:hAnsi="Arial" w:cs="Arial"/>
          <w:sz w:val="24"/>
          <w:szCs w:val="24"/>
        </w:rPr>
        <w:t xml:space="preserve"> de monitoramento ou aplicação, ou ambos com periodicidade </w:t>
      </w:r>
      <w:proofErr w:type="gramStart"/>
      <w:r>
        <w:rPr>
          <w:rFonts w:ascii="Arial" w:hAnsi="Arial" w:cs="Arial"/>
          <w:sz w:val="24"/>
          <w:szCs w:val="24"/>
        </w:rPr>
        <w:t>minimamente  mensal</w:t>
      </w:r>
      <w:proofErr w:type="gramEnd"/>
      <w:r>
        <w:rPr>
          <w:rFonts w:ascii="Arial" w:hAnsi="Arial" w:cs="Arial"/>
          <w:sz w:val="24"/>
          <w:szCs w:val="24"/>
        </w:rPr>
        <w:t>, durante 12 (doze) meses, em todos os prédios visan</w:t>
      </w:r>
      <w:r w:rsidR="00E720A0">
        <w:rPr>
          <w:rFonts w:ascii="Arial" w:hAnsi="Arial" w:cs="Arial"/>
          <w:sz w:val="24"/>
          <w:szCs w:val="24"/>
        </w:rPr>
        <w:t xml:space="preserve">do a impedir, de modo integrado, que vetores e pragas urbanas se instalem ou reproduzam no ambiente, em conformidade com a </w:t>
      </w:r>
      <w:r w:rsidR="00FE300D">
        <w:rPr>
          <w:rFonts w:ascii="Arial" w:hAnsi="Arial" w:cs="Arial"/>
          <w:sz w:val="24"/>
          <w:szCs w:val="24"/>
        </w:rPr>
        <w:t>Lei 7.806/2017 do Rio de Janeiro. A aplicação deverá ser logo após a contratação.</w:t>
      </w:r>
    </w:p>
    <w:p w14:paraId="4F93AB68" w14:textId="3AF5BD67" w:rsidR="008D1C24" w:rsidRPr="00550F4F" w:rsidRDefault="00FE300D"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serviços compreendem extermínio e/ou controle de insetos rasteiros, ratos e outras espécies consideradas como pragas, tais como: baratas, pulgas, mosquitos, carrapatos, percevejos, aranhas, formigas, traças, cupins e semelhantes.</w:t>
      </w:r>
    </w:p>
    <w:p w14:paraId="7D963240" w14:textId="4FD2A6E9" w:rsidR="00550F4F" w:rsidRPr="00623EE6" w:rsidRDefault="00623EE6"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contratada deverá apresentar registro da empresa junto à entidade profissional de algumas profissões, conforme determina a Resolução – RDC nº 18 de 29 de fevereiro de 2000, da ANVISA – Agência de Vigilância Sanitária.</w:t>
      </w:r>
    </w:p>
    <w:p w14:paraId="5F5A0CDD" w14:textId="6F9CAB9C" w:rsidR="00623EE6" w:rsidRPr="005A157F" w:rsidRDefault="00623EE6"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As exigências da contratação </w:t>
      </w:r>
      <w:r w:rsidR="00D95960">
        <w:rPr>
          <w:rFonts w:ascii="Arial" w:hAnsi="Arial" w:cs="Arial"/>
          <w:sz w:val="24"/>
          <w:szCs w:val="24"/>
        </w:rPr>
        <w:t xml:space="preserve">são potencialmente atendidas por todas as empresas que cumpram a normativa da ANVISA – Agência Nacional de Vigilância Sanitária, conforme determina a Resolução RDC – nº 052/2009, que estabelece diretrizes, definições e condições gerais para o </w:t>
      </w:r>
      <w:r w:rsidR="005A157F">
        <w:rPr>
          <w:rFonts w:ascii="Arial" w:hAnsi="Arial" w:cs="Arial"/>
          <w:sz w:val="24"/>
          <w:szCs w:val="24"/>
        </w:rPr>
        <w:t>f</w:t>
      </w:r>
      <w:r w:rsidR="00D95960">
        <w:rPr>
          <w:rFonts w:ascii="Arial" w:hAnsi="Arial" w:cs="Arial"/>
          <w:sz w:val="24"/>
          <w:szCs w:val="24"/>
        </w:rPr>
        <w:t>uncionamento das empres</w:t>
      </w:r>
      <w:r w:rsidR="005A157F">
        <w:rPr>
          <w:rFonts w:ascii="Arial" w:hAnsi="Arial" w:cs="Arial"/>
          <w:sz w:val="24"/>
          <w:szCs w:val="24"/>
        </w:rPr>
        <w:t>as especializadas em serviços de controle e pragas objeto dos artigos 5º ao 8º, da referida Resolução.</w:t>
      </w:r>
    </w:p>
    <w:p w14:paraId="79BD5617" w14:textId="05E393C5" w:rsidR="005A157F" w:rsidRPr="00914CF9" w:rsidRDefault="005A157F"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O prazo de entrega do serviço de Desinsetização, desratização, </w:t>
      </w:r>
      <w:r w:rsidR="006F226F">
        <w:rPr>
          <w:rFonts w:ascii="Arial" w:hAnsi="Arial" w:cs="Arial"/>
          <w:sz w:val="24"/>
          <w:szCs w:val="24"/>
        </w:rPr>
        <w:t>dedetização e descupinização é de 10 (dez) dias, contados a partir da solicitação do requisitante através da expedição de ordem de serviço/contrato em remessa a ser definida pela Administração</w:t>
      </w:r>
      <w:r w:rsidR="008F6518">
        <w:rPr>
          <w:rFonts w:ascii="Arial" w:hAnsi="Arial" w:cs="Arial"/>
          <w:sz w:val="24"/>
          <w:szCs w:val="24"/>
        </w:rPr>
        <w:t xml:space="preserve"> (única ou parcelada, dependendo das necessidades da Secretaria)</w:t>
      </w:r>
      <w:r w:rsidR="00914CF9">
        <w:rPr>
          <w:rFonts w:ascii="Arial" w:hAnsi="Arial" w:cs="Arial"/>
          <w:sz w:val="24"/>
          <w:szCs w:val="24"/>
        </w:rPr>
        <w:t xml:space="preserve">, nos endereços indicados, </w:t>
      </w:r>
      <w:r w:rsidR="00914CF9">
        <w:rPr>
          <w:rFonts w:ascii="Arial" w:hAnsi="Arial" w:cs="Arial"/>
          <w:sz w:val="24"/>
          <w:szCs w:val="24"/>
        </w:rPr>
        <w:lastRenderedPageBreak/>
        <w:t>respeitando o horário de funcionamento, ou mediante prévio aviso.</w:t>
      </w:r>
    </w:p>
    <w:p w14:paraId="51780EFB" w14:textId="71F4A532" w:rsidR="00914CF9" w:rsidRPr="00AF6D4C" w:rsidRDefault="00914CF9"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cont</w:t>
      </w:r>
      <w:r w:rsidR="00BF4A7E">
        <w:rPr>
          <w:rFonts w:ascii="Arial" w:hAnsi="Arial" w:cs="Arial"/>
          <w:sz w:val="24"/>
          <w:szCs w:val="24"/>
        </w:rPr>
        <w:t>ratada realizará os serviços conforme cronograma de agendamento organizado pelo Setor de Manutenção da Rede Física (21 2742-3008</w:t>
      </w:r>
      <w:r w:rsidR="00AF6D4C">
        <w:rPr>
          <w:rFonts w:ascii="Arial" w:hAnsi="Arial" w:cs="Arial"/>
          <w:sz w:val="24"/>
          <w:szCs w:val="24"/>
        </w:rPr>
        <w:t xml:space="preserve"> ramal 201).</w:t>
      </w:r>
    </w:p>
    <w:p w14:paraId="54CDB063" w14:textId="07757E8B" w:rsidR="00AF6D4C" w:rsidRPr="0015763F" w:rsidRDefault="00AF6D4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serviços serão acompanhados pela direção da Unidade e res</w:t>
      </w:r>
      <w:r w:rsidR="0015763F">
        <w:rPr>
          <w:rFonts w:ascii="Arial" w:hAnsi="Arial" w:cs="Arial"/>
          <w:sz w:val="24"/>
          <w:szCs w:val="24"/>
        </w:rPr>
        <w:t>ponsável do setor e/</w:t>
      </w:r>
      <w:r>
        <w:rPr>
          <w:rFonts w:ascii="Arial" w:hAnsi="Arial" w:cs="Arial"/>
          <w:sz w:val="24"/>
          <w:szCs w:val="24"/>
        </w:rPr>
        <w:t>o</w:t>
      </w:r>
      <w:r w:rsidR="0015763F">
        <w:rPr>
          <w:rFonts w:ascii="Arial" w:hAnsi="Arial" w:cs="Arial"/>
          <w:sz w:val="24"/>
          <w:szCs w:val="24"/>
        </w:rPr>
        <w:t>u fiscal do contrato, para verificação de sua conformidade com as especificações deste Edital e na proposta.</w:t>
      </w:r>
    </w:p>
    <w:p w14:paraId="26E3AD20" w14:textId="20788D2F" w:rsidR="0015763F" w:rsidRPr="006E358C" w:rsidRDefault="00787732"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Os serviços poderão ser rejeitados, no todo ou em parte, quando em desacordo com as </w:t>
      </w:r>
      <w:r w:rsidR="00675EEE">
        <w:rPr>
          <w:rFonts w:ascii="Arial" w:hAnsi="Arial" w:cs="Arial"/>
          <w:sz w:val="24"/>
          <w:szCs w:val="24"/>
        </w:rPr>
        <w:t>especificações constantes no Termo de Referência e na proposta, devendo ser substituídos no prazo de 10 (dez) dias, a contar da notificação da contratada, às suas custas, sem prejuízo</w:t>
      </w:r>
      <w:r w:rsidR="006E358C">
        <w:rPr>
          <w:rFonts w:ascii="Arial" w:hAnsi="Arial" w:cs="Arial"/>
          <w:sz w:val="24"/>
          <w:szCs w:val="24"/>
        </w:rPr>
        <w:t xml:space="preserve"> da aplicação das penalidades. </w:t>
      </w:r>
    </w:p>
    <w:p w14:paraId="4BCCFA8C" w14:textId="4A99EFC6" w:rsidR="006E358C" w:rsidRPr="00BA6553" w:rsidRDefault="006E358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serviços serão avaliados durante toda a sua vigência pelo Diretor das Unidades e solicitantes/fiscal, contados do recebimento, que irão verificar a qualidade do serviços prestado pela contratada.</w:t>
      </w:r>
    </w:p>
    <w:p w14:paraId="7192C7AA" w14:textId="77777777" w:rsidR="00BA6553" w:rsidRPr="00184D98" w:rsidRDefault="00BA6553" w:rsidP="00BA6553">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b/>
          <w:sz w:val="24"/>
          <w:szCs w:val="24"/>
        </w:rPr>
      </w:pPr>
    </w:p>
    <w:p w14:paraId="69337B4A" w14:textId="77777777" w:rsidR="00184D98" w:rsidRPr="00184D98" w:rsidRDefault="00184D98" w:rsidP="00BA6553">
      <w:pPr>
        <w:pStyle w:val="PargrafodaLista"/>
        <w:widowControl w:val="0"/>
        <w:numPr>
          <w:ilvl w:val="0"/>
          <w:numId w:val="1"/>
        </w:numPr>
        <w:tabs>
          <w:tab w:val="left" w:pos="1534"/>
          <w:tab w:val="left" w:pos="1535"/>
        </w:tabs>
        <w:autoSpaceDE w:val="0"/>
        <w:autoSpaceDN w:val="0"/>
        <w:spacing w:before="159" w:line="276" w:lineRule="auto"/>
        <w:ind w:right="151"/>
        <w:jc w:val="both"/>
        <w:rPr>
          <w:rFonts w:ascii="Arial" w:hAnsi="Arial" w:cs="Arial"/>
          <w:b/>
          <w:sz w:val="24"/>
          <w:szCs w:val="24"/>
        </w:rPr>
      </w:pPr>
      <w:r>
        <w:rPr>
          <w:rFonts w:ascii="Arial" w:hAnsi="Arial" w:cs="Arial"/>
          <w:b/>
          <w:sz w:val="24"/>
          <w:szCs w:val="24"/>
        </w:rPr>
        <w:t xml:space="preserve"> </w:t>
      </w:r>
      <w:r w:rsidRPr="00184D98">
        <w:rPr>
          <w:rFonts w:ascii="Arial" w:hAnsi="Arial" w:cs="Arial"/>
          <w:b/>
          <w:sz w:val="24"/>
          <w:szCs w:val="24"/>
        </w:rPr>
        <w:t>DO CONTROLE E FISCALIZAÇÃO DA EXECUÇÃO</w:t>
      </w:r>
    </w:p>
    <w:p w14:paraId="770DA6D6" w14:textId="77777777" w:rsidR="00184D98" w:rsidRPr="00BA6553" w:rsidRDefault="00184D98" w:rsidP="00BA6553">
      <w:pPr>
        <w:pStyle w:val="PargrafodaLista"/>
        <w:widowControl w:val="0"/>
        <w:numPr>
          <w:ilvl w:val="1"/>
          <w:numId w:val="1"/>
        </w:numPr>
        <w:tabs>
          <w:tab w:val="left" w:pos="1534"/>
          <w:tab w:val="left" w:pos="1535"/>
        </w:tabs>
        <w:autoSpaceDE w:val="0"/>
        <w:autoSpaceDN w:val="0"/>
        <w:spacing w:before="159" w:line="276" w:lineRule="auto"/>
        <w:ind w:right="151"/>
        <w:jc w:val="both"/>
        <w:rPr>
          <w:rFonts w:ascii="Arial" w:hAnsi="Arial" w:cs="Arial"/>
          <w:sz w:val="24"/>
          <w:szCs w:val="24"/>
        </w:rPr>
      </w:pPr>
      <w:r w:rsidRPr="00BA6553">
        <w:rPr>
          <w:rFonts w:ascii="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61C66197" w14:textId="77777777" w:rsidR="00184D98" w:rsidRPr="00BA6553" w:rsidRDefault="00184D98" w:rsidP="00BA6553">
      <w:pPr>
        <w:pStyle w:val="PargrafodaLista"/>
        <w:widowControl w:val="0"/>
        <w:numPr>
          <w:ilvl w:val="1"/>
          <w:numId w:val="1"/>
        </w:numPr>
        <w:tabs>
          <w:tab w:val="left" w:pos="1534"/>
          <w:tab w:val="left" w:pos="1535"/>
        </w:tabs>
        <w:autoSpaceDE w:val="0"/>
        <w:autoSpaceDN w:val="0"/>
        <w:spacing w:before="159" w:line="276" w:lineRule="auto"/>
        <w:ind w:right="151"/>
        <w:jc w:val="both"/>
        <w:rPr>
          <w:rFonts w:ascii="Arial" w:hAnsi="Arial" w:cs="Arial"/>
          <w:sz w:val="24"/>
          <w:szCs w:val="24"/>
        </w:rPr>
      </w:pPr>
      <w:r w:rsidRPr="00BA6553">
        <w:rPr>
          <w:rFonts w:ascii="Arial" w:hAnsi="Arial" w:cs="Arial"/>
          <w:sz w:val="24"/>
          <w:szCs w:val="24"/>
        </w:rPr>
        <w:t xml:space="preserve">O recebimento de material será confiado </w:t>
      </w:r>
      <w:proofErr w:type="gramStart"/>
      <w:r w:rsidRPr="00BA6553">
        <w:rPr>
          <w:rFonts w:ascii="Arial" w:hAnsi="Arial" w:cs="Arial"/>
          <w:sz w:val="24"/>
          <w:szCs w:val="24"/>
        </w:rPr>
        <w:t>a  um</w:t>
      </w:r>
      <w:proofErr w:type="gramEnd"/>
      <w:r w:rsidRPr="00BA6553">
        <w:rPr>
          <w:rFonts w:ascii="Arial" w:hAnsi="Arial" w:cs="Arial"/>
          <w:sz w:val="24"/>
          <w:szCs w:val="24"/>
        </w:rPr>
        <w:t xml:space="preserve"> servidor designado pela Secretaria solicitante.</w:t>
      </w:r>
    </w:p>
    <w:p w14:paraId="129AD5D2" w14:textId="77777777" w:rsidR="00184D98" w:rsidRPr="00BA6553" w:rsidRDefault="00184D98" w:rsidP="00BA6553">
      <w:pPr>
        <w:pStyle w:val="PargrafodaLista"/>
        <w:widowControl w:val="0"/>
        <w:numPr>
          <w:ilvl w:val="1"/>
          <w:numId w:val="1"/>
        </w:numPr>
        <w:tabs>
          <w:tab w:val="left" w:pos="1534"/>
          <w:tab w:val="left" w:pos="1535"/>
        </w:tabs>
        <w:autoSpaceDE w:val="0"/>
        <w:autoSpaceDN w:val="0"/>
        <w:spacing w:before="159" w:line="276" w:lineRule="auto"/>
        <w:ind w:right="151"/>
        <w:jc w:val="both"/>
        <w:rPr>
          <w:rFonts w:ascii="Arial" w:hAnsi="Arial" w:cs="Arial"/>
          <w:sz w:val="24"/>
          <w:szCs w:val="24"/>
        </w:rPr>
      </w:pPr>
      <w:r w:rsidRPr="00BA6553">
        <w:rPr>
          <w:rFonts w:ascii="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59098558" w14:textId="77777777" w:rsidR="00184D98" w:rsidRPr="00BA6553" w:rsidRDefault="00184D98" w:rsidP="00BA6553">
      <w:pPr>
        <w:pStyle w:val="PargrafodaLista"/>
        <w:widowControl w:val="0"/>
        <w:numPr>
          <w:ilvl w:val="1"/>
          <w:numId w:val="1"/>
        </w:numPr>
        <w:tabs>
          <w:tab w:val="left" w:pos="1534"/>
          <w:tab w:val="left" w:pos="1535"/>
        </w:tabs>
        <w:autoSpaceDE w:val="0"/>
        <w:autoSpaceDN w:val="0"/>
        <w:spacing w:before="159" w:line="276" w:lineRule="auto"/>
        <w:ind w:right="151"/>
        <w:jc w:val="both"/>
        <w:rPr>
          <w:rFonts w:ascii="Arial" w:hAnsi="Arial" w:cs="Arial"/>
          <w:sz w:val="24"/>
          <w:szCs w:val="24"/>
        </w:rPr>
      </w:pPr>
      <w:r w:rsidRPr="00BA6553">
        <w:rPr>
          <w:rFonts w:ascii="Arial" w:hAnsi="Arial" w:cs="Arial"/>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3051472" w14:textId="06009B8E" w:rsidR="00184D98" w:rsidRPr="00550F4F" w:rsidRDefault="00184D98" w:rsidP="00BA6553">
      <w:pPr>
        <w:pStyle w:val="PargrafodaLista"/>
        <w:widowControl w:val="0"/>
        <w:tabs>
          <w:tab w:val="left" w:pos="1534"/>
          <w:tab w:val="left" w:pos="1535"/>
        </w:tabs>
        <w:autoSpaceDE w:val="0"/>
        <w:autoSpaceDN w:val="0"/>
        <w:spacing w:before="159" w:after="0" w:line="276" w:lineRule="auto"/>
        <w:ind w:left="360" w:right="151"/>
        <w:contextualSpacing w:val="0"/>
        <w:jc w:val="both"/>
        <w:rPr>
          <w:rFonts w:ascii="Arial" w:hAnsi="Arial" w:cs="Arial"/>
          <w:b/>
          <w:sz w:val="24"/>
          <w:szCs w:val="24"/>
        </w:rPr>
      </w:pPr>
    </w:p>
    <w:p w14:paraId="5275AE9F" w14:textId="77777777" w:rsidR="00C67CF0" w:rsidRDefault="00C67CF0" w:rsidP="00C67CF0">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p>
    <w:p w14:paraId="02D8D507"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49A1F37C" w14:textId="77777777" w:rsidR="00E151B4" w:rsidRPr="00967ED0" w:rsidRDefault="00E151B4" w:rsidP="00E151B4">
      <w:pPr>
        <w:pStyle w:val="PargrafodaLista"/>
        <w:widowControl w:val="0"/>
        <w:numPr>
          <w:ilvl w:val="1"/>
          <w:numId w:val="1"/>
        </w:numPr>
        <w:tabs>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 pagamento será realizado no prazo máximo de até 30</w:t>
      </w:r>
      <w:r>
        <w:rPr>
          <w:rFonts w:ascii="Arial" w:hAnsi="Arial" w:cs="Arial"/>
          <w:sz w:val="24"/>
          <w:szCs w:val="24"/>
        </w:rPr>
        <w:t xml:space="preserve"> </w:t>
      </w:r>
      <w:r w:rsidRPr="00967ED0">
        <w:rPr>
          <w:rFonts w:ascii="Arial" w:hAnsi="Arial" w:cs="Arial"/>
          <w:sz w:val="24"/>
          <w:szCs w:val="24"/>
        </w:rPr>
        <w:t>(trinta) dias,</w:t>
      </w:r>
      <w:r>
        <w:rPr>
          <w:rFonts w:ascii="Arial" w:hAnsi="Arial" w:cs="Arial"/>
          <w:sz w:val="24"/>
          <w:szCs w:val="24"/>
        </w:rPr>
        <w:t xml:space="preserve"> após a entrega do material, devendo posteriormente a este, a contratada apresentar no Protocolo Geral da Prefeitura Municipal de Teresópolis/RJ, a nota de Empenho, </w:t>
      </w:r>
      <w:r>
        <w:rPr>
          <w:rFonts w:ascii="Arial" w:hAnsi="Arial" w:cs="Arial"/>
          <w:sz w:val="24"/>
          <w:szCs w:val="24"/>
        </w:rPr>
        <w:lastRenderedPageBreak/>
        <w:t>Ordem de Compra, juntamente com a documentação exigida nos itens subsequentes.</w:t>
      </w:r>
    </w:p>
    <w:p w14:paraId="262C9A30" w14:textId="77777777" w:rsidR="004513FF" w:rsidRPr="000B270A" w:rsidRDefault="004513FF" w:rsidP="00C3793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793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Considera-se ocorrido o recebimento da nota fiscal ou fatura no momento 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793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9687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9687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9687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9687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9687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lastRenderedPageBreak/>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9687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9687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contratada 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165DCF78" w:rsidR="004513FF" w:rsidRPr="00E214BC" w:rsidRDefault="00E214BC" w:rsidP="00E214BC">
      <w:pPr>
        <w:pStyle w:val="Corpodetexto"/>
        <w:spacing w:before="120" w:line="276" w:lineRule="auto"/>
        <w:ind w:left="851" w:right="170" w:hanging="142"/>
        <w:jc w:val="both"/>
        <w:rPr>
          <w:b/>
          <w:bCs/>
          <w:sz w:val="24"/>
          <w:szCs w:val="24"/>
        </w:rPr>
      </w:pPr>
      <w:r>
        <w:rPr>
          <w:b/>
          <w:bCs/>
          <w:sz w:val="24"/>
          <w:szCs w:val="24"/>
        </w:rPr>
        <w:t>22.11.1.</w:t>
      </w:r>
      <w:r>
        <w:rPr>
          <w:sz w:val="24"/>
          <w:szCs w:val="24"/>
        </w:rPr>
        <w:t xml:space="preserve"> </w:t>
      </w:r>
      <w:r w:rsidR="004513FF"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9687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9687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9687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3AB7AFEB" w14:textId="77777777" w:rsidR="00D46C9B" w:rsidRDefault="00D46C9B" w:rsidP="00537272">
      <w:pPr>
        <w:pStyle w:val="Corpodetexto"/>
        <w:spacing w:before="24"/>
        <w:ind w:left="3452"/>
        <w:jc w:val="both"/>
        <w:rPr>
          <w:sz w:val="24"/>
          <w:szCs w:val="24"/>
        </w:rPr>
      </w:pPr>
    </w:p>
    <w:p w14:paraId="473ED7BD" w14:textId="77777777" w:rsidR="004F59AD" w:rsidRDefault="004F59AD" w:rsidP="00537272">
      <w:pPr>
        <w:jc w:val="both"/>
        <w:rPr>
          <w:rFonts w:ascii="Arial" w:hAnsi="Arial" w:cs="Arial"/>
          <w:sz w:val="24"/>
          <w:szCs w:val="24"/>
        </w:rPr>
      </w:pPr>
    </w:p>
    <w:p w14:paraId="2E15D5B8" w14:textId="77777777" w:rsidR="00B32621" w:rsidRPr="00B32621" w:rsidRDefault="004513FF" w:rsidP="00D83BA0">
      <w:pPr>
        <w:pStyle w:val="Ttulo1"/>
        <w:keepNext w:val="0"/>
        <w:widowControl w:val="0"/>
        <w:numPr>
          <w:ilvl w:val="0"/>
          <w:numId w:val="1"/>
        </w:numPr>
        <w:tabs>
          <w:tab w:val="left" w:pos="477"/>
          <w:tab w:val="left" w:pos="851"/>
        </w:tabs>
        <w:autoSpaceDE w:val="0"/>
        <w:autoSpaceDN w:val="0"/>
        <w:spacing w:before="93" w:line="276" w:lineRule="auto"/>
        <w:ind w:right="49"/>
        <w:rPr>
          <w:rFonts w:ascii="Arial" w:hAnsi="Arial" w:cs="Arial"/>
        </w:rPr>
      </w:pPr>
      <w:r w:rsidRPr="00B32621">
        <w:rPr>
          <w:rFonts w:ascii="Arial" w:hAnsi="Arial" w:cs="Arial"/>
          <w:u w:val="none"/>
        </w:rPr>
        <w:t>DAS SANÇÕES</w:t>
      </w:r>
      <w:r w:rsidRPr="00B32621">
        <w:rPr>
          <w:rFonts w:ascii="Arial" w:hAnsi="Arial" w:cs="Arial"/>
          <w:spacing w:val="8"/>
          <w:u w:val="none"/>
        </w:rPr>
        <w:t xml:space="preserve"> </w:t>
      </w:r>
      <w:r w:rsidRPr="00B32621">
        <w:rPr>
          <w:rFonts w:ascii="Arial" w:hAnsi="Arial" w:cs="Arial"/>
          <w:u w:val="none"/>
        </w:rPr>
        <w:t>ADMINISTRATIVAS</w:t>
      </w:r>
      <w:r w:rsidR="00B32621" w:rsidRPr="00B32621">
        <w:rPr>
          <w:rFonts w:ascii="Arial" w:hAnsi="Arial" w:cs="Arial"/>
          <w:u w:val="none"/>
        </w:rPr>
        <w:t xml:space="preserve"> </w:t>
      </w:r>
      <w:bookmarkEnd w:id="2"/>
    </w:p>
    <w:p w14:paraId="249D66D8" w14:textId="16B4C97D" w:rsidR="00A254B6" w:rsidRPr="00B32621" w:rsidRDefault="00A254B6" w:rsidP="00B32621">
      <w:pPr>
        <w:pStyle w:val="Ttulo1"/>
        <w:keepNext w:val="0"/>
        <w:widowControl w:val="0"/>
        <w:numPr>
          <w:ilvl w:val="1"/>
          <w:numId w:val="1"/>
        </w:numPr>
        <w:tabs>
          <w:tab w:val="left" w:pos="477"/>
          <w:tab w:val="left" w:pos="851"/>
        </w:tabs>
        <w:autoSpaceDE w:val="0"/>
        <w:autoSpaceDN w:val="0"/>
        <w:spacing w:before="93" w:after="240" w:line="276" w:lineRule="auto"/>
        <w:ind w:right="49"/>
        <w:rPr>
          <w:rFonts w:ascii="Arial" w:hAnsi="Arial" w:cs="Arial"/>
          <w:b w:val="0"/>
          <w:u w:val="none"/>
        </w:rPr>
      </w:pPr>
      <w:r w:rsidRPr="00B32621">
        <w:rPr>
          <w:rFonts w:ascii="Arial" w:hAnsi="Arial" w:cs="Arial"/>
          <w:b w:val="0"/>
          <w:u w:val="none"/>
        </w:rPr>
        <w:t>Comete infração administrativa, a Contratada</w:t>
      </w:r>
      <w:r w:rsidRPr="00B32621">
        <w:rPr>
          <w:rFonts w:ascii="Arial" w:hAnsi="Arial" w:cs="Arial"/>
          <w:b w:val="0"/>
          <w:spacing w:val="-9"/>
          <w:u w:val="none"/>
        </w:rPr>
        <w:t xml:space="preserve"> </w:t>
      </w:r>
      <w:r w:rsidRPr="00B32621">
        <w:rPr>
          <w:rFonts w:ascii="Arial" w:hAnsi="Arial" w:cs="Arial"/>
          <w:b w:val="0"/>
          <w:u w:val="none"/>
        </w:rPr>
        <w:t>que praticar qualquer ato previsto no art. 7º da Lei nº 10.520, de 2002, notadamente os abaixo descritos:</w:t>
      </w:r>
    </w:p>
    <w:p w14:paraId="457F20B2" w14:textId="04006341" w:rsidR="00A254B6" w:rsidRDefault="00A254B6" w:rsidP="00B32621">
      <w:pPr>
        <w:pStyle w:val="PargrafodaLista"/>
        <w:widowControl w:val="0"/>
        <w:numPr>
          <w:ilvl w:val="2"/>
          <w:numId w:val="1"/>
        </w:numPr>
        <w:tabs>
          <w:tab w:val="left" w:pos="1560"/>
        </w:tabs>
        <w:autoSpaceDE w:val="0"/>
        <w:autoSpaceDN w:val="0"/>
        <w:spacing w:after="240" w:line="276" w:lineRule="auto"/>
        <w:ind w:right="49"/>
        <w:contextualSpacing w:val="0"/>
        <w:jc w:val="both"/>
        <w:rPr>
          <w:rFonts w:ascii="Arial" w:hAnsi="Arial" w:cs="Arial"/>
          <w:sz w:val="24"/>
          <w:szCs w:val="24"/>
        </w:rPr>
      </w:pPr>
      <w:r w:rsidRPr="00967ED0">
        <w:rPr>
          <w:rFonts w:ascii="Arial" w:hAnsi="Arial" w:cs="Arial"/>
          <w:sz w:val="24"/>
          <w:szCs w:val="24"/>
        </w:rPr>
        <w:t xml:space="preserve">Inexecutar total ou parcialmente qualquer das obrigações assumidas em </w:t>
      </w:r>
      <w:r w:rsidRPr="00967ED0">
        <w:rPr>
          <w:rFonts w:ascii="Arial" w:hAnsi="Arial" w:cs="Arial"/>
          <w:sz w:val="24"/>
          <w:szCs w:val="24"/>
        </w:rPr>
        <w:lastRenderedPageBreak/>
        <w:t>decorrência da</w:t>
      </w:r>
      <w:r w:rsidRPr="00967ED0">
        <w:rPr>
          <w:rFonts w:ascii="Arial" w:hAnsi="Arial" w:cs="Arial"/>
          <w:spacing w:val="3"/>
          <w:sz w:val="24"/>
          <w:szCs w:val="24"/>
        </w:rPr>
        <w:t xml:space="preserve"> </w:t>
      </w:r>
      <w:r w:rsidRPr="00967ED0">
        <w:rPr>
          <w:rFonts w:ascii="Arial" w:hAnsi="Arial" w:cs="Arial"/>
          <w:sz w:val="24"/>
          <w:szCs w:val="24"/>
        </w:rPr>
        <w:t>contratação</w:t>
      </w:r>
      <w:r w:rsidR="0036195F">
        <w:rPr>
          <w:rFonts w:ascii="Arial" w:hAnsi="Arial" w:cs="Arial"/>
          <w:sz w:val="24"/>
          <w:szCs w:val="24"/>
        </w:rPr>
        <w:t>;</w:t>
      </w:r>
    </w:p>
    <w:p w14:paraId="3916174B" w14:textId="1084B5FD"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0036195F">
        <w:rPr>
          <w:rFonts w:ascii="Arial" w:hAnsi="Arial" w:cs="Arial"/>
          <w:sz w:val="24"/>
          <w:szCs w:val="24"/>
        </w:rPr>
        <w:t>objeto;</w:t>
      </w:r>
    </w:p>
    <w:p w14:paraId="1F886ECA" w14:textId="7E1E1C6F"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0036195F">
        <w:rPr>
          <w:rFonts w:ascii="Arial" w:hAnsi="Arial" w:cs="Arial"/>
          <w:sz w:val="24"/>
          <w:szCs w:val="24"/>
        </w:rPr>
        <w:t>contrato;</w:t>
      </w:r>
    </w:p>
    <w:p w14:paraId="500F0D5B" w14:textId="7D8916A6"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Comportar-se de modo</w:t>
      </w:r>
      <w:r w:rsidRPr="00697155">
        <w:rPr>
          <w:rFonts w:ascii="Arial" w:hAnsi="Arial" w:cs="Arial"/>
          <w:spacing w:val="-6"/>
          <w:sz w:val="24"/>
          <w:szCs w:val="24"/>
        </w:rPr>
        <w:t xml:space="preserve"> </w:t>
      </w:r>
      <w:r w:rsidR="0036195F">
        <w:rPr>
          <w:rFonts w:ascii="Arial" w:hAnsi="Arial" w:cs="Arial"/>
          <w:sz w:val="24"/>
          <w:szCs w:val="24"/>
        </w:rPr>
        <w:t>inidôneo;</w:t>
      </w:r>
    </w:p>
    <w:p w14:paraId="6C802AF5" w14:textId="45C9A125"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Cometer fraude</w:t>
      </w:r>
      <w:r w:rsidRPr="00697155">
        <w:rPr>
          <w:rFonts w:ascii="Arial" w:hAnsi="Arial" w:cs="Arial"/>
          <w:spacing w:val="-4"/>
          <w:sz w:val="24"/>
          <w:szCs w:val="24"/>
        </w:rPr>
        <w:t xml:space="preserve"> </w:t>
      </w:r>
      <w:r w:rsidR="0036195F">
        <w:rPr>
          <w:rFonts w:ascii="Arial" w:hAnsi="Arial" w:cs="Arial"/>
          <w:sz w:val="24"/>
          <w:szCs w:val="24"/>
        </w:rPr>
        <w:t>fiscal;</w:t>
      </w:r>
    </w:p>
    <w:p w14:paraId="17748CA3" w14:textId="15033205" w:rsidR="0036195F" w:rsidRDefault="0036195F"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Deixar de apresentar amostras, quando solicitadas;</w:t>
      </w:r>
    </w:p>
    <w:p w14:paraId="7249D1D1" w14:textId="7F3FE5ED" w:rsidR="0036195F" w:rsidRPr="00697155" w:rsidRDefault="0036195F"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0BFCDD1D" w14:textId="77777777" w:rsidR="00A254B6" w:rsidRPr="00967ED0" w:rsidRDefault="00A254B6" w:rsidP="00A254B6">
      <w:pPr>
        <w:pStyle w:val="PargrafodaLista"/>
        <w:widowControl w:val="0"/>
        <w:numPr>
          <w:ilvl w:val="1"/>
          <w:numId w:val="1"/>
        </w:numPr>
        <w:tabs>
          <w:tab w:val="left" w:pos="851"/>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7EBB486B" w14:textId="45F44162" w:rsidR="00A254B6" w:rsidRPr="00967ED0" w:rsidRDefault="00A254B6" w:rsidP="00A254B6">
      <w:pPr>
        <w:pStyle w:val="PargrafodaLista"/>
        <w:widowControl w:val="0"/>
        <w:numPr>
          <w:ilvl w:val="2"/>
          <w:numId w:val="1"/>
        </w:numPr>
        <w:tabs>
          <w:tab w:val="left" w:pos="1418"/>
          <w:tab w:val="left" w:pos="1701"/>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xml:space="preserve">% (meio por cento) calculada sobre a parte não cumprida do contrato, até o limite de 30 (trinta) dias, </w:t>
      </w:r>
      <w:r w:rsidR="005B5A99">
        <w:rPr>
          <w:rFonts w:ascii="Arial" w:hAnsi="Arial" w:cs="Arial"/>
          <w:sz w:val="24"/>
          <w:szCs w:val="24"/>
        </w:rPr>
        <w:t>quando se configurará a inexecução total ou parcial do contrato</w:t>
      </w:r>
      <w:r>
        <w:rPr>
          <w:rFonts w:ascii="Arial" w:hAnsi="Arial" w:cs="Arial"/>
          <w:sz w:val="24"/>
          <w:szCs w:val="24"/>
        </w:rPr>
        <w:t>.</w:t>
      </w:r>
    </w:p>
    <w:p w14:paraId="71D63B7C" w14:textId="77777777" w:rsidR="00A254B6" w:rsidRPr="00967ED0" w:rsidRDefault="00A254B6" w:rsidP="00A254B6">
      <w:pPr>
        <w:pStyle w:val="PargrafodaLista"/>
        <w:widowControl w:val="0"/>
        <w:numPr>
          <w:ilvl w:val="2"/>
          <w:numId w:val="1"/>
        </w:numPr>
        <w:tabs>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w:t>
      </w:r>
    </w:p>
    <w:p w14:paraId="42B505BF" w14:textId="77777777" w:rsidR="00A254B6" w:rsidRDefault="00A254B6" w:rsidP="00A254B6">
      <w:pPr>
        <w:pStyle w:val="PargrafodaLista"/>
        <w:widowControl w:val="0"/>
        <w:numPr>
          <w:ilvl w:val="3"/>
          <w:numId w:val="1"/>
        </w:numPr>
        <w:tabs>
          <w:tab w:val="left" w:pos="1985"/>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14:paraId="03278A93" w14:textId="32F2CCF6" w:rsidR="003B5131" w:rsidRPr="00967ED0" w:rsidRDefault="003B5131" w:rsidP="003B5131">
      <w:pPr>
        <w:pStyle w:val="PargrafodaLista"/>
        <w:widowControl w:val="0"/>
        <w:numPr>
          <w:ilvl w:val="2"/>
          <w:numId w:val="1"/>
        </w:numPr>
        <w:tabs>
          <w:tab w:val="left" w:pos="1985"/>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Multa de 0,01% calculada sobre o valor da proposta apresentada no certame pelo licitante, caso este não apresente amostras, quando solicitadas.</w:t>
      </w:r>
    </w:p>
    <w:p w14:paraId="35AA5A69" w14:textId="5156586B" w:rsidR="00A254B6" w:rsidRPr="00967ED0"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Impedimento de licitar e contratar com órgãos e entidades da União com o consequente descredenciamento no SICAF pelo prazo de até</w:t>
      </w:r>
      <w:r w:rsidR="008065B3">
        <w:rPr>
          <w:rFonts w:ascii="Arial" w:hAnsi="Arial" w:cs="Arial"/>
          <w:sz w:val="24"/>
          <w:szCs w:val="24"/>
        </w:rPr>
        <w:t xml:space="preserve"> 5</w:t>
      </w:r>
      <w:r w:rsidRPr="00967ED0">
        <w:rPr>
          <w:rFonts w:ascii="Arial" w:hAnsi="Arial" w:cs="Arial"/>
          <w:sz w:val="24"/>
          <w:szCs w:val="24"/>
        </w:rPr>
        <w:t xml:space="preserve"> </w:t>
      </w:r>
      <w:r w:rsidR="008065B3">
        <w:rPr>
          <w:rFonts w:ascii="Arial" w:hAnsi="Arial" w:cs="Arial"/>
          <w:sz w:val="24"/>
          <w:szCs w:val="24"/>
        </w:rPr>
        <w:t>(</w:t>
      </w:r>
      <w:r w:rsidRPr="00967ED0">
        <w:rPr>
          <w:rFonts w:ascii="Arial" w:hAnsi="Arial" w:cs="Arial"/>
          <w:sz w:val="24"/>
          <w:szCs w:val="24"/>
        </w:rPr>
        <w:t>cinco</w:t>
      </w:r>
      <w:r w:rsidR="008065B3">
        <w:rPr>
          <w:rFonts w:ascii="Arial" w:hAnsi="Arial" w:cs="Arial"/>
          <w:sz w:val="24"/>
          <w:szCs w:val="24"/>
        </w:rPr>
        <w:t>)</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14:paraId="635B48CE" w14:textId="77777777" w:rsidR="00A254B6" w:rsidRDefault="00A254B6" w:rsidP="00A254B6">
      <w:pPr>
        <w:pStyle w:val="PargrafodaLista"/>
        <w:numPr>
          <w:ilvl w:val="1"/>
          <w:numId w:val="1"/>
        </w:numPr>
        <w:tabs>
          <w:tab w:val="left" w:pos="0"/>
          <w:tab w:val="left" w:pos="567"/>
        </w:tabs>
        <w:spacing w:before="120" w:after="120" w:line="276" w:lineRule="auto"/>
        <w:contextualSpacing w:val="0"/>
        <w:jc w:val="both"/>
        <w:rPr>
          <w:rFonts w:ascii="Arial" w:hAnsi="Arial" w:cs="Arial"/>
          <w:sz w:val="24"/>
          <w:szCs w:val="20"/>
          <w:shd w:val="clear" w:color="auto" w:fill="FFFFFF"/>
        </w:rPr>
      </w:pPr>
      <w:r w:rsidRPr="008B7DCB">
        <w:rPr>
          <w:rFonts w:ascii="Arial" w:hAnsi="Arial" w:cs="Arial"/>
          <w:sz w:val="24"/>
          <w:szCs w:val="20"/>
          <w:shd w:val="clear" w:color="auto" w:fill="FFFFFF"/>
        </w:rPr>
        <w:t>A penalidade de multa pode ser aplicada cumulativamente com as demais sanções.</w:t>
      </w:r>
    </w:p>
    <w:p w14:paraId="4004FECC" w14:textId="77777777" w:rsidR="00A254B6" w:rsidRPr="00967ED0" w:rsidRDefault="00A254B6" w:rsidP="00A254B6">
      <w:pPr>
        <w:pStyle w:val="PargrafodaLista"/>
        <w:widowControl w:val="0"/>
        <w:numPr>
          <w:ilvl w:val="1"/>
          <w:numId w:val="1"/>
        </w:numPr>
        <w:tabs>
          <w:tab w:val="left" w:pos="0"/>
          <w:tab w:val="left" w:pos="567"/>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14:paraId="1AAFAA88" w14:textId="77777777" w:rsidR="00A254B6" w:rsidRPr="00967ED0" w:rsidRDefault="00A254B6" w:rsidP="00A254B6">
      <w:pPr>
        <w:pStyle w:val="PargrafodaLista"/>
        <w:widowControl w:val="0"/>
        <w:numPr>
          <w:ilvl w:val="1"/>
          <w:numId w:val="1"/>
        </w:numPr>
        <w:tabs>
          <w:tab w:val="left" w:pos="0"/>
          <w:tab w:val="left" w:pos="567"/>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14:paraId="602DF5C0" w14:textId="77777777" w:rsidR="00A254B6" w:rsidRPr="00967ED0" w:rsidRDefault="00A254B6" w:rsidP="00A254B6">
      <w:pPr>
        <w:pStyle w:val="PargrafodaLista"/>
        <w:widowControl w:val="0"/>
        <w:numPr>
          <w:ilvl w:val="1"/>
          <w:numId w:val="1"/>
        </w:numPr>
        <w:tabs>
          <w:tab w:val="left" w:pos="0"/>
          <w:tab w:val="left" w:pos="567"/>
          <w:tab w:val="left" w:pos="993"/>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14:paraId="5E39B87D" w14:textId="77777777" w:rsidR="00A254B6" w:rsidRPr="00967ED0" w:rsidRDefault="00A254B6" w:rsidP="00A254B6">
      <w:pPr>
        <w:pStyle w:val="PargrafodaLista"/>
        <w:numPr>
          <w:ilvl w:val="1"/>
          <w:numId w:val="1"/>
        </w:numPr>
        <w:tabs>
          <w:tab w:val="left" w:pos="0"/>
          <w:tab w:val="left" w:pos="567"/>
          <w:tab w:val="left" w:pos="993"/>
          <w:tab w:val="left" w:pos="1418"/>
        </w:tabs>
        <w:spacing w:line="276" w:lineRule="auto"/>
        <w:ind w:right="49"/>
        <w:contextualSpacing w:val="0"/>
        <w:jc w:val="both"/>
        <w:rPr>
          <w:rFonts w:ascii="Arial" w:hAnsi="Arial" w:cs="Arial"/>
          <w:sz w:val="24"/>
          <w:szCs w:val="24"/>
          <w:shd w:val="clear" w:color="auto" w:fill="FFFFFF"/>
        </w:rPr>
      </w:pPr>
      <w:r w:rsidRPr="00967ED0">
        <w:rPr>
          <w:rFonts w:ascii="Arial" w:hAnsi="Arial" w:cs="Arial"/>
          <w:sz w:val="24"/>
          <w:szCs w:val="24"/>
          <w:shd w:val="clear" w:color="auto" w:fill="FFFFFF"/>
        </w:rPr>
        <w:t>As sanções por atos praticados no decorrer da contratação estão previstas no Termo de Referência.</w:t>
      </w:r>
    </w:p>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620F46E" w14:textId="77777777" w:rsidR="0035208F" w:rsidRPr="0035208F" w:rsidRDefault="0035208F" w:rsidP="00BA6553">
      <w:pPr>
        <w:pStyle w:val="PargrafodaLista"/>
        <w:numPr>
          <w:ilvl w:val="1"/>
          <w:numId w:val="1"/>
        </w:numPr>
        <w:spacing w:line="276" w:lineRule="auto"/>
        <w:jc w:val="both"/>
        <w:rPr>
          <w:rFonts w:ascii="Arial" w:hAnsi="Arial" w:cs="Arial"/>
          <w:sz w:val="24"/>
          <w:szCs w:val="24"/>
        </w:rPr>
      </w:pPr>
      <w:r w:rsidRPr="0035208F">
        <w:rPr>
          <w:rFonts w:ascii="Arial" w:hAnsi="Arial" w:cs="Arial"/>
          <w:sz w:val="24"/>
          <w:szCs w:val="24"/>
        </w:rPr>
        <w:t>Até 03 (três) dias úteis antes da data designada para a abertura da sessão pública, qualquer pessoa poderá impugnar este Edital.</w:t>
      </w:r>
    </w:p>
    <w:p w14:paraId="70B616E5" w14:textId="106AEFED" w:rsidR="0035208F" w:rsidRPr="00874ACB" w:rsidRDefault="0035208F" w:rsidP="00BA6553">
      <w:pPr>
        <w:pStyle w:val="PargrafodaLista"/>
        <w:numPr>
          <w:ilvl w:val="1"/>
          <w:numId w:val="1"/>
        </w:numPr>
        <w:spacing w:before="240" w:line="276" w:lineRule="auto"/>
        <w:jc w:val="both"/>
        <w:rPr>
          <w:rFonts w:ascii="Arial" w:hAnsi="Arial" w:cs="Arial"/>
          <w:sz w:val="24"/>
          <w:szCs w:val="24"/>
        </w:rPr>
      </w:pPr>
      <w:r w:rsidRPr="00874ACB">
        <w:rPr>
          <w:rFonts w:ascii="Arial" w:hAnsi="Arial" w:cs="Arial"/>
          <w:sz w:val="24"/>
          <w:szCs w:val="24"/>
        </w:rPr>
        <w:t>A impugnação poderá ser realizada por forma eletrônica, pelo e-mail</w:t>
      </w:r>
      <w:r w:rsidR="002D5006">
        <w:rPr>
          <w:rFonts w:ascii="Arial" w:hAnsi="Arial" w:cs="Arial"/>
          <w:sz w:val="24"/>
          <w:szCs w:val="24"/>
        </w:rPr>
        <w:t xml:space="preserve"> </w:t>
      </w:r>
      <w:hyperlink r:id="rId15" w:history="1">
        <w:r w:rsidR="002D5006" w:rsidRPr="002D5006">
          <w:rPr>
            <w:rStyle w:val="Hyperlink"/>
            <w:rFonts w:ascii="Arial" w:hAnsi="Arial" w:cs="Arial"/>
            <w:sz w:val="24"/>
            <w:szCs w:val="24"/>
          </w:rPr>
          <w:t>licitaca</w:t>
        </w:r>
        <w:r w:rsidR="00874ACB" w:rsidRPr="002D5006">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D25329">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4EE290EA" w:rsidR="0035208F" w:rsidRPr="0035208F" w:rsidRDefault="002D5006" w:rsidP="00BA6553">
      <w:pPr>
        <w:pStyle w:val="PargrafodaLista"/>
        <w:numPr>
          <w:ilvl w:val="1"/>
          <w:numId w:val="1"/>
        </w:numPr>
        <w:spacing w:before="240" w:line="276" w:lineRule="auto"/>
        <w:jc w:val="both"/>
        <w:rPr>
          <w:rFonts w:ascii="Arial" w:hAnsi="Arial" w:cs="Arial"/>
          <w:sz w:val="24"/>
          <w:szCs w:val="24"/>
        </w:rPr>
      </w:pPr>
      <w:r>
        <w:rPr>
          <w:rFonts w:ascii="Arial" w:hAnsi="Arial" w:cs="Arial"/>
          <w:sz w:val="24"/>
          <w:szCs w:val="24"/>
        </w:rPr>
        <w:t xml:space="preserve">Caberá </w:t>
      </w:r>
      <w:r w:rsidR="00D445D7">
        <w:rPr>
          <w:rFonts w:ascii="Arial" w:hAnsi="Arial" w:cs="Arial"/>
          <w:sz w:val="24"/>
          <w:szCs w:val="24"/>
        </w:rPr>
        <w:t>a</w:t>
      </w:r>
      <w:r w:rsidR="00857B85">
        <w:rPr>
          <w:rFonts w:ascii="Arial" w:hAnsi="Arial" w:cs="Arial"/>
          <w:sz w:val="24"/>
          <w:szCs w:val="24"/>
        </w:rPr>
        <w:t>o Pregoeiro</w:t>
      </w:r>
      <w:r w:rsidR="00D25329">
        <w:rPr>
          <w:rFonts w:ascii="Arial" w:hAnsi="Arial" w:cs="Arial"/>
          <w:sz w:val="24"/>
          <w:szCs w:val="24"/>
        </w:rPr>
        <w:t>, auxiliado</w:t>
      </w:r>
      <w:r w:rsidR="0035208F" w:rsidRPr="0035208F">
        <w:rPr>
          <w:rFonts w:ascii="Arial" w:hAnsi="Arial" w:cs="Arial"/>
          <w:sz w:val="24"/>
          <w:szCs w:val="24"/>
        </w:rPr>
        <w:t xml:space="preserve"> pelos responsáveis pela elaboração deste Edital e seus anexos, decidir sobre a impugnação no prazo de até </w:t>
      </w:r>
      <w:r w:rsidR="007C5E52">
        <w:rPr>
          <w:rFonts w:ascii="Arial" w:hAnsi="Arial" w:cs="Arial"/>
          <w:sz w:val="24"/>
          <w:szCs w:val="24"/>
        </w:rPr>
        <w:t>02 (</w:t>
      </w:r>
      <w:r w:rsidR="0035208F" w:rsidRPr="0035208F">
        <w:rPr>
          <w:rFonts w:ascii="Arial" w:hAnsi="Arial" w:cs="Arial"/>
          <w:sz w:val="24"/>
          <w:szCs w:val="24"/>
        </w:rPr>
        <w:t>dois</w:t>
      </w:r>
      <w:r w:rsidR="007C5E52">
        <w:rPr>
          <w:rFonts w:ascii="Arial" w:hAnsi="Arial" w:cs="Arial"/>
          <w:sz w:val="24"/>
          <w:szCs w:val="24"/>
        </w:rPr>
        <w:t>)</w:t>
      </w:r>
      <w:r w:rsidR="0035208F"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BA6553">
      <w:pPr>
        <w:pStyle w:val="PargrafodaLista"/>
        <w:numPr>
          <w:ilvl w:val="1"/>
          <w:numId w:val="1"/>
        </w:numPr>
        <w:spacing w:before="240" w:line="276" w:lineRule="auto"/>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3A498973" w:rsidR="0035208F" w:rsidRPr="0035208F" w:rsidRDefault="0035208F" w:rsidP="00BA6553">
      <w:pPr>
        <w:pStyle w:val="PargrafodaLista"/>
        <w:numPr>
          <w:ilvl w:val="1"/>
          <w:numId w:val="1"/>
        </w:numPr>
        <w:spacing w:line="276" w:lineRule="auto"/>
        <w:jc w:val="both"/>
        <w:rPr>
          <w:rFonts w:ascii="Arial" w:hAnsi="Arial" w:cs="Arial"/>
          <w:sz w:val="24"/>
          <w:szCs w:val="24"/>
        </w:rPr>
      </w:pPr>
      <w:r w:rsidRPr="0035208F">
        <w:rPr>
          <w:rFonts w:ascii="Arial" w:hAnsi="Arial" w:cs="Arial"/>
          <w:sz w:val="24"/>
          <w:szCs w:val="24"/>
        </w:rPr>
        <w:t xml:space="preserve">Os pedidos de esclarecimentos referentes a este processo licitatório deverão ser enviados </w:t>
      </w:r>
      <w:r w:rsidR="00D445D7">
        <w:rPr>
          <w:rFonts w:ascii="Arial" w:hAnsi="Arial" w:cs="Arial"/>
          <w:sz w:val="24"/>
          <w:szCs w:val="24"/>
        </w:rPr>
        <w:t>a</w:t>
      </w:r>
      <w:r w:rsidR="00857B85">
        <w:rPr>
          <w:rFonts w:ascii="Arial" w:hAnsi="Arial" w:cs="Arial"/>
          <w:sz w:val="24"/>
          <w:szCs w:val="24"/>
        </w:rPr>
        <w:t>o Pregoeiro</w:t>
      </w:r>
      <w:r w:rsidRPr="0035208F">
        <w:rPr>
          <w:rFonts w:ascii="Arial" w:hAnsi="Arial" w:cs="Arial"/>
          <w:sz w:val="24"/>
          <w:szCs w:val="24"/>
        </w:rPr>
        <w:t>, até 03 (três) dias úteis anteriores à data designada para abertura da sessão pública, exclusivamente por meio eletrônico via internet, no endereço indicado no Edital.</w:t>
      </w:r>
    </w:p>
    <w:p w14:paraId="16576C08" w14:textId="36AAF1EA" w:rsidR="0035208F" w:rsidRPr="0035208F" w:rsidRDefault="00857B85" w:rsidP="00BA6553">
      <w:pPr>
        <w:numPr>
          <w:ilvl w:val="1"/>
          <w:numId w:val="1"/>
        </w:numPr>
        <w:spacing w:before="120" w:after="160" w:line="276" w:lineRule="auto"/>
        <w:jc w:val="both"/>
        <w:rPr>
          <w:rFonts w:ascii="Arial" w:hAnsi="Arial" w:cs="Arial"/>
          <w:color w:val="000000"/>
          <w:sz w:val="24"/>
          <w:szCs w:val="24"/>
        </w:rPr>
      </w:pPr>
      <w:r>
        <w:rPr>
          <w:rFonts w:ascii="Arial" w:hAnsi="Arial" w:cs="Arial"/>
          <w:color w:val="000000"/>
          <w:sz w:val="24"/>
          <w:szCs w:val="24"/>
        </w:rPr>
        <w:t>O Pregoeiro</w:t>
      </w:r>
      <w:r w:rsidR="0035208F" w:rsidRPr="0035208F">
        <w:rPr>
          <w:rFonts w:ascii="Arial" w:hAnsi="Arial" w:cs="Arial"/>
          <w:color w:val="000000"/>
          <w:sz w:val="24"/>
          <w:szCs w:val="24"/>
        </w:rPr>
        <w:t xml:space="preserve"> responderá aos pedidos de esclarecimentos no prazo de </w:t>
      </w:r>
      <w:r w:rsidR="007C5E52">
        <w:rPr>
          <w:rFonts w:ascii="Arial" w:hAnsi="Arial" w:cs="Arial"/>
          <w:color w:val="000000"/>
          <w:sz w:val="24"/>
          <w:szCs w:val="24"/>
        </w:rPr>
        <w:t>02 (</w:t>
      </w:r>
      <w:r w:rsidR="0035208F" w:rsidRPr="0035208F">
        <w:rPr>
          <w:rFonts w:ascii="Arial" w:hAnsi="Arial" w:cs="Arial"/>
          <w:color w:val="000000"/>
          <w:sz w:val="24"/>
          <w:szCs w:val="24"/>
        </w:rPr>
        <w:t>dois</w:t>
      </w:r>
      <w:r w:rsidR="007C5E52">
        <w:rPr>
          <w:rFonts w:ascii="Arial" w:hAnsi="Arial" w:cs="Arial"/>
          <w:color w:val="000000"/>
          <w:sz w:val="24"/>
          <w:szCs w:val="24"/>
        </w:rPr>
        <w:t>)</w:t>
      </w:r>
      <w:r w:rsidR="0035208F"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BA6553">
      <w:pPr>
        <w:pStyle w:val="PargrafodaLista"/>
        <w:numPr>
          <w:ilvl w:val="1"/>
          <w:numId w:val="1"/>
        </w:numPr>
        <w:spacing w:before="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BA6553">
      <w:pPr>
        <w:numPr>
          <w:ilvl w:val="2"/>
          <w:numId w:val="1"/>
        </w:numPr>
        <w:spacing w:before="120" w:after="16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3C566A93" w:rsidR="0035208F" w:rsidRPr="0035208F" w:rsidRDefault="0035208F" w:rsidP="00BA6553">
      <w:pPr>
        <w:numPr>
          <w:ilvl w:val="1"/>
          <w:numId w:val="1"/>
        </w:numPr>
        <w:spacing w:before="120" w:after="16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D25329">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984F73"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068B84A3"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bookmarkStart w:id="3" w:name="_Hlk34388024"/>
      <w:r w:rsidRPr="00967ED0">
        <w:rPr>
          <w:rFonts w:ascii="Arial" w:hAnsi="Arial" w:cs="Arial"/>
          <w:color w:val="000000"/>
          <w:sz w:val="24"/>
          <w:szCs w:val="24"/>
        </w:rPr>
        <w:t>Da sessão pública do Pregão divulgar-se-á Ata no sistema eletrônico.</w:t>
      </w:r>
    </w:p>
    <w:p w14:paraId="316C0269"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7A53B88"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14:paraId="38E98B87"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729A7994"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2B37242B"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7D7353C5"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14:paraId="4C6197B7"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70617BA"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1FC92904"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03374E41"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7BC1D83F"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color w:val="000000"/>
          <w:sz w:val="24"/>
          <w:szCs w:val="24"/>
        </w:rPr>
      </w:pPr>
      <w:r w:rsidRPr="005F46B5">
        <w:rPr>
          <w:rFonts w:ascii="Arial" w:hAnsi="Arial" w:cs="Arial"/>
          <w:color w:val="000000"/>
          <w:sz w:val="24"/>
          <w:szCs w:val="24"/>
        </w:rPr>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14:paraId="5691D16A" w14:textId="77777777" w:rsidR="00984F73" w:rsidRPr="00967ED0" w:rsidRDefault="00984F73" w:rsidP="00984F73">
      <w:pPr>
        <w:numPr>
          <w:ilvl w:val="1"/>
          <w:numId w:val="1"/>
        </w:numPr>
        <w:tabs>
          <w:tab w:val="left" w:pos="993"/>
        </w:tabs>
        <w:spacing w:after="120" w:line="276" w:lineRule="auto"/>
        <w:ind w:right="49"/>
        <w:jc w:val="both"/>
        <w:rPr>
          <w:rFonts w:ascii="Arial" w:hAnsi="Arial" w:cs="Arial"/>
          <w:sz w:val="24"/>
          <w:szCs w:val="24"/>
        </w:rPr>
      </w:pPr>
      <w:r w:rsidRPr="00967ED0">
        <w:rPr>
          <w:rFonts w:ascii="Arial" w:hAnsi="Arial" w:cs="Arial"/>
          <w:sz w:val="24"/>
          <w:szCs w:val="24"/>
        </w:rPr>
        <w:t xml:space="preserve">O Edital está disponibilizado, na íntegra, no endereço eletrônico www.licitacao.teresopolis.rj.gov.br, e também poderão ser lidos e/ou obtidos no endereço Avenida Feliciano Sodré, 611, </w:t>
      </w:r>
      <w:r>
        <w:rPr>
          <w:rFonts w:ascii="Arial" w:hAnsi="Arial" w:cs="Arial"/>
          <w:sz w:val="24"/>
          <w:szCs w:val="24"/>
        </w:rPr>
        <w:t xml:space="preserve">3º andar, </w:t>
      </w:r>
      <w:r w:rsidRPr="00967ED0">
        <w:rPr>
          <w:rFonts w:ascii="Arial" w:hAnsi="Arial" w:cs="Arial"/>
          <w:sz w:val="24"/>
          <w:szCs w:val="24"/>
        </w:rPr>
        <w:t>Várzea, Teresópolis, RJ, nos dias úteis, no horário das 12:00 horas às 18:00 horas, mesmo endereço e período no qual os autos do processo administrativo permanecerão com vista franqueada aos interessados.</w:t>
      </w:r>
    </w:p>
    <w:p w14:paraId="331BA8E6" w14:textId="77777777" w:rsidR="00984F73" w:rsidRPr="00967ED0" w:rsidRDefault="00984F73" w:rsidP="00984F73">
      <w:pPr>
        <w:pStyle w:val="Normal10"/>
        <w:numPr>
          <w:ilvl w:val="1"/>
          <w:numId w:val="1"/>
        </w:numPr>
        <w:tabs>
          <w:tab w:val="left" w:pos="993"/>
        </w:tabs>
        <w:spacing w:after="120" w:line="276" w:lineRule="auto"/>
        <w:ind w:right="49"/>
        <w:jc w:val="both"/>
        <w:rPr>
          <w:rFonts w:ascii="Arial" w:hAnsi="Arial" w:cs="Arial"/>
          <w:sz w:val="24"/>
          <w:szCs w:val="24"/>
        </w:rPr>
      </w:pPr>
      <w:r w:rsidRPr="00967ED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3"/>
    <w:p w14:paraId="472B4DC8" w14:textId="77777777" w:rsidR="00984F73" w:rsidRPr="005F46B5" w:rsidRDefault="00984F73" w:rsidP="00984F73">
      <w:pPr>
        <w:pStyle w:val="Normal10"/>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São integrantes deste Edital:</w:t>
      </w:r>
      <w:r>
        <w:rPr>
          <w:rFonts w:ascii="Arial" w:eastAsia="Arial" w:hAnsi="Arial" w:cs="Arial"/>
          <w:sz w:val="24"/>
          <w:szCs w:val="24"/>
        </w:rPr>
        <w:t xml:space="preserve"> </w:t>
      </w:r>
    </w:p>
    <w:p w14:paraId="6353BD68" w14:textId="77777777" w:rsidR="00984F73" w:rsidRPr="00967ED0" w:rsidRDefault="00984F73" w:rsidP="00984F73">
      <w:pPr>
        <w:pStyle w:val="Normal10"/>
        <w:spacing w:after="120" w:line="276" w:lineRule="auto"/>
        <w:ind w:left="1440" w:right="49"/>
        <w:jc w:val="both"/>
        <w:rPr>
          <w:rFonts w:ascii="Arial" w:eastAsia="Arial" w:hAnsi="Arial" w:cs="Arial"/>
          <w:sz w:val="24"/>
          <w:szCs w:val="24"/>
        </w:rPr>
      </w:pPr>
      <w:r w:rsidRPr="00967ED0">
        <w:rPr>
          <w:rFonts w:ascii="Arial" w:eastAsia="Arial" w:hAnsi="Arial" w:cs="Arial"/>
          <w:sz w:val="24"/>
          <w:szCs w:val="24"/>
        </w:rPr>
        <w:t>Anexo I</w:t>
      </w:r>
      <w:r w:rsidRPr="00967ED0">
        <w:rPr>
          <w:rFonts w:ascii="Arial" w:eastAsia="Arial" w:hAnsi="Arial" w:cs="Arial"/>
          <w:sz w:val="24"/>
          <w:szCs w:val="24"/>
        </w:rPr>
        <w:tab/>
        <w:t>Termo de Referência;</w:t>
      </w:r>
    </w:p>
    <w:p w14:paraId="1E963120" w14:textId="77777777" w:rsidR="00984F73" w:rsidRPr="00967ED0" w:rsidRDefault="00984F73" w:rsidP="00984F73">
      <w:pPr>
        <w:pStyle w:val="Normal10"/>
        <w:spacing w:after="120" w:line="276" w:lineRule="auto"/>
        <w:ind w:left="1440" w:right="49"/>
        <w:jc w:val="both"/>
        <w:rPr>
          <w:rFonts w:ascii="Arial" w:eastAsia="Arial" w:hAnsi="Arial" w:cs="Arial"/>
          <w:sz w:val="24"/>
          <w:szCs w:val="24"/>
        </w:rPr>
      </w:pPr>
      <w:r w:rsidRPr="00967ED0">
        <w:rPr>
          <w:rFonts w:ascii="Arial" w:eastAsia="Arial" w:hAnsi="Arial" w:cs="Arial"/>
          <w:sz w:val="24"/>
          <w:szCs w:val="24"/>
        </w:rPr>
        <w:t>Anexo II</w:t>
      </w:r>
      <w:r w:rsidRPr="00967ED0">
        <w:rPr>
          <w:rFonts w:ascii="Arial" w:eastAsia="Arial" w:hAnsi="Arial" w:cs="Arial"/>
          <w:sz w:val="24"/>
          <w:szCs w:val="24"/>
        </w:rPr>
        <w:tab/>
        <w:t>Modelo de Proposta de Preços;</w:t>
      </w:r>
    </w:p>
    <w:p w14:paraId="02E75326" w14:textId="77777777" w:rsidR="00984F73" w:rsidRPr="00967ED0" w:rsidRDefault="00984F73" w:rsidP="00984F73">
      <w:pPr>
        <w:pStyle w:val="Normal10"/>
        <w:spacing w:after="120" w:line="276" w:lineRule="auto"/>
        <w:ind w:left="1440" w:right="49"/>
        <w:jc w:val="both"/>
        <w:rPr>
          <w:rFonts w:ascii="Arial" w:eastAsia="Arial" w:hAnsi="Arial" w:cs="Arial"/>
          <w:sz w:val="24"/>
          <w:szCs w:val="24"/>
        </w:rPr>
      </w:pPr>
      <w:r w:rsidRPr="00967ED0">
        <w:rPr>
          <w:rFonts w:ascii="Arial" w:eastAsia="Arial" w:hAnsi="Arial" w:cs="Arial"/>
          <w:sz w:val="24"/>
          <w:szCs w:val="24"/>
        </w:rPr>
        <w:t>Anexo III</w:t>
      </w:r>
      <w:r w:rsidRPr="00967ED0">
        <w:rPr>
          <w:rFonts w:ascii="Arial" w:eastAsia="Arial" w:hAnsi="Arial" w:cs="Arial"/>
          <w:sz w:val="24"/>
          <w:szCs w:val="24"/>
        </w:rPr>
        <w:tab/>
        <w:t>Modelo análise econômico-financeiro;</w:t>
      </w:r>
    </w:p>
    <w:p w14:paraId="7F6D86F5" w14:textId="77777777" w:rsidR="00984F73" w:rsidRDefault="00984F73" w:rsidP="00984F73">
      <w:pPr>
        <w:pStyle w:val="Normal10"/>
        <w:spacing w:after="120" w:line="276" w:lineRule="auto"/>
        <w:ind w:right="49" w:firstLine="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sidRPr="00967ED0">
        <w:rPr>
          <w:rFonts w:ascii="Arial" w:eastAsia="Arial" w:hAnsi="Arial" w:cs="Arial"/>
          <w:sz w:val="24"/>
          <w:szCs w:val="24"/>
        </w:rPr>
        <w:t xml:space="preserve">Anexo </w:t>
      </w:r>
      <w:r>
        <w:rPr>
          <w:rFonts w:ascii="Arial" w:eastAsia="Arial" w:hAnsi="Arial" w:cs="Arial"/>
          <w:sz w:val="24"/>
          <w:szCs w:val="24"/>
        </w:rPr>
        <w:t>I</w:t>
      </w:r>
      <w:r w:rsidRPr="00967ED0">
        <w:rPr>
          <w:rFonts w:ascii="Arial" w:eastAsia="Arial" w:hAnsi="Arial" w:cs="Arial"/>
          <w:sz w:val="24"/>
          <w:szCs w:val="24"/>
        </w:rPr>
        <w:t>V</w:t>
      </w:r>
      <w:r w:rsidRPr="00967ED0">
        <w:rPr>
          <w:rFonts w:ascii="Arial" w:eastAsia="Arial" w:hAnsi="Arial" w:cs="Arial"/>
          <w:sz w:val="24"/>
          <w:szCs w:val="24"/>
        </w:rPr>
        <w:tab/>
      </w:r>
      <w:r>
        <w:rPr>
          <w:rFonts w:ascii="Arial" w:eastAsia="Arial" w:hAnsi="Arial" w:cs="Arial"/>
          <w:sz w:val="24"/>
          <w:szCs w:val="24"/>
        </w:rPr>
        <w:t>Minuta ata de registro de preços</w:t>
      </w:r>
    </w:p>
    <w:p w14:paraId="27DF6104" w14:textId="77777777" w:rsidR="00984F73" w:rsidRPr="00967ED0" w:rsidRDefault="00984F73" w:rsidP="00984F73">
      <w:pPr>
        <w:pStyle w:val="Normal10"/>
        <w:spacing w:after="120" w:line="276" w:lineRule="auto"/>
        <w:ind w:left="1440" w:right="49"/>
        <w:jc w:val="both"/>
        <w:rPr>
          <w:rFonts w:ascii="Arial" w:eastAsia="Arial" w:hAnsi="Arial" w:cs="Arial"/>
          <w:sz w:val="24"/>
          <w:szCs w:val="24"/>
        </w:rPr>
      </w:pPr>
      <w:r>
        <w:rPr>
          <w:rFonts w:ascii="Arial" w:eastAsia="Arial" w:hAnsi="Arial" w:cs="Arial"/>
          <w:sz w:val="24"/>
          <w:szCs w:val="24"/>
        </w:rPr>
        <w:t xml:space="preserve">Anexo           </w:t>
      </w:r>
      <w:r w:rsidRPr="00967ED0">
        <w:rPr>
          <w:rFonts w:ascii="Arial" w:eastAsia="Arial" w:hAnsi="Arial" w:cs="Arial"/>
          <w:sz w:val="24"/>
          <w:szCs w:val="24"/>
        </w:rPr>
        <w:t>Minuta do contrato;</w:t>
      </w:r>
    </w:p>
    <w:p w14:paraId="3F99922C" w14:textId="77777777" w:rsidR="00984F73" w:rsidRPr="00967ED0" w:rsidRDefault="00984F73" w:rsidP="00984F73">
      <w:pPr>
        <w:pStyle w:val="Normal10"/>
        <w:spacing w:after="120" w:line="276" w:lineRule="auto"/>
        <w:ind w:left="1440" w:right="49"/>
        <w:jc w:val="both"/>
        <w:rPr>
          <w:rFonts w:ascii="Arial" w:eastAsia="Arial" w:hAnsi="Arial" w:cs="Arial"/>
          <w:sz w:val="24"/>
          <w:szCs w:val="24"/>
        </w:rPr>
      </w:pPr>
      <w:r w:rsidRPr="00967ED0">
        <w:rPr>
          <w:rFonts w:ascii="Arial" w:eastAsia="Arial" w:hAnsi="Arial" w:cs="Arial"/>
          <w:sz w:val="24"/>
          <w:szCs w:val="24"/>
        </w:rPr>
        <w:lastRenderedPageBreak/>
        <w:t>Anexo V</w:t>
      </w:r>
      <w:r w:rsidRPr="00967ED0">
        <w:rPr>
          <w:rFonts w:ascii="Arial" w:eastAsia="Arial" w:hAnsi="Arial" w:cs="Arial"/>
          <w:sz w:val="24"/>
          <w:szCs w:val="24"/>
        </w:rPr>
        <w:tab/>
        <w:t xml:space="preserve">Modelo de declaração </w:t>
      </w:r>
      <w:r>
        <w:rPr>
          <w:rFonts w:ascii="Arial" w:eastAsia="Arial" w:hAnsi="Arial" w:cs="Arial"/>
          <w:sz w:val="24"/>
          <w:szCs w:val="24"/>
        </w:rPr>
        <w:t xml:space="preserve">conjunta </w:t>
      </w:r>
      <w:r w:rsidRPr="00967ED0">
        <w:rPr>
          <w:rFonts w:ascii="Arial" w:eastAsia="Arial" w:hAnsi="Arial" w:cs="Arial"/>
          <w:sz w:val="24"/>
          <w:szCs w:val="24"/>
        </w:rPr>
        <w:t>sobre funcionário inelegível;</w:t>
      </w:r>
      <w:r>
        <w:rPr>
          <w:rFonts w:ascii="Arial" w:eastAsia="Arial" w:hAnsi="Arial" w:cs="Arial"/>
          <w:sz w:val="24"/>
          <w:szCs w:val="24"/>
        </w:rPr>
        <w:t xml:space="preserve"> </w:t>
      </w:r>
      <w:r w:rsidRPr="00967ED0">
        <w:rPr>
          <w:rFonts w:ascii="Arial" w:eastAsia="Arial" w:hAnsi="Arial" w:cs="Arial"/>
          <w:sz w:val="24"/>
          <w:szCs w:val="24"/>
        </w:rPr>
        <w:t>prazo de entrega</w:t>
      </w:r>
      <w:r>
        <w:rPr>
          <w:rFonts w:ascii="Arial" w:eastAsia="Arial" w:hAnsi="Arial" w:cs="Arial"/>
          <w:sz w:val="24"/>
          <w:szCs w:val="24"/>
        </w:rPr>
        <w:t xml:space="preserve"> e do </w:t>
      </w:r>
      <w:r w:rsidRPr="00967ED0">
        <w:rPr>
          <w:rFonts w:ascii="Arial" w:eastAsia="Arial" w:hAnsi="Arial" w:cs="Arial"/>
          <w:sz w:val="24"/>
          <w:szCs w:val="24"/>
        </w:rPr>
        <w:t>Artigo 88 da Lei Orgânica Municipal.</w:t>
      </w:r>
    </w:p>
    <w:p w14:paraId="78CDB451" w14:textId="77777777" w:rsidR="00984F73" w:rsidRPr="00A254B6" w:rsidRDefault="00984F73" w:rsidP="00984F73">
      <w:pPr>
        <w:pStyle w:val="Normal1"/>
        <w:numPr>
          <w:ilvl w:val="1"/>
          <w:numId w:val="1"/>
        </w:numPr>
        <w:pBdr>
          <w:top w:val="nil"/>
          <w:left w:val="nil"/>
          <w:bottom w:val="nil"/>
          <w:right w:val="nil"/>
          <w:between w:val="nil"/>
        </w:pBdr>
        <w:spacing w:before="120" w:after="120" w:line="276" w:lineRule="auto"/>
        <w:jc w:val="both"/>
        <w:rPr>
          <w:sz w:val="24"/>
          <w:szCs w:val="24"/>
        </w:rPr>
      </w:pPr>
    </w:p>
    <w:p w14:paraId="04653C17" w14:textId="77777777" w:rsidR="00D806E3" w:rsidRDefault="00D806E3" w:rsidP="00537272">
      <w:pPr>
        <w:pStyle w:val="Normal1"/>
        <w:jc w:val="both"/>
        <w:rPr>
          <w:rFonts w:ascii="Arial" w:eastAsia="Arial" w:hAnsi="Arial" w:cs="Arial"/>
          <w:b/>
          <w:sz w:val="24"/>
          <w:szCs w:val="24"/>
        </w:rPr>
      </w:pPr>
    </w:p>
    <w:p w14:paraId="0522FF4F" w14:textId="293F28CA"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3F21D2">
        <w:rPr>
          <w:rFonts w:ascii="Arial" w:eastAsia="Arial" w:hAnsi="Arial" w:cs="Arial"/>
          <w:b/>
          <w:sz w:val="24"/>
          <w:szCs w:val="24"/>
        </w:rPr>
        <w:t>24</w:t>
      </w:r>
      <w:r w:rsidRPr="002D769C">
        <w:rPr>
          <w:rFonts w:ascii="Arial" w:eastAsia="Arial" w:hAnsi="Arial" w:cs="Arial"/>
          <w:b/>
          <w:sz w:val="24"/>
          <w:szCs w:val="24"/>
        </w:rPr>
        <w:t xml:space="preserve"> de </w:t>
      </w:r>
      <w:r w:rsidR="003F21D2">
        <w:rPr>
          <w:rFonts w:ascii="Arial" w:eastAsia="Arial" w:hAnsi="Arial" w:cs="Arial"/>
          <w:b/>
          <w:sz w:val="24"/>
          <w:szCs w:val="24"/>
        </w:rPr>
        <w:t>setembro</w:t>
      </w:r>
      <w:r w:rsidR="006C1BBB">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463DB56D" w14:textId="3A12A195" w:rsidR="00A43D91" w:rsidRPr="00A43D91" w:rsidRDefault="00D445D7" w:rsidP="00A43D91">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4865EA4B" w14:textId="0DBD1274"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sidR="00D445D7">
        <w:rPr>
          <w:rFonts w:ascii="Arial" w:hAnsi="Arial" w:cs="Arial"/>
          <w:b/>
          <w:iCs/>
          <w:sz w:val="24"/>
          <w:szCs w:val="24"/>
        </w:rPr>
        <w:t>a</w:t>
      </w:r>
      <w:r w:rsidRPr="00A43D91">
        <w:rPr>
          <w:rFonts w:ascii="Arial" w:hAnsi="Arial" w:cs="Arial"/>
          <w:b/>
          <w:iCs/>
          <w:sz w:val="24"/>
          <w:szCs w:val="24"/>
        </w:rPr>
        <w:t xml:space="preserve"> Municipal de </w:t>
      </w:r>
      <w:r w:rsidR="00D445D7">
        <w:rPr>
          <w:rFonts w:ascii="Arial" w:hAnsi="Arial" w:cs="Arial"/>
          <w:b/>
          <w:iCs/>
          <w:sz w:val="24"/>
          <w:szCs w:val="24"/>
        </w:rPr>
        <w:t>Educação</w:t>
      </w:r>
    </w:p>
    <w:p w14:paraId="08DA14F8" w14:textId="3BFB4A67"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sidR="00D445D7">
        <w:rPr>
          <w:rFonts w:ascii="Arial" w:hAnsi="Arial" w:cs="Arial"/>
          <w:b/>
          <w:iCs/>
          <w:sz w:val="24"/>
          <w:szCs w:val="24"/>
        </w:rPr>
        <w:t>1.14054-1</w:t>
      </w:r>
    </w:p>
    <w:p w14:paraId="705D62BD" w14:textId="738C0552" w:rsidR="006749F7" w:rsidRDefault="006749F7" w:rsidP="00537272">
      <w:pPr>
        <w:pStyle w:val="Rodap"/>
        <w:tabs>
          <w:tab w:val="right" w:pos="8080"/>
        </w:tabs>
        <w:jc w:val="center"/>
        <w:rPr>
          <w:rFonts w:ascii="Arial" w:hAnsi="Arial" w:cs="Arial"/>
          <w:b/>
          <w:sz w:val="24"/>
          <w:szCs w:val="24"/>
        </w:rPr>
        <w:sectPr w:rsidR="006749F7" w:rsidSect="0010013E">
          <w:headerReference w:type="default" r:id="rId16"/>
          <w:footerReference w:type="default" r:id="rId17"/>
          <w:headerReference w:type="first" r:id="rId18"/>
          <w:type w:val="nextColumn"/>
          <w:pgSz w:w="12240" w:h="18700"/>
          <w:pgMar w:top="1254" w:right="1185" w:bottom="1418" w:left="1701" w:header="720" w:footer="522" w:gutter="0"/>
          <w:pgNumType w:start="1"/>
          <w:cols w:space="720"/>
          <w:titlePg/>
        </w:sectPr>
      </w:pPr>
    </w:p>
    <w:p w14:paraId="30B5A782" w14:textId="3EAA7186" w:rsidR="009F11B0" w:rsidRDefault="007261FF" w:rsidP="00776982">
      <w:pPr>
        <w:pStyle w:val="Rodap"/>
        <w:tabs>
          <w:tab w:val="right" w:pos="8080"/>
        </w:tabs>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w:t>
      </w:r>
    </w:p>
    <w:p w14:paraId="57EBFD7E" w14:textId="1368B300" w:rsidR="009A1231" w:rsidRDefault="009A1231" w:rsidP="00776982">
      <w:pPr>
        <w:pStyle w:val="Normal1"/>
        <w:spacing w:line="276" w:lineRule="auto"/>
        <w:jc w:val="center"/>
        <w:rPr>
          <w:rFonts w:ascii="Arial" w:eastAsia="Arial" w:hAnsi="Arial" w:cs="Arial"/>
          <w:b/>
          <w:sz w:val="24"/>
          <w:szCs w:val="24"/>
          <w:u w:val="single"/>
        </w:rPr>
      </w:pPr>
    </w:p>
    <w:p w14:paraId="32A7D3E1" w14:textId="770C893F" w:rsidR="009A1231" w:rsidRPr="009A1231" w:rsidRDefault="009A1231" w:rsidP="00776982">
      <w:pPr>
        <w:pStyle w:val="Normal1"/>
        <w:spacing w:line="276" w:lineRule="auto"/>
        <w:jc w:val="center"/>
        <w:rPr>
          <w:rFonts w:ascii="Times New Roman" w:eastAsia="Times New Roman" w:hAnsi="Times New Roman" w:cs="Times New Roman"/>
        </w:rPr>
      </w:pPr>
      <w:r w:rsidRPr="009A1231">
        <w:rPr>
          <w:rFonts w:ascii="Arial" w:eastAsia="Arial" w:hAnsi="Arial" w:cs="Arial"/>
          <w:b/>
          <w:sz w:val="24"/>
          <w:szCs w:val="24"/>
        </w:rPr>
        <w:t>TERMO DE REFERÊNCIA</w:t>
      </w:r>
    </w:p>
    <w:p w14:paraId="7A8AE33E" w14:textId="77777777" w:rsidR="00147363" w:rsidRPr="000D3E14" w:rsidRDefault="00147363" w:rsidP="000C6254">
      <w:pPr>
        <w:autoSpaceDE w:val="0"/>
        <w:autoSpaceDN w:val="0"/>
        <w:adjustRightInd w:val="0"/>
        <w:spacing w:after="240" w:line="276" w:lineRule="auto"/>
        <w:jc w:val="both"/>
        <w:rPr>
          <w:rFonts w:ascii="Arial" w:hAnsi="Arial" w:cs="Arial"/>
          <w:b/>
          <w:bCs/>
          <w:sz w:val="22"/>
          <w:szCs w:val="22"/>
        </w:rPr>
      </w:pPr>
    </w:p>
    <w:p w14:paraId="3D3CB942" w14:textId="2A91F9F5" w:rsidR="00147363" w:rsidRPr="00D976AA" w:rsidRDefault="00147363" w:rsidP="00D976AA">
      <w:pPr>
        <w:pStyle w:val="PargrafodaLista"/>
        <w:numPr>
          <w:ilvl w:val="0"/>
          <w:numId w:val="20"/>
        </w:numPr>
        <w:spacing w:after="240" w:line="276" w:lineRule="auto"/>
        <w:jc w:val="both"/>
        <w:rPr>
          <w:rFonts w:ascii="Arial" w:hAnsi="Arial" w:cs="Arial"/>
          <w:sz w:val="24"/>
          <w:szCs w:val="24"/>
        </w:rPr>
      </w:pPr>
      <w:r w:rsidRPr="00D976AA">
        <w:rPr>
          <w:rFonts w:ascii="Arial" w:hAnsi="Arial" w:cs="Arial"/>
          <w:b/>
          <w:sz w:val="24"/>
          <w:szCs w:val="24"/>
        </w:rPr>
        <w:t>INTRODUÇÃO</w:t>
      </w:r>
    </w:p>
    <w:p w14:paraId="014EB7B7" w14:textId="01CF321C" w:rsidR="00D976AA" w:rsidRDefault="00D976AA" w:rsidP="00D976AA">
      <w:pPr>
        <w:pStyle w:val="PargrafodaLista"/>
        <w:numPr>
          <w:ilvl w:val="1"/>
          <w:numId w:val="20"/>
        </w:numPr>
        <w:spacing w:before="240" w:after="240" w:line="276" w:lineRule="auto"/>
        <w:jc w:val="both"/>
        <w:rPr>
          <w:rFonts w:ascii="Arial" w:hAnsi="Arial" w:cs="Arial"/>
          <w:sz w:val="24"/>
          <w:szCs w:val="24"/>
        </w:rPr>
      </w:pPr>
      <w:r w:rsidRPr="00147363">
        <w:rPr>
          <w:rFonts w:ascii="Arial" w:hAnsi="Arial" w:cs="Arial"/>
          <w:sz w:val="24"/>
          <w:szCs w:val="24"/>
        </w:rPr>
        <w:t xml:space="preserve">Este Termo de Referência foi elaborado em cumprimento ao disposto na Lei Federal nº 10.520/2002, o Decreto Municipal 3.674 de 18 de maio de 2009, </w:t>
      </w:r>
      <w:r>
        <w:rPr>
          <w:rFonts w:ascii="Arial" w:hAnsi="Arial" w:cs="Arial"/>
          <w:sz w:val="24"/>
          <w:szCs w:val="24"/>
        </w:rPr>
        <w:t xml:space="preserve">Decreto Municipal 5.334, de 14 de julho de 2020, </w:t>
      </w:r>
      <w:r w:rsidRPr="00147363">
        <w:rPr>
          <w:rFonts w:ascii="Arial" w:hAnsi="Arial" w:cs="Arial"/>
          <w:sz w:val="24"/>
          <w:szCs w:val="24"/>
        </w:rPr>
        <w:t>Decreto Municipal 4.845 de 07 de fevereiro de 2017 e as disposições contidas na Lei Federal no 8.666/93 e Lei Complementar Federal nº 123/2006 e suas posteriores modificações</w:t>
      </w:r>
      <w:r>
        <w:rPr>
          <w:rFonts w:ascii="Arial" w:hAnsi="Arial" w:cs="Arial"/>
          <w:sz w:val="24"/>
          <w:szCs w:val="24"/>
        </w:rPr>
        <w:t xml:space="preserve">, </w:t>
      </w:r>
      <w:r>
        <w:rPr>
          <w:rFonts w:ascii="Arial" w:eastAsia="Arial" w:hAnsi="Arial" w:cs="Arial"/>
          <w:sz w:val="24"/>
          <w:szCs w:val="24"/>
        </w:rPr>
        <w:t xml:space="preserve">assim como a Lei Complementar Municipal nº 279/2019 e suas alterações, </w:t>
      </w:r>
      <w:r w:rsidRPr="00083133">
        <w:rPr>
          <w:rFonts w:ascii="Arial" w:eastAsia="Arial" w:hAnsi="Arial" w:cs="Arial"/>
          <w:sz w:val="24"/>
          <w:szCs w:val="24"/>
        </w:rPr>
        <w:t>e demais normas complementares</w:t>
      </w:r>
      <w:r w:rsidRPr="00147363">
        <w:rPr>
          <w:rFonts w:ascii="Arial" w:hAnsi="Arial" w:cs="Arial"/>
          <w:sz w:val="24"/>
          <w:szCs w:val="24"/>
        </w:rPr>
        <w:t>.</w:t>
      </w:r>
    </w:p>
    <w:p w14:paraId="6E075698" w14:textId="77777777" w:rsidR="00D976AA" w:rsidRDefault="00D976AA" w:rsidP="00D976AA">
      <w:pPr>
        <w:pStyle w:val="PargrafodaLista"/>
        <w:spacing w:before="240" w:after="240" w:line="276" w:lineRule="auto"/>
        <w:ind w:left="792"/>
        <w:jc w:val="both"/>
        <w:rPr>
          <w:rFonts w:ascii="Arial" w:hAnsi="Arial" w:cs="Arial"/>
          <w:sz w:val="24"/>
          <w:szCs w:val="24"/>
        </w:rPr>
      </w:pPr>
    </w:p>
    <w:p w14:paraId="04C1FA4C" w14:textId="782F392F" w:rsidR="00D976AA" w:rsidRPr="004A3141" w:rsidRDefault="00D976AA" w:rsidP="00D976AA">
      <w:pPr>
        <w:pStyle w:val="PargrafodaLista"/>
        <w:numPr>
          <w:ilvl w:val="0"/>
          <w:numId w:val="20"/>
        </w:numPr>
        <w:spacing w:before="240" w:after="240" w:line="276" w:lineRule="auto"/>
        <w:jc w:val="both"/>
        <w:rPr>
          <w:rFonts w:ascii="Arial" w:hAnsi="Arial" w:cs="Arial"/>
          <w:sz w:val="24"/>
          <w:szCs w:val="24"/>
        </w:rPr>
      </w:pPr>
      <w:r w:rsidRPr="004A3141">
        <w:rPr>
          <w:rFonts w:ascii="Arial" w:hAnsi="Arial" w:cs="Arial"/>
          <w:b/>
          <w:sz w:val="24"/>
          <w:szCs w:val="24"/>
        </w:rPr>
        <w:t>OBJETO</w:t>
      </w:r>
    </w:p>
    <w:p w14:paraId="69064161" w14:textId="77777777" w:rsidR="00D976AA" w:rsidRPr="00D976AA" w:rsidRDefault="00D976AA" w:rsidP="00D976AA">
      <w:pPr>
        <w:pStyle w:val="PargrafodaLista"/>
        <w:numPr>
          <w:ilvl w:val="1"/>
          <w:numId w:val="20"/>
        </w:numPr>
        <w:spacing w:before="120" w:after="240" w:line="276" w:lineRule="auto"/>
        <w:jc w:val="both"/>
        <w:rPr>
          <w:rFonts w:ascii="Arial" w:eastAsiaTheme="minorHAnsi" w:hAnsi="Arial" w:cs="Arial"/>
          <w:sz w:val="24"/>
          <w:szCs w:val="24"/>
        </w:rPr>
      </w:pPr>
      <w:r w:rsidRPr="00D976AA">
        <w:rPr>
          <w:rFonts w:ascii="Arial" w:eastAsiaTheme="minorHAnsi" w:hAnsi="Arial" w:cs="Arial"/>
          <w:b/>
          <w:sz w:val="24"/>
          <w:szCs w:val="24"/>
        </w:rPr>
        <w:t xml:space="preserve">Registro de Preços, para contratação de empresa especializada na prestação de serviços de desinsetização, dedetização e descupinização para as Unidades Escolares e Veículos da rede municipal de ensino, </w:t>
      </w:r>
      <w:r w:rsidRPr="00D976AA">
        <w:rPr>
          <w:rFonts w:ascii="Arial" w:eastAsiaTheme="minorHAnsi" w:hAnsi="Arial" w:cs="Arial"/>
          <w:sz w:val="24"/>
          <w:szCs w:val="24"/>
        </w:rPr>
        <w:t>com controle de pragas urbanas, livres de infestação de animais peçonhentos, tornando o ambiente insalubre e suscetível à transmissão de doenças para os servidores como para alunos, conforme discriminado neste Termo de Referência.</w:t>
      </w:r>
    </w:p>
    <w:p w14:paraId="46B1B569" w14:textId="393E9EB4" w:rsidR="00D976AA" w:rsidRDefault="00D976AA" w:rsidP="00D976AA">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Da </w:t>
      </w:r>
      <w:r w:rsidR="00112A81">
        <w:rPr>
          <w:rFonts w:ascii="Arial" w:hAnsi="Arial" w:cs="Arial"/>
          <w:sz w:val="24"/>
          <w:szCs w:val="24"/>
        </w:rPr>
        <w:t>motivação – considerando a necessidade de garantir segurança e bem estar dos alunos, funcionários e toda a comunidade escolar, para que desenvolvam suas atividades escolares diárias, tranquilamente sem conviver com pragas que possam prejudicar sua saúde.</w:t>
      </w:r>
    </w:p>
    <w:p w14:paraId="5F5E3DF6" w14:textId="77777777" w:rsidR="004A3141" w:rsidRDefault="004A3141" w:rsidP="004A3141">
      <w:pPr>
        <w:pStyle w:val="PargrafodaLista"/>
        <w:spacing w:before="240" w:after="240" w:line="276" w:lineRule="auto"/>
        <w:ind w:left="792"/>
        <w:jc w:val="both"/>
        <w:rPr>
          <w:rFonts w:ascii="Arial" w:hAnsi="Arial" w:cs="Arial"/>
          <w:sz w:val="24"/>
          <w:szCs w:val="24"/>
        </w:rPr>
      </w:pPr>
    </w:p>
    <w:p w14:paraId="110747E8" w14:textId="2A2F0577" w:rsidR="004A3141" w:rsidRPr="00912AC9" w:rsidRDefault="004A3141" w:rsidP="004A3141">
      <w:pPr>
        <w:pStyle w:val="PargrafodaLista"/>
        <w:numPr>
          <w:ilvl w:val="0"/>
          <w:numId w:val="20"/>
        </w:numPr>
        <w:spacing w:before="240" w:after="240" w:line="276" w:lineRule="auto"/>
        <w:jc w:val="both"/>
        <w:rPr>
          <w:rFonts w:ascii="Arial" w:hAnsi="Arial" w:cs="Arial"/>
          <w:b/>
          <w:sz w:val="24"/>
          <w:szCs w:val="24"/>
        </w:rPr>
      </w:pPr>
      <w:r w:rsidRPr="00912AC9">
        <w:rPr>
          <w:rFonts w:ascii="Arial" w:hAnsi="Arial" w:cs="Arial"/>
          <w:b/>
          <w:sz w:val="24"/>
          <w:szCs w:val="24"/>
        </w:rPr>
        <w:t>DAS ESPECIFICAÇÕES TÉCNICAS</w:t>
      </w:r>
    </w:p>
    <w:p w14:paraId="21FE0C6A" w14:textId="186F413C" w:rsidR="004A3141" w:rsidRDefault="004A3141" w:rsidP="004A3141">
      <w:pPr>
        <w:pStyle w:val="PargrafodaLista"/>
        <w:numPr>
          <w:ilvl w:val="1"/>
          <w:numId w:val="20"/>
        </w:numPr>
        <w:spacing w:before="240" w:after="240" w:line="276" w:lineRule="auto"/>
        <w:jc w:val="both"/>
        <w:rPr>
          <w:rFonts w:ascii="Arial" w:hAnsi="Arial" w:cs="Arial"/>
          <w:sz w:val="24"/>
          <w:szCs w:val="24"/>
        </w:rPr>
      </w:pPr>
    </w:p>
    <w:tbl>
      <w:tblPr>
        <w:tblpPr w:leftFromText="141" w:rightFromText="141" w:vertAnchor="text" w:horzAnchor="margin" w:tblpXSpec="center" w:tblpY="255"/>
        <w:tblW w:w="10638" w:type="dxa"/>
        <w:tblLayout w:type="fixed"/>
        <w:tblLook w:val="04A0" w:firstRow="1" w:lastRow="0" w:firstColumn="1" w:lastColumn="0" w:noHBand="0" w:noVBand="1"/>
      </w:tblPr>
      <w:tblGrid>
        <w:gridCol w:w="709"/>
        <w:gridCol w:w="993"/>
        <w:gridCol w:w="1701"/>
        <w:gridCol w:w="708"/>
        <w:gridCol w:w="1134"/>
        <w:gridCol w:w="2836"/>
        <w:gridCol w:w="1134"/>
        <w:gridCol w:w="1423"/>
      </w:tblGrid>
      <w:tr w:rsidR="005D6D7D" w:rsidRPr="006749F7" w14:paraId="6B46DBED" w14:textId="77777777" w:rsidTr="005D6D7D">
        <w:trPr>
          <w:trHeight w:val="255"/>
        </w:trPr>
        <w:tc>
          <w:tcPr>
            <w:tcW w:w="709"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3AFE2CBA" w14:textId="77777777" w:rsidR="005D6D7D" w:rsidRPr="0023251E" w:rsidRDefault="005D6D7D" w:rsidP="005D6D7D">
            <w:pPr>
              <w:jc w:val="center"/>
              <w:rPr>
                <w:rFonts w:ascii="Arial" w:eastAsia="Times New Roman" w:hAnsi="Arial" w:cs="Arial"/>
                <w:b/>
                <w:color w:val="000000"/>
                <w:sz w:val="18"/>
                <w:szCs w:val="18"/>
              </w:rPr>
            </w:pPr>
            <w:bookmarkStart w:id="4" w:name="_Hlk57730293"/>
            <w:r w:rsidRPr="0023251E">
              <w:rPr>
                <w:rFonts w:ascii="Arial" w:eastAsia="Times New Roman" w:hAnsi="Arial" w:cs="Arial"/>
                <w:b/>
                <w:color w:val="000000"/>
                <w:sz w:val="18"/>
                <w:szCs w:val="18"/>
              </w:rPr>
              <w:t>ITEM</w:t>
            </w:r>
          </w:p>
        </w:tc>
        <w:tc>
          <w:tcPr>
            <w:tcW w:w="993"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406A945" w14:textId="77777777" w:rsidR="005D6D7D" w:rsidRPr="0023251E"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CÓDIGO</w:t>
            </w:r>
          </w:p>
        </w:tc>
        <w:tc>
          <w:tcPr>
            <w:tcW w:w="1701"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4E98A3C4" w14:textId="77777777" w:rsidR="005D6D7D"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 xml:space="preserve">QUANT </w:t>
            </w:r>
          </w:p>
          <w:p w14:paraId="50CF7F07" w14:textId="77777777" w:rsidR="005D6D7D" w:rsidRPr="0023251E"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POR APLICAÇÃO</w:t>
            </w:r>
          </w:p>
        </w:tc>
        <w:tc>
          <w:tcPr>
            <w:tcW w:w="708" w:type="dxa"/>
            <w:tcBorders>
              <w:top w:val="single" w:sz="4" w:space="0" w:color="auto"/>
              <w:left w:val="nil"/>
              <w:bottom w:val="nil"/>
              <w:right w:val="single" w:sz="4" w:space="0" w:color="auto"/>
            </w:tcBorders>
            <w:shd w:val="clear" w:color="auto" w:fill="A6A6A6" w:themeFill="background1" w:themeFillShade="A6"/>
            <w:noWrap/>
            <w:vAlign w:val="center"/>
            <w:hideMark/>
          </w:tcPr>
          <w:p w14:paraId="43490DCE" w14:textId="77777777" w:rsidR="005D6D7D" w:rsidRPr="0023251E"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UNI</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4A35EA4" w14:textId="77777777" w:rsidR="005D6D7D" w:rsidRDefault="005D6D7D" w:rsidP="005D6D7D">
            <w:pPr>
              <w:jc w:val="center"/>
              <w:rPr>
                <w:rFonts w:ascii="Arial" w:eastAsia="Times New Roman" w:hAnsi="Arial" w:cs="Arial"/>
                <w:b/>
                <w:color w:val="000000"/>
                <w:sz w:val="18"/>
                <w:szCs w:val="18"/>
              </w:rPr>
            </w:pPr>
            <w:r>
              <w:rPr>
                <w:rFonts w:ascii="Arial" w:eastAsia="Times New Roman" w:hAnsi="Arial" w:cs="Arial"/>
                <w:b/>
                <w:color w:val="000000"/>
                <w:sz w:val="18"/>
                <w:szCs w:val="18"/>
              </w:rPr>
              <w:t>QUANT</w:t>
            </w:r>
          </w:p>
          <w:p w14:paraId="6A72AC5E" w14:textId="77777777" w:rsidR="005D6D7D" w:rsidRPr="0023251E" w:rsidRDefault="005D6D7D" w:rsidP="005D6D7D">
            <w:pPr>
              <w:jc w:val="center"/>
              <w:rPr>
                <w:rFonts w:ascii="Arial" w:eastAsia="Times New Roman" w:hAnsi="Arial" w:cs="Arial"/>
                <w:b/>
                <w:color w:val="000000"/>
                <w:sz w:val="18"/>
                <w:szCs w:val="18"/>
              </w:rPr>
            </w:pPr>
            <w:r>
              <w:rPr>
                <w:rFonts w:ascii="Arial" w:eastAsia="Times New Roman" w:hAnsi="Arial" w:cs="Arial"/>
                <w:b/>
                <w:color w:val="000000"/>
                <w:sz w:val="18"/>
                <w:szCs w:val="18"/>
              </w:rPr>
              <w:t>TOTAL</w:t>
            </w:r>
          </w:p>
        </w:tc>
        <w:tc>
          <w:tcPr>
            <w:tcW w:w="283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C4B767A" w14:textId="77777777" w:rsidR="005D6D7D" w:rsidRPr="0023251E"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DESCRIÇÃO</w:t>
            </w:r>
          </w:p>
        </w:tc>
        <w:tc>
          <w:tcPr>
            <w:tcW w:w="1134" w:type="dxa"/>
            <w:tcBorders>
              <w:top w:val="single" w:sz="4" w:space="0" w:color="auto"/>
              <w:left w:val="nil"/>
              <w:bottom w:val="nil"/>
              <w:right w:val="single" w:sz="4" w:space="0" w:color="auto"/>
            </w:tcBorders>
            <w:shd w:val="clear" w:color="auto" w:fill="A6A6A6" w:themeFill="background1" w:themeFillShade="A6"/>
            <w:vAlign w:val="center"/>
          </w:tcPr>
          <w:p w14:paraId="060D087B" w14:textId="77777777" w:rsidR="005D6D7D" w:rsidRPr="0023251E"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PREÇO UNITÁRIO</w:t>
            </w:r>
          </w:p>
        </w:tc>
        <w:tc>
          <w:tcPr>
            <w:tcW w:w="1423" w:type="dxa"/>
            <w:tcBorders>
              <w:top w:val="single" w:sz="4" w:space="0" w:color="auto"/>
              <w:left w:val="nil"/>
              <w:bottom w:val="nil"/>
              <w:right w:val="single" w:sz="4" w:space="0" w:color="auto"/>
            </w:tcBorders>
            <w:shd w:val="clear" w:color="auto" w:fill="A6A6A6" w:themeFill="background1" w:themeFillShade="A6"/>
            <w:vAlign w:val="center"/>
          </w:tcPr>
          <w:p w14:paraId="3D0B0836" w14:textId="77777777" w:rsidR="005D6D7D" w:rsidRPr="0023251E" w:rsidRDefault="005D6D7D" w:rsidP="005D6D7D">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PREÇO TOTAL</w:t>
            </w:r>
          </w:p>
        </w:tc>
      </w:tr>
      <w:tr w:rsidR="005D6D7D" w:rsidRPr="006749F7" w14:paraId="0EA0DACA" w14:textId="77777777" w:rsidTr="005D6D7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00AE9" w14:textId="77777777" w:rsidR="005D6D7D" w:rsidRPr="0023251E" w:rsidRDefault="005D6D7D" w:rsidP="005D6D7D">
            <w:pPr>
              <w:jc w:val="center"/>
              <w:rPr>
                <w:rFonts w:ascii="Arial" w:eastAsia="Times New Roman" w:hAnsi="Arial" w:cs="Arial"/>
                <w:b/>
                <w:sz w:val="18"/>
                <w:szCs w:val="18"/>
              </w:rPr>
            </w:pPr>
            <w:r w:rsidRPr="0023251E">
              <w:rPr>
                <w:rFonts w:ascii="Arial" w:eastAsia="Times New Roman" w:hAnsi="Arial" w:cs="Arial"/>
                <w:b/>
                <w:sz w:val="18"/>
                <w:szCs w:val="18"/>
              </w:rPr>
              <w:t>1</w:t>
            </w:r>
          </w:p>
        </w:tc>
        <w:tc>
          <w:tcPr>
            <w:tcW w:w="993" w:type="dxa"/>
            <w:tcBorders>
              <w:top w:val="single" w:sz="4" w:space="0" w:color="auto"/>
              <w:left w:val="nil"/>
              <w:bottom w:val="single" w:sz="4" w:space="0" w:color="auto"/>
              <w:right w:val="single" w:sz="4" w:space="0" w:color="auto"/>
            </w:tcBorders>
            <w:vAlign w:val="center"/>
          </w:tcPr>
          <w:p w14:paraId="1D5F5135" w14:textId="1A628FCB" w:rsidR="005D6D7D" w:rsidRPr="0023251E" w:rsidRDefault="0013472C" w:rsidP="005D6D7D">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B1972"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71.706,99 (MENSAL)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0CC1748"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M²</w:t>
            </w:r>
          </w:p>
        </w:tc>
        <w:tc>
          <w:tcPr>
            <w:tcW w:w="1134" w:type="dxa"/>
            <w:tcBorders>
              <w:top w:val="single" w:sz="4" w:space="0" w:color="auto"/>
              <w:left w:val="nil"/>
              <w:bottom w:val="single" w:sz="4" w:space="0" w:color="auto"/>
              <w:right w:val="single" w:sz="4" w:space="0" w:color="auto"/>
            </w:tcBorders>
            <w:vAlign w:val="center"/>
          </w:tcPr>
          <w:p w14:paraId="10A62284" w14:textId="77777777" w:rsidR="005D6D7D" w:rsidRPr="0023251E" w:rsidRDefault="005D6D7D" w:rsidP="005D6D7D">
            <w:pPr>
              <w:jc w:val="center"/>
              <w:rPr>
                <w:rFonts w:ascii="Arial" w:eastAsia="Times New Roman" w:hAnsi="Arial" w:cs="Arial"/>
                <w:b/>
                <w:color w:val="000000"/>
                <w:sz w:val="18"/>
                <w:szCs w:val="18"/>
              </w:rPr>
            </w:pPr>
            <w:r>
              <w:rPr>
                <w:rFonts w:ascii="Arial" w:eastAsia="Times New Roman" w:hAnsi="Arial" w:cs="Arial"/>
                <w:b/>
                <w:color w:val="000000"/>
                <w:sz w:val="18"/>
                <w:szCs w:val="18"/>
              </w:rPr>
              <w:t>860.483,88</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5086D102" w14:textId="655ACB9B" w:rsidR="005D6D7D" w:rsidRPr="007A36DE" w:rsidRDefault="005D6D7D" w:rsidP="008864DF">
            <w:pPr>
              <w:jc w:val="both"/>
              <w:rPr>
                <w:rFonts w:ascii="Arial" w:eastAsia="Times New Roman" w:hAnsi="Arial" w:cs="Arial"/>
                <w:color w:val="000000"/>
                <w:sz w:val="18"/>
                <w:szCs w:val="18"/>
              </w:rPr>
            </w:pPr>
            <w:r>
              <w:rPr>
                <w:rFonts w:ascii="Arial" w:eastAsia="Times New Roman" w:hAnsi="Arial" w:cs="Arial"/>
                <w:color w:val="000000"/>
                <w:sz w:val="18"/>
                <w:szCs w:val="18"/>
              </w:rPr>
              <w:t>Serviço de desin</w:t>
            </w:r>
            <w:r w:rsidR="008864DF">
              <w:rPr>
                <w:rFonts w:ascii="Arial" w:eastAsia="Times New Roman" w:hAnsi="Arial" w:cs="Arial"/>
                <w:color w:val="000000"/>
                <w:sz w:val="18"/>
                <w:szCs w:val="18"/>
              </w:rPr>
              <w:t>s</w:t>
            </w:r>
            <w:r>
              <w:rPr>
                <w:rFonts w:ascii="Arial" w:eastAsia="Times New Roman" w:hAnsi="Arial" w:cs="Arial"/>
                <w:color w:val="000000"/>
                <w:sz w:val="18"/>
                <w:szCs w:val="18"/>
              </w:rPr>
              <w:t>eti</w:t>
            </w:r>
            <w:r w:rsidRPr="007A36DE">
              <w:rPr>
                <w:rFonts w:ascii="Arial" w:eastAsia="Times New Roman" w:hAnsi="Arial" w:cs="Arial"/>
                <w:color w:val="000000"/>
                <w:sz w:val="18"/>
                <w:szCs w:val="18"/>
              </w:rPr>
              <w:t xml:space="preserve">zação, desratização, dedetização e descupinização em prédios da </w:t>
            </w:r>
            <w:r>
              <w:rPr>
                <w:rFonts w:ascii="Arial" w:eastAsia="Times New Roman" w:hAnsi="Arial" w:cs="Arial"/>
                <w:color w:val="000000"/>
                <w:sz w:val="18"/>
                <w:szCs w:val="18"/>
              </w:rPr>
              <w:t>SME</w:t>
            </w:r>
          </w:p>
        </w:tc>
        <w:tc>
          <w:tcPr>
            <w:tcW w:w="1134" w:type="dxa"/>
            <w:tcBorders>
              <w:top w:val="single" w:sz="4" w:space="0" w:color="auto"/>
              <w:left w:val="nil"/>
              <w:bottom w:val="single" w:sz="4" w:space="0" w:color="auto"/>
              <w:right w:val="single" w:sz="4" w:space="0" w:color="auto"/>
            </w:tcBorders>
            <w:vAlign w:val="center"/>
          </w:tcPr>
          <w:p w14:paraId="5F0D1643"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0,35</w:t>
            </w:r>
          </w:p>
        </w:tc>
        <w:tc>
          <w:tcPr>
            <w:tcW w:w="1423" w:type="dxa"/>
            <w:tcBorders>
              <w:top w:val="single" w:sz="4" w:space="0" w:color="auto"/>
              <w:left w:val="nil"/>
              <w:bottom w:val="single" w:sz="4" w:space="0" w:color="auto"/>
              <w:right w:val="single" w:sz="4" w:space="0" w:color="auto"/>
            </w:tcBorders>
            <w:vAlign w:val="center"/>
          </w:tcPr>
          <w:p w14:paraId="141BEEB2"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301.169,36</w:t>
            </w:r>
          </w:p>
        </w:tc>
      </w:tr>
      <w:tr w:rsidR="005D6D7D" w:rsidRPr="006749F7" w14:paraId="3E1EE85C" w14:textId="77777777" w:rsidTr="005D6D7D">
        <w:trPr>
          <w:trHeight w:val="439"/>
        </w:trPr>
        <w:tc>
          <w:tcPr>
            <w:tcW w:w="10638"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BF62CBB" w14:textId="77777777" w:rsidR="005D6D7D" w:rsidRPr="003E02AD" w:rsidRDefault="005D6D7D" w:rsidP="005D6D7D">
            <w:pPr>
              <w:jc w:val="center"/>
              <w:rPr>
                <w:rFonts w:ascii="Arial" w:eastAsia="Times New Roman" w:hAnsi="Arial" w:cs="Arial"/>
                <w:b/>
                <w:color w:val="000000"/>
                <w:sz w:val="18"/>
                <w:szCs w:val="18"/>
              </w:rPr>
            </w:pPr>
            <w:r w:rsidRPr="003E02AD">
              <w:rPr>
                <w:rFonts w:ascii="Arial" w:eastAsia="Times New Roman" w:hAnsi="Arial" w:cs="Arial"/>
                <w:b/>
                <w:color w:val="000000"/>
                <w:sz w:val="18"/>
                <w:szCs w:val="18"/>
              </w:rPr>
              <w:t xml:space="preserve">LOTE 1  </w:t>
            </w:r>
          </w:p>
        </w:tc>
      </w:tr>
      <w:tr w:rsidR="005D6D7D" w:rsidRPr="006749F7" w14:paraId="39ED643A" w14:textId="77777777" w:rsidTr="005D6D7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4F6E0" w14:textId="77777777" w:rsidR="005D6D7D" w:rsidRPr="0023251E" w:rsidRDefault="005D6D7D" w:rsidP="005D6D7D">
            <w:pPr>
              <w:jc w:val="center"/>
              <w:rPr>
                <w:rFonts w:ascii="Arial" w:eastAsia="Times New Roman" w:hAnsi="Arial" w:cs="Arial"/>
                <w:b/>
                <w:sz w:val="18"/>
                <w:szCs w:val="18"/>
              </w:rPr>
            </w:pPr>
            <w:r>
              <w:rPr>
                <w:rFonts w:ascii="Arial" w:eastAsia="Times New Roman" w:hAnsi="Arial" w:cs="Arial"/>
                <w:b/>
                <w:sz w:val="18"/>
                <w:szCs w:val="18"/>
              </w:rPr>
              <w:t>1.1</w:t>
            </w:r>
          </w:p>
        </w:tc>
        <w:tc>
          <w:tcPr>
            <w:tcW w:w="993" w:type="dxa"/>
            <w:tcBorders>
              <w:top w:val="single" w:sz="4" w:space="0" w:color="auto"/>
              <w:left w:val="nil"/>
              <w:bottom w:val="single" w:sz="4" w:space="0" w:color="auto"/>
              <w:right w:val="single" w:sz="4" w:space="0" w:color="auto"/>
            </w:tcBorders>
            <w:vAlign w:val="center"/>
          </w:tcPr>
          <w:p w14:paraId="193FC6F8" w14:textId="52330F73" w:rsidR="005D6D7D" w:rsidRPr="0023251E" w:rsidRDefault="0013472C" w:rsidP="005D6D7D">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0D888"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8 (SEMESTRAL)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73FBB57"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UNI</w:t>
            </w:r>
          </w:p>
        </w:tc>
        <w:tc>
          <w:tcPr>
            <w:tcW w:w="1134" w:type="dxa"/>
            <w:tcBorders>
              <w:top w:val="single" w:sz="4" w:space="0" w:color="auto"/>
              <w:left w:val="nil"/>
              <w:bottom w:val="single" w:sz="4" w:space="0" w:color="auto"/>
              <w:right w:val="single" w:sz="4" w:space="0" w:color="auto"/>
            </w:tcBorders>
            <w:vAlign w:val="center"/>
          </w:tcPr>
          <w:p w14:paraId="3302BB98" w14:textId="77777777" w:rsidR="005D6D7D" w:rsidRPr="0023251E" w:rsidRDefault="005D6D7D" w:rsidP="005D6D7D">
            <w:pPr>
              <w:jc w:val="center"/>
              <w:rPr>
                <w:rFonts w:ascii="Arial" w:hAnsi="Arial" w:cs="Arial"/>
                <w:color w:val="000000" w:themeColor="text1"/>
                <w:sz w:val="18"/>
                <w:szCs w:val="18"/>
              </w:rPr>
            </w:pPr>
            <w:r>
              <w:rPr>
                <w:rFonts w:ascii="Arial" w:hAnsi="Arial" w:cs="Arial"/>
                <w:color w:val="000000" w:themeColor="text1"/>
                <w:sz w:val="18"/>
                <w:szCs w:val="18"/>
              </w:rPr>
              <w:t>16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0AE37889" w14:textId="6595B039" w:rsidR="005D6D7D" w:rsidRPr="0023251E" w:rsidRDefault="005D6D7D" w:rsidP="005D6D7D">
            <w:pPr>
              <w:jc w:val="center"/>
              <w:rPr>
                <w:rFonts w:ascii="Arial" w:hAnsi="Arial" w:cs="Arial"/>
                <w:color w:val="000000" w:themeColor="text1"/>
                <w:sz w:val="18"/>
                <w:szCs w:val="18"/>
              </w:rPr>
            </w:pPr>
            <w:r>
              <w:rPr>
                <w:rFonts w:ascii="Arial" w:eastAsia="Times New Roman" w:hAnsi="Arial" w:cs="Arial"/>
                <w:color w:val="000000"/>
                <w:sz w:val="18"/>
                <w:szCs w:val="18"/>
              </w:rPr>
              <w:t>S</w:t>
            </w:r>
            <w:r w:rsidR="008864DF">
              <w:rPr>
                <w:rFonts w:ascii="Arial" w:eastAsia="Times New Roman" w:hAnsi="Arial" w:cs="Arial"/>
                <w:color w:val="000000"/>
                <w:sz w:val="18"/>
                <w:szCs w:val="18"/>
              </w:rPr>
              <w:t>erviço de desins</w:t>
            </w:r>
            <w:r>
              <w:rPr>
                <w:rFonts w:ascii="Arial" w:eastAsia="Times New Roman" w:hAnsi="Arial" w:cs="Arial"/>
                <w:color w:val="000000"/>
                <w:sz w:val="18"/>
                <w:szCs w:val="18"/>
              </w:rPr>
              <w:t>eti</w:t>
            </w:r>
            <w:r w:rsidRPr="007A36DE">
              <w:rPr>
                <w:rFonts w:ascii="Arial" w:eastAsia="Times New Roman" w:hAnsi="Arial" w:cs="Arial"/>
                <w:color w:val="000000"/>
                <w:sz w:val="18"/>
                <w:szCs w:val="18"/>
              </w:rPr>
              <w:t>zação, desratização, dedetização</w:t>
            </w:r>
            <w:r>
              <w:rPr>
                <w:rFonts w:ascii="Arial" w:eastAsia="Times New Roman" w:hAnsi="Arial" w:cs="Arial"/>
                <w:color w:val="000000"/>
                <w:sz w:val="18"/>
                <w:szCs w:val="18"/>
              </w:rPr>
              <w:t xml:space="preserve"> em veículos leves</w:t>
            </w:r>
          </w:p>
        </w:tc>
        <w:tc>
          <w:tcPr>
            <w:tcW w:w="1134" w:type="dxa"/>
            <w:tcBorders>
              <w:top w:val="single" w:sz="4" w:space="0" w:color="auto"/>
              <w:left w:val="nil"/>
              <w:bottom w:val="single" w:sz="4" w:space="0" w:color="auto"/>
              <w:right w:val="single" w:sz="4" w:space="0" w:color="auto"/>
            </w:tcBorders>
            <w:vAlign w:val="center"/>
          </w:tcPr>
          <w:p w14:paraId="5393C9BA"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80,00</w:t>
            </w:r>
          </w:p>
        </w:tc>
        <w:tc>
          <w:tcPr>
            <w:tcW w:w="1423" w:type="dxa"/>
            <w:tcBorders>
              <w:top w:val="single" w:sz="4" w:space="0" w:color="auto"/>
              <w:left w:val="nil"/>
              <w:bottom w:val="single" w:sz="4" w:space="0" w:color="auto"/>
              <w:right w:val="single" w:sz="4" w:space="0" w:color="auto"/>
            </w:tcBorders>
            <w:vAlign w:val="center"/>
          </w:tcPr>
          <w:p w14:paraId="67AED9FB"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1.280,00</w:t>
            </w:r>
          </w:p>
        </w:tc>
      </w:tr>
      <w:tr w:rsidR="005D6D7D" w:rsidRPr="006749F7" w14:paraId="083C1B71" w14:textId="77777777" w:rsidTr="005D6D7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ACA14" w14:textId="77777777" w:rsidR="005D6D7D" w:rsidRPr="0023251E" w:rsidRDefault="005D6D7D" w:rsidP="005D6D7D">
            <w:pPr>
              <w:jc w:val="center"/>
              <w:rPr>
                <w:rFonts w:ascii="Arial" w:eastAsia="Times New Roman" w:hAnsi="Arial" w:cs="Arial"/>
                <w:b/>
                <w:sz w:val="18"/>
                <w:szCs w:val="18"/>
              </w:rPr>
            </w:pPr>
            <w:r>
              <w:rPr>
                <w:rFonts w:ascii="Arial" w:eastAsia="Times New Roman" w:hAnsi="Arial" w:cs="Arial"/>
                <w:b/>
                <w:sz w:val="18"/>
                <w:szCs w:val="18"/>
              </w:rPr>
              <w:t>1.2.</w:t>
            </w:r>
          </w:p>
        </w:tc>
        <w:tc>
          <w:tcPr>
            <w:tcW w:w="993" w:type="dxa"/>
            <w:tcBorders>
              <w:top w:val="single" w:sz="4" w:space="0" w:color="auto"/>
              <w:left w:val="nil"/>
              <w:bottom w:val="single" w:sz="4" w:space="0" w:color="auto"/>
              <w:right w:val="single" w:sz="4" w:space="0" w:color="auto"/>
            </w:tcBorders>
            <w:vAlign w:val="center"/>
          </w:tcPr>
          <w:p w14:paraId="7B974644" w14:textId="5CFC043C" w:rsidR="005D6D7D" w:rsidRPr="0023251E" w:rsidRDefault="0013472C" w:rsidP="005D6D7D">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F9935"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13 (SEMESTRAL)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55585DB"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UNI</w:t>
            </w:r>
          </w:p>
        </w:tc>
        <w:tc>
          <w:tcPr>
            <w:tcW w:w="1134" w:type="dxa"/>
            <w:tcBorders>
              <w:top w:val="single" w:sz="4" w:space="0" w:color="auto"/>
              <w:left w:val="nil"/>
              <w:bottom w:val="single" w:sz="4" w:space="0" w:color="auto"/>
              <w:right w:val="single" w:sz="4" w:space="0" w:color="auto"/>
            </w:tcBorders>
            <w:vAlign w:val="center"/>
          </w:tcPr>
          <w:p w14:paraId="4CFD0949" w14:textId="77777777" w:rsidR="005D6D7D" w:rsidRPr="0023251E" w:rsidRDefault="005D6D7D" w:rsidP="005D6D7D">
            <w:pPr>
              <w:jc w:val="center"/>
              <w:rPr>
                <w:rFonts w:ascii="Arial" w:hAnsi="Arial" w:cs="Arial"/>
                <w:color w:val="000000" w:themeColor="text1"/>
                <w:sz w:val="18"/>
                <w:szCs w:val="18"/>
              </w:rPr>
            </w:pPr>
            <w:r>
              <w:rPr>
                <w:rFonts w:ascii="Arial" w:hAnsi="Arial" w:cs="Arial"/>
                <w:color w:val="000000" w:themeColor="text1"/>
                <w:sz w:val="18"/>
                <w:szCs w:val="18"/>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25A107C" w14:textId="3541A481" w:rsidR="005D6D7D" w:rsidRPr="0023251E" w:rsidRDefault="005D6D7D" w:rsidP="005D6D7D">
            <w:pPr>
              <w:jc w:val="center"/>
              <w:rPr>
                <w:rFonts w:ascii="Arial" w:hAnsi="Arial" w:cs="Arial"/>
                <w:color w:val="000000" w:themeColor="text1"/>
                <w:sz w:val="18"/>
                <w:szCs w:val="18"/>
              </w:rPr>
            </w:pPr>
            <w:r>
              <w:rPr>
                <w:rFonts w:ascii="Arial" w:eastAsia="Times New Roman" w:hAnsi="Arial" w:cs="Arial"/>
                <w:color w:val="000000"/>
                <w:sz w:val="18"/>
                <w:szCs w:val="18"/>
              </w:rPr>
              <w:t>S</w:t>
            </w:r>
            <w:r w:rsidR="008864DF">
              <w:rPr>
                <w:rFonts w:ascii="Arial" w:eastAsia="Times New Roman" w:hAnsi="Arial" w:cs="Arial"/>
                <w:color w:val="000000"/>
                <w:sz w:val="18"/>
                <w:szCs w:val="18"/>
              </w:rPr>
              <w:t>erviço de desins</w:t>
            </w:r>
            <w:r>
              <w:rPr>
                <w:rFonts w:ascii="Arial" w:eastAsia="Times New Roman" w:hAnsi="Arial" w:cs="Arial"/>
                <w:color w:val="000000"/>
                <w:sz w:val="18"/>
                <w:szCs w:val="18"/>
              </w:rPr>
              <w:t>eti</w:t>
            </w:r>
            <w:r w:rsidRPr="007A36DE">
              <w:rPr>
                <w:rFonts w:ascii="Arial" w:eastAsia="Times New Roman" w:hAnsi="Arial" w:cs="Arial"/>
                <w:color w:val="000000"/>
                <w:sz w:val="18"/>
                <w:szCs w:val="18"/>
              </w:rPr>
              <w:t>zação, desratização, dedetização</w:t>
            </w:r>
            <w:r>
              <w:rPr>
                <w:rFonts w:ascii="Arial" w:eastAsia="Times New Roman" w:hAnsi="Arial" w:cs="Arial"/>
                <w:color w:val="000000"/>
                <w:sz w:val="18"/>
                <w:szCs w:val="18"/>
              </w:rPr>
              <w:t xml:space="preserve"> em veículos semipesados</w:t>
            </w:r>
          </w:p>
        </w:tc>
        <w:tc>
          <w:tcPr>
            <w:tcW w:w="1134" w:type="dxa"/>
            <w:tcBorders>
              <w:top w:val="single" w:sz="4" w:space="0" w:color="auto"/>
              <w:left w:val="nil"/>
              <w:bottom w:val="single" w:sz="4" w:space="0" w:color="auto"/>
              <w:right w:val="single" w:sz="4" w:space="0" w:color="auto"/>
            </w:tcBorders>
            <w:vAlign w:val="center"/>
          </w:tcPr>
          <w:p w14:paraId="74372C27"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100,00</w:t>
            </w:r>
          </w:p>
        </w:tc>
        <w:tc>
          <w:tcPr>
            <w:tcW w:w="1423" w:type="dxa"/>
            <w:tcBorders>
              <w:top w:val="single" w:sz="4" w:space="0" w:color="auto"/>
              <w:left w:val="nil"/>
              <w:bottom w:val="single" w:sz="4" w:space="0" w:color="auto"/>
              <w:right w:val="single" w:sz="4" w:space="0" w:color="auto"/>
            </w:tcBorders>
            <w:vAlign w:val="center"/>
          </w:tcPr>
          <w:p w14:paraId="03A5BC79"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2.600,00</w:t>
            </w:r>
          </w:p>
        </w:tc>
      </w:tr>
      <w:tr w:rsidR="005D6D7D" w:rsidRPr="006749F7" w14:paraId="5AF013BB" w14:textId="77777777" w:rsidTr="005D6D7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57B59" w14:textId="59BBA2AC" w:rsidR="005D6D7D" w:rsidRPr="0023251E" w:rsidRDefault="005D6D7D" w:rsidP="005D6D7D">
            <w:pPr>
              <w:jc w:val="center"/>
              <w:rPr>
                <w:rFonts w:ascii="Arial" w:eastAsia="Times New Roman" w:hAnsi="Arial" w:cs="Arial"/>
                <w:b/>
                <w:sz w:val="18"/>
                <w:szCs w:val="18"/>
              </w:rPr>
            </w:pPr>
            <w:r>
              <w:rPr>
                <w:rFonts w:ascii="Arial" w:eastAsia="Times New Roman" w:hAnsi="Arial" w:cs="Arial"/>
                <w:b/>
                <w:sz w:val="18"/>
                <w:szCs w:val="18"/>
              </w:rPr>
              <w:t>1.3.</w:t>
            </w:r>
          </w:p>
        </w:tc>
        <w:tc>
          <w:tcPr>
            <w:tcW w:w="993" w:type="dxa"/>
            <w:tcBorders>
              <w:top w:val="single" w:sz="4" w:space="0" w:color="auto"/>
              <w:left w:val="nil"/>
              <w:bottom w:val="single" w:sz="4" w:space="0" w:color="auto"/>
              <w:right w:val="single" w:sz="4" w:space="0" w:color="auto"/>
            </w:tcBorders>
            <w:vAlign w:val="center"/>
          </w:tcPr>
          <w:p w14:paraId="5889A8C6" w14:textId="4B3B5A19" w:rsidR="005D6D7D" w:rsidRPr="0023251E" w:rsidRDefault="0013472C" w:rsidP="005D6D7D">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C8A8C"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9 (SEMESTRAL)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FBF5CD" w14:textId="77777777" w:rsidR="005D6D7D" w:rsidRPr="0023251E" w:rsidRDefault="005D6D7D" w:rsidP="005D6D7D">
            <w:pPr>
              <w:jc w:val="center"/>
              <w:rPr>
                <w:rFonts w:ascii="Arial" w:eastAsia="Times New Roman" w:hAnsi="Arial" w:cs="Arial"/>
                <w:color w:val="000000"/>
                <w:sz w:val="18"/>
                <w:szCs w:val="18"/>
              </w:rPr>
            </w:pPr>
            <w:r>
              <w:rPr>
                <w:rFonts w:ascii="Arial" w:eastAsia="Times New Roman" w:hAnsi="Arial" w:cs="Arial"/>
                <w:color w:val="000000"/>
                <w:sz w:val="18"/>
                <w:szCs w:val="18"/>
              </w:rPr>
              <w:t>UNI</w:t>
            </w:r>
          </w:p>
        </w:tc>
        <w:tc>
          <w:tcPr>
            <w:tcW w:w="1134" w:type="dxa"/>
            <w:tcBorders>
              <w:top w:val="single" w:sz="4" w:space="0" w:color="auto"/>
              <w:left w:val="nil"/>
              <w:bottom w:val="single" w:sz="4" w:space="0" w:color="auto"/>
              <w:right w:val="single" w:sz="4" w:space="0" w:color="auto"/>
            </w:tcBorders>
            <w:vAlign w:val="center"/>
          </w:tcPr>
          <w:p w14:paraId="6E118440" w14:textId="77777777" w:rsidR="005D6D7D" w:rsidRPr="0023251E" w:rsidRDefault="005D6D7D" w:rsidP="005D6D7D">
            <w:pPr>
              <w:jc w:val="center"/>
              <w:rPr>
                <w:rFonts w:ascii="Arial" w:hAnsi="Arial" w:cs="Arial"/>
                <w:color w:val="000000" w:themeColor="text1"/>
                <w:sz w:val="18"/>
                <w:szCs w:val="18"/>
              </w:rPr>
            </w:pPr>
            <w:r>
              <w:rPr>
                <w:rFonts w:ascii="Arial" w:hAnsi="Arial" w:cs="Arial"/>
                <w:color w:val="000000" w:themeColor="text1"/>
                <w:sz w:val="18"/>
                <w:szCs w:val="18"/>
              </w:rPr>
              <w:t>18</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10B6FBB" w14:textId="5F476531" w:rsidR="005D6D7D" w:rsidRPr="0023251E" w:rsidRDefault="005D6D7D" w:rsidP="005D6D7D">
            <w:pPr>
              <w:jc w:val="center"/>
              <w:rPr>
                <w:rFonts w:ascii="Arial" w:hAnsi="Arial" w:cs="Arial"/>
                <w:color w:val="000000" w:themeColor="text1"/>
                <w:sz w:val="18"/>
                <w:szCs w:val="18"/>
              </w:rPr>
            </w:pPr>
            <w:r>
              <w:rPr>
                <w:rFonts w:ascii="Arial" w:eastAsia="Times New Roman" w:hAnsi="Arial" w:cs="Arial"/>
                <w:color w:val="000000"/>
                <w:sz w:val="18"/>
                <w:szCs w:val="18"/>
              </w:rPr>
              <w:t>S</w:t>
            </w:r>
            <w:r w:rsidR="008864DF">
              <w:rPr>
                <w:rFonts w:ascii="Arial" w:eastAsia="Times New Roman" w:hAnsi="Arial" w:cs="Arial"/>
                <w:color w:val="000000"/>
                <w:sz w:val="18"/>
                <w:szCs w:val="18"/>
              </w:rPr>
              <w:t>erviço de desins</w:t>
            </w:r>
            <w:r>
              <w:rPr>
                <w:rFonts w:ascii="Arial" w:eastAsia="Times New Roman" w:hAnsi="Arial" w:cs="Arial"/>
                <w:color w:val="000000"/>
                <w:sz w:val="18"/>
                <w:szCs w:val="18"/>
              </w:rPr>
              <w:t>eti</w:t>
            </w:r>
            <w:r w:rsidRPr="007A36DE">
              <w:rPr>
                <w:rFonts w:ascii="Arial" w:eastAsia="Times New Roman" w:hAnsi="Arial" w:cs="Arial"/>
                <w:color w:val="000000"/>
                <w:sz w:val="18"/>
                <w:szCs w:val="18"/>
              </w:rPr>
              <w:t>zação, desratização, dedetização</w:t>
            </w:r>
            <w:r>
              <w:rPr>
                <w:rFonts w:ascii="Arial" w:eastAsia="Times New Roman" w:hAnsi="Arial" w:cs="Arial"/>
                <w:color w:val="000000"/>
                <w:sz w:val="18"/>
                <w:szCs w:val="18"/>
              </w:rPr>
              <w:t xml:space="preserve"> em veículos pesados</w:t>
            </w:r>
          </w:p>
        </w:tc>
        <w:tc>
          <w:tcPr>
            <w:tcW w:w="1134" w:type="dxa"/>
            <w:tcBorders>
              <w:top w:val="single" w:sz="4" w:space="0" w:color="auto"/>
              <w:left w:val="nil"/>
              <w:bottom w:val="single" w:sz="4" w:space="0" w:color="auto"/>
              <w:right w:val="single" w:sz="4" w:space="0" w:color="auto"/>
            </w:tcBorders>
            <w:vAlign w:val="center"/>
          </w:tcPr>
          <w:p w14:paraId="1ECA22BE"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120,00</w:t>
            </w:r>
          </w:p>
        </w:tc>
        <w:tc>
          <w:tcPr>
            <w:tcW w:w="1423" w:type="dxa"/>
            <w:tcBorders>
              <w:top w:val="single" w:sz="4" w:space="0" w:color="auto"/>
              <w:left w:val="nil"/>
              <w:bottom w:val="single" w:sz="4" w:space="0" w:color="auto"/>
              <w:right w:val="single" w:sz="4" w:space="0" w:color="auto"/>
            </w:tcBorders>
            <w:vAlign w:val="center"/>
          </w:tcPr>
          <w:p w14:paraId="4BA38347" w14:textId="77777777" w:rsidR="005D6D7D" w:rsidRPr="0023251E" w:rsidRDefault="005D6D7D" w:rsidP="005D6D7D">
            <w:pPr>
              <w:jc w:val="center"/>
              <w:rPr>
                <w:rFonts w:ascii="Arial" w:eastAsia="Times New Roman" w:hAnsi="Arial" w:cs="Arial"/>
                <w:color w:val="000000"/>
                <w:sz w:val="18"/>
                <w:szCs w:val="18"/>
              </w:rPr>
            </w:pPr>
            <w:r w:rsidRPr="0023251E">
              <w:rPr>
                <w:rFonts w:ascii="Arial" w:hAnsi="Arial" w:cs="Arial"/>
                <w:bCs/>
                <w:color w:val="000000"/>
                <w:sz w:val="18"/>
                <w:szCs w:val="18"/>
              </w:rPr>
              <w:t xml:space="preserve">R$ </w:t>
            </w:r>
            <w:r>
              <w:rPr>
                <w:rFonts w:ascii="Arial" w:hAnsi="Arial" w:cs="Arial"/>
                <w:bCs/>
                <w:color w:val="000000"/>
                <w:sz w:val="18"/>
                <w:szCs w:val="18"/>
              </w:rPr>
              <w:t>2.160,00</w:t>
            </w:r>
          </w:p>
        </w:tc>
      </w:tr>
      <w:tr w:rsidR="005D6D7D" w:rsidRPr="006749F7" w14:paraId="3C583C87" w14:textId="77777777" w:rsidTr="005D6D7D">
        <w:trPr>
          <w:trHeight w:val="439"/>
        </w:trPr>
        <w:tc>
          <w:tcPr>
            <w:tcW w:w="9215" w:type="dxa"/>
            <w:gridSpan w:val="7"/>
            <w:tcBorders>
              <w:top w:val="single" w:sz="4" w:space="0" w:color="auto"/>
              <w:left w:val="single" w:sz="4" w:space="0" w:color="auto"/>
              <w:bottom w:val="single" w:sz="4" w:space="0" w:color="auto"/>
              <w:right w:val="single" w:sz="4" w:space="0" w:color="auto"/>
            </w:tcBorders>
            <w:vAlign w:val="center"/>
          </w:tcPr>
          <w:p w14:paraId="4731DE13" w14:textId="77777777" w:rsidR="005D6D7D" w:rsidRPr="0023251E" w:rsidRDefault="005D6D7D" w:rsidP="005D6D7D">
            <w:pPr>
              <w:jc w:val="right"/>
              <w:rPr>
                <w:rFonts w:ascii="Arial" w:hAnsi="Arial" w:cs="Arial"/>
                <w:b/>
                <w:bCs/>
                <w:color w:val="000000"/>
                <w:sz w:val="18"/>
                <w:szCs w:val="18"/>
              </w:rPr>
            </w:pPr>
            <w:r w:rsidRPr="0023251E">
              <w:rPr>
                <w:rFonts w:ascii="Arial" w:hAnsi="Arial" w:cs="Arial"/>
                <w:b/>
                <w:bCs/>
                <w:color w:val="000000"/>
                <w:sz w:val="18"/>
                <w:szCs w:val="18"/>
              </w:rPr>
              <w:t>VALOR TOTAL DO LOTE</w:t>
            </w:r>
          </w:p>
        </w:tc>
        <w:tc>
          <w:tcPr>
            <w:tcW w:w="1423" w:type="dxa"/>
            <w:tcBorders>
              <w:top w:val="single" w:sz="4" w:space="0" w:color="auto"/>
              <w:left w:val="nil"/>
              <w:bottom w:val="single" w:sz="4" w:space="0" w:color="auto"/>
              <w:right w:val="single" w:sz="4" w:space="0" w:color="auto"/>
            </w:tcBorders>
            <w:vAlign w:val="center"/>
          </w:tcPr>
          <w:p w14:paraId="5F216361" w14:textId="77777777" w:rsidR="005D6D7D" w:rsidRPr="0023251E" w:rsidRDefault="005D6D7D" w:rsidP="005D6D7D">
            <w:pPr>
              <w:jc w:val="center"/>
              <w:rPr>
                <w:rFonts w:ascii="Arial" w:hAnsi="Arial" w:cs="Arial"/>
                <w:b/>
                <w:color w:val="000000"/>
                <w:sz w:val="18"/>
                <w:szCs w:val="18"/>
              </w:rPr>
            </w:pPr>
            <w:r w:rsidRPr="0023251E">
              <w:rPr>
                <w:rFonts w:ascii="Arial" w:hAnsi="Arial" w:cs="Arial"/>
                <w:b/>
                <w:color w:val="000000"/>
                <w:sz w:val="18"/>
                <w:szCs w:val="18"/>
              </w:rPr>
              <w:t xml:space="preserve">R$ </w:t>
            </w:r>
          </w:p>
          <w:p w14:paraId="1EEE7055" w14:textId="77777777" w:rsidR="005D6D7D" w:rsidRPr="0023251E" w:rsidRDefault="005D6D7D" w:rsidP="005D6D7D">
            <w:pPr>
              <w:jc w:val="center"/>
              <w:rPr>
                <w:rFonts w:ascii="Arial" w:hAnsi="Arial" w:cs="Arial"/>
                <w:b/>
                <w:bCs/>
                <w:color w:val="000000"/>
                <w:sz w:val="18"/>
                <w:szCs w:val="18"/>
              </w:rPr>
            </w:pPr>
            <w:r>
              <w:rPr>
                <w:rFonts w:ascii="Arial" w:hAnsi="Arial" w:cs="Arial"/>
                <w:b/>
                <w:color w:val="000000"/>
                <w:sz w:val="18"/>
                <w:szCs w:val="18"/>
              </w:rPr>
              <w:t>6.040,00</w:t>
            </w:r>
          </w:p>
        </w:tc>
      </w:tr>
      <w:tr w:rsidR="005D6D7D" w:rsidRPr="007B7EAB" w14:paraId="5667A8BB" w14:textId="77777777" w:rsidTr="005D6D7D">
        <w:trPr>
          <w:trHeight w:val="529"/>
        </w:trPr>
        <w:tc>
          <w:tcPr>
            <w:tcW w:w="9215"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6E41B" w14:textId="77777777" w:rsidR="005D6D7D" w:rsidRPr="009D21E7" w:rsidRDefault="005D6D7D" w:rsidP="005D6D7D">
            <w:pPr>
              <w:jc w:val="right"/>
              <w:rPr>
                <w:rFonts w:ascii="Arial" w:eastAsia="Times New Roman" w:hAnsi="Arial" w:cs="Arial"/>
                <w:b/>
                <w:color w:val="000000"/>
              </w:rPr>
            </w:pPr>
            <w:r w:rsidRPr="009D21E7">
              <w:rPr>
                <w:rFonts w:ascii="Arial" w:eastAsia="Times New Roman" w:hAnsi="Arial" w:cs="Arial"/>
                <w:b/>
                <w:color w:val="000000"/>
              </w:rPr>
              <w:t>VALOR TOTAL</w:t>
            </w:r>
            <w:r>
              <w:rPr>
                <w:rFonts w:ascii="Arial" w:eastAsia="Times New Roman" w:hAnsi="Arial" w:cs="Arial"/>
                <w:b/>
                <w:color w:val="000000"/>
              </w:rPr>
              <w:t xml:space="preserve"> ESTIMADO</w:t>
            </w:r>
          </w:p>
        </w:tc>
        <w:tc>
          <w:tcPr>
            <w:tcW w:w="14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939AA37" w14:textId="77777777" w:rsidR="005D6D7D" w:rsidRPr="00CC347A" w:rsidRDefault="005D6D7D" w:rsidP="005D6D7D">
            <w:pPr>
              <w:jc w:val="center"/>
              <w:rPr>
                <w:rFonts w:ascii="Calibri" w:hAnsi="Calibri"/>
                <w:b/>
                <w:color w:val="000000"/>
                <w:sz w:val="22"/>
                <w:szCs w:val="22"/>
              </w:rPr>
            </w:pPr>
            <w:r w:rsidRPr="00CC347A">
              <w:rPr>
                <w:rFonts w:ascii="Calibri" w:hAnsi="Calibri"/>
                <w:b/>
                <w:color w:val="000000"/>
                <w:sz w:val="22"/>
                <w:szCs w:val="22"/>
              </w:rPr>
              <w:t xml:space="preserve">R$ </w:t>
            </w:r>
            <w:r>
              <w:rPr>
                <w:rFonts w:ascii="Calibri" w:hAnsi="Calibri"/>
                <w:b/>
                <w:color w:val="000000"/>
                <w:sz w:val="22"/>
                <w:szCs w:val="22"/>
              </w:rPr>
              <w:t>307.209,36</w:t>
            </w:r>
          </w:p>
          <w:p w14:paraId="2443C19F" w14:textId="77777777" w:rsidR="005D6D7D" w:rsidRPr="008E2161" w:rsidRDefault="005D6D7D" w:rsidP="005D6D7D">
            <w:pPr>
              <w:jc w:val="center"/>
              <w:rPr>
                <w:rFonts w:ascii="Arial" w:eastAsia="Times New Roman" w:hAnsi="Arial" w:cs="Arial"/>
                <w:b/>
                <w:color w:val="000000"/>
              </w:rPr>
            </w:pPr>
          </w:p>
        </w:tc>
      </w:tr>
    </w:tbl>
    <w:bookmarkEnd w:id="4"/>
    <w:p w14:paraId="05E1F225" w14:textId="4F4D58BA" w:rsidR="008864DF" w:rsidRDefault="005D6D7D" w:rsidP="008864DF">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lastRenderedPageBreak/>
        <w:t xml:space="preserve"> A relação de prédios e veículos encontra-se no apêndice I.</w:t>
      </w:r>
    </w:p>
    <w:p w14:paraId="6551BBBF" w14:textId="6BB63CA9" w:rsidR="008864DF" w:rsidRDefault="008864DF" w:rsidP="008864DF">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Considerando o artigo 5º da Lei 7.806/17 tor</w:t>
      </w:r>
      <w:r w:rsidR="000203A3">
        <w:rPr>
          <w:rFonts w:ascii="Arial" w:hAnsi="Arial" w:cs="Arial"/>
          <w:sz w:val="24"/>
          <w:szCs w:val="24"/>
        </w:rPr>
        <w:t>na obrigatória a desinsetização (dedetização contra insetos) e a desratização (dedetização contra ratos), em estabelecimentos com indústrias em geral, empresas transportadoras e exportadoras, assim como armazenagem, hospitais, comércios de alimentos, escolas, cursos e universidades, transportes coletivos, navios, aviões, “shopping centers”, lojas, condomínios comerciais, residenciais, assim como residênci</w:t>
      </w:r>
      <w:r w:rsidR="001067C3">
        <w:rPr>
          <w:rFonts w:ascii="Arial" w:hAnsi="Arial" w:cs="Arial"/>
          <w:sz w:val="24"/>
          <w:szCs w:val="24"/>
        </w:rPr>
        <w:t>as entre outros. Esta obrigatoriedade deve seguir as normas da ANVISA.</w:t>
      </w:r>
    </w:p>
    <w:p w14:paraId="215241E2" w14:textId="7DB01D04" w:rsidR="001067C3" w:rsidRDefault="001067C3" w:rsidP="008864DF">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Embora a Lei 7.806/17 não seja explícita quanto a prazos nem quanto a frequência para a realização da dedetização (desinsetização e desratização), a Lei nos remete as normas da ANVISA. A resolução – RDC n° 52, de 22 de outubro de 2009, na Seção III, art. 4º, inciso II define</w:t>
      </w:r>
      <w:r w:rsidR="00852A37">
        <w:rPr>
          <w:rFonts w:ascii="Arial" w:hAnsi="Arial" w:cs="Arial"/>
          <w:sz w:val="24"/>
          <w:szCs w:val="24"/>
        </w:rPr>
        <w:t xml:space="preserve"> controle de vetores e pragas urbanas como conjunto de ações preventivas e corretivas de monitoramento ou aplicação, ou ambos, com periodicidade minimamente mensal, visando impedir de modo integrado que vetores e pragas urbanas se instalem ou reproduzam no ambiente.”</w:t>
      </w:r>
    </w:p>
    <w:p w14:paraId="5371149C" w14:textId="77777777" w:rsidR="00792F09" w:rsidRDefault="00792F09" w:rsidP="00792F09">
      <w:pPr>
        <w:pStyle w:val="PargrafodaLista"/>
        <w:spacing w:before="240" w:after="240" w:line="276" w:lineRule="auto"/>
        <w:ind w:left="792"/>
        <w:jc w:val="both"/>
        <w:rPr>
          <w:rFonts w:ascii="Arial" w:hAnsi="Arial" w:cs="Arial"/>
          <w:sz w:val="24"/>
          <w:szCs w:val="24"/>
        </w:rPr>
      </w:pPr>
    </w:p>
    <w:p w14:paraId="197FB5E0" w14:textId="585C60CD" w:rsidR="00792F09" w:rsidRPr="00792F09" w:rsidRDefault="00792F09" w:rsidP="00792F09">
      <w:pPr>
        <w:pStyle w:val="PargrafodaLista"/>
        <w:numPr>
          <w:ilvl w:val="0"/>
          <w:numId w:val="20"/>
        </w:numPr>
        <w:spacing w:before="240" w:after="240" w:line="276" w:lineRule="auto"/>
        <w:jc w:val="both"/>
        <w:rPr>
          <w:rFonts w:ascii="Arial" w:hAnsi="Arial" w:cs="Arial"/>
          <w:b/>
          <w:sz w:val="24"/>
          <w:szCs w:val="24"/>
        </w:rPr>
      </w:pPr>
      <w:r w:rsidRPr="00792F09">
        <w:rPr>
          <w:rFonts w:ascii="Arial" w:hAnsi="Arial" w:cs="Arial"/>
          <w:b/>
          <w:sz w:val="24"/>
          <w:szCs w:val="24"/>
        </w:rPr>
        <w:t>DO PRAZO, LOCAL, E CONDIÇÕES DE ENTREGA</w:t>
      </w:r>
    </w:p>
    <w:p w14:paraId="46B99380" w14:textId="729C5D2B" w:rsidR="00792F09" w:rsidRDefault="00316AB2" w:rsidP="00792F09">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A programação </w:t>
      </w:r>
      <w:r w:rsidR="00863BBC">
        <w:rPr>
          <w:rFonts w:ascii="Arial" w:hAnsi="Arial" w:cs="Arial"/>
          <w:sz w:val="24"/>
          <w:szCs w:val="24"/>
        </w:rPr>
        <w:t xml:space="preserve">dos trabalhos será definida de forma a não prejudicar o andamento normal das atividades no âmbito das Unidades Escolares, da Secretaria Municipal de Educação (Centro de Administração das </w:t>
      </w:r>
      <w:proofErr w:type="spellStart"/>
      <w:r w:rsidR="00863BBC">
        <w:rPr>
          <w:rFonts w:ascii="Arial" w:hAnsi="Arial" w:cs="Arial"/>
          <w:sz w:val="24"/>
          <w:szCs w:val="24"/>
        </w:rPr>
        <w:t>U.Es</w:t>
      </w:r>
      <w:proofErr w:type="spellEnd"/>
      <w:r w:rsidR="00863BBC">
        <w:rPr>
          <w:rFonts w:ascii="Arial" w:hAnsi="Arial" w:cs="Arial"/>
          <w:sz w:val="24"/>
          <w:szCs w:val="24"/>
        </w:rPr>
        <w:t>), dos Almoxarifados da SME</w:t>
      </w:r>
      <w:r w:rsidR="00E36937">
        <w:rPr>
          <w:rFonts w:ascii="Arial" w:hAnsi="Arial" w:cs="Arial"/>
          <w:sz w:val="24"/>
          <w:szCs w:val="24"/>
        </w:rPr>
        <w:t xml:space="preserve"> (Depósito para as matérias de consumo, permanente e inservíveis), garagem da SME e veículos. Quadros anexos.</w:t>
      </w:r>
    </w:p>
    <w:p w14:paraId="641E1F1C" w14:textId="58FB1428" w:rsidR="00E36937" w:rsidRDefault="00E36937" w:rsidP="00792F09">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As aplicações serão agendadas previamente pela Secretaria Municipal de Educação com a contratada de segunda a sexta-feira, de 07:30h as 17h, em caso de nece</w:t>
      </w:r>
      <w:r w:rsidR="00F02F18">
        <w:rPr>
          <w:rFonts w:ascii="Arial" w:hAnsi="Arial" w:cs="Arial"/>
          <w:sz w:val="24"/>
          <w:szCs w:val="24"/>
        </w:rPr>
        <w:t>ssidade, prevendo-se a execução dos serviços aos sábados, domingos, ou feriados. O trabalho deverá abranger todas as dependências dos prédios, inclusive forros, porões, esgotos e ralos.</w:t>
      </w:r>
    </w:p>
    <w:p w14:paraId="23484C77" w14:textId="77777777" w:rsidR="002B3B53" w:rsidRDefault="002B3B53" w:rsidP="002B3B53">
      <w:pPr>
        <w:pStyle w:val="PargrafodaLista"/>
        <w:spacing w:before="240" w:after="240" w:line="276" w:lineRule="auto"/>
        <w:ind w:left="792"/>
        <w:jc w:val="both"/>
        <w:rPr>
          <w:rFonts w:ascii="Arial" w:hAnsi="Arial" w:cs="Arial"/>
          <w:sz w:val="24"/>
          <w:szCs w:val="24"/>
        </w:rPr>
      </w:pPr>
    </w:p>
    <w:p w14:paraId="79E9A7FB" w14:textId="51A1D6A4" w:rsidR="0008273D" w:rsidRPr="002B3B53" w:rsidRDefault="002B3B53" w:rsidP="002B3B53">
      <w:pPr>
        <w:pStyle w:val="PargrafodaLista"/>
        <w:numPr>
          <w:ilvl w:val="0"/>
          <w:numId w:val="20"/>
        </w:numPr>
        <w:spacing w:before="240" w:after="240" w:line="276" w:lineRule="auto"/>
        <w:jc w:val="both"/>
        <w:rPr>
          <w:rFonts w:ascii="Arial" w:hAnsi="Arial" w:cs="Arial"/>
          <w:b/>
          <w:sz w:val="24"/>
          <w:szCs w:val="24"/>
        </w:rPr>
      </w:pPr>
      <w:r w:rsidRPr="002B3B53">
        <w:rPr>
          <w:rFonts w:ascii="Arial" w:hAnsi="Arial" w:cs="Arial"/>
          <w:b/>
          <w:sz w:val="24"/>
          <w:szCs w:val="24"/>
        </w:rPr>
        <w:t>REFERENTE A DESINSETIZAÇÃO, DESRATIZAÇÃO, DEDETIZAÇÃO E DESCUPINIZAÇÃO</w:t>
      </w:r>
    </w:p>
    <w:p w14:paraId="76846EF6" w14:textId="6D7C046F" w:rsidR="002B3B53" w:rsidRDefault="002B3B53"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A contratada deverá fazer 01 (uma) aplicação de controle de vetores e pragas urbanas, (preventivas ou corretivas) de monitoramento ou aplicação, ou ambos com</w:t>
      </w:r>
      <w:r w:rsidR="006A43B8">
        <w:rPr>
          <w:rFonts w:ascii="Arial" w:hAnsi="Arial" w:cs="Arial"/>
          <w:sz w:val="24"/>
          <w:szCs w:val="24"/>
        </w:rPr>
        <w:t xml:space="preserve"> periodicidade minimamente mensal, durante 12 (doze) meses, em todos os prédios visando a impedir, de modo integrado, que vetores e pragas urbanas </w:t>
      </w:r>
      <w:r w:rsidR="00D259F6">
        <w:rPr>
          <w:rFonts w:ascii="Arial" w:hAnsi="Arial" w:cs="Arial"/>
          <w:sz w:val="24"/>
          <w:szCs w:val="24"/>
        </w:rPr>
        <w:t xml:space="preserve">se instalem ou </w:t>
      </w:r>
      <w:r w:rsidR="000C196A">
        <w:rPr>
          <w:rFonts w:ascii="Arial" w:hAnsi="Arial" w:cs="Arial"/>
          <w:sz w:val="24"/>
          <w:szCs w:val="24"/>
        </w:rPr>
        <w:t>reproduzam no ambiente. Em conformidade com a Lei 7.806/17. A aplicação deverá ser logo após a contratação.</w:t>
      </w:r>
    </w:p>
    <w:p w14:paraId="49C2F69B" w14:textId="67E5F1B8" w:rsidR="000C196A" w:rsidRDefault="005C09A7"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Os serviços compreendem extermínio e/ou controle de insetos rasteiros, ratos e outras espécies consideradas como pragas, tais como: baratas, pulgas, mosquitos, carrapatos, percevejos, aranhas, formigas, traças, cupins e semelhantes.</w:t>
      </w:r>
    </w:p>
    <w:p w14:paraId="243A33E7" w14:textId="261D2A9E" w:rsidR="005C09A7" w:rsidRDefault="00C21B18"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w:t>
      </w:r>
      <w:r w:rsidR="005C09A7">
        <w:rPr>
          <w:rFonts w:ascii="Arial" w:hAnsi="Arial" w:cs="Arial"/>
          <w:sz w:val="24"/>
          <w:szCs w:val="24"/>
        </w:rPr>
        <w:t xml:space="preserve">A contratada deverá apresentar registro da empresa junto à </w:t>
      </w:r>
      <w:r w:rsidR="001206AB">
        <w:rPr>
          <w:rFonts w:ascii="Arial" w:hAnsi="Arial" w:cs="Arial"/>
          <w:sz w:val="24"/>
          <w:szCs w:val="24"/>
        </w:rPr>
        <w:t>entidade profissional de algumas profissões, conforme determina a Resolução – RDC nº 18 de 29 de fevereiro de 2000, da ANVISA – Agência Nacional de</w:t>
      </w:r>
      <w:r w:rsidR="00401448">
        <w:rPr>
          <w:rFonts w:ascii="Arial" w:hAnsi="Arial" w:cs="Arial"/>
          <w:sz w:val="24"/>
          <w:szCs w:val="24"/>
        </w:rPr>
        <w:t xml:space="preserve"> Vigilância Sanitária. </w:t>
      </w:r>
    </w:p>
    <w:p w14:paraId="2986DBEA" w14:textId="47F8C51E" w:rsidR="00401448" w:rsidRDefault="00C21B18"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w:t>
      </w:r>
      <w:r w:rsidR="00401448">
        <w:rPr>
          <w:rFonts w:ascii="Arial" w:hAnsi="Arial" w:cs="Arial"/>
          <w:sz w:val="24"/>
          <w:szCs w:val="24"/>
        </w:rPr>
        <w:t xml:space="preserve">As exigências da contratação são potencialmente atendidas por todas as empresas que cumpram a normativa da ANVISA – Agência Nacional de </w:t>
      </w:r>
      <w:r w:rsidR="00401448">
        <w:rPr>
          <w:rFonts w:ascii="Arial" w:hAnsi="Arial" w:cs="Arial"/>
          <w:sz w:val="24"/>
          <w:szCs w:val="24"/>
        </w:rPr>
        <w:lastRenderedPageBreak/>
        <w:t>Vigilância Sanitária</w:t>
      </w:r>
      <w:r w:rsidR="003C179F">
        <w:rPr>
          <w:rFonts w:ascii="Arial" w:hAnsi="Arial" w:cs="Arial"/>
          <w:sz w:val="24"/>
          <w:szCs w:val="24"/>
        </w:rPr>
        <w:t>, conforme determina a Resolução – RDC nº 052/2009, que estabelece diretrizes, definições e condições gerais para o funcionamento das empresas especializadas em serviços de controle e pragas objeto dos artigos 5º ao 8º, da referida Resolução.</w:t>
      </w:r>
    </w:p>
    <w:p w14:paraId="1AB04169" w14:textId="2BFB2700" w:rsidR="003C179F" w:rsidRDefault="00E03875"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O prazo de entrega do Serviço de Desinsetização, desratização, dedetização e descupinização é de 10 (dez) dias, contados a partir da solicitação ou requisitante através da expedição de ordem de serviço/contrato</w:t>
      </w:r>
      <w:r w:rsidR="00B96EB6">
        <w:rPr>
          <w:rFonts w:ascii="Arial" w:hAnsi="Arial" w:cs="Arial"/>
          <w:sz w:val="24"/>
          <w:szCs w:val="24"/>
        </w:rPr>
        <w:t xml:space="preserve">, em remessa a ser definida pela Administração (única ou parcelada, dependendo das necessidades da secretaria), nos endereços indicado, respeitando o horário de funcionamento, ou mediante prévio aviso. </w:t>
      </w:r>
    </w:p>
    <w:p w14:paraId="5D14054A" w14:textId="2DAEE1F2" w:rsidR="00B96EB6" w:rsidRDefault="00C21B18"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w:t>
      </w:r>
      <w:r w:rsidR="00B96EB6">
        <w:rPr>
          <w:rFonts w:ascii="Arial" w:hAnsi="Arial" w:cs="Arial"/>
          <w:sz w:val="24"/>
          <w:szCs w:val="24"/>
        </w:rPr>
        <w:t>A contratada realizará os serviços conforme cronograma de agendamento organizado pelo Setor de Manutenção da Rede Física (21 2742-3008 ramal 201).</w:t>
      </w:r>
    </w:p>
    <w:p w14:paraId="1F2296A4" w14:textId="5ED7B7BD" w:rsidR="00C21B18" w:rsidRDefault="00C21B18"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Os serviços serão acompanhados pela Direção da Unidade e responsável do setor e/ou fiscal do contrato, para verificação</w:t>
      </w:r>
      <w:r w:rsidR="00916DE6">
        <w:rPr>
          <w:rFonts w:ascii="Arial" w:hAnsi="Arial" w:cs="Arial"/>
          <w:sz w:val="24"/>
          <w:szCs w:val="24"/>
        </w:rPr>
        <w:t xml:space="preserve"> de sua conformidade com as especificações constantes no Termo de Referência e na proposta.</w:t>
      </w:r>
    </w:p>
    <w:p w14:paraId="6A8080BD" w14:textId="5976A65C" w:rsidR="00916DE6" w:rsidRDefault="00916DE6"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Os serviços poderão ser rejeitados, no todo ou em parte, quando em desacordo com as especificações constantes no Termo de Referência e na proposta, devendo ser substituídos no prazo de 10 (dez) dias, a contar da notificação da contratada, às suas custas, sem prejuízo da aplicação das penalidade</w:t>
      </w:r>
      <w:r w:rsidR="00E65C07">
        <w:rPr>
          <w:rFonts w:ascii="Arial" w:hAnsi="Arial" w:cs="Arial"/>
          <w:sz w:val="24"/>
          <w:szCs w:val="24"/>
        </w:rPr>
        <w:t>s.</w:t>
      </w:r>
    </w:p>
    <w:p w14:paraId="48ED7A39" w14:textId="3803CE24" w:rsidR="00E65C07" w:rsidRDefault="00E65C07" w:rsidP="002B3B53">
      <w:pPr>
        <w:pStyle w:val="PargrafodaLista"/>
        <w:numPr>
          <w:ilvl w:val="1"/>
          <w:numId w:val="20"/>
        </w:numPr>
        <w:spacing w:before="240" w:after="240" w:line="276" w:lineRule="auto"/>
        <w:jc w:val="both"/>
        <w:rPr>
          <w:rFonts w:ascii="Arial" w:hAnsi="Arial" w:cs="Arial"/>
          <w:sz w:val="24"/>
          <w:szCs w:val="24"/>
        </w:rPr>
      </w:pPr>
      <w:r>
        <w:rPr>
          <w:rFonts w:ascii="Arial" w:hAnsi="Arial" w:cs="Arial"/>
          <w:sz w:val="24"/>
          <w:szCs w:val="24"/>
        </w:rPr>
        <w:t xml:space="preserve"> Os serviços serão avaliados durante toda a sua vigência pelo Diretor das Unidades e solicitante/fiscal, contado do recebimento, que irão verificar a qualidade do serviço prestado pela contratada.</w:t>
      </w:r>
    </w:p>
    <w:p w14:paraId="05C7D2DC" w14:textId="77777777" w:rsidR="00B02FB5" w:rsidRDefault="00B02FB5" w:rsidP="00B02FB5">
      <w:pPr>
        <w:pStyle w:val="PargrafodaLista"/>
        <w:spacing w:before="240" w:after="240" w:line="276" w:lineRule="auto"/>
        <w:ind w:left="792"/>
        <w:jc w:val="both"/>
        <w:rPr>
          <w:rFonts w:ascii="Arial" w:hAnsi="Arial" w:cs="Arial"/>
          <w:sz w:val="24"/>
          <w:szCs w:val="24"/>
        </w:rPr>
      </w:pPr>
    </w:p>
    <w:p w14:paraId="5C1DFEE1" w14:textId="01FD04F8" w:rsidR="00B02FB5" w:rsidRPr="00B02FB5" w:rsidRDefault="00B02FB5" w:rsidP="00B02FB5">
      <w:pPr>
        <w:pStyle w:val="PargrafodaLista"/>
        <w:numPr>
          <w:ilvl w:val="0"/>
          <w:numId w:val="20"/>
        </w:numPr>
        <w:spacing w:before="240" w:after="240" w:line="276" w:lineRule="auto"/>
        <w:jc w:val="both"/>
        <w:rPr>
          <w:rFonts w:ascii="Arial" w:hAnsi="Arial" w:cs="Arial"/>
          <w:b/>
          <w:sz w:val="24"/>
          <w:szCs w:val="24"/>
        </w:rPr>
      </w:pPr>
      <w:r w:rsidRPr="00B02FB5">
        <w:rPr>
          <w:rFonts w:ascii="Arial" w:hAnsi="Arial" w:cs="Arial"/>
          <w:b/>
          <w:sz w:val="24"/>
          <w:szCs w:val="24"/>
        </w:rPr>
        <w:t>DO PRAZO E GRANTIAS</w:t>
      </w:r>
    </w:p>
    <w:p w14:paraId="291ED6C9" w14:textId="0A613022" w:rsidR="00C21B18" w:rsidRDefault="00B02FB5" w:rsidP="00ED6BC4">
      <w:pPr>
        <w:pStyle w:val="PargrafodaLista"/>
        <w:numPr>
          <w:ilvl w:val="1"/>
          <w:numId w:val="20"/>
        </w:numPr>
        <w:spacing w:before="240" w:after="240" w:line="276" w:lineRule="auto"/>
        <w:jc w:val="both"/>
        <w:rPr>
          <w:rFonts w:ascii="Arial" w:hAnsi="Arial" w:cs="Arial"/>
          <w:sz w:val="24"/>
          <w:szCs w:val="24"/>
        </w:rPr>
      </w:pPr>
      <w:r w:rsidRPr="00C17798">
        <w:rPr>
          <w:rFonts w:ascii="Arial" w:hAnsi="Arial" w:cs="Arial"/>
          <w:sz w:val="24"/>
          <w:szCs w:val="24"/>
        </w:rPr>
        <w:t xml:space="preserve"> Os serviços serão realizados conforme </w:t>
      </w:r>
      <w:r w:rsidR="00C17798" w:rsidRPr="00C17798">
        <w:rPr>
          <w:rFonts w:ascii="Arial" w:hAnsi="Arial" w:cs="Arial"/>
          <w:sz w:val="24"/>
          <w:szCs w:val="24"/>
        </w:rPr>
        <w:t xml:space="preserve">agendamento previamente aprovado. Em conformidade com a Lei 7.806/17 do Rio de Janeiro. </w:t>
      </w:r>
    </w:p>
    <w:p w14:paraId="4AFA0BE5" w14:textId="77777777" w:rsidR="00C17798" w:rsidRDefault="00C17798" w:rsidP="00C17798">
      <w:pPr>
        <w:pStyle w:val="PargrafodaLista"/>
        <w:spacing w:before="240" w:after="240" w:line="276" w:lineRule="auto"/>
        <w:ind w:left="792"/>
        <w:jc w:val="both"/>
        <w:rPr>
          <w:rFonts w:ascii="Arial" w:hAnsi="Arial" w:cs="Arial"/>
          <w:sz w:val="24"/>
          <w:szCs w:val="24"/>
        </w:rPr>
      </w:pPr>
    </w:p>
    <w:p w14:paraId="4D80383B" w14:textId="37BDFFFC" w:rsidR="00C17798" w:rsidRPr="00BA28C5" w:rsidRDefault="00C17798" w:rsidP="00C17798">
      <w:pPr>
        <w:pStyle w:val="PargrafodaLista"/>
        <w:numPr>
          <w:ilvl w:val="0"/>
          <w:numId w:val="20"/>
        </w:numPr>
        <w:spacing w:before="240" w:after="240" w:line="276" w:lineRule="auto"/>
        <w:jc w:val="both"/>
        <w:rPr>
          <w:rFonts w:ascii="Arial" w:hAnsi="Arial" w:cs="Arial"/>
          <w:sz w:val="24"/>
          <w:szCs w:val="24"/>
        </w:rPr>
      </w:pPr>
      <w:r w:rsidRPr="00BA28C5">
        <w:rPr>
          <w:rFonts w:ascii="Arial" w:hAnsi="Arial" w:cs="Arial"/>
          <w:b/>
          <w:sz w:val="24"/>
          <w:szCs w:val="24"/>
        </w:rPr>
        <w:t>RECURSOS ORÇAMENTÁRIOS</w:t>
      </w:r>
    </w:p>
    <w:p w14:paraId="7B55C6BE" w14:textId="77777777" w:rsidR="00C17798" w:rsidRPr="00BA28C5" w:rsidRDefault="00C17798" w:rsidP="00C17798">
      <w:pPr>
        <w:pStyle w:val="PargrafodaLista"/>
        <w:numPr>
          <w:ilvl w:val="1"/>
          <w:numId w:val="20"/>
        </w:numPr>
        <w:spacing w:after="240"/>
        <w:jc w:val="both"/>
        <w:rPr>
          <w:rFonts w:ascii="Arial" w:hAnsi="Arial" w:cs="Arial"/>
          <w:sz w:val="24"/>
          <w:szCs w:val="24"/>
        </w:rPr>
      </w:pPr>
      <w:r w:rsidRPr="00BA28C5">
        <w:rPr>
          <w:rFonts w:ascii="Arial" w:hAnsi="Arial" w:cs="Arial"/>
          <w:sz w:val="24"/>
          <w:szCs w:val="24"/>
        </w:rPr>
        <w:t>A despesa decorrente desta contratação ocorrerá na seguinte dotação orçamentária:</w:t>
      </w:r>
    </w:p>
    <w:p w14:paraId="36E1F6F4" w14:textId="433086E0" w:rsidR="00C17798" w:rsidRPr="00BA28C5" w:rsidRDefault="00C17798" w:rsidP="00C17798">
      <w:pPr>
        <w:pStyle w:val="PargrafodaLista"/>
        <w:numPr>
          <w:ilvl w:val="2"/>
          <w:numId w:val="20"/>
        </w:numPr>
        <w:spacing w:after="240"/>
        <w:jc w:val="both"/>
        <w:rPr>
          <w:rFonts w:ascii="Arial" w:hAnsi="Arial" w:cs="Arial"/>
          <w:b/>
          <w:sz w:val="24"/>
          <w:szCs w:val="24"/>
        </w:rPr>
      </w:pPr>
      <w:r w:rsidRPr="00BA28C5">
        <w:rPr>
          <w:rFonts w:ascii="Arial" w:hAnsi="Arial" w:cs="Arial"/>
          <w:b/>
          <w:sz w:val="24"/>
          <w:szCs w:val="24"/>
        </w:rPr>
        <w:t>Secretaria Municipal de Educação</w:t>
      </w:r>
    </w:p>
    <w:p w14:paraId="4E455F7B" w14:textId="77777777" w:rsidR="00BA28C5" w:rsidRDefault="00BA28C5" w:rsidP="00BA28C5">
      <w:pPr>
        <w:pStyle w:val="PargrafodaLista"/>
        <w:spacing w:after="240"/>
        <w:ind w:left="792"/>
        <w:jc w:val="both"/>
        <w:rPr>
          <w:rFonts w:ascii="Arial" w:hAnsi="Arial" w:cs="Arial"/>
          <w:sz w:val="24"/>
          <w:szCs w:val="24"/>
        </w:rPr>
      </w:pPr>
    </w:p>
    <w:p w14:paraId="62B45DC2" w14:textId="77777777" w:rsidR="00BA28C5" w:rsidRPr="00BA28C5" w:rsidRDefault="00BA28C5" w:rsidP="00BA28C5">
      <w:pPr>
        <w:pStyle w:val="PargrafodaLista"/>
        <w:spacing w:after="240"/>
        <w:ind w:left="792"/>
        <w:jc w:val="both"/>
        <w:rPr>
          <w:rFonts w:ascii="Arial" w:hAnsi="Arial" w:cs="Arial"/>
          <w:b/>
          <w:sz w:val="24"/>
          <w:szCs w:val="24"/>
        </w:rPr>
      </w:pPr>
      <w:r w:rsidRPr="00BA28C5">
        <w:rPr>
          <w:rFonts w:ascii="Arial" w:hAnsi="Arial" w:cs="Arial"/>
          <w:b/>
          <w:sz w:val="24"/>
          <w:szCs w:val="24"/>
        </w:rPr>
        <w:t xml:space="preserve">Ensino Fundamental </w:t>
      </w:r>
    </w:p>
    <w:p w14:paraId="3C7DC61A" w14:textId="77777777" w:rsidR="00BA28C5" w:rsidRPr="00BA28C5" w:rsidRDefault="00BA28C5" w:rsidP="00BA28C5">
      <w:pPr>
        <w:pStyle w:val="PargrafodaLista"/>
        <w:spacing w:after="240"/>
        <w:ind w:left="792"/>
        <w:jc w:val="both"/>
        <w:rPr>
          <w:rFonts w:ascii="Arial" w:hAnsi="Arial" w:cs="Arial"/>
          <w:b/>
          <w:sz w:val="24"/>
          <w:szCs w:val="24"/>
        </w:rPr>
      </w:pPr>
      <w:r w:rsidRPr="00BA28C5">
        <w:rPr>
          <w:rFonts w:ascii="Arial" w:hAnsi="Arial" w:cs="Arial"/>
          <w:b/>
          <w:sz w:val="24"/>
          <w:szCs w:val="24"/>
        </w:rPr>
        <w:t>02.009.12.361.0034.2045</w:t>
      </w:r>
      <w:r w:rsidRPr="00BA28C5">
        <w:rPr>
          <w:rFonts w:ascii="Arial" w:hAnsi="Arial" w:cs="Arial"/>
          <w:b/>
          <w:sz w:val="24"/>
          <w:szCs w:val="24"/>
        </w:rPr>
        <w:tab/>
        <w:t>3.3.90.39.00.00</w:t>
      </w:r>
      <w:r w:rsidRPr="00BA28C5">
        <w:rPr>
          <w:rFonts w:ascii="Arial" w:hAnsi="Arial" w:cs="Arial"/>
          <w:b/>
          <w:sz w:val="24"/>
          <w:szCs w:val="24"/>
        </w:rPr>
        <w:tab/>
        <w:t>FONTE 100</w:t>
      </w:r>
      <w:r w:rsidRPr="00BA28C5">
        <w:rPr>
          <w:rFonts w:ascii="Arial" w:hAnsi="Arial" w:cs="Arial"/>
          <w:b/>
          <w:sz w:val="24"/>
          <w:szCs w:val="24"/>
        </w:rPr>
        <w:tab/>
        <w:t xml:space="preserve">CONTA 377 </w:t>
      </w:r>
    </w:p>
    <w:p w14:paraId="40259921" w14:textId="77777777" w:rsidR="00BA28C5" w:rsidRPr="00BA28C5" w:rsidRDefault="00BA28C5" w:rsidP="00BA28C5">
      <w:pPr>
        <w:pStyle w:val="PargrafodaLista"/>
        <w:spacing w:after="240"/>
        <w:ind w:left="792"/>
        <w:jc w:val="both"/>
        <w:rPr>
          <w:rFonts w:ascii="Arial" w:hAnsi="Arial" w:cs="Arial"/>
          <w:b/>
          <w:sz w:val="24"/>
          <w:szCs w:val="24"/>
        </w:rPr>
      </w:pPr>
    </w:p>
    <w:p w14:paraId="7D705DFA" w14:textId="77777777" w:rsidR="00BA28C5" w:rsidRPr="00BA28C5" w:rsidRDefault="00BA28C5" w:rsidP="00BA28C5">
      <w:pPr>
        <w:pStyle w:val="PargrafodaLista"/>
        <w:spacing w:after="240"/>
        <w:ind w:left="792"/>
        <w:jc w:val="both"/>
        <w:rPr>
          <w:rFonts w:ascii="Arial" w:hAnsi="Arial" w:cs="Arial"/>
          <w:b/>
          <w:sz w:val="24"/>
          <w:szCs w:val="24"/>
        </w:rPr>
      </w:pPr>
      <w:r w:rsidRPr="00BA28C5">
        <w:rPr>
          <w:rFonts w:ascii="Arial" w:hAnsi="Arial" w:cs="Arial"/>
          <w:b/>
          <w:sz w:val="24"/>
          <w:szCs w:val="24"/>
        </w:rPr>
        <w:t xml:space="preserve">Educação Infantil </w:t>
      </w:r>
    </w:p>
    <w:p w14:paraId="714A03DC" w14:textId="5AD23B9A" w:rsidR="00C17798" w:rsidRPr="00BA28C5" w:rsidRDefault="00BA28C5" w:rsidP="00BA28C5">
      <w:pPr>
        <w:pStyle w:val="PargrafodaLista"/>
        <w:spacing w:after="240"/>
        <w:ind w:left="792"/>
        <w:jc w:val="both"/>
        <w:rPr>
          <w:rFonts w:ascii="Arial" w:hAnsi="Arial" w:cs="Arial"/>
          <w:b/>
          <w:sz w:val="24"/>
          <w:szCs w:val="24"/>
        </w:rPr>
      </w:pPr>
      <w:r w:rsidRPr="00BA28C5">
        <w:rPr>
          <w:rFonts w:ascii="Arial" w:hAnsi="Arial" w:cs="Arial"/>
          <w:b/>
          <w:sz w:val="24"/>
          <w:szCs w:val="24"/>
        </w:rPr>
        <w:t>02.009.12.365.0034.2048</w:t>
      </w:r>
      <w:r w:rsidRPr="00BA28C5">
        <w:rPr>
          <w:rFonts w:ascii="Arial" w:hAnsi="Arial" w:cs="Arial"/>
          <w:b/>
          <w:sz w:val="24"/>
          <w:szCs w:val="24"/>
        </w:rPr>
        <w:tab/>
        <w:t>3.3.90.39.00.00</w:t>
      </w:r>
      <w:r w:rsidRPr="00BA28C5">
        <w:rPr>
          <w:rFonts w:ascii="Arial" w:hAnsi="Arial" w:cs="Arial"/>
          <w:b/>
          <w:sz w:val="24"/>
          <w:szCs w:val="24"/>
        </w:rPr>
        <w:tab/>
        <w:t>FONTE 100</w:t>
      </w:r>
      <w:r w:rsidRPr="00BA28C5">
        <w:rPr>
          <w:rFonts w:ascii="Arial" w:hAnsi="Arial" w:cs="Arial"/>
          <w:b/>
          <w:sz w:val="24"/>
          <w:szCs w:val="24"/>
        </w:rPr>
        <w:tab/>
        <w:t>CONTA 424</w:t>
      </w:r>
    </w:p>
    <w:p w14:paraId="3F82F0DA" w14:textId="77777777" w:rsidR="00C17798" w:rsidRDefault="00C17798" w:rsidP="00C17798">
      <w:pPr>
        <w:pStyle w:val="PargrafodaLista"/>
        <w:spacing w:after="240"/>
        <w:ind w:left="792"/>
        <w:jc w:val="both"/>
        <w:rPr>
          <w:rFonts w:ascii="Arial" w:hAnsi="Arial" w:cs="Arial"/>
          <w:sz w:val="24"/>
          <w:szCs w:val="24"/>
        </w:rPr>
      </w:pPr>
    </w:p>
    <w:p w14:paraId="1D5EC49F" w14:textId="77777777" w:rsidR="00C17798" w:rsidRDefault="00C17798" w:rsidP="00C17798">
      <w:pPr>
        <w:pStyle w:val="PargrafodaLista"/>
        <w:spacing w:after="240"/>
        <w:ind w:left="792"/>
        <w:jc w:val="both"/>
        <w:rPr>
          <w:rFonts w:ascii="Arial" w:hAnsi="Arial" w:cs="Arial"/>
          <w:sz w:val="24"/>
          <w:szCs w:val="24"/>
        </w:rPr>
      </w:pPr>
    </w:p>
    <w:p w14:paraId="0F12446F" w14:textId="431C3197" w:rsidR="00C17798" w:rsidRDefault="00D96AF1" w:rsidP="00D96AF1">
      <w:pPr>
        <w:pStyle w:val="PargrafodaLista"/>
        <w:numPr>
          <w:ilvl w:val="0"/>
          <w:numId w:val="20"/>
        </w:numPr>
        <w:spacing w:before="240" w:after="240" w:line="276" w:lineRule="auto"/>
        <w:jc w:val="both"/>
        <w:rPr>
          <w:rFonts w:ascii="Arial" w:hAnsi="Arial" w:cs="Arial"/>
          <w:b/>
          <w:sz w:val="24"/>
          <w:szCs w:val="24"/>
        </w:rPr>
      </w:pPr>
      <w:r w:rsidRPr="00D96AF1">
        <w:rPr>
          <w:rFonts w:ascii="Arial" w:hAnsi="Arial" w:cs="Arial"/>
          <w:b/>
          <w:sz w:val="24"/>
          <w:szCs w:val="24"/>
        </w:rPr>
        <w:t>FISCALIZAÇÃO</w:t>
      </w:r>
    </w:p>
    <w:p w14:paraId="2BA73903" w14:textId="143756CC" w:rsidR="00D96AF1" w:rsidRPr="00385EA0" w:rsidRDefault="007E0572" w:rsidP="00D96AF1">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 xml:space="preserve">  A fiscalização e o recebimento definitivo do objeto deste Termo de Referência serão feitos pela Secretaria Municipal de Educação – Departamento de Manutenção, conforme características exigidas, no prazo determinado pela Secretaria de Educação.</w:t>
      </w:r>
    </w:p>
    <w:p w14:paraId="423BE770" w14:textId="77777777" w:rsidR="00385EA0" w:rsidRPr="00385EA0" w:rsidRDefault="00385EA0" w:rsidP="00385EA0">
      <w:pPr>
        <w:pStyle w:val="PargrafodaLista"/>
        <w:spacing w:before="240" w:after="240" w:line="276" w:lineRule="auto"/>
        <w:ind w:left="792"/>
        <w:jc w:val="both"/>
        <w:rPr>
          <w:rFonts w:ascii="Arial" w:hAnsi="Arial" w:cs="Arial"/>
          <w:b/>
          <w:sz w:val="24"/>
          <w:szCs w:val="24"/>
        </w:rPr>
      </w:pPr>
    </w:p>
    <w:p w14:paraId="5E6ACCB3" w14:textId="6DEBEC91" w:rsidR="00385EA0" w:rsidRDefault="00385EA0" w:rsidP="00385EA0">
      <w:pPr>
        <w:pStyle w:val="PargrafodaLista"/>
        <w:numPr>
          <w:ilvl w:val="0"/>
          <w:numId w:val="20"/>
        </w:numPr>
        <w:spacing w:before="240" w:after="240" w:line="276" w:lineRule="auto"/>
        <w:jc w:val="both"/>
        <w:rPr>
          <w:rFonts w:ascii="Arial" w:hAnsi="Arial" w:cs="Arial"/>
          <w:b/>
          <w:sz w:val="24"/>
          <w:szCs w:val="24"/>
        </w:rPr>
      </w:pPr>
      <w:r>
        <w:rPr>
          <w:rFonts w:ascii="Arial" w:hAnsi="Arial" w:cs="Arial"/>
          <w:b/>
          <w:sz w:val="24"/>
          <w:szCs w:val="24"/>
        </w:rPr>
        <w:t>PAGAMENTO</w:t>
      </w:r>
    </w:p>
    <w:p w14:paraId="0F2A898F" w14:textId="37544C40" w:rsidR="00385EA0" w:rsidRPr="005475E7" w:rsidRDefault="00385EA0" w:rsidP="00385EA0">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lastRenderedPageBreak/>
        <w:t xml:space="preserve"> O pagamento será efetuado após 30 dias de realização dos serviços,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 Negativa de Débitos Trabalhistas, RANFS, juntamente com a Nota Fiscal.</w:t>
      </w:r>
    </w:p>
    <w:p w14:paraId="5D62CF9F" w14:textId="77777777" w:rsidR="005475E7" w:rsidRPr="00385EA0" w:rsidRDefault="005475E7" w:rsidP="005475E7">
      <w:pPr>
        <w:pStyle w:val="PargrafodaLista"/>
        <w:spacing w:before="240" w:after="240" w:line="276" w:lineRule="auto"/>
        <w:ind w:left="792"/>
        <w:jc w:val="both"/>
        <w:rPr>
          <w:rFonts w:ascii="Arial" w:hAnsi="Arial" w:cs="Arial"/>
          <w:b/>
          <w:sz w:val="24"/>
          <w:szCs w:val="24"/>
        </w:rPr>
      </w:pPr>
    </w:p>
    <w:p w14:paraId="1102E693" w14:textId="0FD4EB71" w:rsidR="00385EA0" w:rsidRDefault="005475E7" w:rsidP="00385EA0">
      <w:pPr>
        <w:pStyle w:val="PargrafodaLista"/>
        <w:numPr>
          <w:ilvl w:val="0"/>
          <w:numId w:val="20"/>
        </w:numPr>
        <w:spacing w:before="240" w:after="240" w:line="276" w:lineRule="auto"/>
        <w:jc w:val="both"/>
        <w:rPr>
          <w:rFonts w:ascii="Arial" w:hAnsi="Arial" w:cs="Arial"/>
          <w:b/>
          <w:sz w:val="24"/>
          <w:szCs w:val="24"/>
        </w:rPr>
      </w:pPr>
      <w:r>
        <w:rPr>
          <w:rFonts w:ascii="Arial" w:hAnsi="Arial" w:cs="Arial"/>
          <w:b/>
          <w:sz w:val="24"/>
          <w:szCs w:val="24"/>
        </w:rPr>
        <w:t xml:space="preserve"> OBRIGAÇÕES DA CONTRATADA</w:t>
      </w:r>
    </w:p>
    <w:p w14:paraId="1DDBAEFD" w14:textId="6B13E7AB" w:rsidR="005475E7" w:rsidRPr="005475E7" w:rsidRDefault="005475E7" w:rsidP="005475E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 contratada deverá acusar o recebimento da solicitação a ela enviada em até 12 horas após o envio pelo Gestor do contrato.</w:t>
      </w:r>
    </w:p>
    <w:p w14:paraId="138B8903" w14:textId="1A5BC54B" w:rsidR="005475E7" w:rsidRPr="00ED6BC4" w:rsidRDefault="005475E7" w:rsidP="005475E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 xml:space="preserve">A contratada será considerada ciente do pedido caso não </w:t>
      </w:r>
      <w:r w:rsidR="00E15470">
        <w:rPr>
          <w:rFonts w:ascii="Arial" w:hAnsi="Arial" w:cs="Arial"/>
          <w:sz w:val="24"/>
          <w:szCs w:val="24"/>
        </w:rPr>
        <w:t>responda a solicitação após o prazo supracitado.</w:t>
      </w:r>
    </w:p>
    <w:p w14:paraId="2A09981E" w14:textId="7F5B3FFE" w:rsidR="00ED6BC4" w:rsidRPr="00ED6BC4" w:rsidRDefault="00ED6BC4" w:rsidP="005475E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 contratada deverá chegar no local no horário agendado pelo Setor de Manutenção da Rede Física.</w:t>
      </w:r>
    </w:p>
    <w:p w14:paraId="54E55D86" w14:textId="77777777" w:rsidR="00C0049D" w:rsidRPr="00C0049D" w:rsidRDefault="00B26EE1" w:rsidP="005475E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Executar os serviços conforme especificados neste Termo, e emitir a respectiva Nota Fiscal constando detalhadamente conforme indicado na proposta</w:t>
      </w:r>
      <w:r w:rsidR="00C0049D">
        <w:rPr>
          <w:rFonts w:ascii="Arial" w:hAnsi="Arial" w:cs="Arial"/>
          <w:sz w:val="24"/>
          <w:szCs w:val="24"/>
        </w:rPr>
        <w:t xml:space="preserve"> comercial apresentada na ocasião do certame.</w:t>
      </w:r>
    </w:p>
    <w:p w14:paraId="483A4AFA" w14:textId="1E15BC95" w:rsidR="00ED6BC4" w:rsidRPr="00F7464C" w:rsidRDefault="00C0049D" w:rsidP="00AF5C08">
      <w:pPr>
        <w:pStyle w:val="PargrafodaLista"/>
        <w:numPr>
          <w:ilvl w:val="2"/>
          <w:numId w:val="20"/>
        </w:numPr>
        <w:spacing w:before="240" w:after="240" w:line="276" w:lineRule="auto"/>
        <w:jc w:val="both"/>
        <w:rPr>
          <w:rFonts w:ascii="Arial" w:hAnsi="Arial" w:cs="Arial"/>
          <w:b/>
          <w:sz w:val="24"/>
          <w:szCs w:val="24"/>
        </w:rPr>
      </w:pPr>
      <w:r>
        <w:rPr>
          <w:rFonts w:ascii="Arial" w:hAnsi="Arial" w:cs="Arial"/>
          <w:sz w:val="24"/>
          <w:szCs w:val="24"/>
        </w:rPr>
        <w:t xml:space="preserve">A contratada deverá apresentar </w:t>
      </w:r>
      <w:proofErr w:type="gramStart"/>
      <w:r>
        <w:rPr>
          <w:rFonts w:ascii="Arial" w:hAnsi="Arial" w:cs="Arial"/>
          <w:sz w:val="24"/>
          <w:szCs w:val="24"/>
        </w:rPr>
        <w:t xml:space="preserve">licença </w:t>
      </w:r>
      <w:r w:rsidR="00B26EE1">
        <w:rPr>
          <w:rFonts w:ascii="Arial" w:hAnsi="Arial" w:cs="Arial"/>
          <w:sz w:val="24"/>
          <w:szCs w:val="24"/>
        </w:rPr>
        <w:t xml:space="preserve"> </w:t>
      </w:r>
      <w:r w:rsidR="002119B4">
        <w:rPr>
          <w:rFonts w:ascii="Arial" w:hAnsi="Arial" w:cs="Arial"/>
          <w:sz w:val="24"/>
          <w:szCs w:val="24"/>
        </w:rPr>
        <w:t>de</w:t>
      </w:r>
      <w:proofErr w:type="gramEnd"/>
      <w:r w:rsidR="002119B4">
        <w:rPr>
          <w:rFonts w:ascii="Arial" w:hAnsi="Arial" w:cs="Arial"/>
          <w:sz w:val="24"/>
          <w:szCs w:val="24"/>
        </w:rPr>
        <w:t xml:space="preserve"> funcionamento emitida </w:t>
      </w:r>
      <w:r w:rsidR="00F7464C">
        <w:rPr>
          <w:rFonts w:ascii="Arial" w:hAnsi="Arial" w:cs="Arial"/>
          <w:sz w:val="24"/>
          <w:szCs w:val="24"/>
        </w:rPr>
        <w:t>pela autoridade sanitária competente  do Estado ou do Município.</w:t>
      </w:r>
    </w:p>
    <w:p w14:paraId="68519D8B" w14:textId="7DEC91A2" w:rsidR="00F7464C" w:rsidRPr="00F7464C" w:rsidRDefault="00F7464C" w:rsidP="00AF5C08">
      <w:pPr>
        <w:pStyle w:val="PargrafodaLista"/>
        <w:numPr>
          <w:ilvl w:val="2"/>
          <w:numId w:val="20"/>
        </w:numPr>
        <w:spacing w:before="240" w:after="240" w:line="276" w:lineRule="auto"/>
        <w:jc w:val="both"/>
        <w:rPr>
          <w:rFonts w:ascii="Arial" w:hAnsi="Arial" w:cs="Arial"/>
          <w:b/>
          <w:sz w:val="24"/>
          <w:szCs w:val="24"/>
        </w:rPr>
      </w:pPr>
      <w:r>
        <w:rPr>
          <w:rFonts w:ascii="Arial" w:hAnsi="Arial" w:cs="Arial"/>
          <w:sz w:val="24"/>
          <w:szCs w:val="24"/>
        </w:rPr>
        <w:t xml:space="preserve">A contratada deverá apresentar Responsável Técnico, detentor de curso superior em Biologia, Química, Farmácia, Medicina Veterinária, engenharia agrônoma, Engenharia Florestal ou engenharia Química, devidamente registrado na entidade profissional respectiva, conforme determina a Resolução – RDC nº 18 de 29 de fevereiro de 2000, da Agência Nacional de Vigilância Sanitária (ANVISA). </w:t>
      </w:r>
    </w:p>
    <w:p w14:paraId="779BE8F6" w14:textId="4863FFFC" w:rsidR="00F7464C" w:rsidRPr="001D3F47" w:rsidRDefault="00F7464C" w:rsidP="00AF5C08">
      <w:pPr>
        <w:pStyle w:val="PargrafodaLista"/>
        <w:numPr>
          <w:ilvl w:val="2"/>
          <w:numId w:val="20"/>
        </w:numPr>
        <w:spacing w:before="240" w:after="240" w:line="276" w:lineRule="auto"/>
        <w:jc w:val="both"/>
        <w:rPr>
          <w:rFonts w:ascii="Arial" w:hAnsi="Arial" w:cs="Arial"/>
          <w:b/>
          <w:sz w:val="24"/>
          <w:szCs w:val="24"/>
        </w:rPr>
      </w:pPr>
      <w:r>
        <w:rPr>
          <w:rFonts w:ascii="Arial" w:hAnsi="Arial" w:cs="Arial"/>
          <w:sz w:val="24"/>
          <w:szCs w:val="24"/>
        </w:rPr>
        <w:t xml:space="preserve">A contratada deverá apresentar </w:t>
      </w:r>
      <w:r w:rsidR="00AF5C08">
        <w:rPr>
          <w:rFonts w:ascii="Arial" w:hAnsi="Arial" w:cs="Arial"/>
          <w:sz w:val="24"/>
          <w:szCs w:val="24"/>
        </w:rPr>
        <w:t>registro da empresa junto à entidade profis</w:t>
      </w:r>
      <w:r w:rsidR="00246168">
        <w:rPr>
          <w:rFonts w:ascii="Arial" w:hAnsi="Arial" w:cs="Arial"/>
          <w:sz w:val="24"/>
          <w:szCs w:val="24"/>
        </w:rPr>
        <w:t xml:space="preserve">sional de alguma das profissões </w:t>
      </w:r>
      <w:r w:rsidR="001D3F47">
        <w:rPr>
          <w:rFonts w:ascii="Arial" w:hAnsi="Arial" w:cs="Arial"/>
          <w:sz w:val="24"/>
          <w:szCs w:val="24"/>
        </w:rPr>
        <w:t>referidas na alínea anterior, conforme determina a Resolução – RDC nº 18 de 29 de fevereiro de 2000, da Agência Nacional de Vigilância Sanitária (ANVISA).</w:t>
      </w:r>
    </w:p>
    <w:p w14:paraId="3F6042DC" w14:textId="5A2B345E" w:rsidR="001D3F47" w:rsidRPr="00E14FA7" w:rsidRDefault="001D3F47" w:rsidP="00AF5C08">
      <w:pPr>
        <w:pStyle w:val="PargrafodaLista"/>
        <w:numPr>
          <w:ilvl w:val="2"/>
          <w:numId w:val="20"/>
        </w:numPr>
        <w:spacing w:before="240" w:after="240" w:line="276" w:lineRule="auto"/>
        <w:jc w:val="both"/>
        <w:rPr>
          <w:rFonts w:ascii="Arial" w:hAnsi="Arial" w:cs="Arial"/>
          <w:b/>
          <w:sz w:val="24"/>
          <w:szCs w:val="24"/>
        </w:rPr>
      </w:pPr>
      <w:r>
        <w:rPr>
          <w:rFonts w:ascii="Arial" w:hAnsi="Arial" w:cs="Arial"/>
          <w:sz w:val="24"/>
          <w:szCs w:val="24"/>
        </w:rPr>
        <w:t xml:space="preserve">A contratada deverá informar, antecipadamente, o nome completo, o número da Carteira de Identidade dos funcionários que irão </w:t>
      </w:r>
      <w:r w:rsidR="00E14FA7">
        <w:rPr>
          <w:rFonts w:ascii="Arial" w:hAnsi="Arial" w:cs="Arial"/>
          <w:sz w:val="24"/>
          <w:szCs w:val="24"/>
        </w:rPr>
        <w:t>executar as tarefas, a identificação dos veículos que serão utilizados, bem como as orientações para a execução dos serviços.</w:t>
      </w:r>
    </w:p>
    <w:p w14:paraId="3207393A" w14:textId="2634BBDD" w:rsidR="00E14FA7" w:rsidRPr="00E14FA7" w:rsidRDefault="00E14FA7"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Manter todas as condições de habilitação durante a execução do contrato.</w:t>
      </w:r>
    </w:p>
    <w:p w14:paraId="7138AC3E" w14:textId="64207E44" w:rsidR="00E14FA7" w:rsidRPr="00DA0C22" w:rsidRDefault="00E14FA7"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Atender os itens obrigatórios previstos na Lei 7.806/</w:t>
      </w:r>
      <w:r w:rsidR="00DA0C22">
        <w:rPr>
          <w:rFonts w:ascii="Arial" w:hAnsi="Arial" w:cs="Arial"/>
          <w:sz w:val="24"/>
          <w:szCs w:val="24"/>
        </w:rPr>
        <w:t>2017.</w:t>
      </w:r>
    </w:p>
    <w:p w14:paraId="34275624" w14:textId="1962EB6D" w:rsidR="00DA0C22" w:rsidRPr="00D25010" w:rsidRDefault="00DA0C22"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Responsabilizar-se por todos os prejuízos que por ventura ocasione ao Mu</w:t>
      </w:r>
      <w:r w:rsidR="008E20D2">
        <w:rPr>
          <w:rFonts w:ascii="Arial" w:hAnsi="Arial" w:cs="Arial"/>
          <w:sz w:val="24"/>
          <w:szCs w:val="24"/>
        </w:rPr>
        <w:t xml:space="preserve">nicípio ou a </w:t>
      </w:r>
      <w:r w:rsidR="008E20D2" w:rsidRPr="00D25010">
        <w:rPr>
          <w:rFonts w:ascii="Arial" w:hAnsi="Arial" w:cs="Arial"/>
          <w:sz w:val="24"/>
          <w:szCs w:val="24"/>
        </w:rPr>
        <w:t>terceiros, em razão</w:t>
      </w:r>
      <w:r w:rsidR="008E20D2">
        <w:rPr>
          <w:rFonts w:ascii="Arial" w:hAnsi="Arial" w:cs="Arial"/>
          <w:sz w:val="24"/>
          <w:szCs w:val="24"/>
        </w:rPr>
        <w:t xml:space="preserve"> </w:t>
      </w:r>
      <w:r w:rsidR="00D25010">
        <w:rPr>
          <w:rFonts w:ascii="Arial" w:hAnsi="Arial" w:cs="Arial"/>
          <w:sz w:val="24"/>
          <w:szCs w:val="24"/>
        </w:rPr>
        <w:t>da execução do serviço decorrente do objeto do Edital.</w:t>
      </w:r>
    </w:p>
    <w:p w14:paraId="0BF03661" w14:textId="4AE537D1" w:rsidR="00D25010" w:rsidRPr="00D25010" w:rsidRDefault="00D25010"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Cumprir rigorosamente os horários fixados, requisitando com antecedência necessária as informações inerentes ao cumprimento do objeto.</w:t>
      </w:r>
    </w:p>
    <w:p w14:paraId="27A6F3D7" w14:textId="44D7643A" w:rsidR="00D25010" w:rsidRPr="005D6155" w:rsidRDefault="00D25010"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 xml:space="preserve">Comunicar à Administração, no prazo de 72 (setenta e duas) horas que </w:t>
      </w:r>
      <w:proofErr w:type="gramStart"/>
      <w:r>
        <w:rPr>
          <w:rFonts w:ascii="Arial" w:hAnsi="Arial" w:cs="Arial"/>
          <w:sz w:val="24"/>
          <w:szCs w:val="24"/>
        </w:rPr>
        <w:t xml:space="preserve">antecede </w:t>
      </w:r>
      <w:r w:rsidR="005D6155">
        <w:rPr>
          <w:rFonts w:ascii="Arial" w:hAnsi="Arial" w:cs="Arial"/>
          <w:sz w:val="24"/>
          <w:szCs w:val="24"/>
        </w:rPr>
        <w:t xml:space="preserve"> a</w:t>
      </w:r>
      <w:proofErr w:type="gramEnd"/>
      <w:r w:rsidR="005D6155">
        <w:rPr>
          <w:rFonts w:ascii="Arial" w:hAnsi="Arial" w:cs="Arial"/>
          <w:sz w:val="24"/>
          <w:szCs w:val="24"/>
        </w:rPr>
        <w:t xml:space="preserve"> data da realização do serviço, os motivos que impossibilitem o cumprimento do prazo previsto, com a devida comprovação.</w:t>
      </w:r>
    </w:p>
    <w:p w14:paraId="77BDBBB7" w14:textId="1981DF07" w:rsidR="005D6155" w:rsidRPr="005D6155" w:rsidRDefault="005D6155"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Responsabilizar-se pelas despesas comerciais, taxas, fretes, seguros, deslocamentos de pessoal e quaisquer outras que incidam ou venham a incidir na execução do contrato.</w:t>
      </w:r>
    </w:p>
    <w:p w14:paraId="4F8AC3AF" w14:textId="0CE800DA" w:rsidR="005D6155" w:rsidRPr="005D6155" w:rsidRDefault="005D6155"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lastRenderedPageBreak/>
        <w:t xml:space="preserve">A contratada deverá fornecer pessoal de apoio suficiente para a prestação dos serviços. </w:t>
      </w:r>
    </w:p>
    <w:p w14:paraId="3B757526" w14:textId="60D94179" w:rsidR="005D6155" w:rsidRPr="002313F8" w:rsidRDefault="002313F8"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Executar e supervisionar os serviços para obter uma prestação de serviços correta e eficaz.</w:t>
      </w:r>
    </w:p>
    <w:p w14:paraId="2937E858" w14:textId="2C147879" w:rsidR="002313F8" w:rsidRPr="005A2209" w:rsidRDefault="002313F8"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Assumir</w:t>
      </w:r>
      <w:r w:rsidR="005A2209">
        <w:rPr>
          <w:rFonts w:ascii="Arial" w:hAnsi="Arial" w:cs="Arial"/>
          <w:sz w:val="24"/>
          <w:szCs w:val="24"/>
        </w:rPr>
        <w:t xml:space="preserve"> todas as responsabilidades e tomar as medidas necessárias ao entendimento de seus empregados em caso de acidentes.</w:t>
      </w:r>
    </w:p>
    <w:p w14:paraId="3DA6338D" w14:textId="4CAF896E" w:rsidR="005A2209" w:rsidRPr="005A2209" w:rsidRDefault="005A2209"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Responsabilizar-se por todas as despesas inerentes aos serviços contratados.</w:t>
      </w:r>
    </w:p>
    <w:p w14:paraId="285E820A" w14:textId="2729929F" w:rsidR="005A2209" w:rsidRPr="00397265" w:rsidRDefault="005A2209"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Arcar com as despesas decorrentes de qualquer infração, seja qual for, desde que praticada por seus e</w:t>
      </w:r>
      <w:r w:rsidR="00397265">
        <w:rPr>
          <w:rFonts w:ascii="Arial" w:hAnsi="Arial" w:cs="Arial"/>
          <w:sz w:val="24"/>
          <w:szCs w:val="24"/>
        </w:rPr>
        <w:t>mpregados quando da prestação de serviços.</w:t>
      </w:r>
    </w:p>
    <w:p w14:paraId="5835E89C" w14:textId="7C66133B" w:rsidR="00397265" w:rsidRPr="00397265" w:rsidRDefault="00397265" w:rsidP="00E14FA7">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Assumir todos os vínculos empregatícios de seus empregados, sendo a única responsável pelo pagamento de salários e recolhimento de todas as obrigações e tributos pertinentes.</w:t>
      </w:r>
    </w:p>
    <w:p w14:paraId="72FCBBC9" w14:textId="77777777" w:rsidR="00397265" w:rsidRPr="00397265" w:rsidRDefault="00397265" w:rsidP="00397265">
      <w:pPr>
        <w:pStyle w:val="PargrafodaLista"/>
        <w:spacing w:before="240" w:after="240" w:line="276" w:lineRule="auto"/>
        <w:ind w:left="792"/>
        <w:jc w:val="both"/>
        <w:rPr>
          <w:rFonts w:ascii="Arial" w:hAnsi="Arial" w:cs="Arial"/>
          <w:b/>
          <w:sz w:val="24"/>
          <w:szCs w:val="24"/>
        </w:rPr>
      </w:pPr>
    </w:p>
    <w:p w14:paraId="2256F0F1" w14:textId="0EC025C7" w:rsidR="00397265" w:rsidRDefault="0012624F" w:rsidP="00397265">
      <w:pPr>
        <w:pStyle w:val="PargrafodaLista"/>
        <w:numPr>
          <w:ilvl w:val="0"/>
          <w:numId w:val="20"/>
        </w:numPr>
        <w:spacing w:before="240" w:after="240" w:line="276" w:lineRule="auto"/>
        <w:jc w:val="both"/>
        <w:rPr>
          <w:rFonts w:ascii="Arial" w:hAnsi="Arial" w:cs="Arial"/>
          <w:b/>
          <w:sz w:val="24"/>
          <w:szCs w:val="24"/>
        </w:rPr>
      </w:pPr>
      <w:r>
        <w:rPr>
          <w:rFonts w:ascii="Arial" w:hAnsi="Arial" w:cs="Arial"/>
          <w:b/>
          <w:sz w:val="24"/>
          <w:szCs w:val="24"/>
        </w:rPr>
        <w:t>DAS OBRIGAÇÕES DA CONTRATANTE</w:t>
      </w:r>
    </w:p>
    <w:p w14:paraId="49DBC277" w14:textId="480AF469" w:rsidR="0012624F" w:rsidRPr="0012624F" w:rsidRDefault="0012624F"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Receber o serviço conforme local, data e horário estipulados no Empenho.</w:t>
      </w:r>
    </w:p>
    <w:p w14:paraId="1C5A1CAE" w14:textId="7D0454C9" w:rsidR="0012624F" w:rsidRPr="000022B4" w:rsidRDefault="0012624F"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Cumprir e fazer cumprir o dis</w:t>
      </w:r>
      <w:r w:rsidR="000022B4">
        <w:rPr>
          <w:rFonts w:ascii="Arial" w:hAnsi="Arial" w:cs="Arial"/>
          <w:sz w:val="24"/>
          <w:szCs w:val="24"/>
        </w:rPr>
        <w:t>posto neste Termo de Referência.</w:t>
      </w:r>
    </w:p>
    <w:p w14:paraId="32E7ADD3" w14:textId="2A63C58C" w:rsidR="000022B4" w:rsidRPr="00E51406" w:rsidRDefault="000022B4"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 xml:space="preserve">Acompanhar e fiscalizar a execução do contrato, por intermédio do servidor, gestor do contrato, devidamente indicado para esse fim. Em caso de descumprimento do contrato por parte da </w:t>
      </w:r>
      <w:r w:rsidR="00E51406">
        <w:rPr>
          <w:rFonts w:ascii="Arial" w:hAnsi="Arial" w:cs="Arial"/>
          <w:sz w:val="24"/>
          <w:szCs w:val="24"/>
        </w:rPr>
        <w:t>CONTRATADA, o gestor do contrato proporá à autoridade competente a aplicação das penalidades cabíveis.</w:t>
      </w:r>
    </w:p>
    <w:p w14:paraId="52EB5D36" w14:textId="6BB2289A" w:rsidR="00E51406" w:rsidRPr="00E51406" w:rsidRDefault="00E51406"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No caso dos serviços e materiais utilizados apresentarem alguma irregularidade, estes serão recusados, cabendo à empresa vencedora substituí-los por outros com as mesmas características exigidas, no prazo a ser determinado pela Secretaria de Educação.</w:t>
      </w:r>
    </w:p>
    <w:p w14:paraId="3A5F0E3E" w14:textId="363CEC0B" w:rsidR="00E51406" w:rsidRPr="00FE5E43" w:rsidRDefault="00E51406"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O fiscal do contrato da Secretaria Municipal de Educação registra</w:t>
      </w:r>
      <w:r w:rsidR="00FE5E43">
        <w:rPr>
          <w:rFonts w:ascii="Arial" w:hAnsi="Arial" w:cs="Arial"/>
          <w:sz w:val="24"/>
          <w:szCs w:val="24"/>
        </w:rPr>
        <w:t xml:space="preserve">rá todas as ocorrências, determinando o que for necessário à regularização das faltas observadas. </w:t>
      </w:r>
    </w:p>
    <w:p w14:paraId="5A382641" w14:textId="4DC22FE9" w:rsidR="00FE5E43" w:rsidRPr="00A72C07" w:rsidRDefault="00FE5E43"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Assegurar a disponibilidade das Unidades e veículos para execução dos serviços</w:t>
      </w:r>
      <w:r w:rsidR="00A72C07">
        <w:rPr>
          <w:rFonts w:ascii="Arial" w:hAnsi="Arial" w:cs="Arial"/>
          <w:sz w:val="24"/>
          <w:szCs w:val="24"/>
        </w:rPr>
        <w:t>.</w:t>
      </w:r>
    </w:p>
    <w:p w14:paraId="483FAC4F" w14:textId="4FEC036B" w:rsidR="00A72C07" w:rsidRPr="00A72C07" w:rsidRDefault="00A72C07"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Efetuar o pagamento à contratada de acordo com o prazo e forma estabelecidos.</w:t>
      </w:r>
    </w:p>
    <w:p w14:paraId="0D82044F" w14:textId="465148AC" w:rsidR="00A72C07" w:rsidRPr="00B51FFA" w:rsidRDefault="00A72C07"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Informará à contratada nome e telefone do gestor do contrato e seu substituto, mantendo tais dados atualizados.</w:t>
      </w:r>
    </w:p>
    <w:p w14:paraId="777122E3" w14:textId="60B44DA4" w:rsidR="00B51FFA" w:rsidRPr="00B51FFA" w:rsidRDefault="00B51FFA"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Manifestar-se formalmente em todos os atos relativos à execução do contrato.</w:t>
      </w:r>
    </w:p>
    <w:p w14:paraId="6EFC50CA" w14:textId="7556212E" w:rsidR="00B51FFA" w:rsidRPr="00351B8B" w:rsidRDefault="00B51FFA" w:rsidP="0012624F">
      <w:pPr>
        <w:pStyle w:val="PargrafodaLista"/>
        <w:numPr>
          <w:ilvl w:val="1"/>
          <w:numId w:val="20"/>
        </w:numPr>
        <w:spacing w:before="240" w:after="240" w:line="276" w:lineRule="auto"/>
        <w:jc w:val="both"/>
        <w:rPr>
          <w:rFonts w:ascii="Arial" w:hAnsi="Arial" w:cs="Arial"/>
          <w:b/>
          <w:sz w:val="24"/>
          <w:szCs w:val="24"/>
        </w:rPr>
      </w:pPr>
      <w:r>
        <w:rPr>
          <w:rFonts w:ascii="Arial" w:hAnsi="Arial" w:cs="Arial"/>
          <w:sz w:val="24"/>
          <w:szCs w:val="24"/>
        </w:rPr>
        <w:t>Adotar quaisquer medidas complementares, pertinentes e necessárias à fiel execução deste projeto.</w:t>
      </w:r>
    </w:p>
    <w:p w14:paraId="3D4C5765" w14:textId="77777777" w:rsidR="00351B8B" w:rsidRPr="00351B8B" w:rsidRDefault="00351B8B" w:rsidP="00351B8B">
      <w:pPr>
        <w:pStyle w:val="PargrafodaLista"/>
        <w:spacing w:before="240" w:after="240" w:line="276" w:lineRule="auto"/>
        <w:ind w:left="792"/>
        <w:jc w:val="both"/>
        <w:rPr>
          <w:rFonts w:ascii="Arial" w:hAnsi="Arial" w:cs="Arial"/>
          <w:b/>
          <w:sz w:val="24"/>
          <w:szCs w:val="24"/>
        </w:rPr>
      </w:pPr>
    </w:p>
    <w:p w14:paraId="580E7286" w14:textId="22D59873" w:rsidR="00351B8B" w:rsidRDefault="00351B8B" w:rsidP="00351B8B">
      <w:pPr>
        <w:pStyle w:val="PargrafodaLista"/>
        <w:numPr>
          <w:ilvl w:val="0"/>
          <w:numId w:val="20"/>
        </w:numPr>
        <w:spacing w:before="240" w:after="240" w:line="276" w:lineRule="auto"/>
        <w:jc w:val="both"/>
        <w:rPr>
          <w:rFonts w:ascii="Arial" w:hAnsi="Arial" w:cs="Arial"/>
          <w:b/>
          <w:sz w:val="24"/>
          <w:szCs w:val="24"/>
        </w:rPr>
      </w:pPr>
      <w:r>
        <w:rPr>
          <w:rFonts w:ascii="Arial" w:hAnsi="Arial" w:cs="Arial"/>
          <w:b/>
          <w:sz w:val="24"/>
          <w:szCs w:val="24"/>
        </w:rPr>
        <w:t xml:space="preserve"> DAS PENALIDADES</w:t>
      </w:r>
    </w:p>
    <w:p w14:paraId="0173CCD4" w14:textId="77777777"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14:paraId="5285A114"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14:paraId="6B8161B8"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Ensejar o retardamento da execução do objeto.</w:t>
      </w:r>
    </w:p>
    <w:p w14:paraId="5D8EB2E6"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Falhar ou fraudar na execução do contrato.</w:t>
      </w:r>
    </w:p>
    <w:p w14:paraId="4672007D"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14:paraId="1E899A92"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14:paraId="1FFBA0BE"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14:paraId="13525A5D"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14:paraId="5961643F" w14:textId="77777777"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84FA326" w14:textId="77777777" w:rsidR="00BA639E" w:rsidRDefault="00BA639E" w:rsidP="00BA639E">
      <w:pPr>
        <w:numPr>
          <w:ilvl w:val="2"/>
          <w:numId w:val="20"/>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232AF9C" w14:textId="77777777" w:rsidR="00BA639E" w:rsidRDefault="00BA639E" w:rsidP="00BA639E">
      <w:pPr>
        <w:numPr>
          <w:ilvl w:val="2"/>
          <w:numId w:val="20"/>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14:paraId="1D87E677" w14:textId="77777777" w:rsidR="00BA639E" w:rsidRDefault="00BA639E" w:rsidP="00BA639E">
      <w:pPr>
        <w:numPr>
          <w:ilvl w:val="3"/>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01A12133" w14:textId="77777777" w:rsidR="00BA639E" w:rsidRDefault="00BA639E" w:rsidP="00BA639E">
      <w:pPr>
        <w:numPr>
          <w:ilvl w:val="2"/>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14:paraId="1D835D53" w14:textId="77777777" w:rsidR="00BA639E" w:rsidRDefault="00BA639E" w:rsidP="00BA639E">
      <w:pPr>
        <w:numPr>
          <w:ilvl w:val="2"/>
          <w:numId w:val="20"/>
        </w:numPr>
        <w:tabs>
          <w:tab w:val="left" w:pos="2127"/>
        </w:tabs>
        <w:spacing w:after="120" w:line="276" w:lineRule="auto"/>
        <w:ind w:right="49"/>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14:paraId="539FEAAE" w14:textId="77777777"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14:paraId="38FAFD06" w14:textId="77777777"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0FC9AF3E" w14:textId="77777777"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47548BC1" w14:textId="77777777"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14:paraId="118247BA" w14:textId="32BACBDF" w:rsidR="00BA639E" w:rsidRDefault="00BA639E"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As sanções por atos praticados no decorrer da contratação estão previstas no Termo de Referência.</w:t>
      </w:r>
    </w:p>
    <w:p w14:paraId="5794C55C" w14:textId="77777777" w:rsidR="00BA639E" w:rsidRDefault="00BA639E" w:rsidP="00BA639E">
      <w:pPr>
        <w:spacing w:after="120" w:line="276" w:lineRule="auto"/>
        <w:ind w:left="792" w:right="49"/>
        <w:jc w:val="both"/>
        <w:rPr>
          <w:rFonts w:ascii="Arial" w:eastAsia="Arial" w:hAnsi="Arial" w:cs="Arial"/>
          <w:sz w:val="24"/>
          <w:szCs w:val="24"/>
        </w:rPr>
      </w:pPr>
    </w:p>
    <w:p w14:paraId="57FE7329" w14:textId="214FDBCA" w:rsidR="00BA639E" w:rsidRPr="00BA639E" w:rsidRDefault="00BA639E" w:rsidP="00BA639E">
      <w:pPr>
        <w:numPr>
          <w:ilvl w:val="0"/>
          <w:numId w:val="20"/>
        </w:numPr>
        <w:spacing w:after="120" w:line="276" w:lineRule="auto"/>
        <w:ind w:right="49"/>
        <w:jc w:val="both"/>
        <w:rPr>
          <w:rFonts w:ascii="Arial" w:eastAsia="Arial" w:hAnsi="Arial" w:cs="Arial"/>
          <w:sz w:val="24"/>
          <w:szCs w:val="24"/>
        </w:rPr>
      </w:pPr>
      <w:r w:rsidRPr="00147363">
        <w:rPr>
          <w:rFonts w:ascii="Arial" w:eastAsia="Arial Unicode MS" w:hAnsi="Arial" w:cs="Arial"/>
          <w:b/>
          <w:bCs/>
          <w:sz w:val="24"/>
          <w:szCs w:val="24"/>
        </w:rPr>
        <w:lastRenderedPageBreak/>
        <w:t>DISPOSIÇÕES GERAIS</w:t>
      </w:r>
    </w:p>
    <w:p w14:paraId="0FAF9726" w14:textId="3BCD6D80" w:rsidR="00BA639E" w:rsidRDefault="00BF7B61" w:rsidP="00BA639E">
      <w:pPr>
        <w:numPr>
          <w:ilvl w:val="1"/>
          <w:numId w:val="20"/>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Para fins de </w:t>
      </w:r>
      <w:r w:rsidR="00B00CF8">
        <w:rPr>
          <w:rFonts w:ascii="Arial" w:eastAsia="Arial" w:hAnsi="Arial" w:cs="Arial"/>
          <w:sz w:val="24"/>
          <w:szCs w:val="24"/>
        </w:rPr>
        <w:t xml:space="preserve">contratação, os interessados devem estar em dia com os recolhimentos fiscais do Município, Estado e com a União, INSS, FGTS, apresentando a documentação solicitada para comprovação </w:t>
      </w:r>
      <w:r w:rsidR="00631694">
        <w:rPr>
          <w:rFonts w:ascii="Arial" w:eastAsia="Arial" w:hAnsi="Arial" w:cs="Arial"/>
          <w:sz w:val="24"/>
          <w:szCs w:val="24"/>
        </w:rPr>
        <w:t>de quitação de todos os encargos no momento oportuno.</w:t>
      </w:r>
    </w:p>
    <w:p w14:paraId="58C5EACC" w14:textId="2C579AD4" w:rsidR="00631694" w:rsidRPr="00631694" w:rsidRDefault="00631694" w:rsidP="00BA639E">
      <w:pPr>
        <w:numPr>
          <w:ilvl w:val="1"/>
          <w:numId w:val="20"/>
        </w:numPr>
        <w:spacing w:after="120" w:line="276" w:lineRule="auto"/>
        <w:ind w:right="49"/>
        <w:jc w:val="both"/>
        <w:rPr>
          <w:rFonts w:ascii="Arial" w:eastAsia="Arial" w:hAnsi="Arial" w:cs="Arial"/>
          <w:sz w:val="24"/>
          <w:szCs w:val="24"/>
        </w:rPr>
      </w:pPr>
      <w:r>
        <w:rPr>
          <w:rFonts w:ascii="Arial" w:eastAsia="Arial Unicode MS" w:hAnsi="Arial" w:cs="Arial"/>
          <w:bCs/>
          <w:sz w:val="24"/>
          <w:szCs w:val="24"/>
        </w:rPr>
        <w:t>Os proponentes assumem todos os custos de preparação e apresentação de suas propostas sendo que a Administração Municipal não será em nenhum caso, responsável por estes custos, independente da condução ou do resultado do processo licitatório.</w:t>
      </w:r>
    </w:p>
    <w:p w14:paraId="37DB7A9A" w14:textId="41877CB8" w:rsidR="00631694" w:rsidRPr="00631694" w:rsidRDefault="00631694" w:rsidP="00BA639E">
      <w:pPr>
        <w:numPr>
          <w:ilvl w:val="1"/>
          <w:numId w:val="20"/>
        </w:numPr>
        <w:spacing w:after="120" w:line="276" w:lineRule="auto"/>
        <w:ind w:right="49"/>
        <w:jc w:val="both"/>
        <w:rPr>
          <w:rFonts w:ascii="Arial" w:eastAsia="Arial" w:hAnsi="Arial" w:cs="Arial"/>
          <w:sz w:val="24"/>
          <w:szCs w:val="24"/>
        </w:rPr>
      </w:pPr>
      <w:r>
        <w:rPr>
          <w:rFonts w:ascii="Arial" w:eastAsia="Arial Unicode MS" w:hAnsi="Arial" w:cs="Arial"/>
          <w:bCs/>
          <w:sz w:val="24"/>
          <w:szCs w:val="24"/>
        </w:rPr>
        <w:t>Os proponente são responsáveis pela fidelidade e legitimidade das informações e dos documentos apresentados em qualquer fase do Procedimento Licitatório.</w:t>
      </w:r>
      <w:r w:rsidRPr="00147363">
        <w:rPr>
          <w:rFonts w:ascii="Arial" w:eastAsia="Arial Unicode MS" w:hAnsi="Arial" w:cs="Arial"/>
          <w:bCs/>
          <w:sz w:val="24"/>
          <w:szCs w:val="24"/>
        </w:rPr>
        <w:t xml:space="preserve">  </w:t>
      </w:r>
    </w:p>
    <w:p w14:paraId="5D90D11B" w14:textId="1107072D" w:rsidR="00631694" w:rsidRPr="00631694" w:rsidRDefault="00631694" w:rsidP="00BA639E">
      <w:pPr>
        <w:numPr>
          <w:ilvl w:val="1"/>
          <w:numId w:val="20"/>
        </w:numPr>
        <w:spacing w:after="120" w:line="276" w:lineRule="auto"/>
        <w:ind w:right="49"/>
        <w:jc w:val="both"/>
        <w:rPr>
          <w:rFonts w:ascii="Arial" w:eastAsia="Arial" w:hAnsi="Arial" w:cs="Arial"/>
          <w:sz w:val="24"/>
          <w:szCs w:val="24"/>
        </w:rPr>
      </w:pPr>
      <w:r w:rsidRPr="00147363">
        <w:rPr>
          <w:rFonts w:ascii="Arial" w:eastAsia="Arial Unicode MS" w:hAnsi="Arial" w:cs="Arial"/>
          <w:bCs/>
          <w:sz w:val="24"/>
          <w:szCs w:val="24"/>
        </w:rPr>
        <w:t>O foro do município de Teresópolis será o único competente para redimir e julgar toda e qualquer dúvida relativa ao presente procedimento, com exclusão de qualquer outro.</w:t>
      </w:r>
    </w:p>
    <w:p w14:paraId="55AB1134" w14:textId="26D680BF" w:rsidR="00631694" w:rsidRDefault="00631694" w:rsidP="00BA639E">
      <w:pPr>
        <w:numPr>
          <w:ilvl w:val="1"/>
          <w:numId w:val="20"/>
        </w:numPr>
        <w:spacing w:after="120" w:line="276" w:lineRule="auto"/>
        <w:ind w:right="49"/>
        <w:jc w:val="both"/>
        <w:rPr>
          <w:rFonts w:ascii="Arial" w:eastAsia="Arial" w:hAnsi="Arial" w:cs="Arial"/>
          <w:sz w:val="24"/>
          <w:szCs w:val="24"/>
        </w:rPr>
      </w:pPr>
      <w:r>
        <w:rPr>
          <w:rFonts w:ascii="Arial" w:eastAsia="Arial Unicode MS" w:hAnsi="Arial" w:cs="Arial"/>
          <w:bCs/>
          <w:sz w:val="24"/>
          <w:szCs w:val="24"/>
        </w:rPr>
        <w:t xml:space="preserve">Comprovante de inscrição fornecido pelo Setor de Cadastro de fornecedores de qualquer órgão da Administração </w:t>
      </w:r>
      <w:r w:rsidR="00656355">
        <w:rPr>
          <w:rFonts w:ascii="Arial" w:eastAsia="Arial Unicode MS" w:hAnsi="Arial" w:cs="Arial"/>
          <w:bCs/>
          <w:sz w:val="24"/>
          <w:szCs w:val="24"/>
        </w:rPr>
        <w:t>Pública, direta ou indireta, Federal, Estadual ou Municipal, pertinente ao seu ramo de atividade.</w:t>
      </w:r>
    </w:p>
    <w:p w14:paraId="4D73EFFA" w14:textId="77777777" w:rsidR="00E12A2F" w:rsidRDefault="00E12A2F" w:rsidP="00537272">
      <w:pPr>
        <w:pStyle w:val="Normal1"/>
        <w:jc w:val="center"/>
        <w:rPr>
          <w:rFonts w:ascii="Arial" w:eastAsia="Arial" w:hAnsi="Arial" w:cs="Arial"/>
          <w:b/>
          <w:sz w:val="24"/>
          <w:szCs w:val="24"/>
          <w:u w:val="single"/>
        </w:rPr>
      </w:pPr>
    </w:p>
    <w:p w14:paraId="2EF762D9" w14:textId="77777777" w:rsidR="00E12A2F" w:rsidRDefault="00E12A2F" w:rsidP="00537272">
      <w:pPr>
        <w:pStyle w:val="Normal1"/>
        <w:jc w:val="center"/>
        <w:rPr>
          <w:rFonts w:ascii="Arial" w:eastAsia="Arial" w:hAnsi="Arial" w:cs="Arial"/>
          <w:b/>
          <w:sz w:val="24"/>
          <w:szCs w:val="24"/>
          <w:u w:val="single"/>
        </w:rPr>
      </w:pPr>
    </w:p>
    <w:p w14:paraId="586AED4F" w14:textId="77777777" w:rsidR="00E12A2F" w:rsidRDefault="00E12A2F" w:rsidP="00537272">
      <w:pPr>
        <w:pStyle w:val="Normal1"/>
        <w:jc w:val="center"/>
        <w:rPr>
          <w:rFonts w:ascii="Arial" w:eastAsia="Arial" w:hAnsi="Arial" w:cs="Arial"/>
          <w:b/>
          <w:sz w:val="24"/>
          <w:szCs w:val="24"/>
          <w:u w:val="single"/>
        </w:rPr>
      </w:pPr>
    </w:p>
    <w:p w14:paraId="3F13E23E" w14:textId="77777777" w:rsidR="00253447" w:rsidRPr="00A43D91" w:rsidRDefault="00253447" w:rsidP="00253447">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78DB3777"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Pr>
          <w:rFonts w:ascii="Arial" w:hAnsi="Arial" w:cs="Arial"/>
          <w:b/>
          <w:iCs/>
          <w:sz w:val="24"/>
          <w:szCs w:val="24"/>
        </w:rPr>
        <w:t>a</w:t>
      </w:r>
      <w:r w:rsidRPr="00A43D91">
        <w:rPr>
          <w:rFonts w:ascii="Arial" w:hAnsi="Arial" w:cs="Arial"/>
          <w:b/>
          <w:iCs/>
          <w:sz w:val="24"/>
          <w:szCs w:val="24"/>
        </w:rPr>
        <w:t xml:space="preserve"> Municipal de </w:t>
      </w:r>
      <w:r>
        <w:rPr>
          <w:rFonts w:ascii="Arial" w:hAnsi="Arial" w:cs="Arial"/>
          <w:b/>
          <w:iCs/>
          <w:sz w:val="24"/>
          <w:szCs w:val="24"/>
        </w:rPr>
        <w:t>Educação</w:t>
      </w:r>
    </w:p>
    <w:p w14:paraId="0CEBD35C"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Pr>
          <w:rFonts w:ascii="Arial" w:hAnsi="Arial" w:cs="Arial"/>
          <w:b/>
          <w:iCs/>
          <w:sz w:val="24"/>
          <w:szCs w:val="24"/>
        </w:rPr>
        <w:t>1.14054-1</w:t>
      </w:r>
    </w:p>
    <w:p w14:paraId="4E181F1A" w14:textId="77777777" w:rsidR="00253447" w:rsidRDefault="00253447" w:rsidP="00253447">
      <w:pPr>
        <w:pStyle w:val="Rodap"/>
        <w:tabs>
          <w:tab w:val="right" w:pos="8080"/>
        </w:tabs>
        <w:jc w:val="center"/>
        <w:rPr>
          <w:rFonts w:ascii="Arial" w:hAnsi="Arial" w:cs="Arial"/>
          <w:b/>
          <w:sz w:val="24"/>
          <w:szCs w:val="24"/>
        </w:rPr>
        <w:sectPr w:rsidR="00253447" w:rsidSect="00805A40">
          <w:headerReference w:type="default" r:id="rId19"/>
          <w:footerReference w:type="default" r:id="rId20"/>
          <w:headerReference w:type="first" r:id="rId21"/>
          <w:type w:val="nextColumn"/>
          <w:pgSz w:w="12240" w:h="18700"/>
          <w:pgMar w:top="1559" w:right="1185" w:bottom="1418" w:left="1701" w:header="720" w:footer="522" w:gutter="0"/>
          <w:cols w:space="720"/>
          <w:titlePg/>
        </w:sectPr>
      </w:pPr>
    </w:p>
    <w:p w14:paraId="60F9C1ED" w14:textId="66FECAB4" w:rsidR="0038022F" w:rsidRPr="00912AC9" w:rsidRDefault="00912AC9" w:rsidP="00912AC9">
      <w:pPr>
        <w:snapToGrid w:val="0"/>
        <w:jc w:val="center"/>
        <w:rPr>
          <w:rFonts w:ascii="Arial" w:hAnsi="Arial" w:cs="Arial"/>
          <w:b/>
          <w:sz w:val="24"/>
          <w:szCs w:val="24"/>
          <w:u w:val="single"/>
        </w:rPr>
      </w:pPr>
      <w:r w:rsidRPr="00912AC9">
        <w:rPr>
          <w:rFonts w:ascii="Arial" w:hAnsi="Arial" w:cs="Arial"/>
          <w:b/>
          <w:sz w:val="24"/>
          <w:szCs w:val="24"/>
          <w:u w:val="single"/>
        </w:rPr>
        <w:lastRenderedPageBreak/>
        <w:t>APÊNDICE I</w:t>
      </w:r>
    </w:p>
    <w:p w14:paraId="7F26589C" w14:textId="11118B13" w:rsidR="00912AC9" w:rsidRDefault="00912AC9" w:rsidP="004E45E8">
      <w:pPr>
        <w:snapToGrid w:val="0"/>
        <w:jc w:val="both"/>
        <w:rPr>
          <w:noProof/>
          <w:lang w:eastAsia="pt-BR"/>
        </w:rPr>
      </w:pPr>
    </w:p>
    <w:p w14:paraId="69110921" w14:textId="2F103B61" w:rsidR="00150E66" w:rsidRDefault="00AE688F" w:rsidP="004E45E8">
      <w:pPr>
        <w:snapToGrid w:val="0"/>
        <w:jc w:val="both"/>
      </w:pPr>
      <w:r w:rsidRPr="00AE688F">
        <w:rPr>
          <w:noProof/>
          <w:lang w:eastAsia="pt-BR"/>
        </w:rPr>
        <w:drawing>
          <wp:inline distT="0" distB="0" distL="0" distR="0" wp14:anchorId="5985E1E4" wp14:editId="55A9D8DE">
            <wp:extent cx="5972175" cy="756442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7564428"/>
                    </a:xfrm>
                    <a:prstGeom prst="rect">
                      <a:avLst/>
                    </a:prstGeom>
                    <a:noFill/>
                    <a:ln>
                      <a:noFill/>
                    </a:ln>
                  </pic:spPr>
                </pic:pic>
              </a:graphicData>
            </a:graphic>
          </wp:inline>
        </w:drawing>
      </w:r>
    </w:p>
    <w:p w14:paraId="6FF197C2" w14:textId="77777777" w:rsidR="00AE688F" w:rsidRDefault="00AE688F" w:rsidP="004E45E8">
      <w:pPr>
        <w:snapToGrid w:val="0"/>
        <w:jc w:val="both"/>
      </w:pPr>
    </w:p>
    <w:p w14:paraId="6092075C" w14:textId="77777777" w:rsidR="00AE688F" w:rsidRDefault="00AE688F" w:rsidP="004E45E8">
      <w:pPr>
        <w:snapToGrid w:val="0"/>
        <w:jc w:val="both"/>
      </w:pPr>
    </w:p>
    <w:p w14:paraId="5D312CE9" w14:textId="77777777" w:rsidR="00AE688F" w:rsidRDefault="00AE688F" w:rsidP="004E45E8">
      <w:pPr>
        <w:snapToGrid w:val="0"/>
        <w:jc w:val="both"/>
      </w:pPr>
    </w:p>
    <w:p w14:paraId="4294D457" w14:textId="77777777" w:rsidR="00AE688F" w:rsidRDefault="00AE688F" w:rsidP="004E45E8">
      <w:pPr>
        <w:snapToGrid w:val="0"/>
        <w:jc w:val="both"/>
      </w:pPr>
    </w:p>
    <w:p w14:paraId="62A2E472" w14:textId="77777777" w:rsidR="00AE688F" w:rsidRDefault="00AE688F" w:rsidP="004E45E8">
      <w:pPr>
        <w:snapToGrid w:val="0"/>
        <w:jc w:val="both"/>
      </w:pPr>
    </w:p>
    <w:p w14:paraId="1E22D743" w14:textId="77777777" w:rsidR="00AE688F" w:rsidRDefault="00AE688F" w:rsidP="004E45E8">
      <w:pPr>
        <w:snapToGrid w:val="0"/>
        <w:jc w:val="both"/>
      </w:pPr>
    </w:p>
    <w:p w14:paraId="39A8E3C1" w14:textId="77777777" w:rsidR="00AE688F" w:rsidRDefault="00AE688F" w:rsidP="004E45E8">
      <w:pPr>
        <w:snapToGrid w:val="0"/>
        <w:jc w:val="both"/>
      </w:pPr>
    </w:p>
    <w:p w14:paraId="1F3648B8" w14:textId="77777777" w:rsidR="00AE688F" w:rsidRDefault="00AE688F" w:rsidP="004E45E8">
      <w:pPr>
        <w:snapToGrid w:val="0"/>
        <w:jc w:val="both"/>
      </w:pPr>
    </w:p>
    <w:p w14:paraId="00907A03" w14:textId="16398107" w:rsidR="00AE688F" w:rsidRDefault="00AE688F" w:rsidP="004E45E8">
      <w:pPr>
        <w:snapToGrid w:val="0"/>
        <w:jc w:val="both"/>
      </w:pPr>
      <w:r w:rsidRPr="00AE688F">
        <w:rPr>
          <w:noProof/>
          <w:lang w:eastAsia="pt-BR"/>
        </w:rPr>
        <w:lastRenderedPageBreak/>
        <w:drawing>
          <wp:inline distT="0" distB="0" distL="0" distR="0" wp14:anchorId="76829F97" wp14:editId="795E0B6C">
            <wp:extent cx="5972175" cy="8127841"/>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127841"/>
                    </a:xfrm>
                    <a:prstGeom prst="rect">
                      <a:avLst/>
                    </a:prstGeom>
                    <a:noFill/>
                    <a:ln>
                      <a:noFill/>
                    </a:ln>
                  </pic:spPr>
                </pic:pic>
              </a:graphicData>
            </a:graphic>
          </wp:inline>
        </w:drawing>
      </w:r>
    </w:p>
    <w:p w14:paraId="41A57D49" w14:textId="77777777" w:rsidR="00AE688F" w:rsidRDefault="00AE688F" w:rsidP="004E45E8">
      <w:pPr>
        <w:snapToGrid w:val="0"/>
        <w:jc w:val="both"/>
      </w:pPr>
    </w:p>
    <w:p w14:paraId="04C43C35" w14:textId="77777777" w:rsidR="00AE688F" w:rsidRDefault="00AE688F" w:rsidP="004E45E8">
      <w:pPr>
        <w:snapToGrid w:val="0"/>
        <w:jc w:val="both"/>
      </w:pPr>
    </w:p>
    <w:p w14:paraId="083A681C" w14:textId="77777777" w:rsidR="00832C98" w:rsidRDefault="00832C98" w:rsidP="004E45E8">
      <w:pPr>
        <w:snapToGrid w:val="0"/>
        <w:jc w:val="both"/>
      </w:pPr>
    </w:p>
    <w:p w14:paraId="43B89ED0" w14:textId="77777777" w:rsidR="00832C98" w:rsidRDefault="00832C98" w:rsidP="004E45E8">
      <w:pPr>
        <w:snapToGrid w:val="0"/>
        <w:jc w:val="both"/>
      </w:pPr>
    </w:p>
    <w:p w14:paraId="1CB16496" w14:textId="77777777" w:rsidR="00832C98" w:rsidRDefault="00832C98" w:rsidP="004E45E8">
      <w:pPr>
        <w:snapToGrid w:val="0"/>
        <w:jc w:val="both"/>
      </w:pPr>
    </w:p>
    <w:p w14:paraId="5C6C8BDB" w14:textId="77777777" w:rsidR="00832C98" w:rsidRDefault="00832C98" w:rsidP="004E45E8">
      <w:pPr>
        <w:snapToGrid w:val="0"/>
        <w:jc w:val="both"/>
      </w:pPr>
    </w:p>
    <w:p w14:paraId="4B3E47B2" w14:textId="35AF8E48" w:rsidR="00832C98" w:rsidRDefault="003E4D8D" w:rsidP="004E45E8">
      <w:pPr>
        <w:snapToGrid w:val="0"/>
        <w:jc w:val="both"/>
      </w:pPr>
      <w:r w:rsidRPr="003E4D8D">
        <w:rPr>
          <w:noProof/>
          <w:lang w:eastAsia="pt-BR"/>
        </w:rPr>
        <w:lastRenderedPageBreak/>
        <w:drawing>
          <wp:inline distT="0" distB="0" distL="0" distR="0" wp14:anchorId="0F5A1465" wp14:editId="5E267FD6">
            <wp:extent cx="5971747" cy="56578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4866" cy="5660805"/>
                    </a:xfrm>
                    <a:prstGeom prst="rect">
                      <a:avLst/>
                    </a:prstGeom>
                    <a:noFill/>
                    <a:ln>
                      <a:noFill/>
                    </a:ln>
                  </pic:spPr>
                </pic:pic>
              </a:graphicData>
            </a:graphic>
          </wp:inline>
        </w:drawing>
      </w:r>
    </w:p>
    <w:p w14:paraId="77465E4B" w14:textId="77777777" w:rsidR="00AE688F" w:rsidRDefault="00AE688F" w:rsidP="004E45E8">
      <w:pPr>
        <w:snapToGrid w:val="0"/>
        <w:jc w:val="both"/>
      </w:pPr>
    </w:p>
    <w:p w14:paraId="7D225340" w14:textId="77777777" w:rsidR="00912AC9" w:rsidRDefault="00912AC9" w:rsidP="004E45E8">
      <w:pPr>
        <w:snapToGrid w:val="0"/>
        <w:jc w:val="both"/>
      </w:pPr>
    </w:p>
    <w:p w14:paraId="28E0C4BF" w14:textId="77777777" w:rsidR="00912AC9" w:rsidRDefault="00912AC9" w:rsidP="004E45E8">
      <w:pPr>
        <w:snapToGrid w:val="0"/>
        <w:jc w:val="both"/>
      </w:pPr>
    </w:p>
    <w:p w14:paraId="060324C4" w14:textId="77777777" w:rsidR="003E4D8D" w:rsidRDefault="003E4D8D" w:rsidP="004E45E8">
      <w:pPr>
        <w:snapToGrid w:val="0"/>
        <w:jc w:val="both"/>
      </w:pPr>
    </w:p>
    <w:p w14:paraId="41A61585" w14:textId="77777777" w:rsidR="003E4D8D" w:rsidRDefault="003E4D8D" w:rsidP="004E45E8">
      <w:pPr>
        <w:snapToGrid w:val="0"/>
        <w:jc w:val="both"/>
      </w:pPr>
    </w:p>
    <w:p w14:paraId="1B947080" w14:textId="77777777" w:rsidR="003E4D8D" w:rsidRDefault="003E4D8D" w:rsidP="004E45E8">
      <w:pPr>
        <w:snapToGrid w:val="0"/>
        <w:jc w:val="both"/>
      </w:pPr>
    </w:p>
    <w:p w14:paraId="28ACA888" w14:textId="77777777" w:rsidR="003E4D8D" w:rsidRDefault="003E4D8D" w:rsidP="004E45E8">
      <w:pPr>
        <w:snapToGrid w:val="0"/>
        <w:jc w:val="both"/>
      </w:pPr>
    </w:p>
    <w:p w14:paraId="02CA2E92" w14:textId="77777777" w:rsidR="003E4D8D" w:rsidRDefault="003E4D8D" w:rsidP="004E45E8">
      <w:pPr>
        <w:snapToGrid w:val="0"/>
        <w:jc w:val="both"/>
      </w:pPr>
    </w:p>
    <w:p w14:paraId="21693D41" w14:textId="77777777" w:rsidR="003E4D8D" w:rsidRDefault="003E4D8D" w:rsidP="004E45E8">
      <w:pPr>
        <w:snapToGrid w:val="0"/>
        <w:jc w:val="both"/>
      </w:pPr>
    </w:p>
    <w:p w14:paraId="5D5FB284" w14:textId="77777777" w:rsidR="003E4D8D" w:rsidRDefault="003E4D8D" w:rsidP="004E45E8">
      <w:pPr>
        <w:snapToGrid w:val="0"/>
        <w:jc w:val="both"/>
      </w:pPr>
    </w:p>
    <w:p w14:paraId="3B5062DF" w14:textId="77777777" w:rsidR="003E4D8D" w:rsidRDefault="003E4D8D" w:rsidP="004E45E8">
      <w:pPr>
        <w:snapToGrid w:val="0"/>
        <w:jc w:val="both"/>
      </w:pPr>
    </w:p>
    <w:p w14:paraId="15EDD497" w14:textId="77777777" w:rsidR="003E4D8D" w:rsidRDefault="003E4D8D" w:rsidP="004E45E8">
      <w:pPr>
        <w:snapToGrid w:val="0"/>
        <w:jc w:val="both"/>
      </w:pPr>
    </w:p>
    <w:p w14:paraId="60015495" w14:textId="77777777" w:rsidR="003E4D8D" w:rsidRDefault="003E4D8D" w:rsidP="004E45E8">
      <w:pPr>
        <w:snapToGrid w:val="0"/>
        <w:jc w:val="both"/>
      </w:pPr>
    </w:p>
    <w:p w14:paraId="2E16CD05" w14:textId="77777777" w:rsidR="003E4D8D" w:rsidRDefault="003E4D8D" w:rsidP="004E45E8">
      <w:pPr>
        <w:snapToGrid w:val="0"/>
        <w:jc w:val="both"/>
      </w:pPr>
    </w:p>
    <w:p w14:paraId="3BC3FA14" w14:textId="77777777" w:rsidR="003E4D8D" w:rsidRDefault="003E4D8D" w:rsidP="004E45E8">
      <w:pPr>
        <w:snapToGrid w:val="0"/>
        <w:jc w:val="both"/>
      </w:pPr>
    </w:p>
    <w:p w14:paraId="685DB31F" w14:textId="77777777" w:rsidR="003E4D8D" w:rsidRDefault="003E4D8D" w:rsidP="004E45E8">
      <w:pPr>
        <w:snapToGrid w:val="0"/>
        <w:jc w:val="both"/>
      </w:pPr>
    </w:p>
    <w:p w14:paraId="6DAD8EA4" w14:textId="77777777" w:rsidR="003E4D8D" w:rsidRDefault="003E4D8D" w:rsidP="004E45E8">
      <w:pPr>
        <w:snapToGrid w:val="0"/>
        <w:jc w:val="both"/>
      </w:pPr>
    </w:p>
    <w:p w14:paraId="36461660" w14:textId="77777777" w:rsidR="003E4D8D" w:rsidRDefault="003E4D8D" w:rsidP="004E45E8">
      <w:pPr>
        <w:snapToGrid w:val="0"/>
        <w:jc w:val="both"/>
      </w:pPr>
    </w:p>
    <w:p w14:paraId="39D530D3" w14:textId="77777777" w:rsidR="003E4D8D" w:rsidRDefault="003E4D8D" w:rsidP="004E45E8">
      <w:pPr>
        <w:snapToGrid w:val="0"/>
        <w:jc w:val="both"/>
      </w:pPr>
    </w:p>
    <w:p w14:paraId="42BEE139" w14:textId="77777777" w:rsidR="003E4D8D" w:rsidRDefault="003E4D8D" w:rsidP="004E45E8">
      <w:pPr>
        <w:snapToGrid w:val="0"/>
        <w:jc w:val="both"/>
      </w:pPr>
    </w:p>
    <w:p w14:paraId="2FD327FE" w14:textId="77777777" w:rsidR="003E4D8D" w:rsidRDefault="003E4D8D" w:rsidP="004E45E8">
      <w:pPr>
        <w:snapToGrid w:val="0"/>
        <w:jc w:val="both"/>
      </w:pPr>
    </w:p>
    <w:p w14:paraId="52B1FE69" w14:textId="77777777" w:rsidR="003E4D8D" w:rsidRDefault="003E4D8D" w:rsidP="004E45E8">
      <w:pPr>
        <w:snapToGrid w:val="0"/>
        <w:jc w:val="both"/>
      </w:pPr>
    </w:p>
    <w:p w14:paraId="51E8AF06" w14:textId="77777777" w:rsidR="00912AC9" w:rsidRDefault="00912AC9" w:rsidP="004E45E8">
      <w:pPr>
        <w:snapToGrid w:val="0"/>
        <w:jc w:val="both"/>
      </w:pPr>
    </w:p>
    <w:p w14:paraId="4A00ED67" w14:textId="7179033B"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749F7">
        <w:rPr>
          <w:rFonts w:ascii="Arial" w:eastAsia="Arial" w:hAnsi="Arial" w:cs="Arial"/>
          <w:b/>
          <w:sz w:val="24"/>
          <w:szCs w:val="24"/>
          <w:u w:val="single"/>
        </w:rPr>
        <w:t>II</w:t>
      </w:r>
      <w:r w:rsidRPr="00673050">
        <w:rPr>
          <w:rFonts w:ascii="Arial" w:eastAsia="Arial" w:hAnsi="Arial" w:cs="Arial"/>
          <w:b/>
          <w:sz w:val="24"/>
          <w:szCs w:val="24"/>
          <w:u w:val="single"/>
        </w:rPr>
        <w:t>:</w:t>
      </w:r>
    </w:p>
    <w:p w14:paraId="20A055D2" w14:textId="77777777" w:rsidR="00B63500" w:rsidRPr="00673050" w:rsidRDefault="00B63500" w:rsidP="00537272">
      <w:pPr>
        <w:pStyle w:val="Normal1"/>
        <w:jc w:val="center"/>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17C16D7B" w14:textId="1D601DC5" w:rsidR="00B6350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4E45E8">
        <w:rPr>
          <w:rFonts w:ascii="Arial" w:eastAsia="Arial" w:hAnsi="Arial" w:cs="Arial"/>
          <w:sz w:val="24"/>
          <w:szCs w:val="24"/>
        </w:rPr>
        <w:t>16.483/2020</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F21D2">
        <w:rPr>
          <w:rFonts w:ascii="Arial" w:eastAsia="Arial" w:hAnsi="Arial" w:cs="Arial"/>
          <w:sz w:val="24"/>
          <w:szCs w:val="24"/>
        </w:rPr>
        <w:t>073</w:t>
      </w:r>
      <w:r w:rsidR="006C1BBB">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4E45E8" w:rsidRPr="00083133">
        <w:rPr>
          <w:rFonts w:ascii="Arial" w:eastAsia="Arial" w:hAnsi="Arial" w:cs="Arial"/>
          <w:b/>
          <w:sz w:val="24"/>
          <w:szCs w:val="24"/>
        </w:rPr>
        <w:t xml:space="preserve">PREGÃO </w:t>
      </w:r>
      <w:r w:rsidR="004E45E8">
        <w:rPr>
          <w:rFonts w:ascii="Arial" w:eastAsia="Arial" w:hAnsi="Arial" w:cs="Arial"/>
          <w:b/>
          <w:sz w:val="24"/>
          <w:szCs w:val="24"/>
        </w:rPr>
        <w:t>ELETRÔNICO</w:t>
      </w:r>
      <w:r w:rsidR="004E45E8" w:rsidRPr="00083133">
        <w:rPr>
          <w:rFonts w:ascii="Arial" w:eastAsia="Arial" w:hAnsi="Arial" w:cs="Arial"/>
          <w:b/>
          <w:sz w:val="24"/>
          <w:szCs w:val="24"/>
        </w:rPr>
        <w:t xml:space="preserve"> DO</w:t>
      </w:r>
      <w:r w:rsidR="004E45E8">
        <w:rPr>
          <w:rFonts w:ascii="Arial" w:eastAsia="Arial" w:hAnsi="Arial" w:cs="Arial"/>
          <w:b/>
          <w:sz w:val="24"/>
          <w:szCs w:val="24"/>
        </w:rPr>
        <w:t xml:space="preserve"> TIPO MENOR PREÇO </w:t>
      </w:r>
      <w:r w:rsidR="004E45E8" w:rsidRPr="009234CC">
        <w:rPr>
          <w:rFonts w:ascii="Arial" w:eastAsia="Arial" w:hAnsi="Arial" w:cs="Arial"/>
          <w:b/>
          <w:sz w:val="24"/>
          <w:szCs w:val="24"/>
        </w:rPr>
        <w:t xml:space="preserve">PARA </w:t>
      </w:r>
      <w:r w:rsidR="004E45E8" w:rsidRPr="00F1777D">
        <w:rPr>
          <w:rFonts w:ascii="Arial" w:eastAsiaTheme="minorHAnsi" w:hAnsi="Arial" w:cs="Arial"/>
          <w:b/>
          <w:sz w:val="24"/>
          <w:szCs w:val="24"/>
        </w:rPr>
        <w:t xml:space="preserve">REGISTRO DE PREÇOS, </w:t>
      </w:r>
      <w:r w:rsidR="004E45E8">
        <w:rPr>
          <w:rFonts w:ascii="Arial" w:eastAsiaTheme="minorHAnsi" w:hAnsi="Arial" w:cs="Arial"/>
          <w:b/>
          <w:sz w:val="24"/>
          <w:szCs w:val="24"/>
        </w:rPr>
        <w:t xml:space="preserve">PARA </w:t>
      </w:r>
      <w:r w:rsidR="004E45E8" w:rsidRPr="00DB26BC">
        <w:rPr>
          <w:rFonts w:ascii="Arial" w:eastAsiaTheme="minorHAnsi" w:hAnsi="Arial" w:cs="Arial"/>
          <w:b/>
          <w:sz w:val="24"/>
          <w:szCs w:val="24"/>
        </w:rPr>
        <w:t xml:space="preserve">CONTRATAÇÃO DE EMPRESA ESPECIALIZADA </w:t>
      </w:r>
      <w:r w:rsidR="004E45E8">
        <w:rPr>
          <w:rFonts w:ascii="Arial" w:eastAsiaTheme="minorHAnsi" w:hAnsi="Arial" w:cs="Arial"/>
          <w:b/>
          <w:sz w:val="24"/>
          <w:szCs w:val="24"/>
        </w:rPr>
        <w:t>NA PRESTAÇÃO D</w:t>
      </w:r>
      <w:r w:rsidR="004E45E8" w:rsidRPr="00DB26BC">
        <w:rPr>
          <w:rFonts w:ascii="Arial" w:eastAsiaTheme="minorHAnsi" w:hAnsi="Arial" w:cs="Arial"/>
          <w:b/>
          <w:sz w:val="24"/>
          <w:szCs w:val="24"/>
        </w:rPr>
        <w:t>E SERVIÇOS DE DESINSETIZAÇÃO, DEDETIZAÇÃO E DESCUPINIZAÇÃO PARA AS UNIDADES ESCOLARES</w:t>
      </w:r>
      <w:r w:rsidR="004E45E8">
        <w:rPr>
          <w:rFonts w:ascii="Arial" w:eastAsiaTheme="minorHAnsi" w:hAnsi="Arial" w:cs="Arial"/>
          <w:b/>
          <w:sz w:val="24"/>
          <w:szCs w:val="24"/>
        </w:rPr>
        <w:t xml:space="preserve"> E VEÍCULOS</w:t>
      </w:r>
      <w:r w:rsidR="004E45E8" w:rsidRPr="00DB26BC">
        <w:rPr>
          <w:rFonts w:ascii="Arial" w:eastAsiaTheme="minorHAnsi" w:hAnsi="Arial" w:cs="Arial"/>
          <w:b/>
          <w:sz w:val="24"/>
          <w:szCs w:val="24"/>
        </w:rPr>
        <w:t xml:space="preserve"> DA REDE MUNICIPAL DE ENSINO PELO PERÍODO DE 12 (DOZE) MESES</w:t>
      </w:r>
      <w:r w:rsidR="00B33939">
        <w:rPr>
          <w:rFonts w:ascii="Arial" w:eastAsiaTheme="minorHAnsi" w:hAnsi="Arial" w:cs="Arial"/>
          <w:b/>
          <w:bCs/>
          <w:sz w:val="24"/>
          <w:szCs w:val="24"/>
        </w:rPr>
        <w:t>,</w:t>
      </w:r>
      <w:r w:rsidR="00601B68">
        <w:rPr>
          <w:rFonts w:ascii="Arial" w:eastAsiaTheme="minorHAnsi" w:hAnsi="Arial" w:cs="Arial"/>
          <w:b/>
          <w:bCs/>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00781331">
        <w:rPr>
          <w:rFonts w:ascii="Arial" w:eastAsia="Arial" w:hAnsi="Arial" w:cs="Arial"/>
          <w:b/>
          <w:sz w:val="24"/>
          <w:szCs w:val="24"/>
        </w:rPr>
        <w:t>de 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pPr w:leftFromText="141" w:rightFromText="141" w:vertAnchor="text" w:horzAnchor="margin" w:tblpXSpec="center" w:tblpY="255"/>
        <w:tblW w:w="10638" w:type="dxa"/>
        <w:tblLayout w:type="fixed"/>
        <w:tblLook w:val="04A0" w:firstRow="1" w:lastRow="0" w:firstColumn="1" w:lastColumn="0" w:noHBand="0" w:noVBand="1"/>
      </w:tblPr>
      <w:tblGrid>
        <w:gridCol w:w="709"/>
        <w:gridCol w:w="993"/>
        <w:gridCol w:w="1701"/>
        <w:gridCol w:w="708"/>
        <w:gridCol w:w="1134"/>
        <w:gridCol w:w="2836"/>
        <w:gridCol w:w="1134"/>
        <w:gridCol w:w="1423"/>
      </w:tblGrid>
      <w:tr w:rsidR="00215401" w:rsidRPr="006749F7" w14:paraId="22403C26" w14:textId="77777777" w:rsidTr="003154F2">
        <w:trPr>
          <w:trHeight w:val="255"/>
        </w:trPr>
        <w:tc>
          <w:tcPr>
            <w:tcW w:w="709"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38ECC15A"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ITEM</w:t>
            </w:r>
          </w:p>
        </w:tc>
        <w:tc>
          <w:tcPr>
            <w:tcW w:w="993"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DC26512"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CÓDIGO</w:t>
            </w:r>
          </w:p>
        </w:tc>
        <w:tc>
          <w:tcPr>
            <w:tcW w:w="1701"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55AC5966" w14:textId="77777777" w:rsidR="00215401"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 xml:space="preserve">QUANT </w:t>
            </w:r>
          </w:p>
          <w:p w14:paraId="4FEE939E"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POR APLICAÇÃO</w:t>
            </w:r>
          </w:p>
        </w:tc>
        <w:tc>
          <w:tcPr>
            <w:tcW w:w="708" w:type="dxa"/>
            <w:tcBorders>
              <w:top w:val="single" w:sz="4" w:space="0" w:color="auto"/>
              <w:left w:val="nil"/>
              <w:bottom w:val="nil"/>
              <w:right w:val="single" w:sz="4" w:space="0" w:color="auto"/>
            </w:tcBorders>
            <w:shd w:val="clear" w:color="auto" w:fill="A6A6A6" w:themeFill="background1" w:themeFillShade="A6"/>
            <w:noWrap/>
            <w:vAlign w:val="center"/>
            <w:hideMark/>
          </w:tcPr>
          <w:p w14:paraId="0EA1EE04"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UNI</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534CC38" w14:textId="77777777" w:rsidR="00215401" w:rsidRDefault="00215401" w:rsidP="003154F2">
            <w:pPr>
              <w:jc w:val="center"/>
              <w:rPr>
                <w:rFonts w:ascii="Arial" w:eastAsia="Times New Roman" w:hAnsi="Arial" w:cs="Arial"/>
                <w:b/>
                <w:color w:val="000000"/>
                <w:sz w:val="18"/>
                <w:szCs w:val="18"/>
              </w:rPr>
            </w:pPr>
            <w:r>
              <w:rPr>
                <w:rFonts w:ascii="Arial" w:eastAsia="Times New Roman" w:hAnsi="Arial" w:cs="Arial"/>
                <w:b/>
                <w:color w:val="000000"/>
                <w:sz w:val="18"/>
                <w:szCs w:val="18"/>
              </w:rPr>
              <w:t>QUANT</w:t>
            </w:r>
          </w:p>
          <w:p w14:paraId="058B661A" w14:textId="77777777" w:rsidR="00215401" w:rsidRPr="0023251E" w:rsidRDefault="00215401" w:rsidP="003154F2">
            <w:pPr>
              <w:jc w:val="center"/>
              <w:rPr>
                <w:rFonts w:ascii="Arial" w:eastAsia="Times New Roman" w:hAnsi="Arial" w:cs="Arial"/>
                <w:b/>
                <w:color w:val="000000"/>
                <w:sz w:val="18"/>
                <w:szCs w:val="18"/>
              </w:rPr>
            </w:pPr>
            <w:r>
              <w:rPr>
                <w:rFonts w:ascii="Arial" w:eastAsia="Times New Roman" w:hAnsi="Arial" w:cs="Arial"/>
                <w:b/>
                <w:color w:val="000000"/>
                <w:sz w:val="18"/>
                <w:szCs w:val="18"/>
              </w:rPr>
              <w:t>TOTAL</w:t>
            </w:r>
          </w:p>
        </w:tc>
        <w:tc>
          <w:tcPr>
            <w:tcW w:w="283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FD89A55"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DESCRIÇÃO</w:t>
            </w:r>
          </w:p>
        </w:tc>
        <w:tc>
          <w:tcPr>
            <w:tcW w:w="1134" w:type="dxa"/>
            <w:tcBorders>
              <w:top w:val="single" w:sz="4" w:space="0" w:color="auto"/>
              <w:left w:val="nil"/>
              <w:bottom w:val="nil"/>
              <w:right w:val="single" w:sz="4" w:space="0" w:color="auto"/>
            </w:tcBorders>
            <w:shd w:val="clear" w:color="auto" w:fill="A6A6A6" w:themeFill="background1" w:themeFillShade="A6"/>
            <w:vAlign w:val="center"/>
          </w:tcPr>
          <w:p w14:paraId="43A59322"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PREÇO UNITÁRIO</w:t>
            </w:r>
          </w:p>
        </w:tc>
        <w:tc>
          <w:tcPr>
            <w:tcW w:w="1423" w:type="dxa"/>
            <w:tcBorders>
              <w:top w:val="single" w:sz="4" w:space="0" w:color="auto"/>
              <w:left w:val="nil"/>
              <w:bottom w:val="nil"/>
              <w:right w:val="single" w:sz="4" w:space="0" w:color="auto"/>
            </w:tcBorders>
            <w:shd w:val="clear" w:color="auto" w:fill="A6A6A6" w:themeFill="background1" w:themeFillShade="A6"/>
            <w:vAlign w:val="center"/>
          </w:tcPr>
          <w:p w14:paraId="420A5A8A" w14:textId="77777777" w:rsidR="00215401" w:rsidRPr="0023251E" w:rsidRDefault="00215401"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PREÇO TOTAL</w:t>
            </w:r>
          </w:p>
        </w:tc>
      </w:tr>
      <w:tr w:rsidR="00215401" w:rsidRPr="006749F7" w14:paraId="77C3D34A" w14:textId="77777777" w:rsidTr="003154F2">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03362" w14:textId="77777777" w:rsidR="00215401" w:rsidRPr="0023251E" w:rsidRDefault="00215401" w:rsidP="003154F2">
            <w:pPr>
              <w:jc w:val="center"/>
              <w:rPr>
                <w:rFonts w:ascii="Arial" w:eastAsia="Times New Roman" w:hAnsi="Arial" w:cs="Arial"/>
                <w:b/>
                <w:sz w:val="18"/>
                <w:szCs w:val="18"/>
              </w:rPr>
            </w:pPr>
            <w:r w:rsidRPr="0023251E">
              <w:rPr>
                <w:rFonts w:ascii="Arial" w:eastAsia="Times New Roman" w:hAnsi="Arial" w:cs="Arial"/>
                <w:b/>
                <w:sz w:val="18"/>
                <w:szCs w:val="18"/>
              </w:rPr>
              <w:t>1</w:t>
            </w:r>
          </w:p>
        </w:tc>
        <w:tc>
          <w:tcPr>
            <w:tcW w:w="993" w:type="dxa"/>
            <w:tcBorders>
              <w:top w:val="single" w:sz="4" w:space="0" w:color="auto"/>
              <w:left w:val="nil"/>
              <w:bottom w:val="single" w:sz="4" w:space="0" w:color="auto"/>
              <w:right w:val="single" w:sz="4" w:space="0" w:color="auto"/>
            </w:tcBorders>
            <w:vAlign w:val="center"/>
          </w:tcPr>
          <w:p w14:paraId="40CFE535" w14:textId="77777777" w:rsidR="00215401" w:rsidRPr="0023251E" w:rsidRDefault="00215401" w:rsidP="003154F2">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8FB59" w14:textId="77777777" w:rsidR="00215401" w:rsidRPr="0023251E" w:rsidRDefault="00215401" w:rsidP="003154F2">
            <w:pPr>
              <w:jc w:val="center"/>
              <w:rPr>
                <w:rFonts w:ascii="Arial" w:eastAsia="Times New Roman" w:hAnsi="Arial" w:cs="Arial"/>
                <w:color w:val="000000"/>
                <w:sz w:val="18"/>
                <w:szCs w:val="18"/>
              </w:rPr>
            </w:pPr>
            <w:r>
              <w:rPr>
                <w:rFonts w:ascii="Arial" w:eastAsia="Times New Roman" w:hAnsi="Arial" w:cs="Arial"/>
                <w:color w:val="000000"/>
                <w:sz w:val="18"/>
                <w:szCs w:val="18"/>
              </w:rPr>
              <w:t>71.706,99 (MENSAL)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EF37AF" w14:textId="77777777" w:rsidR="00215401" w:rsidRPr="0023251E" w:rsidRDefault="00215401" w:rsidP="003154F2">
            <w:pPr>
              <w:jc w:val="center"/>
              <w:rPr>
                <w:rFonts w:ascii="Arial" w:eastAsia="Times New Roman" w:hAnsi="Arial" w:cs="Arial"/>
                <w:color w:val="000000"/>
                <w:sz w:val="18"/>
                <w:szCs w:val="18"/>
              </w:rPr>
            </w:pPr>
            <w:r>
              <w:rPr>
                <w:rFonts w:ascii="Arial" w:eastAsia="Times New Roman" w:hAnsi="Arial" w:cs="Arial"/>
                <w:color w:val="000000"/>
                <w:sz w:val="18"/>
                <w:szCs w:val="18"/>
              </w:rPr>
              <w:t>M²</w:t>
            </w:r>
          </w:p>
        </w:tc>
        <w:tc>
          <w:tcPr>
            <w:tcW w:w="1134" w:type="dxa"/>
            <w:tcBorders>
              <w:top w:val="single" w:sz="4" w:space="0" w:color="auto"/>
              <w:left w:val="nil"/>
              <w:bottom w:val="single" w:sz="4" w:space="0" w:color="auto"/>
              <w:right w:val="single" w:sz="4" w:space="0" w:color="auto"/>
            </w:tcBorders>
            <w:vAlign w:val="center"/>
          </w:tcPr>
          <w:p w14:paraId="113810D1" w14:textId="77777777" w:rsidR="00215401" w:rsidRPr="0023251E" w:rsidRDefault="00215401" w:rsidP="003154F2">
            <w:pPr>
              <w:jc w:val="center"/>
              <w:rPr>
                <w:rFonts w:ascii="Arial" w:eastAsia="Times New Roman" w:hAnsi="Arial" w:cs="Arial"/>
                <w:b/>
                <w:color w:val="000000"/>
                <w:sz w:val="18"/>
                <w:szCs w:val="18"/>
              </w:rPr>
            </w:pPr>
            <w:r>
              <w:rPr>
                <w:rFonts w:ascii="Arial" w:eastAsia="Times New Roman" w:hAnsi="Arial" w:cs="Arial"/>
                <w:b/>
                <w:color w:val="000000"/>
                <w:sz w:val="18"/>
                <w:szCs w:val="18"/>
              </w:rPr>
              <w:t>860.483,88</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2EE9DD0C" w14:textId="77777777" w:rsidR="00215401" w:rsidRPr="007A36DE" w:rsidRDefault="00215401" w:rsidP="003154F2">
            <w:pPr>
              <w:jc w:val="both"/>
              <w:rPr>
                <w:rFonts w:ascii="Arial" w:eastAsia="Times New Roman" w:hAnsi="Arial" w:cs="Arial"/>
                <w:color w:val="000000"/>
                <w:sz w:val="18"/>
                <w:szCs w:val="18"/>
              </w:rPr>
            </w:pPr>
            <w:r>
              <w:rPr>
                <w:rFonts w:ascii="Arial" w:eastAsia="Times New Roman" w:hAnsi="Arial" w:cs="Arial"/>
                <w:color w:val="000000"/>
                <w:sz w:val="18"/>
                <w:szCs w:val="18"/>
              </w:rPr>
              <w:t>Serviço de desinseti</w:t>
            </w:r>
            <w:r w:rsidRPr="007A36DE">
              <w:rPr>
                <w:rFonts w:ascii="Arial" w:eastAsia="Times New Roman" w:hAnsi="Arial" w:cs="Arial"/>
                <w:color w:val="000000"/>
                <w:sz w:val="18"/>
                <w:szCs w:val="18"/>
              </w:rPr>
              <w:t xml:space="preserve">zação, desratização, dedetização e descupinização em prédios da </w:t>
            </w:r>
            <w:r>
              <w:rPr>
                <w:rFonts w:ascii="Arial" w:eastAsia="Times New Roman" w:hAnsi="Arial" w:cs="Arial"/>
                <w:color w:val="000000"/>
                <w:sz w:val="18"/>
                <w:szCs w:val="18"/>
              </w:rPr>
              <w:t>SME</w:t>
            </w:r>
          </w:p>
        </w:tc>
        <w:tc>
          <w:tcPr>
            <w:tcW w:w="1134" w:type="dxa"/>
            <w:tcBorders>
              <w:top w:val="single" w:sz="4" w:space="0" w:color="auto"/>
              <w:left w:val="nil"/>
              <w:bottom w:val="single" w:sz="4" w:space="0" w:color="auto"/>
              <w:right w:val="single" w:sz="4" w:space="0" w:color="auto"/>
            </w:tcBorders>
            <w:vAlign w:val="center"/>
          </w:tcPr>
          <w:p w14:paraId="5CD1D4E6" w14:textId="2961A0EE" w:rsidR="00215401" w:rsidRPr="00215401" w:rsidRDefault="00215401" w:rsidP="003154F2">
            <w:pPr>
              <w:jc w:val="center"/>
              <w:rPr>
                <w:rFonts w:ascii="Arial" w:eastAsia="Times New Roman" w:hAnsi="Arial" w:cs="Arial"/>
                <w:color w:val="FF0000"/>
                <w:sz w:val="18"/>
                <w:szCs w:val="18"/>
              </w:rPr>
            </w:pPr>
            <w:r w:rsidRPr="00215401">
              <w:rPr>
                <w:rFonts w:ascii="Arial" w:eastAsia="Times New Roman" w:hAnsi="Arial" w:cs="Arial"/>
                <w:color w:val="FF0000"/>
                <w:sz w:val="18"/>
                <w:szCs w:val="18"/>
              </w:rPr>
              <w:t>R$ XX,XX</w:t>
            </w:r>
          </w:p>
        </w:tc>
        <w:tc>
          <w:tcPr>
            <w:tcW w:w="1423" w:type="dxa"/>
            <w:tcBorders>
              <w:top w:val="single" w:sz="4" w:space="0" w:color="auto"/>
              <w:left w:val="nil"/>
              <w:bottom w:val="single" w:sz="4" w:space="0" w:color="auto"/>
              <w:right w:val="single" w:sz="4" w:space="0" w:color="auto"/>
            </w:tcBorders>
            <w:vAlign w:val="center"/>
          </w:tcPr>
          <w:p w14:paraId="78E15697" w14:textId="21678582" w:rsidR="00215401" w:rsidRPr="00215401" w:rsidRDefault="00215401" w:rsidP="003154F2">
            <w:pPr>
              <w:jc w:val="center"/>
              <w:rPr>
                <w:rFonts w:ascii="Arial" w:eastAsia="Times New Roman" w:hAnsi="Arial" w:cs="Arial"/>
                <w:color w:val="FF0000"/>
                <w:sz w:val="18"/>
                <w:szCs w:val="18"/>
              </w:rPr>
            </w:pPr>
            <w:r w:rsidRPr="00215401">
              <w:rPr>
                <w:rFonts w:ascii="Arial" w:eastAsia="Times New Roman" w:hAnsi="Arial" w:cs="Arial"/>
                <w:color w:val="FF0000"/>
                <w:sz w:val="18"/>
                <w:szCs w:val="18"/>
              </w:rPr>
              <w:t>R$ XXX,XX</w:t>
            </w:r>
          </w:p>
        </w:tc>
      </w:tr>
      <w:tr w:rsidR="00215401" w:rsidRPr="006749F7" w14:paraId="105491A3" w14:textId="77777777" w:rsidTr="003154F2">
        <w:trPr>
          <w:trHeight w:val="439"/>
        </w:trPr>
        <w:tc>
          <w:tcPr>
            <w:tcW w:w="10638"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8DC894" w14:textId="6BFF7242" w:rsidR="00215401" w:rsidRPr="003E02AD" w:rsidRDefault="00215401" w:rsidP="003154F2">
            <w:pPr>
              <w:jc w:val="center"/>
              <w:rPr>
                <w:rFonts w:ascii="Arial" w:eastAsia="Times New Roman" w:hAnsi="Arial" w:cs="Arial"/>
                <w:b/>
                <w:color w:val="000000"/>
                <w:sz w:val="18"/>
                <w:szCs w:val="18"/>
              </w:rPr>
            </w:pPr>
          </w:p>
        </w:tc>
      </w:tr>
      <w:tr w:rsidR="00215401" w:rsidRPr="006749F7" w14:paraId="31CE549B" w14:textId="77777777" w:rsidTr="003154F2">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3D2B7" w14:textId="77777777" w:rsidR="00215401" w:rsidRPr="0023251E" w:rsidRDefault="00215401" w:rsidP="00215401">
            <w:pPr>
              <w:jc w:val="center"/>
              <w:rPr>
                <w:rFonts w:ascii="Arial" w:eastAsia="Times New Roman" w:hAnsi="Arial" w:cs="Arial"/>
                <w:b/>
                <w:sz w:val="18"/>
                <w:szCs w:val="18"/>
              </w:rPr>
            </w:pPr>
            <w:r>
              <w:rPr>
                <w:rFonts w:ascii="Arial" w:eastAsia="Times New Roman" w:hAnsi="Arial" w:cs="Arial"/>
                <w:b/>
                <w:sz w:val="18"/>
                <w:szCs w:val="18"/>
              </w:rPr>
              <w:t>1.1</w:t>
            </w:r>
          </w:p>
        </w:tc>
        <w:tc>
          <w:tcPr>
            <w:tcW w:w="993" w:type="dxa"/>
            <w:tcBorders>
              <w:top w:val="single" w:sz="4" w:space="0" w:color="auto"/>
              <w:left w:val="nil"/>
              <w:bottom w:val="single" w:sz="4" w:space="0" w:color="auto"/>
              <w:right w:val="single" w:sz="4" w:space="0" w:color="auto"/>
            </w:tcBorders>
            <w:vAlign w:val="center"/>
          </w:tcPr>
          <w:p w14:paraId="6B97684E" w14:textId="77777777" w:rsidR="00215401" w:rsidRPr="0023251E" w:rsidRDefault="00215401" w:rsidP="00215401">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97086" w14:textId="77777777" w:rsidR="00215401" w:rsidRPr="0023251E" w:rsidRDefault="00215401" w:rsidP="00215401">
            <w:pPr>
              <w:jc w:val="center"/>
              <w:rPr>
                <w:rFonts w:ascii="Arial" w:eastAsia="Times New Roman" w:hAnsi="Arial" w:cs="Arial"/>
                <w:color w:val="000000"/>
                <w:sz w:val="18"/>
                <w:szCs w:val="18"/>
              </w:rPr>
            </w:pPr>
            <w:r>
              <w:rPr>
                <w:rFonts w:ascii="Arial" w:eastAsia="Times New Roman" w:hAnsi="Arial" w:cs="Arial"/>
                <w:color w:val="000000"/>
                <w:sz w:val="18"/>
                <w:szCs w:val="18"/>
              </w:rPr>
              <w:t>8 (SEMESTRAL)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5AE85A4" w14:textId="77777777" w:rsidR="00215401" w:rsidRPr="0023251E" w:rsidRDefault="00215401" w:rsidP="00215401">
            <w:pPr>
              <w:jc w:val="center"/>
              <w:rPr>
                <w:rFonts w:ascii="Arial" w:eastAsia="Times New Roman" w:hAnsi="Arial" w:cs="Arial"/>
                <w:color w:val="000000"/>
                <w:sz w:val="18"/>
                <w:szCs w:val="18"/>
              </w:rPr>
            </w:pPr>
            <w:r>
              <w:rPr>
                <w:rFonts w:ascii="Arial" w:eastAsia="Times New Roman" w:hAnsi="Arial" w:cs="Arial"/>
                <w:color w:val="000000"/>
                <w:sz w:val="18"/>
                <w:szCs w:val="18"/>
              </w:rPr>
              <w:t>UNI</w:t>
            </w:r>
          </w:p>
        </w:tc>
        <w:tc>
          <w:tcPr>
            <w:tcW w:w="1134" w:type="dxa"/>
            <w:tcBorders>
              <w:top w:val="single" w:sz="4" w:space="0" w:color="auto"/>
              <w:left w:val="nil"/>
              <w:bottom w:val="single" w:sz="4" w:space="0" w:color="auto"/>
              <w:right w:val="single" w:sz="4" w:space="0" w:color="auto"/>
            </w:tcBorders>
            <w:vAlign w:val="center"/>
          </w:tcPr>
          <w:p w14:paraId="4349D0ED" w14:textId="77777777" w:rsidR="00215401" w:rsidRPr="0023251E" w:rsidRDefault="00215401" w:rsidP="00215401">
            <w:pPr>
              <w:jc w:val="center"/>
              <w:rPr>
                <w:rFonts w:ascii="Arial" w:hAnsi="Arial" w:cs="Arial"/>
                <w:color w:val="000000" w:themeColor="text1"/>
                <w:sz w:val="18"/>
                <w:szCs w:val="18"/>
              </w:rPr>
            </w:pPr>
            <w:r>
              <w:rPr>
                <w:rFonts w:ascii="Arial" w:hAnsi="Arial" w:cs="Arial"/>
                <w:color w:val="000000" w:themeColor="text1"/>
                <w:sz w:val="18"/>
                <w:szCs w:val="18"/>
              </w:rPr>
              <w:t>16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01E0E0C1" w14:textId="77777777" w:rsidR="00215401" w:rsidRPr="0023251E" w:rsidRDefault="00215401" w:rsidP="00215401">
            <w:pPr>
              <w:jc w:val="center"/>
              <w:rPr>
                <w:rFonts w:ascii="Arial" w:hAnsi="Arial" w:cs="Arial"/>
                <w:color w:val="000000" w:themeColor="text1"/>
                <w:sz w:val="18"/>
                <w:szCs w:val="18"/>
              </w:rPr>
            </w:pPr>
            <w:r>
              <w:rPr>
                <w:rFonts w:ascii="Arial" w:eastAsia="Times New Roman" w:hAnsi="Arial" w:cs="Arial"/>
                <w:color w:val="000000"/>
                <w:sz w:val="18"/>
                <w:szCs w:val="18"/>
              </w:rPr>
              <w:t>Serviço de desinseti</w:t>
            </w:r>
            <w:r w:rsidRPr="007A36DE">
              <w:rPr>
                <w:rFonts w:ascii="Arial" w:eastAsia="Times New Roman" w:hAnsi="Arial" w:cs="Arial"/>
                <w:color w:val="000000"/>
                <w:sz w:val="18"/>
                <w:szCs w:val="18"/>
              </w:rPr>
              <w:t>zação, desratização, dedetização</w:t>
            </w:r>
            <w:r>
              <w:rPr>
                <w:rFonts w:ascii="Arial" w:eastAsia="Times New Roman" w:hAnsi="Arial" w:cs="Arial"/>
                <w:color w:val="000000"/>
                <w:sz w:val="18"/>
                <w:szCs w:val="18"/>
              </w:rPr>
              <w:t xml:space="preserve"> em veículos leves</w:t>
            </w:r>
          </w:p>
        </w:tc>
        <w:tc>
          <w:tcPr>
            <w:tcW w:w="1134" w:type="dxa"/>
            <w:tcBorders>
              <w:top w:val="single" w:sz="4" w:space="0" w:color="auto"/>
              <w:left w:val="nil"/>
              <w:bottom w:val="single" w:sz="4" w:space="0" w:color="auto"/>
              <w:right w:val="single" w:sz="4" w:space="0" w:color="auto"/>
            </w:tcBorders>
            <w:vAlign w:val="center"/>
          </w:tcPr>
          <w:p w14:paraId="2B1AF89F" w14:textId="6374FEE1" w:rsidR="00215401" w:rsidRPr="0023251E" w:rsidRDefault="00215401" w:rsidP="00215401">
            <w:pPr>
              <w:jc w:val="center"/>
              <w:rPr>
                <w:rFonts w:ascii="Arial" w:eastAsia="Times New Roman" w:hAnsi="Arial" w:cs="Arial"/>
                <w:color w:val="000000"/>
                <w:sz w:val="18"/>
                <w:szCs w:val="18"/>
              </w:rPr>
            </w:pPr>
            <w:r w:rsidRPr="00215401">
              <w:rPr>
                <w:rFonts w:ascii="Arial" w:eastAsia="Times New Roman" w:hAnsi="Arial" w:cs="Arial"/>
                <w:color w:val="FF0000"/>
                <w:sz w:val="18"/>
                <w:szCs w:val="18"/>
              </w:rPr>
              <w:t>R$ XX,XX</w:t>
            </w:r>
          </w:p>
        </w:tc>
        <w:tc>
          <w:tcPr>
            <w:tcW w:w="1423" w:type="dxa"/>
            <w:tcBorders>
              <w:top w:val="single" w:sz="4" w:space="0" w:color="auto"/>
              <w:left w:val="nil"/>
              <w:bottom w:val="single" w:sz="4" w:space="0" w:color="auto"/>
              <w:right w:val="single" w:sz="4" w:space="0" w:color="auto"/>
            </w:tcBorders>
            <w:vAlign w:val="center"/>
          </w:tcPr>
          <w:p w14:paraId="44C0C18F" w14:textId="1A62DFE6" w:rsidR="00215401" w:rsidRPr="0023251E" w:rsidRDefault="00215401" w:rsidP="00215401">
            <w:pPr>
              <w:jc w:val="center"/>
              <w:rPr>
                <w:rFonts w:ascii="Arial" w:eastAsia="Times New Roman" w:hAnsi="Arial" w:cs="Arial"/>
                <w:color w:val="000000"/>
                <w:sz w:val="18"/>
                <w:szCs w:val="18"/>
              </w:rPr>
            </w:pPr>
            <w:r w:rsidRPr="00215401">
              <w:rPr>
                <w:rFonts w:ascii="Arial" w:eastAsia="Times New Roman" w:hAnsi="Arial" w:cs="Arial"/>
                <w:color w:val="FF0000"/>
                <w:sz w:val="18"/>
                <w:szCs w:val="18"/>
              </w:rPr>
              <w:t>R$ XXX,XX</w:t>
            </w:r>
          </w:p>
        </w:tc>
      </w:tr>
      <w:tr w:rsidR="00215401" w:rsidRPr="006749F7" w14:paraId="3076F49F" w14:textId="77777777" w:rsidTr="003154F2">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086FD" w14:textId="77777777" w:rsidR="00215401" w:rsidRPr="0023251E" w:rsidRDefault="00215401" w:rsidP="00215401">
            <w:pPr>
              <w:jc w:val="center"/>
              <w:rPr>
                <w:rFonts w:ascii="Arial" w:eastAsia="Times New Roman" w:hAnsi="Arial" w:cs="Arial"/>
                <w:b/>
                <w:sz w:val="18"/>
                <w:szCs w:val="18"/>
              </w:rPr>
            </w:pPr>
            <w:r>
              <w:rPr>
                <w:rFonts w:ascii="Arial" w:eastAsia="Times New Roman" w:hAnsi="Arial" w:cs="Arial"/>
                <w:b/>
                <w:sz w:val="18"/>
                <w:szCs w:val="18"/>
              </w:rPr>
              <w:t>1.2.</w:t>
            </w:r>
          </w:p>
        </w:tc>
        <w:tc>
          <w:tcPr>
            <w:tcW w:w="993" w:type="dxa"/>
            <w:tcBorders>
              <w:top w:val="single" w:sz="4" w:space="0" w:color="auto"/>
              <w:left w:val="nil"/>
              <w:bottom w:val="single" w:sz="4" w:space="0" w:color="auto"/>
              <w:right w:val="single" w:sz="4" w:space="0" w:color="auto"/>
            </w:tcBorders>
            <w:vAlign w:val="center"/>
          </w:tcPr>
          <w:p w14:paraId="6A977917" w14:textId="77777777" w:rsidR="00215401" w:rsidRPr="0023251E" w:rsidRDefault="00215401" w:rsidP="00215401">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D57BF" w14:textId="77777777" w:rsidR="00215401" w:rsidRPr="0023251E" w:rsidRDefault="00215401" w:rsidP="00215401">
            <w:pPr>
              <w:jc w:val="center"/>
              <w:rPr>
                <w:rFonts w:ascii="Arial" w:eastAsia="Times New Roman" w:hAnsi="Arial" w:cs="Arial"/>
                <w:color w:val="000000"/>
                <w:sz w:val="18"/>
                <w:szCs w:val="18"/>
              </w:rPr>
            </w:pPr>
            <w:r>
              <w:rPr>
                <w:rFonts w:ascii="Arial" w:eastAsia="Times New Roman" w:hAnsi="Arial" w:cs="Arial"/>
                <w:color w:val="000000"/>
                <w:sz w:val="18"/>
                <w:szCs w:val="18"/>
              </w:rPr>
              <w:t>13 (SEMESTRAL)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AEC25E9" w14:textId="77777777" w:rsidR="00215401" w:rsidRPr="0023251E" w:rsidRDefault="00215401" w:rsidP="00215401">
            <w:pPr>
              <w:jc w:val="center"/>
              <w:rPr>
                <w:rFonts w:ascii="Arial" w:eastAsia="Times New Roman" w:hAnsi="Arial" w:cs="Arial"/>
                <w:color w:val="000000"/>
                <w:sz w:val="18"/>
                <w:szCs w:val="18"/>
              </w:rPr>
            </w:pPr>
            <w:r>
              <w:rPr>
                <w:rFonts w:ascii="Arial" w:eastAsia="Times New Roman" w:hAnsi="Arial" w:cs="Arial"/>
                <w:color w:val="000000"/>
                <w:sz w:val="18"/>
                <w:szCs w:val="18"/>
              </w:rPr>
              <w:t>UNI</w:t>
            </w:r>
          </w:p>
        </w:tc>
        <w:tc>
          <w:tcPr>
            <w:tcW w:w="1134" w:type="dxa"/>
            <w:tcBorders>
              <w:top w:val="single" w:sz="4" w:space="0" w:color="auto"/>
              <w:left w:val="nil"/>
              <w:bottom w:val="single" w:sz="4" w:space="0" w:color="auto"/>
              <w:right w:val="single" w:sz="4" w:space="0" w:color="auto"/>
            </w:tcBorders>
            <w:vAlign w:val="center"/>
          </w:tcPr>
          <w:p w14:paraId="40772839" w14:textId="77777777" w:rsidR="00215401" w:rsidRPr="0023251E" w:rsidRDefault="00215401" w:rsidP="00215401">
            <w:pPr>
              <w:jc w:val="center"/>
              <w:rPr>
                <w:rFonts w:ascii="Arial" w:hAnsi="Arial" w:cs="Arial"/>
                <w:color w:val="000000" w:themeColor="text1"/>
                <w:sz w:val="18"/>
                <w:szCs w:val="18"/>
              </w:rPr>
            </w:pPr>
            <w:r>
              <w:rPr>
                <w:rFonts w:ascii="Arial" w:hAnsi="Arial" w:cs="Arial"/>
                <w:color w:val="000000" w:themeColor="text1"/>
                <w:sz w:val="18"/>
                <w:szCs w:val="18"/>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64EDE9C" w14:textId="77777777" w:rsidR="00215401" w:rsidRPr="0023251E" w:rsidRDefault="00215401" w:rsidP="00215401">
            <w:pPr>
              <w:jc w:val="center"/>
              <w:rPr>
                <w:rFonts w:ascii="Arial" w:hAnsi="Arial" w:cs="Arial"/>
                <w:color w:val="000000" w:themeColor="text1"/>
                <w:sz w:val="18"/>
                <w:szCs w:val="18"/>
              </w:rPr>
            </w:pPr>
            <w:r>
              <w:rPr>
                <w:rFonts w:ascii="Arial" w:eastAsia="Times New Roman" w:hAnsi="Arial" w:cs="Arial"/>
                <w:color w:val="000000"/>
                <w:sz w:val="18"/>
                <w:szCs w:val="18"/>
              </w:rPr>
              <w:t>Serviço de desinseti</w:t>
            </w:r>
            <w:r w:rsidRPr="007A36DE">
              <w:rPr>
                <w:rFonts w:ascii="Arial" w:eastAsia="Times New Roman" w:hAnsi="Arial" w:cs="Arial"/>
                <w:color w:val="000000"/>
                <w:sz w:val="18"/>
                <w:szCs w:val="18"/>
              </w:rPr>
              <w:t>zação, desratização, dedetização</w:t>
            </w:r>
            <w:r>
              <w:rPr>
                <w:rFonts w:ascii="Arial" w:eastAsia="Times New Roman" w:hAnsi="Arial" w:cs="Arial"/>
                <w:color w:val="000000"/>
                <w:sz w:val="18"/>
                <w:szCs w:val="18"/>
              </w:rPr>
              <w:t xml:space="preserve"> em veículos semipesados</w:t>
            </w:r>
          </w:p>
        </w:tc>
        <w:tc>
          <w:tcPr>
            <w:tcW w:w="1134" w:type="dxa"/>
            <w:tcBorders>
              <w:top w:val="single" w:sz="4" w:space="0" w:color="auto"/>
              <w:left w:val="nil"/>
              <w:bottom w:val="single" w:sz="4" w:space="0" w:color="auto"/>
              <w:right w:val="single" w:sz="4" w:space="0" w:color="auto"/>
            </w:tcBorders>
            <w:vAlign w:val="center"/>
          </w:tcPr>
          <w:p w14:paraId="0ABEE097" w14:textId="5E342C15" w:rsidR="00215401" w:rsidRPr="0023251E" w:rsidRDefault="00215401" w:rsidP="00215401">
            <w:pPr>
              <w:jc w:val="center"/>
              <w:rPr>
                <w:rFonts w:ascii="Arial" w:eastAsia="Times New Roman" w:hAnsi="Arial" w:cs="Arial"/>
                <w:color w:val="000000"/>
                <w:sz w:val="18"/>
                <w:szCs w:val="18"/>
              </w:rPr>
            </w:pPr>
            <w:r w:rsidRPr="00215401">
              <w:rPr>
                <w:rFonts w:ascii="Arial" w:eastAsia="Times New Roman" w:hAnsi="Arial" w:cs="Arial"/>
                <w:color w:val="FF0000"/>
                <w:sz w:val="18"/>
                <w:szCs w:val="18"/>
              </w:rPr>
              <w:t>R$ XX,XX</w:t>
            </w:r>
          </w:p>
        </w:tc>
        <w:tc>
          <w:tcPr>
            <w:tcW w:w="1423" w:type="dxa"/>
            <w:tcBorders>
              <w:top w:val="single" w:sz="4" w:space="0" w:color="auto"/>
              <w:left w:val="nil"/>
              <w:bottom w:val="single" w:sz="4" w:space="0" w:color="auto"/>
              <w:right w:val="single" w:sz="4" w:space="0" w:color="auto"/>
            </w:tcBorders>
            <w:vAlign w:val="center"/>
          </w:tcPr>
          <w:p w14:paraId="57BAB322" w14:textId="128BFDF2" w:rsidR="00215401" w:rsidRPr="0023251E" w:rsidRDefault="00215401" w:rsidP="00215401">
            <w:pPr>
              <w:jc w:val="center"/>
              <w:rPr>
                <w:rFonts w:ascii="Arial" w:eastAsia="Times New Roman" w:hAnsi="Arial" w:cs="Arial"/>
                <w:color w:val="000000"/>
                <w:sz w:val="18"/>
                <w:szCs w:val="18"/>
              </w:rPr>
            </w:pPr>
            <w:r w:rsidRPr="00215401">
              <w:rPr>
                <w:rFonts w:ascii="Arial" w:eastAsia="Times New Roman" w:hAnsi="Arial" w:cs="Arial"/>
                <w:color w:val="FF0000"/>
                <w:sz w:val="18"/>
                <w:szCs w:val="18"/>
              </w:rPr>
              <w:t>R$ XXX,XX</w:t>
            </w:r>
          </w:p>
        </w:tc>
      </w:tr>
      <w:tr w:rsidR="00215401" w:rsidRPr="006749F7" w14:paraId="73A66099" w14:textId="77777777" w:rsidTr="003154F2">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3465C" w14:textId="77777777" w:rsidR="00215401" w:rsidRPr="0023251E" w:rsidRDefault="00215401" w:rsidP="00215401">
            <w:pPr>
              <w:jc w:val="center"/>
              <w:rPr>
                <w:rFonts w:ascii="Arial" w:eastAsia="Times New Roman" w:hAnsi="Arial" w:cs="Arial"/>
                <w:b/>
                <w:sz w:val="18"/>
                <w:szCs w:val="18"/>
              </w:rPr>
            </w:pPr>
            <w:r>
              <w:rPr>
                <w:rFonts w:ascii="Arial" w:eastAsia="Times New Roman" w:hAnsi="Arial" w:cs="Arial"/>
                <w:b/>
                <w:sz w:val="18"/>
                <w:szCs w:val="18"/>
              </w:rPr>
              <w:t>1.3.</w:t>
            </w:r>
          </w:p>
        </w:tc>
        <w:tc>
          <w:tcPr>
            <w:tcW w:w="993" w:type="dxa"/>
            <w:tcBorders>
              <w:top w:val="single" w:sz="4" w:space="0" w:color="auto"/>
              <w:left w:val="nil"/>
              <w:bottom w:val="single" w:sz="4" w:space="0" w:color="auto"/>
              <w:right w:val="single" w:sz="4" w:space="0" w:color="auto"/>
            </w:tcBorders>
            <w:vAlign w:val="center"/>
          </w:tcPr>
          <w:p w14:paraId="52FF2604" w14:textId="77777777" w:rsidR="00215401" w:rsidRPr="0023251E" w:rsidRDefault="00215401" w:rsidP="00215401">
            <w:pPr>
              <w:jc w:val="center"/>
              <w:rPr>
                <w:rFonts w:ascii="Arial" w:hAnsi="Arial" w:cs="Arial"/>
                <w:color w:val="000000"/>
                <w:sz w:val="18"/>
                <w:szCs w:val="18"/>
              </w:rPr>
            </w:pPr>
            <w:r>
              <w:rPr>
                <w:rFonts w:ascii="Arial" w:hAnsi="Arial" w:cs="Arial"/>
                <w:color w:val="000000"/>
                <w:sz w:val="18"/>
                <w:szCs w:val="18"/>
              </w:rPr>
              <w:t>3417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24531" w14:textId="77777777" w:rsidR="00215401" w:rsidRPr="0023251E" w:rsidRDefault="00215401" w:rsidP="00215401">
            <w:pPr>
              <w:jc w:val="center"/>
              <w:rPr>
                <w:rFonts w:ascii="Arial" w:eastAsia="Times New Roman" w:hAnsi="Arial" w:cs="Arial"/>
                <w:color w:val="000000"/>
                <w:sz w:val="18"/>
                <w:szCs w:val="18"/>
              </w:rPr>
            </w:pPr>
            <w:r>
              <w:rPr>
                <w:rFonts w:ascii="Arial" w:eastAsia="Times New Roman" w:hAnsi="Arial" w:cs="Arial"/>
                <w:color w:val="000000"/>
                <w:sz w:val="18"/>
                <w:szCs w:val="18"/>
              </w:rPr>
              <w:t>9 (SEMESTRAL)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2052531" w14:textId="77777777" w:rsidR="00215401" w:rsidRPr="0023251E" w:rsidRDefault="00215401" w:rsidP="00215401">
            <w:pPr>
              <w:jc w:val="center"/>
              <w:rPr>
                <w:rFonts w:ascii="Arial" w:eastAsia="Times New Roman" w:hAnsi="Arial" w:cs="Arial"/>
                <w:color w:val="000000"/>
                <w:sz w:val="18"/>
                <w:szCs w:val="18"/>
              </w:rPr>
            </w:pPr>
            <w:r>
              <w:rPr>
                <w:rFonts w:ascii="Arial" w:eastAsia="Times New Roman" w:hAnsi="Arial" w:cs="Arial"/>
                <w:color w:val="000000"/>
                <w:sz w:val="18"/>
                <w:szCs w:val="18"/>
              </w:rPr>
              <w:t>UNI</w:t>
            </w:r>
          </w:p>
        </w:tc>
        <w:tc>
          <w:tcPr>
            <w:tcW w:w="1134" w:type="dxa"/>
            <w:tcBorders>
              <w:top w:val="single" w:sz="4" w:space="0" w:color="auto"/>
              <w:left w:val="nil"/>
              <w:bottom w:val="single" w:sz="4" w:space="0" w:color="auto"/>
              <w:right w:val="single" w:sz="4" w:space="0" w:color="auto"/>
            </w:tcBorders>
            <w:vAlign w:val="center"/>
          </w:tcPr>
          <w:p w14:paraId="2A70B214" w14:textId="77777777" w:rsidR="00215401" w:rsidRPr="0023251E" w:rsidRDefault="00215401" w:rsidP="00215401">
            <w:pPr>
              <w:jc w:val="center"/>
              <w:rPr>
                <w:rFonts w:ascii="Arial" w:hAnsi="Arial" w:cs="Arial"/>
                <w:color w:val="000000" w:themeColor="text1"/>
                <w:sz w:val="18"/>
                <w:szCs w:val="18"/>
              </w:rPr>
            </w:pPr>
            <w:r>
              <w:rPr>
                <w:rFonts w:ascii="Arial" w:hAnsi="Arial" w:cs="Arial"/>
                <w:color w:val="000000" w:themeColor="text1"/>
                <w:sz w:val="18"/>
                <w:szCs w:val="18"/>
              </w:rPr>
              <w:t>18</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406C649C" w14:textId="77777777" w:rsidR="00215401" w:rsidRPr="0023251E" w:rsidRDefault="00215401" w:rsidP="00215401">
            <w:pPr>
              <w:jc w:val="center"/>
              <w:rPr>
                <w:rFonts w:ascii="Arial" w:hAnsi="Arial" w:cs="Arial"/>
                <w:color w:val="000000" w:themeColor="text1"/>
                <w:sz w:val="18"/>
                <w:szCs w:val="18"/>
              </w:rPr>
            </w:pPr>
            <w:r>
              <w:rPr>
                <w:rFonts w:ascii="Arial" w:eastAsia="Times New Roman" w:hAnsi="Arial" w:cs="Arial"/>
                <w:color w:val="000000"/>
                <w:sz w:val="18"/>
                <w:szCs w:val="18"/>
              </w:rPr>
              <w:t>Serviço de desinseti</w:t>
            </w:r>
            <w:r w:rsidRPr="007A36DE">
              <w:rPr>
                <w:rFonts w:ascii="Arial" w:eastAsia="Times New Roman" w:hAnsi="Arial" w:cs="Arial"/>
                <w:color w:val="000000"/>
                <w:sz w:val="18"/>
                <w:szCs w:val="18"/>
              </w:rPr>
              <w:t>zação, desratização, dedetização</w:t>
            </w:r>
            <w:r>
              <w:rPr>
                <w:rFonts w:ascii="Arial" w:eastAsia="Times New Roman" w:hAnsi="Arial" w:cs="Arial"/>
                <w:color w:val="000000"/>
                <w:sz w:val="18"/>
                <w:szCs w:val="18"/>
              </w:rPr>
              <w:t xml:space="preserve"> em veículos pesados</w:t>
            </w:r>
          </w:p>
        </w:tc>
        <w:tc>
          <w:tcPr>
            <w:tcW w:w="1134" w:type="dxa"/>
            <w:tcBorders>
              <w:top w:val="single" w:sz="4" w:space="0" w:color="auto"/>
              <w:left w:val="nil"/>
              <w:bottom w:val="single" w:sz="4" w:space="0" w:color="auto"/>
              <w:right w:val="single" w:sz="4" w:space="0" w:color="auto"/>
            </w:tcBorders>
            <w:vAlign w:val="center"/>
          </w:tcPr>
          <w:p w14:paraId="195C891E" w14:textId="1F99D800" w:rsidR="00215401" w:rsidRPr="0023251E" w:rsidRDefault="00215401" w:rsidP="00215401">
            <w:pPr>
              <w:jc w:val="center"/>
              <w:rPr>
                <w:rFonts w:ascii="Arial" w:eastAsia="Times New Roman" w:hAnsi="Arial" w:cs="Arial"/>
                <w:color w:val="000000"/>
                <w:sz w:val="18"/>
                <w:szCs w:val="18"/>
              </w:rPr>
            </w:pPr>
            <w:r w:rsidRPr="00215401">
              <w:rPr>
                <w:rFonts w:ascii="Arial" w:eastAsia="Times New Roman" w:hAnsi="Arial" w:cs="Arial"/>
                <w:color w:val="FF0000"/>
                <w:sz w:val="18"/>
                <w:szCs w:val="18"/>
              </w:rPr>
              <w:t>R$ XX,XX</w:t>
            </w:r>
          </w:p>
        </w:tc>
        <w:tc>
          <w:tcPr>
            <w:tcW w:w="1423" w:type="dxa"/>
            <w:tcBorders>
              <w:top w:val="single" w:sz="4" w:space="0" w:color="auto"/>
              <w:left w:val="nil"/>
              <w:bottom w:val="single" w:sz="4" w:space="0" w:color="auto"/>
              <w:right w:val="single" w:sz="4" w:space="0" w:color="auto"/>
            </w:tcBorders>
            <w:vAlign w:val="center"/>
          </w:tcPr>
          <w:p w14:paraId="0E051294" w14:textId="6C003C7B" w:rsidR="00215401" w:rsidRPr="0023251E" w:rsidRDefault="00215401" w:rsidP="00215401">
            <w:pPr>
              <w:jc w:val="center"/>
              <w:rPr>
                <w:rFonts w:ascii="Arial" w:eastAsia="Times New Roman" w:hAnsi="Arial" w:cs="Arial"/>
                <w:color w:val="000000"/>
                <w:sz w:val="18"/>
                <w:szCs w:val="18"/>
              </w:rPr>
            </w:pPr>
            <w:r w:rsidRPr="00215401">
              <w:rPr>
                <w:rFonts w:ascii="Arial" w:eastAsia="Times New Roman" w:hAnsi="Arial" w:cs="Arial"/>
                <w:color w:val="FF0000"/>
                <w:sz w:val="18"/>
                <w:szCs w:val="18"/>
              </w:rPr>
              <w:t>R$ XXX,XX</w:t>
            </w:r>
          </w:p>
        </w:tc>
      </w:tr>
      <w:tr w:rsidR="00215401" w:rsidRPr="006749F7" w14:paraId="29E057EB" w14:textId="77777777" w:rsidTr="00215401">
        <w:trPr>
          <w:trHeight w:val="439"/>
        </w:trPr>
        <w:tc>
          <w:tcPr>
            <w:tcW w:w="9215" w:type="dxa"/>
            <w:gridSpan w:val="7"/>
            <w:tcBorders>
              <w:top w:val="single" w:sz="4" w:space="0" w:color="auto"/>
              <w:left w:val="single" w:sz="4" w:space="0" w:color="auto"/>
              <w:bottom w:val="single" w:sz="4" w:space="0" w:color="auto"/>
              <w:right w:val="single" w:sz="4" w:space="0" w:color="auto"/>
            </w:tcBorders>
            <w:vAlign w:val="center"/>
          </w:tcPr>
          <w:p w14:paraId="50D4CD8F" w14:textId="77777777" w:rsidR="00215401" w:rsidRPr="0023251E" w:rsidRDefault="00215401" w:rsidP="00215401">
            <w:pPr>
              <w:jc w:val="right"/>
              <w:rPr>
                <w:rFonts w:ascii="Arial" w:hAnsi="Arial" w:cs="Arial"/>
                <w:b/>
                <w:bCs/>
                <w:color w:val="000000"/>
                <w:sz w:val="18"/>
                <w:szCs w:val="18"/>
              </w:rPr>
            </w:pPr>
            <w:r w:rsidRPr="0023251E">
              <w:rPr>
                <w:rFonts w:ascii="Arial" w:hAnsi="Arial" w:cs="Arial"/>
                <w:b/>
                <w:bCs/>
                <w:color w:val="000000"/>
                <w:sz w:val="18"/>
                <w:szCs w:val="18"/>
              </w:rPr>
              <w:t>VALOR TOTAL DO LOTE</w:t>
            </w:r>
          </w:p>
        </w:tc>
        <w:tc>
          <w:tcPr>
            <w:tcW w:w="1423" w:type="dxa"/>
            <w:tcBorders>
              <w:top w:val="single" w:sz="4" w:space="0" w:color="auto"/>
              <w:left w:val="nil"/>
              <w:bottom w:val="single" w:sz="4" w:space="0" w:color="auto"/>
              <w:right w:val="single" w:sz="4" w:space="0" w:color="auto"/>
            </w:tcBorders>
            <w:vAlign w:val="center"/>
          </w:tcPr>
          <w:p w14:paraId="13FB4705" w14:textId="720AD05B" w:rsidR="00215401" w:rsidRPr="0023251E" w:rsidRDefault="00215401" w:rsidP="00215401">
            <w:pPr>
              <w:jc w:val="center"/>
              <w:rPr>
                <w:rFonts w:ascii="Arial" w:hAnsi="Arial" w:cs="Arial"/>
                <w:b/>
                <w:bCs/>
                <w:color w:val="000000"/>
                <w:sz w:val="18"/>
                <w:szCs w:val="18"/>
              </w:rPr>
            </w:pPr>
            <w:r w:rsidRPr="008C1184">
              <w:rPr>
                <w:rFonts w:ascii="Arial" w:eastAsia="Times New Roman" w:hAnsi="Arial" w:cs="Arial"/>
                <w:color w:val="FF0000"/>
                <w:sz w:val="18"/>
                <w:szCs w:val="18"/>
              </w:rPr>
              <w:t>R$ XXX,XX</w:t>
            </w:r>
          </w:p>
        </w:tc>
      </w:tr>
    </w:tbl>
    <w:p w14:paraId="60B6EBC3" w14:textId="77777777" w:rsidR="007676B5" w:rsidRDefault="007676B5" w:rsidP="00537272">
      <w:pPr>
        <w:pStyle w:val="Normal1"/>
        <w:spacing w:before="120" w:after="120" w:line="276" w:lineRule="auto"/>
        <w:jc w:val="both"/>
        <w:rPr>
          <w:rFonts w:ascii="Arial" w:eastAsia="Arial" w:hAnsi="Arial" w:cs="Arial"/>
          <w:sz w:val="24"/>
          <w:szCs w:val="24"/>
        </w:rPr>
      </w:pPr>
    </w:p>
    <w:tbl>
      <w:tblPr>
        <w:tblStyle w:val="Tabelacomgrade"/>
        <w:tblpPr w:leftFromText="141" w:rightFromText="141" w:vertAnchor="text" w:horzAnchor="margin" w:tblpX="-577" w:tblpY="148"/>
        <w:tblW w:w="10627" w:type="dxa"/>
        <w:tblLayout w:type="fixed"/>
        <w:tblLook w:val="04A0" w:firstRow="1" w:lastRow="0" w:firstColumn="1" w:lastColumn="0" w:noHBand="0" w:noVBand="1"/>
      </w:tblPr>
      <w:tblGrid>
        <w:gridCol w:w="8359"/>
        <w:gridCol w:w="2268"/>
      </w:tblGrid>
      <w:tr w:rsidR="003E5881" w14:paraId="476AA61A" w14:textId="77777777" w:rsidTr="00215401">
        <w:trPr>
          <w:trHeight w:val="393"/>
        </w:trPr>
        <w:tc>
          <w:tcPr>
            <w:tcW w:w="8359" w:type="dxa"/>
            <w:vAlign w:val="center"/>
          </w:tcPr>
          <w:p w14:paraId="4AC0CB2A" w14:textId="77777777" w:rsidR="003E5881" w:rsidRDefault="003E5881" w:rsidP="00215401">
            <w:pPr>
              <w:pStyle w:val="Normal1"/>
              <w:ind w:left="313"/>
              <w:jc w:val="right"/>
              <w:rPr>
                <w:rFonts w:ascii="Arial" w:eastAsia="Arial" w:hAnsi="Arial" w:cs="Arial"/>
                <w:b/>
                <w:sz w:val="24"/>
                <w:szCs w:val="24"/>
              </w:rPr>
            </w:pPr>
            <w:r>
              <w:rPr>
                <w:rFonts w:ascii="Arial" w:eastAsia="Arial" w:hAnsi="Arial" w:cs="Arial"/>
                <w:b/>
                <w:sz w:val="24"/>
                <w:szCs w:val="24"/>
              </w:rPr>
              <w:t>VALOR TOTAL DA PROPOSTA</w:t>
            </w:r>
          </w:p>
        </w:tc>
        <w:tc>
          <w:tcPr>
            <w:tcW w:w="2268" w:type="dxa"/>
            <w:vAlign w:val="center"/>
          </w:tcPr>
          <w:p w14:paraId="613EF5DA" w14:textId="77777777" w:rsidR="003E5881" w:rsidRDefault="003E5881" w:rsidP="00215401">
            <w:pPr>
              <w:pStyle w:val="Normal1"/>
              <w:jc w:val="center"/>
              <w:rPr>
                <w:rFonts w:ascii="Arial" w:eastAsia="Arial" w:hAnsi="Arial" w:cs="Arial"/>
                <w:b/>
                <w:sz w:val="24"/>
                <w:szCs w:val="24"/>
              </w:rPr>
            </w:pPr>
            <w:r w:rsidRPr="004A62D1">
              <w:rPr>
                <w:rFonts w:ascii="Arial" w:hAnsi="Arial" w:cs="Arial"/>
                <w:b/>
                <w:bCs/>
                <w:color w:val="FF0000"/>
                <w:sz w:val="20"/>
                <w:szCs w:val="20"/>
              </w:rPr>
              <w:t xml:space="preserve">R$     </w:t>
            </w:r>
            <w:r w:rsidRPr="004A62D1">
              <w:rPr>
                <w:rFonts w:ascii="Arial" w:hAnsi="Arial" w:cs="Arial"/>
                <w:b/>
                <w:bCs/>
                <w:color w:val="FF0000"/>
              </w:rPr>
              <w:t>XXX,XX</w:t>
            </w:r>
          </w:p>
        </w:tc>
      </w:tr>
    </w:tbl>
    <w:p w14:paraId="1F48F26E" w14:textId="77777777" w:rsidR="003E5881" w:rsidRDefault="003E5881" w:rsidP="00537272">
      <w:pPr>
        <w:pStyle w:val="Normal1"/>
        <w:spacing w:before="120" w:after="120" w:line="276" w:lineRule="auto"/>
        <w:jc w:val="both"/>
        <w:rPr>
          <w:rFonts w:ascii="Arial" w:eastAsia="Arial" w:hAnsi="Arial" w:cs="Arial"/>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55C11CB" w14:textId="03506F43" w:rsidR="00DD42FD" w:rsidRDefault="00B63500" w:rsidP="00DD42FD">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3394B1F3" w14:textId="77777777" w:rsidR="00F757CA" w:rsidRDefault="00F757CA" w:rsidP="00DD42FD">
      <w:pPr>
        <w:pStyle w:val="Normal1"/>
        <w:spacing w:before="120" w:after="120"/>
        <w:jc w:val="both"/>
        <w:rPr>
          <w:rFonts w:ascii="Arial" w:eastAsia="Arial" w:hAnsi="Arial" w:cs="Arial"/>
          <w:sz w:val="18"/>
        </w:rPr>
      </w:pPr>
    </w:p>
    <w:p w14:paraId="1C9ECBD1" w14:textId="554F250D" w:rsidR="00B63500" w:rsidRPr="00673050" w:rsidRDefault="00B63500" w:rsidP="00DD42FD">
      <w:pPr>
        <w:pStyle w:val="Normal1"/>
        <w:spacing w:before="120" w:after="120"/>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2C78AF31"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DA6201">
        <w:rPr>
          <w:rFonts w:ascii="Arial" w:eastAsia="Arial" w:hAnsi="Arial" w:cs="Arial"/>
          <w:sz w:val="24"/>
          <w:szCs w:val="24"/>
        </w:rPr>
        <w:t>16.483/2020</w:t>
      </w:r>
      <w:r>
        <w:rPr>
          <w:rFonts w:ascii="Arial" w:eastAsia="Arial" w:hAnsi="Arial" w:cs="Arial"/>
          <w:sz w:val="24"/>
          <w:szCs w:val="24"/>
        </w:rPr>
        <w:t xml:space="preserve"> </w:t>
      </w:r>
      <w:r w:rsidRPr="00673050">
        <w:rPr>
          <w:rFonts w:ascii="Arial" w:eastAsia="Arial" w:hAnsi="Arial" w:cs="Arial"/>
          <w:sz w:val="24"/>
          <w:szCs w:val="24"/>
        </w:rPr>
        <w:t xml:space="preserve">e processo licitatório Pregão </w:t>
      </w:r>
      <w:r w:rsidR="002D5006">
        <w:rPr>
          <w:rFonts w:ascii="Arial" w:eastAsia="Arial" w:hAnsi="Arial" w:cs="Arial"/>
          <w:sz w:val="24"/>
          <w:szCs w:val="24"/>
        </w:rPr>
        <w:t xml:space="preserve">Eletrônico </w:t>
      </w:r>
      <w:r w:rsidRPr="00673050">
        <w:rPr>
          <w:rFonts w:ascii="Arial" w:eastAsia="Arial" w:hAnsi="Arial" w:cs="Arial"/>
          <w:sz w:val="24"/>
          <w:szCs w:val="24"/>
        </w:rPr>
        <w:t xml:space="preserve">nº </w:t>
      </w:r>
      <w:r w:rsidR="003F21D2">
        <w:rPr>
          <w:rFonts w:ascii="Arial" w:eastAsia="Arial" w:hAnsi="Arial" w:cs="Arial"/>
          <w:sz w:val="24"/>
          <w:szCs w:val="24"/>
        </w:rPr>
        <w:t>073/2021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A70DDF">
      <w:pPr>
        <w:pStyle w:val="Ttulo3"/>
        <w:numPr>
          <w:ilvl w:val="2"/>
          <w:numId w:val="2"/>
        </w:numPr>
        <w:tabs>
          <w:tab w:val="left" w:pos="0"/>
        </w:tabs>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3C446E09" w:rsidR="00B63500" w:rsidRDefault="00B63500" w:rsidP="00537272">
      <w:pPr>
        <w:pStyle w:val="Normal1"/>
        <w:tabs>
          <w:tab w:val="left" w:pos="0"/>
        </w:tabs>
        <w:jc w:val="both"/>
      </w:pPr>
    </w:p>
    <w:p w14:paraId="283E248A" w14:textId="730C90BB" w:rsidR="00770666" w:rsidRDefault="00770666" w:rsidP="00537272">
      <w:pPr>
        <w:pStyle w:val="Normal1"/>
        <w:tabs>
          <w:tab w:val="left" w:pos="0"/>
        </w:tabs>
        <w:jc w:val="both"/>
      </w:pPr>
    </w:p>
    <w:p w14:paraId="44194487" w14:textId="1866CCC8" w:rsidR="00770666" w:rsidRDefault="00770666" w:rsidP="00537272">
      <w:pPr>
        <w:pStyle w:val="Normal1"/>
        <w:tabs>
          <w:tab w:val="left" w:pos="0"/>
        </w:tabs>
        <w:jc w:val="both"/>
      </w:pPr>
    </w:p>
    <w:p w14:paraId="3ACAD10D" w14:textId="0D1CADA0" w:rsidR="00770666" w:rsidRDefault="00770666" w:rsidP="00537272">
      <w:pPr>
        <w:pStyle w:val="Normal1"/>
        <w:tabs>
          <w:tab w:val="left" w:pos="0"/>
        </w:tabs>
        <w:jc w:val="both"/>
      </w:pPr>
    </w:p>
    <w:p w14:paraId="322D3628" w14:textId="77777777" w:rsidR="007E477F" w:rsidRDefault="007E477F" w:rsidP="00537272">
      <w:pPr>
        <w:pStyle w:val="Normal1"/>
        <w:tabs>
          <w:tab w:val="left" w:pos="0"/>
        </w:tabs>
        <w:jc w:val="both"/>
      </w:pPr>
    </w:p>
    <w:p w14:paraId="203D864E" w14:textId="77777777" w:rsidR="00971914" w:rsidRDefault="00971914" w:rsidP="00537272">
      <w:pPr>
        <w:pStyle w:val="Normal1"/>
        <w:tabs>
          <w:tab w:val="left" w:pos="0"/>
        </w:tabs>
        <w:jc w:val="both"/>
      </w:pPr>
    </w:p>
    <w:p w14:paraId="2DF718A1" w14:textId="127307D6" w:rsidR="00B63500" w:rsidRDefault="00B63500" w:rsidP="00770666">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w:t>
      </w:r>
      <w:r w:rsidRPr="00673050">
        <w:rPr>
          <w:rFonts w:ascii="Arial" w:eastAsia="Arial" w:hAnsi="Arial" w:cs="Arial"/>
          <w:b/>
          <w:sz w:val="24"/>
          <w:szCs w:val="24"/>
          <w:u w:val="single"/>
        </w:rPr>
        <w:t>V:</w:t>
      </w:r>
    </w:p>
    <w:p w14:paraId="5386F18A" w14:textId="7AED18A4" w:rsidR="004D5D18" w:rsidRDefault="004D5D18" w:rsidP="00537272">
      <w:pPr>
        <w:pStyle w:val="Normal1"/>
        <w:jc w:val="center"/>
        <w:rPr>
          <w:rFonts w:ascii="Arial" w:eastAsia="Arial" w:hAnsi="Arial" w:cs="Arial"/>
          <w:b/>
          <w:sz w:val="24"/>
          <w:szCs w:val="24"/>
          <w:u w:val="single"/>
        </w:rPr>
      </w:pPr>
    </w:p>
    <w:p w14:paraId="74D73FCA" w14:textId="00B71E19" w:rsidR="004D5D18" w:rsidRDefault="004D5D18" w:rsidP="00537272">
      <w:pPr>
        <w:pStyle w:val="Normal1"/>
        <w:jc w:val="center"/>
        <w:rPr>
          <w:rFonts w:ascii="Arial" w:eastAsia="Arial" w:hAnsi="Arial" w:cs="Arial"/>
          <w:b/>
          <w:sz w:val="24"/>
          <w:szCs w:val="24"/>
          <w:u w:val="single"/>
        </w:rPr>
      </w:pPr>
    </w:p>
    <w:p w14:paraId="06051FD5"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DA2CF8A" w14:textId="77777777" w:rsidR="004D5D18" w:rsidRPr="00673050" w:rsidRDefault="004D5D18" w:rsidP="004D5D18">
      <w:pPr>
        <w:pStyle w:val="Normal10"/>
        <w:jc w:val="both"/>
        <w:rPr>
          <w:rFonts w:ascii="Arial" w:eastAsia="Arial" w:hAnsi="Arial" w:cs="Arial"/>
          <w:sz w:val="24"/>
          <w:szCs w:val="24"/>
        </w:rPr>
      </w:pPr>
    </w:p>
    <w:p w14:paraId="3A008FDA" w14:textId="036B33A3"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Municipal de Saúde de </w:t>
      </w:r>
      <w:proofErr w:type="gramStart"/>
      <w:r>
        <w:rPr>
          <w:rFonts w:ascii="Arial" w:eastAsia="Arial" w:hAnsi="Arial" w:cs="Arial"/>
          <w:sz w:val="24"/>
          <w:szCs w:val="24"/>
        </w:rPr>
        <w:t xml:space="preserve">Teresópolis </w:t>
      </w:r>
      <w:r w:rsidRPr="00673050">
        <w:rPr>
          <w:rFonts w:ascii="Arial" w:eastAsia="Arial" w:hAnsi="Arial" w:cs="Arial"/>
          <w:sz w:val="24"/>
          <w:szCs w:val="24"/>
        </w:rPr>
        <w:t>,</w:t>
      </w:r>
      <w:proofErr w:type="gramEnd"/>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F21D2">
        <w:rPr>
          <w:rFonts w:ascii="Arial" w:eastAsia="Arial" w:hAnsi="Arial" w:cs="Arial"/>
          <w:sz w:val="24"/>
          <w:szCs w:val="24"/>
        </w:rPr>
        <w:t>073/2021</w:t>
      </w:r>
      <w:r w:rsidRPr="00673050">
        <w:rPr>
          <w:rFonts w:ascii="Arial" w:eastAsia="Arial" w:hAnsi="Arial" w:cs="Arial"/>
          <w:sz w:val="24"/>
          <w:szCs w:val="24"/>
        </w:rPr>
        <w:t xml:space="preserve"> resultante </w:t>
      </w:r>
      <w:r>
        <w:rPr>
          <w:rFonts w:ascii="Arial" w:eastAsia="Arial" w:hAnsi="Arial" w:cs="Arial"/>
          <w:sz w:val="24"/>
          <w:szCs w:val="24"/>
        </w:rPr>
        <w:t xml:space="preserve">do processo administrativo nº </w:t>
      </w:r>
      <w:r w:rsidR="00BB194C">
        <w:rPr>
          <w:rFonts w:ascii="Arial" w:eastAsia="Arial" w:hAnsi="Arial" w:cs="Arial"/>
          <w:sz w:val="24"/>
          <w:szCs w:val="24"/>
        </w:rPr>
        <w:t>16.843/2020</w:t>
      </w:r>
      <w:r>
        <w:rPr>
          <w:rFonts w:ascii="Arial" w:eastAsia="Arial" w:hAnsi="Arial" w:cs="Arial"/>
          <w:sz w:val="24"/>
          <w:szCs w:val="24"/>
        </w:rPr>
        <w:t xml:space="preserve"> </w:t>
      </w:r>
      <w:r w:rsidRPr="00673050">
        <w:rPr>
          <w:rFonts w:ascii="Arial" w:eastAsia="Arial" w:hAnsi="Arial" w:cs="Arial"/>
          <w:sz w:val="24"/>
          <w:szCs w:val="24"/>
        </w:rPr>
        <w:t>suprarreferido, doravante denominada simplesmente DETENTORA, resolvem firmar o presente instrumento, objetivando registrar o(s) preço(s) do(s) objeto(s) discriminado(s) na cláusula primeira, em conformidade com o ajustado a seguir:</w:t>
      </w:r>
    </w:p>
    <w:p w14:paraId="429B6E8E" w14:textId="77777777" w:rsidR="004D5D18" w:rsidRPr="00F56B8A" w:rsidRDefault="004D5D18" w:rsidP="004D5D18">
      <w:pPr>
        <w:pStyle w:val="Normal10"/>
        <w:spacing w:before="120" w:after="120" w:line="276" w:lineRule="auto"/>
        <w:jc w:val="both"/>
        <w:rPr>
          <w:rFonts w:ascii="Arial" w:eastAsia="Arial" w:hAnsi="Arial" w:cs="Arial"/>
          <w:b/>
          <w:sz w:val="10"/>
          <w:szCs w:val="10"/>
        </w:rPr>
      </w:pPr>
    </w:p>
    <w:p w14:paraId="5FED2356"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PRIMEIRA – OBJETO:</w:t>
      </w:r>
    </w:p>
    <w:p w14:paraId="27718DB5" w14:textId="5AA64970" w:rsidR="004D5D18" w:rsidRPr="006E6F41"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BB194C" w:rsidRPr="00083133">
        <w:rPr>
          <w:rFonts w:ascii="Arial" w:eastAsia="Arial" w:hAnsi="Arial" w:cs="Arial"/>
          <w:b/>
          <w:sz w:val="24"/>
          <w:szCs w:val="24"/>
        </w:rPr>
        <w:t xml:space="preserve">PREGÃO </w:t>
      </w:r>
      <w:r w:rsidR="00BB194C">
        <w:rPr>
          <w:rFonts w:ascii="Arial" w:eastAsia="Arial" w:hAnsi="Arial" w:cs="Arial"/>
          <w:b/>
          <w:sz w:val="24"/>
          <w:szCs w:val="24"/>
        </w:rPr>
        <w:t>ELETRÔNICO</w:t>
      </w:r>
      <w:r w:rsidR="00BB194C" w:rsidRPr="00083133">
        <w:rPr>
          <w:rFonts w:ascii="Arial" w:eastAsia="Arial" w:hAnsi="Arial" w:cs="Arial"/>
          <w:b/>
          <w:sz w:val="24"/>
          <w:szCs w:val="24"/>
        </w:rPr>
        <w:t xml:space="preserve"> DO</w:t>
      </w:r>
      <w:r w:rsidR="00BB194C">
        <w:rPr>
          <w:rFonts w:ascii="Arial" w:eastAsia="Arial" w:hAnsi="Arial" w:cs="Arial"/>
          <w:b/>
          <w:sz w:val="24"/>
          <w:szCs w:val="24"/>
        </w:rPr>
        <w:t xml:space="preserve"> TIPO MENOR PREÇO </w:t>
      </w:r>
      <w:r w:rsidR="00BB194C" w:rsidRPr="009234CC">
        <w:rPr>
          <w:rFonts w:ascii="Arial" w:eastAsia="Arial" w:hAnsi="Arial" w:cs="Arial"/>
          <w:b/>
          <w:sz w:val="24"/>
          <w:szCs w:val="24"/>
        </w:rPr>
        <w:t xml:space="preserve">PARA </w:t>
      </w:r>
      <w:r w:rsidR="00BB194C" w:rsidRPr="00F1777D">
        <w:rPr>
          <w:rFonts w:ascii="Arial" w:eastAsiaTheme="minorHAnsi" w:hAnsi="Arial" w:cs="Arial"/>
          <w:b/>
          <w:sz w:val="24"/>
          <w:szCs w:val="24"/>
        </w:rPr>
        <w:t xml:space="preserve">REGISTRO DE PREÇOS, </w:t>
      </w:r>
      <w:r w:rsidR="00BB194C">
        <w:rPr>
          <w:rFonts w:ascii="Arial" w:eastAsiaTheme="minorHAnsi" w:hAnsi="Arial" w:cs="Arial"/>
          <w:b/>
          <w:sz w:val="24"/>
          <w:szCs w:val="24"/>
        </w:rPr>
        <w:t xml:space="preserve">PARA </w:t>
      </w:r>
      <w:r w:rsidR="00BB194C" w:rsidRPr="00DB26BC">
        <w:rPr>
          <w:rFonts w:ascii="Arial" w:eastAsiaTheme="minorHAnsi" w:hAnsi="Arial" w:cs="Arial"/>
          <w:b/>
          <w:sz w:val="24"/>
          <w:szCs w:val="24"/>
        </w:rPr>
        <w:t xml:space="preserve">CONTRATAÇÃO DE EMPRESA ESPECIALIZADA </w:t>
      </w:r>
      <w:r w:rsidR="00BB194C">
        <w:rPr>
          <w:rFonts w:ascii="Arial" w:eastAsiaTheme="minorHAnsi" w:hAnsi="Arial" w:cs="Arial"/>
          <w:b/>
          <w:sz w:val="24"/>
          <w:szCs w:val="24"/>
        </w:rPr>
        <w:t>NA PRESTAÇÃO D</w:t>
      </w:r>
      <w:r w:rsidR="00BB194C" w:rsidRPr="00DB26BC">
        <w:rPr>
          <w:rFonts w:ascii="Arial" w:eastAsiaTheme="minorHAnsi" w:hAnsi="Arial" w:cs="Arial"/>
          <w:b/>
          <w:sz w:val="24"/>
          <w:szCs w:val="24"/>
        </w:rPr>
        <w:t>E SERVIÇOS DE DESINSETIZAÇÃO, DEDETIZAÇÃO E DESCUPINIZAÇÃO PARA AS UNIDADES ESCOLARES</w:t>
      </w:r>
      <w:r w:rsidR="00BB194C">
        <w:rPr>
          <w:rFonts w:ascii="Arial" w:eastAsiaTheme="minorHAnsi" w:hAnsi="Arial" w:cs="Arial"/>
          <w:b/>
          <w:sz w:val="24"/>
          <w:szCs w:val="24"/>
        </w:rPr>
        <w:t xml:space="preserve"> E VEÍCULOS</w:t>
      </w:r>
      <w:r w:rsidR="00BB194C" w:rsidRPr="00DB26BC">
        <w:rPr>
          <w:rFonts w:ascii="Arial" w:eastAsiaTheme="minorHAnsi" w:hAnsi="Arial" w:cs="Arial"/>
          <w:b/>
          <w:sz w:val="24"/>
          <w:szCs w:val="24"/>
        </w:rPr>
        <w:t xml:space="preserve"> DA REDE MUNICIPAL DE ENSINO PELO PERÍODO DE 12 (DOZE) MESES</w:t>
      </w:r>
      <w:r w:rsidR="00BB194C">
        <w:rPr>
          <w:rFonts w:ascii="Arial" w:eastAsiaTheme="minorHAnsi" w:hAnsi="Arial" w:cs="Arial"/>
          <w:b/>
          <w:bCs/>
          <w:sz w:val="24"/>
          <w:szCs w:val="24"/>
        </w:rPr>
        <w:t xml:space="preserve">, </w:t>
      </w:r>
      <w:r w:rsidRPr="006E6F41">
        <w:rPr>
          <w:rFonts w:ascii="Arial" w:eastAsia="Arial" w:hAnsi="Arial" w:cs="Arial"/>
          <w:sz w:val="24"/>
          <w:szCs w:val="24"/>
        </w:rPr>
        <w:t>solicitado pelas</w:t>
      </w:r>
      <w:r w:rsidRPr="006E6F41">
        <w:rPr>
          <w:rFonts w:ascii="Arial" w:eastAsia="Arial" w:hAnsi="Arial" w:cs="Arial"/>
          <w:b/>
          <w:sz w:val="24"/>
          <w:szCs w:val="24"/>
        </w:rPr>
        <w:t xml:space="preserve"> Secretaria de </w:t>
      </w:r>
      <w:r w:rsidR="00F757CA">
        <w:rPr>
          <w:rFonts w:ascii="Arial" w:eastAsia="Arial" w:hAnsi="Arial" w:cs="Arial"/>
          <w:b/>
          <w:sz w:val="24"/>
          <w:szCs w:val="24"/>
        </w:rPr>
        <w:t>Educação</w:t>
      </w:r>
      <w:r w:rsidRPr="006E6F41">
        <w:rPr>
          <w:rFonts w:ascii="Arial" w:eastAsia="Arial" w:hAnsi="Arial" w:cs="Arial"/>
          <w:b/>
          <w:sz w:val="24"/>
          <w:szCs w:val="24"/>
        </w:rPr>
        <w:t xml:space="preserve"> da Prefeitura Municipal de Teresópolis</w:t>
      </w:r>
      <w:r w:rsidRPr="006E6F41">
        <w:rPr>
          <w:rFonts w:ascii="Arial" w:eastAsia="Arial" w:hAnsi="Arial" w:cs="Arial"/>
          <w:sz w:val="24"/>
          <w:szCs w:val="24"/>
        </w:rPr>
        <w:t>, conforme processo licitatório Pregão</w:t>
      </w:r>
      <w:r w:rsidR="002D5006">
        <w:rPr>
          <w:rFonts w:ascii="Arial" w:eastAsia="Arial" w:hAnsi="Arial" w:cs="Arial"/>
          <w:sz w:val="24"/>
          <w:szCs w:val="24"/>
        </w:rPr>
        <w:t xml:space="preserve"> Eletrônico</w:t>
      </w:r>
      <w:r w:rsidRPr="006E6F41">
        <w:rPr>
          <w:rFonts w:ascii="Arial" w:eastAsia="Arial" w:hAnsi="Arial" w:cs="Arial"/>
          <w:sz w:val="24"/>
          <w:szCs w:val="24"/>
        </w:rPr>
        <w:t xml:space="preserve"> nº </w:t>
      </w:r>
      <w:r w:rsidR="003F21D2">
        <w:rPr>
          <w:rFonts w:ascii="Arial" w:eastAsia="Arial" w:hAnsi="Arial" w:cs="Arial"/>
          <w:sz w:val="24"/>
          <w:szCs w:val="24"/>
        </w:rPr>
        <w:t>073/2021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processo</w:t>
      </w:r>
      <w:r w:rsidR="002D5006">
        <w:rPr>
          <w:rFonts w:ascii="Arial" w:eastAsia="Arial" w:hAnsi="Arial" w:cs="Arial"/>
          <w:sz w:val="24"/>
          <w:szCs w:val="24"/>
        </w:rPr>
        <w:t>s</w:t>
      </w:r>
      <w:r w:rsidRPr="006E6F41">
        <w:rPr>
          <w:rFonts w:ascii="Arial" w:eastAsia="Arial" w:hAnsi="Arial" w:cs="Arial"/>
          <w:sz w:val="24"/>
          <w:szCs w:val="24"/>
        </w:rPr>
        <w:t xml:space="preserve"> administrativo</w:t>
      </w:r>
      <w:r w:rsidR="002D5006">
        <w:rPr>
          <w:rFonts w:ascii="Arial" w:eastAsia="Arial" w:hAnsi="Arial" w:cs="Arial"/>
          <w:sz w:val="24"/>
          <w:szCs w:val="24"/>
        </w:rPr>
        <w:t>s</w:t>
      </w:r>
      <w:r w:rsidRPr="006E6F41">
        <w:rPr>
          <w:rFonts w:ascii="Arial" w:eastAsia="Arial" w:hAnsi="Arial" w:cs="Arial"/>
          <w:sz w:val="24"/>
          <w:szCs w:val="24"/>
        </w:rPr>
        <w:t xml:space="preserve"> nº </w:t>
      </w:r>
      <w:r w:rsidR="00BB194C">
        <w:rPr>
          <w:rFonts w:ascii="Arial" w:hAnsi="Arial" w:cs="Arial"/>
          <w:sz w:val="24"/>
          <w:szCs w:val="24"/>
        </w:rPr>
        <w:t>16.843</w:t>
      </w:r>
      <w:r w:rsidR="00CD046F">
        <w:rPr>
          <w:rFonts w:ascii="Arial" w:hAnsi="Arial" w:cs="Arial"/>
          <w:sz w:val="24"/>
          <w:szCs w:val="24"/>
        </w:rPr>
        <w:t>/2020</w:t>
      </w:r>
      <w:r w:rsidRPr="006E6F41">
        <w:rPr>
          <w:rFonts w:ascii="Arial" w:eastAsia="Arial" w:hAnsi="Arial" w:cs="Arial"/>
          <w:sz w:val="24"/>
          <w:szCs w:val="24"/>
        </w:rPr>
        <w:t xml:space="preserve"> e a proposta da DETENTORA, cujos termos são parte integrante do presente instrumento.</w:t>
      </w:r>
    </w:p>
    <w:p w14:paraId="4A562F12" w14:textId="77777777" w:rsidR="004D5D18" w:rsidRPr="004A16BA"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As despesas decorrentes de futuras contratações correrão à conta da </w:t>
      </w:r>
      <w:proofErr w:type="gramStart"/>
      <w:r w:rsidRPr="00673050">
        <w:rPr>
          <w:rFonts w:ascii="Arial" w:eastAsia="Arial" w:hAnsi="Arial" w:cs="Arial"/>
          <w:sz w:val="24"/>
          <w:szCs w:val="24"/>
        </w:rPr>
        <w:t>seguinte  Dotação</w:t>
      </w:r>
      <w:proofErr w:type="gramEnd"/>
      <w:r w:rsidRPr="00673050">
        <w:rPr>
          <w:rFonts w:ascii="Arial" w:eastAsia="Arial" w:hAnsi="Arial" w:cs="Arial"/>
          <w:sz w:val="24"/>
          <w:szCs w:val="24"/>
        </w:rPr>
        <w:t xml:space="preserve"> Orçamentária:</w:t>
      </w:r>
    </w:p>
    <w:p w14:paraId="6758A8F8" w14:textId="600AAC20" w:rsidR="004D5D18" w:rsidRPr="00BA28C5" w:rsidRDefault="004D5D18" w:rsidP="004D5D18">
      <w:pPr>
        <w:pStyle w:val="Normal10"/>
        <w:spacing w:before="200" w:after="200" w:line="276" w:lineRule="auto"/>
        <w:ind w:left="720"/>
        <w:jc w:val="both"/>
        <w:rPr>
          <w:rFonts w:ascii="Arial" w:eastAsia="Arial" w:hAnsi="Arial" w:cs="Arial"/>
          <w:b/>
          <w:sz w:val="24"/>
          <w:szCs w:val="24"/>
        </w:rPr>
      </w:pPr>
      <w:r w:rsidRPr="00BA28C5">
        <w:rPr>
          <w:rFonts w:ascii="Arial" w:eastAsia="Arial" w:hAnsi="Arial" w:cs="Arial"/>
          <w:b/>
          <w:sz w:val="24"/>
          <w:szCs w:val="24"/>
        </w:rPr>
        <w:t xml:space="preserve">SECRETARIA MUNICIPAL DE </w:t>
      </w:r>
      <w:r w:rsidR="00F757CA" w:rsidRPr="00BA28C5">
        <w:rPr>
          <w:rFonts w:ascii="Arial" w:eastAsia="Arial" w:hAnsi="Arial" w:cs="Arial"/>
          <w:b/>
          <w:sz w:val="24"/>
          <w:szCs w:val="24"/>
        </w:rPr>
        <w:t>EDUCAÇÃO</w:t>
      </w:r>
    </w:p>
    <w:p w14:paraId="15EEABDD" w14:textId="77777777" w:rsidR="00921DCE" w:rsidRPr="00921DCE" w:rsidRDefault="00921DCE" w:rsidP="00921DCE">
      <w:pPr>
        <w:spacing w:line="276" w:lineRule="auto"/>
        <w:jc w:val="both"/>
        <w:rPr>
          <w:rFonts w:ascii="Arial" w:hAnsi="Arial" w:cs="Arial"/>
          <w:b/>
          <w:sz w:val="24"/>
          <w:szCs w:val="24"/>
        </w:rPr>
      </w:pPr>
      <w:r w:rsidRPr="00921DCE">
        <w:rPr>
          <w:rFonts w:ascii="Arial" w:hAnsi="Arial" w:cs="Arial"/>
          <w:b/>
          <w:sz w:val="24"/>
          <w:szCs w:val="24"/>
        </w:rPr>
        <w:t xml:space="preserve">Ensino Fundamental </w:t>
      </w:r>
    </w:p>
    <w:p w14:paraId="7E272A36" w14:textId="77777777" w:rsidR="00921DCE" w:rsidRPr="00E46E93" w:rsidRDefault="00921DCE" w:rsidP="00921DCE">
      <w:pPr>
        <w:spacing w:line="276" w:lineRule="auto"/>
        <w:ind w:left="426"/>
        <w:jc w:val="both"/>
        <w:rPr>
          <w:rFonts w:ascii="Arial" w:hAnsi="Arial" w:cs="Arial"/>
          <w:b/>
          <w:bCs/>
          <w:sz w:val="24"/>
          <w:szCs w:val="24"/>
        </w:rPr>
      </w:pPr>
      <w:r w:rsidRPr="00BA28C5">
        <w:rPr>
          <w:rFonts w:ascii="Arial" w:hAnsi="Arial" w:cs="Arial"/>
          <w:b/>
          <w:bCs/>
          <w:sz w:val="24"/>
          <w:szCs w:val="24"/>
        </w:rPr>
        <w:t>02.009.12.361.0034.2045</w:t>
      </w:r>
      <w:r w:rsidRPr="00BA28C5">
        <w:rPr>
          <w:rFonts w:ascii="Arial" w:hAnsi="Arial" w:cs="Arial"/>
          <w:b/>
          <w:bCs/>
          <w:sz w:val="24"/>
          <w:szCs w:val="24"/>
        </w:rPr>
        <w:tab/>
        <w:t>3.3.90.39.00.00</w:t>
      </w:r>
      <w:r w:rsidRPr="00BA28C5">
        <w:rPr>
          <w:rFonts w:ascii="Arial" w:hAnsi="Arial" w:cs="Arial"/>
          <w:b/>
          <w:bCs/>
          <w:sz w:val="24"/>
          <w:szCs w:val="24"/>
        </w:rPr>
        <w:tab/>
        <w:t>FONTE 100</w:t>
      </w:r>
      <w:r w:rsidRPr="00BA28C5">
        <w:rPr>
          <w:rFonts w:ascii="Arial" w:hAnsi="Arial" w:cs="Arial"/>
          <w:b/>
          <w:bCs/>
          <w:sz w:val="24"/>
          <w:szCs w:val="24"/>
        </w:rPr>
        <w:tab/>
        <w:t>CONTA 377</w:t>
      </w:r>
      <w:r w:rsidRPr="00E46E93">
        <w:rPr>
          <w:rFonts w:ascii="Arial" w:hAnsi="Arial" w:cs="Arial"/>
          <w:b/>
          <w:bCs/>
          <w:sz w:val="24"/>
          <w:szCs w:val="24"/>
        </w:rPr>
        <w:t xml:space="preserve"> </w:t>
      </w:r>
    </w:p>
    <w:p w14:paraId="5345D24F" w14:textId="77777777" w:rsidR="00921DCE" w:rsidRPr="00921DCE" w:rsidRDefault="00921DCE" w:rsidP="00921DCE">
      <w:pPr>
        <w:spacing w:line="276" w:lineRule="auto"/>
        <w:jc w:val="both"/>
        <w:rPr>
          <w:rFonts w:ascii="Arial" w:hAnsi="Arial" w:cs="Arial"/>
          <w:sz w:val="24"/>
          <w:szCs w:val="24"/>
        </w:rPr>
      </w:pPr>
    </w:p>
    <w:p w14:paraId="4614F23E" w14:textId="77777777" w:rsidR="00921DCE" w:rsidRPr="00921DCE" w:rsidRDefault="00921DCE" w:rsidP="00921DCE">
      <w:pPr>
        <w:spacing w:line="276" w:lineRule="auto"/>
        <w:jc w:val="both"/>
        <w:rPr>
          <w:rFonts w:ascii="Arial" w:hAnsi="Arial" w:cs="Arial"/>
          <w:b/>
          <w:sz w:val="24"/>
          <w:szCs w:val="24"/>
        </w:rPr>
      </w:pPr>
      <w:r w:rsidRPr="00921DCE">
        <w:rPr>
          <w:rFonts w:ascii="Arial" w:hAnsi="Arial" w:cs="Arial"/>
          <w:b/>
          <w:sz w:val="24"/>
          <w:szCs w:val="24"/>
        </w:rPr>
        <w:lastRenderedPageBreak/>
        <w:t xml:space="preserve">Educação Infantil </w:t>
      </w:r>
    </w:p>
    <w:p w14:paraId="60AE1746" w14:textId="311E4CAB" w:rsidR="00921DCE" w:rsidRPr="00E46E93" w:rsidRDefault="00921DCE" w:rsidP="00921DCE">
      <w:pPr>
        <w:spacing w:line="276" w:lineRule="auto"/>
        <w:ind w:left="426"/>
        <w:jc w:val="both"/>
        <w:rPr>
          <w:rFonts w:ascii="Arial" w:hAnsi="Arial" w:cs="Arial"/>
          <w:b/>
          <w:bCs/>
          <w:sz w:val="24"/>
          <w:szCs w:val="24"/>
        </w:rPr>
      </w:pPr>
      <w:r w:rsidRPr="00BA28C5">
        <w:rPr>
          <w:rFonts w:ascii="Arial" w:hAnsi="Arial" w:cs="Arial"/>
          <w:b/>
          <w:bCs/>
          <w:sz w:val="24"/>
          <w:szCs w:val="24"/>
        </w:rPr>
        <w:t>02.009.12.36</w:t>
      </w:r>
      <w:r w:rsidR="00BA28C5" w:rsidRPr="00BA28C5">
        <w:rPr>
          <w:rFonts w:ascii="Arial" w:hAnsi="Arial" w:cs="Arial"/>
          <w:b/>
          <w:bCs/>
          <w:sz w:val="24"/>
          <w:szCs w:val="24"/>
        </w:rPr>
        <w:t>5.0034.2048</w:t>
      </w:r>
      <w:r w:rsidRPr="00BA28C5">
        <w:rPr>
          <w:rFonts w:ascii="Arial" w:hAnsi="Arial" w:cs="Arial"/>
          <w:b/>
          <w:bCs/>
          <w:sz w:val="24"/>
          <w:szCs w:val="24"/>
        </w:rPr>
        <w:tab/>
        <w:t>3.3.90.39.00.00</w:t>
      </w:r>
      <w:r w:rsidRPr="00BA28C5">
        <w:rPr>
          <w:rFonts w:ascii="Arial" w:hAnsi="Arial" w:cs="Arial"/>
          <w:b/>
          <w:bCs/>
          <w:sz w:val="24"/>
          <w:szCs w:val="24"/>
        </w:rPr>
        <w:tab/>
        <w:t>FONTE 100</w:t>
      </w:r>
      <w:r w:rsidRPr="00BA28C5">
        <w:rPr>
          <w:rFonts w:ascii="Arial" w:hAnsi="Arial" w:cs="Arial"/>
          <w:b/>
          <w:bCs/>
          <w:sz w:val="24"/>
          <w:szCs w:val="24"/>
        </w:rPr>
        <w:tab/>
        <w:t xml:space="preserve">CONTA </w:t>
      </w:r>
      <w:r w:rsidR="00BA28C5" w:rsidRPr="00BA28C5">
        <w:rPr>
          <w:rFonts w:ascii="Arial" w:hAnsi="Arial" w:cs="Arial"/>
          <w:b/>
          <w:bCs/>
          <w:sz w:val="24"/>
          <w:szCs w:val="24"/>
        </w:rPr>
        <w:t>424</w:t>
      </w:r>
      <w:r w:rsidRPr="00E46E93">
        <w:rPr>
          <w:rFonts w:ascii="Arial" w:hAnsi="Arial" w:cs="Arial"/>
          <w:b/>
          <w:bCs/>
          <w:sz w:val="24"/>
          <w:szCs w:val="24"/>
        </w:rPr>
        <w:t xml:space="preserve"> </w:t>
      </w:r>
    </w:p>
    <w:p w14:paraId="5BAA55D9" w14:textId="77777777" w:rsidR="00921DCE" w:rsidRPr="00BB194C" w:rsidRDefault="00921DCE" w:rsidP="004D5D18">
      <w:pPr>
        <w:pStyle w:val="Normal10"/>
        <w:spacing w:before="200" w:after="200" w:line="276" w:lineRule="auto"/>
        <w:ind w:left="720"/>
        <w:jc w:val="both"/>
        <w:rPr>
          <w:rFonts w:ascii="Arial" w:eastAsia="Arial" w:hAnsi="Arial" w:cs="Arial"/>
          <w:b/>
          <w:sz w:val="24"/>
          <w:szCs w:val="24"/>
          <w:highlight w:val="cyan"/>
        </w:rPr>
      </w:pPr>
    </w:p>
    <w:p w14:paraId="59A83F0A" w14:textId="7BE9CEC8" w:rsidR="004D5D18" w:rsidRPr="00E46E93" w:rsidRDefault="004D5D18" w:rsidP="00A70DDF">
      <w:pPr>
        <w:pStyle w:val="Normal10"/>
        <w:numPr>
          <w:ilvl w:val="0"/>
          <w:numId w:val="10"/>
        </w:numPr>
        <w:spacing w:before="120" w:after="120" w:line="276" w:lineRule="auto"/>
        <w:jc w:val="both"/>
        <w:rPr>
          <w:sz w:val="24"/>
          <w:szCs w:val="24"/>
        </w:rPr>
      </w:pPr>
      <w:r w:rsidRPr="00E46E93">
        <w:rPr>
          <w:rFonts w:ascii="Arial" w:eastAsia="Arial" w:hAnsi="Arial" w:cs="Arial"/>
          <w:b/>
          <w:sz w:val="24"/>
          <w:szCs w:val="24"/>
        </w:rPr>
        <w:t xml:space="preserve">CLÁUSULA SEGUNDA – DA SOLICITAÇÃO DO </w:t>
      </w:r>
      <w:r w:rsidR="0038022F">
        <w:rPr>
          <w:rFonts w:ascii="Arial" w:eastAsia="Arial" w:hAnsi="Arial" w:cs="Arial"/>
          <w:b/>
          <w:sz w:val="24"/>
          <w:szCs w:val="24"/>
        </w:rPr>
        <w:t>SERVIÇO</w:t>
      </w:r>
      <w:r w:rsidRPr="00E46E93">
        <w:rPr>
          <w:rFonts w:ascii="Arial" w:eastAsia="Arial" w:hAnsi="Arial" w:cs="Arial"/>
          <w:b/>
          <w:sz w:val="24"/>
          <w:szCs w:val="24"/>
        </w:rPr>
        <w:t>:</w:t>
      </w:r>
    </w:p>
    <w:p w14:paraId="26873A73" w14:textId="723A5726" w:rsidR="004D5D18" w:rsidRPr="00C1351B"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fornecimento do </w:t>
      </w:r>
      <w:r w:rsidR="0038022F">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citada na cláusula primeira à Departamento de Suprimento e Licitação, que providenciará a elaboração do Termo de Contrato ou aceitar instrumento equivalente, conforme o caso (Nota de Empenho/Carta Contrato/Autorização).</w:t>
      </w:r>
    </w:p>
    <w:p w14:paraId="2CDA231F" w14:textId="77777777" w:rsidR="004D5D18" w:rsidRPr="00673050" w:rsidRDefault="004D5D18" w:rsidP="004D5D18">
      <w:pPr>
        <w:pStyle w:val="Normal10"/>
        <w:spacing w:before="120" w:after="120" w:line="276" w:lineRule="auto"/>
        <w:ind w:left="1440"/>
        <w:jc w:val="both"/>
        <w:rPr>
          <w:sz w:val="24"/>
          <w:szCs w:val="24"/>
        </w:rPr>
      </w:pPr>
    </w:p>
    <w:p w14:paraId="478231D4"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8BE7C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6EBAA584"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96CBE8E" w14:textId="77777777" w:rsidR="004D5D18" w:rsidRPr="00673050" w:rsidRDefault="004D5D18" w:rsidP="007E4B5F">
      <w:pPr>
        <w:pStyle w:val="Normal10"/>
        <w:spacing w:before="120" w:after="120" w:line="276" w:lineRule="auto"/>
        <w:jc w:val="both"/>
        <w:rPr>
          <w:rFonts w:ascii="Arial" w:eastAsia="Arial" w:hAnsi="Arial" w:cs="Arial"/>
          <w:sz w:val="24"/>
          <w:szCs w:val="24"/>
        </w:rPr>
      </w:pPr>
    </w:p>
    <w:p w14:paraId="2BD6FBF8"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QUARTA - DO PREÇO:</w:t>
      </w:r>
    </w:p>
    <w:p w14:paraId="718D1D47" w14:textId="77777777" w:rsidR="004D5D18" w:rsidRPr="00BB194C"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unitários são de:</w:t>
      </w:r>
    </w:p>
    <w:tbl>
      <w:tblPr>
        <w:tblpPr w:leftFromText="141" w:rightFromText="141" w:vertAnchor="text" w:horzAnchor="margin" w:tblpXSpec="center" w:tblpY="255"/>
        <w:tblW w:w="10638" w:type="dxa"/>
        <w:tblLayout w:type="fixed"/>
        <w:tblLook w:val="04A0" w:firstRow="1" w:lastRow="0" w:firstColumn="1" w:lastColumn="0" w:noHBand="0" w:noVBand="1"/>
      </w:tblPr>
      <w:tblGrid>
        <w:gridCol w:w="709"/>
        <w:gridCol w:w="993"/>
        <w:gridCol w:w="1701"/>
        <w:gridCol w:w="708"/>
        <w:gridCol w:w="1134"/>
        <w:gridCol w:w="2836"/>
        <w:gridCol w:w="1134"/>
        <w:gridCol w:w="1423"/>
      </w:tblGrid>
      <w:tr w:rsidR="00BB194C" w:rsidRPr="006749F7" w14:paraId="4F3A6965" w14:textId="77777777" w:rsidTr="005D3541">
        <w:trPr>
          <w:trHeight w:val="255"/>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3CF4A40E"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ITEM</w:t>
            </w:r>
          </w:p>
        </w:tc>
        <w:tc>
          <w:tcPr>
            <w:tcW w:w="993" w:type="dxa"/>
            <w:tcBorders>
              <w:top w:val="single" w:sz="4" w:space="0" w:color="auto"/>
              <w:left w:val="nil"/>
              <w:bottom w:val="single" w:sz="4" w:space="0" w:color="auto"/>
              <w:right w:val="single" w:sz="4" w:space="0" w:color="auto"/>
            </w:tcBorders>
            <w:shd w:val="clear" w:color="auto" w:fill="auto"/>
            <w:vAlign w:val="center"/>
          </w:tcPr>
          <w:p w14:paraId="10467386"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CÓDIGO</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79CA90BA" w14:textId="77777777" w:rsidR="00BB194C"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 xml:space="preserve">QUANT </w:t>
            </w:r>
          </w:p>
          <w:p w14:paraId="6B1F207C"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POR APLICAÇÃO</w:t>
            </w:r>
          </w:p>
        </w:tc>
        <w:tc>
          <w:tcPr>
            <w:tcW w:w="708" w:type="dxa"/>
            <w:tcBorders>
              <w:top w:val="single" w:sz="4" w:space="0" w:color="auto"/>
              <w:left w:val="nil"/>
              <w:bottom w:val="nil"/>
              <w:right w:val="single" w:sz="4" w:space="0" w:color="auto"/>
            </w:tcBorders>
            <w:shd w:val="clear" w:color="auto" w:fill="auto"/>
            <w:noWrap/>
            <w:vAlign w:val="center"/>
            <w:hideMark/>
          </w:tcPr>
          <w:p w14:paraId="242E2B10"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UNI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36BB96" w14:textId="77777777" w:rsidR="00BB194C" w:rsidRDefault="00BB194C" w:rsidP="003154F2">
            <w:pPr>
              <w:jc w:val="center"/>
              <w:rPr>
                <w:rFonts w:ascii="Arial" w:eastAsia="Times New Roman" w:hAnsi="Arial" w:cs="Arial"/>
                <w:b/>
                <w:color w:val="000000"/>
                <w:sz w:val="18"/>
                <w:szCs w:val="18"/>
              </w:rPr>
            </w:pPr>
            <w:r>
              <w:rPr>
                <w:rFonts w:ascii="Arial" w:eastAsia="Times New Roman" w:hAnsi="Arial" w:cs="Arial"/>
                <w:b/>
                <w:color w:val="000000"/>
                <w:sz w:val="18"/>
                <w:szCs w:val="18"/>
              </w:rPr>
              <w:t>QUANT</w:t>
            </w:r>
          </w:p>
          <w:p w14:paraId="40C73ADD" w14:textId="77777777" w:rsidR="00BB194C" w:rsidRPr="0023251E" w:rsidRDefault="00BB194C" w:rsidP="003154F2">
            <w:pPr>
              <w:jc w:val="center"/>
              <w:rPr>
                <w:rFonts w:ascii="Arial" w:eastAsia="Times New Roman" w:hAnsi="Arial" w:cs="Arial"/>
                <w:b/>
                <w:color w:val="000000"/>
                <w:sz w:val="18"/>
                <w:szCs w:val="18"/>
              </w:rPr>
            </w:pPr>
            <w:r>
              <w:rPr>
                <w:rFonts w:ascii="Arial" w:eastAsia="Times New Roman" w:hAnsi="Arial" w:cs="Arial"/>
                <w:b/>
                <w:color w:val="000000"/>
                <w:sz w:val="18"/>
                <w:szCs w:val="18"/>
              </w:rPr>
              <w:t>TOTAL</w:t>
            </w:r>
          </w:p>
        </w:tc>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A142A"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DESCRIÇÃO</w:t>
            </w:r>
          </w:p>
        </w:tc>
        <w:tc>
          <w:tcPr>
            <w:tcW w:w="1134" w:type="dxa"/>
            <w:tcBorders>
              <w:top w:val="single" w:sz="4" w:space="0" w:color="auto"/>
              <w:left w:val="nil"/>
              <w:bottom w:val="nil"/>
              <w:right w:val="single" w:sz="4" w:space="0" w:color="auto"/>
            </w:tcBorders>
            <w:shd w:val="clear" w:color="auto" w:fill="auto"/>
            <w:vAlign w:val="center"/>
          </w:tcPr>
          <w:p w14:paraId="07546DF9"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PREÇO UNITÁRIO</w:t>
            </w:r>
          </w:p>
        </w:tc>
        <w:tc>
          <w:tcPr>
            <w:tcW w:w="1423" w:type="dxa"/>
            <w:tcBorders>
              <w:top w:val="single" w:sz="4" w:space="0" w:color="auto"/>
              <w:left w:val="nil"/>
              <w:bottom w:val="nil"/>
              <w:right w:val="single" w:sz="4" w:space="0" w:color="auto"/>
            </w:tcBorders>
            <w:shd w:val="clear" w:color="auto" w:fill="auto"/>
            <w:vAlign w:val="center"/>
          </w:tcPr>
          <w:p w14:paraId="4D0B8D59" w14:textId="77777777" w:rsidR="00BB194C" w:rsidRPr="0023251E" w:rsidRDefault="00BB194C" w:rsidP="003154F2">
            <w:pPr>
              <w:jc w:val="center"/>
              <w:rPr>
                <w:rFonts w:ascii="Arial" w:eastAsia="Times New Roman" w:hAnsi="Arial" w:cs="Arial"/>
                <w:b/>
                <w:color w:val="000000"/>
                <w:sz w:val="18"/>
                <w:szCs w:val="18"/>
              </w:rPr>
            </w:pPr>
            <w:r w:rsidRPr="0023251E">
              <w:rPr>
                <w:rFonts w:ascii="Arial" w:eastAsia="Times New Roman" w:hAnsi="Arial" w:cs="Arial"/>
                <w:b/>
                <w:color w:val="000000"/>
                <w:sz w:val="18"/>
                <w:szCs w:val="18"/>
              </w:rPr>
              <w:t>PREÇO TOTAL</w:t>
            </w:r>
          </w:p>
        </w:tc>
      </w:tr>
      <w:tr w:rsidR="00BB194C" w:rsidRPr="006749F7" w14:paraId="298D4B97" w14:textId="77777777" w:rsidTr="005D3541">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A2E46" w14:textId="545EA2B8" w:rsidR="00BB194C" w:rsidRPr="0023251E" w:rsidRDefault="005D3541" w:rsidP="003154F2">
            <w:pPr>
              <w:jc w:val="center"/>
              <w:rPr>
                <w:rFonts w:ascii="Arial" w:eastAsia="Times New Roman" w:hAnsi="Arial" w:cs="Arial"/>
                <w:b/>
                <w:sz w:val="18"/>
                <w:szCs w:val="18"/>
              </w:rPr>
            </w:pPr>
            <w:r>
              <w:rPr>
                <w:rFonts w:ascii="Arial" w:eastAsia="Times New Roman" w:hAnsi="Arial" w:cs="Arial"/>
                <w:b/>
                <w:sz w:val="18"/>
                <w:szCs w:val="18"/>
              </w:rPr>
              <w:t>X</w:t>
            </w:r>
          </w:p>
        </w:tc>
        <w:tc>
          <w:tcPr>
            <w:tcW w:w="993" w:type="dxa"/>
            <w:tcBorders>
              <w:top w:val="single" w:sz="4" w:space="0" w:color="auto"/>
              <w:left w:val="nil"/>
              <w:bottom w:val="single" w:sz="4" w:space="0" w:color="auto"/>
              <w:right w:val="single" w:sz="4" w:space="0" w:color="auto"/>
            </w:tcBorders>
            <w:vAlign w:val="center"/>
          </w:tcPr>
          <w:p w14:paraId="48FDDA18" w14:textId="5F2433F6" w:rsidR="00BB194C" w:rsidRPr="0023251E" w:rsidRDefault="005D3541" w:rsidP="003154F2">
            <w:pPr>
              <w:jc w:val="center"/>
              <w:rPr>
                <w:rFonts w:ascii="Arial" w:hAnsi="Arial" w:cs="Arial"/>
                <w:color w:val="000000"/>
                <w:sz w:val="18"/>
                <w:szCs w:val="18"/>
              </w:rPr>
            </w:pPr>
            <w:r>
              <w:rPr>
                <w:rFonts w:ascii="Arial" w:hAnsi="Arial" w:cs="Arial"/>
                <w:color w:val="000000"/>
                <w:sz w:val="18"/>
                <w:szCs w:val="18"/>
              </w:rPr>
              <w:t>XXX</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49A11" w14:textId="336440F3" w:rsidR="00BB194C" w:rsidRPr="0023251E" w:rsidRDefault="005D3541" w:rsidP="003154F2">
            <w:pPr>
              <w:jc w:val="center"/>
              <w:rPr>
                <w:rFonts w:ascii="Arial" w:eastAsia="Times New Roman" w:hAnsi="Arial" w:cs="Arial"/>
                <w:color w:val="000000"/>
                <w:sz w:val="18"/>
                <w:szCs w:val="18"/>
              </w:rPr>
            </w:pPr>
            <w:r>
              <w:rPr>
                <w:rFonts w:ascii="Arial" w:eastAsia="Times New Roman" w:hAnsi="Arial" w:cs="Arial"/>
                <w:color w:val="000000"/>
                <w:sz w:val="18"/>
                <w:szCs w:val="18"/>
              </w:rPr>
              <w:t>XXX</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EB765BA" w14:textId="65AF8AFA" w:rsidR="00BB194C" w:rsidRPr="0023251E" w:rsidRDefault="005D3541" w:rsidP="003154F2">
            <w:pPr>
              <w:jc w:val="center"/>
              <w:rPr>
                <w:rFonts w:ascii="Arial" w:eastAsia="Times New Roman" w:hAnsi="Arial" w:cs="Arial"/>
                <w:color w:val="000000"/>
                <w:sz w:val="18"/>
                <w:szCs w:val="18"/>
              </w:rPr>
            </w:pPr>
            <w:r>
              <w:rPr>
                <w:rFonts w:ascii="Arial" w:eastAsia="Times New Roman" w:hAnsi="Arial" w:cs="Arial"/>
                <w:color w:val="000000"/>
                <w:sz w:val="18"/>
                <w:szCs w:val="18"/>
              </w:rPr>
              <w:t>XX</w:t>
            </w:r>
          </w:p>
        </w:tc>
        <w:tc>
          <w:tcPr>
            <w:tcW w:w="1134" w:type="dxa"/>
            <w:tcBorders>
              <w:top w:val="single" w:sz="4" w:space="0" w:color="auto"/>
              <w:left w:val="nil"/>
              <w:bottom w:val="single" w:sz="4" w:space="0" w:color="auto"/>
              <w:right w:val="single" w:sz="4" w:space="0" w:color="auto"/>
            </w:tcBorders>
            <w:vAlign w:val="center"/>
          </w:tcPr>
          <w:p w14:paraId="1CC66B76" w14:textId="5C88AD90" w:rsidR="00BB194C" w:rsidRPr="0023251E" w:rsidRDefault="005D3541" w:rsidP="003154F2">
            <w:pPr>
              <w:jc w:val="center"/>
              <w:rPr>
                <w:rFonts w:ascii="Arial" w:eastAsia="Times New Roman" w:hAnsi="Arial" w:cs="Arial"/>
                <w:b/>
                <w:color w:val="000000"/>
                <w:sz w:val="18"/>
                <w:szCs w:val="18"/>
              </w:rPr>
            </w:pPr>
            <w:r>
              <w:rPr>
                <w:rFonts w:ascii="Arial" w:eastAsia="Times New Roman" w:hAnsi="Arial" w:cs="Arial"/>
                <w:b/>
                <w:color w:val="000000"/>
                <w:sz w:val="18"/>
                <w:szCs w:val="18"/>
              </w:rPr>
              <w:t>XXX</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03154E03" w14:textId="38DCA7B5" w:rsidR="00BB194C" w:rsidRPr="007A36DE" w:rsidRDefault="005D3541" w:rsidP="005D3541">
            <w:pPr>
              <w:jc w:val="center"/>
              <w:rPr>
                <w:rFonts w:ascii="Arial" w:eastAsia="Times New Roman" w:hAnsi="Arial" w:cs="Arial"/>
                <w:color w:val="000000"/>
                <w:sz w:val="18"/>
                <w:szCs w:val="18"/>
              </w:rPr>
            </w:pPr>
            <w:r>
              <w:rPr>
                <w:rFonts w:ascii="Arial" w:eastAsia="Times New Roman" w:hAnsi="Arial" w:cs="Arial"/>
                <w:color w:val="000000"/>
                <w:sz w:val="18"/>
                <w:szCs w:val="18"/>
              </w:rPr>
              <w:t>XXX</w:t>
            </w:r>
          </w:p>
        </w:tc>
        <w:tc>
          <w:tcPr>
            <w:tcW w:w="1134" w:type="dxa"/>
            <w:tcBorders>
              <w:top w:val="single" w:sz="4" w:space="0" w:color="auto"/>
              <w:left w:val="nil"/>
              <w:bottom w:val="single" w:sz="4" w:space="0" w:color="auto"/>
              <w:right w:val="single" w:sz="4" w:space="0" w:color="auto"/>
            </w:tcBorders>
            <w:vAlign w:val="center"/>
          </w:tcPr>
          <w:p w14:paraId="635E68C8" w14:textId="77777777" w:rsidR="00BB194C" w:rsidRPr="00215401" w:rsidRDefault="00BB194C" w:rsidP="003154F2">
            <w:pPr>
              <w:jc w:val="center"/>
              <w:rPr>
                <w:rFonts w:ascii="Arial" w:eastAsia="Times New Roman" w:hAnsi="Arial" w:cs="Arial"/>
                <w:color w:val="FF0000"/>
                <w:sz w:val="18"/>
                <w:szCs w:val="18"/>
              </w:rPr>
            </w:pPr>
            <w:r w:rsidRPr="00215401">
              <w:rPr>
                <w:rFonts w:ascii="Arial" w:eastAsia="Times New Roman" w:hAnsi="Arial" w:cs="Arial"/>
                <w:color w:val="FF0000"/>
                <w:sz w:val="18"/>
                <w:szCs w:val="18"/>
              </w:rPr>
              <w:t>R$ XX,XX</w:t>
            </w:r>
          </w:p>
        </w:tc>
        <w:tc>
          <w:tcPr>
            <w:tcW w:w="1423" w:type="dxa"/>
            <w:tcBorders>
              <w:top w:val="single" w:sz="4" w:space="0" w:color="auto"/>
              <w:left w:val="nil"/>
              <w:bottom w:val="single" w:sz="4" w:space="0" w:color="auto"/>
              <w:right w:val="single" w:sz="4" w:space="0" w:color="auto"/>
            </w:tcBorders>
            <w:vAlign w:val="center"/>
          </w:tcPr>
          <w:p w14:paraId="37E6BA7E" w14:textId="77777777" w:rsidR="00BB194C" w:rsidRPr="00215401" w:rsidRDefault="00BB194C" w:rsidP="003154F2">
            <w:pPr>
              <w:jc w:val="center"/>
              <w:rPr>
                <w:rFonts w:ascii="Arial" w:eastAsia="Times New Roman" w:hAnsi="Arial" w:cs="Arial"/>
                <w:color w:val="FF0000"/>
                <w:sz w:val="18"/>
                <w:szCs w:val="18"/>
              </w:rPr>
            </w:pPr>
            <w:r w:rsidRPr="00215401">
              <w:rPr>
                <w:rFonts w:ascii="Arial" w:eastAsia="Times New Roman" w:hAnsi="Arial" w:cs="Arial"/>
                <w:color w:val="FF0000"/>
                <w:sz w:val="18"/>
                <w:szCs w:val="18"/>
              </w:rPr>
              <w:t>R$ XXX,XX</w:t>
            </w:r>
          </w:p>
        </w:tc>
      </w:tr>
    </w:tbl>
    <w:p w14:paraId="0129D59D" w14:textId="77777777" w:rsidR="00BB194C" w:rsidRPr="00673050" w:rsidRDefault="00BB194C" w:rsidP="00BB194C">
      <w:pPr>
        <w:pStyle w:val="Normal10"/>
        <w:spacing w:before="120" w:after="120" w:line="276" w:lineRule="auto"/>
        <w:ind w:left="1440"/>
        <w:jc w:val="both"/>
        <w:rPr>
          <w:sz w:val="24"/>
          <w:szCs w:val="24"/>
        </w:rPr>
      </w:pPr>
    </w:p>
    <w:p w14:paraId="1C672218"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a serem pagos à DETENTORA serão os vigentes na data da ordem de fornecimento, independentemente da data da entrega dos materiais/serviços;</w:t>
      </w:r>
    </w:p>
    <w:p w14:paraId="3B93A871"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registrados constituirão a única e completa remuneração pelo fornecimento dos materiais/serviços objeto desta ata de registro de preço, incluído frete até o local de entrega;</w:t>
      </w:r>
    </w:p>
    <w:p w14:paraId="04035CD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00DF0AA"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QUINTA– DO REEQUILÍBRIO ECONÔMICO FINANCEIRO:</w:t>
      </w:r>
    </w:p>
    <w:p w14:paraId="01D65898"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Os preços registrados poderão ser adequados pela Departamento de Suprimento e Licitação, em função da dinâmica do mercado, com elevação ou redução de seu respectivo valor, obedecendo à seguinte metodologia;</w:t>
      </w:r>
    </w:p>
    <w:p w14:paraId="17116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0AF67C5" w14:textId="611F4520"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majoração dos preços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w:t>
      </w:r>
      <w:r w:rsidR="0038022F">
        <w:rPr>
          <w:rFonts w:ascii="Arial" w:eastAsia="Arial" w:hAnsi="Arial" w:cs="Arial"/>
          <w:sz w:val="24"/>
          <w:szCs w:val="24"/>
        </w:rPr>
        <w:t>serviço</w:t>
      </w:r>
      <w:r w:rsidRPr="00673050">
        <w:rPr>
          <w:rFonts w:ascii="Arial" w:eastAsia="Arial" w:hAnsi="Arial" w:cs="Arial"/>
          <w:sz w:val="24"/>
          <w:szCs w:val="24"/>
        </w:rPr>
        <w:t xml:space="preserve"> acabado ou de matérias primas;</w:t>
      </w:r>
    </w:p>
    <w:p w14:paraId="342C9834" w14:textId="77777777" w:rsidR="004D5D18" w:rsidRPr="00230EF3"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77F44795" w14:textId="77777777" w:rsidR="00230EF3" w:rsidRPr="00230EF3" w:rsidRDefault="00230EF3" w:rsidP="00230EF3">
      <w:pPr>
        <w:pStyle w:val="PargrafodaLista"/>
        <w:numPr>
          <w:ilvl w:val="1"/>
          <w:numId w:val="10"/>
        </w:numPr>
        <w:spacing w:after="240" w:line="276" w:lineRule="auto"/>
        <w:jc w:val="both"/>
        <w:rPr>
          <w:rFonts w:ascii="Arial" w:hAnsi="Arial" w:cs="Arial"/>
          <w:sz w:val="24"/>
          <w:szCs w:val="24"/>
        </w:rPr>
      </w:pPr>
      <w:r w:rsidRPr="00230EF3">
        <w:rPr>
          <w:rFonts w:ascii="Arial" w:hAnsi="Arial" w:cs="Arial"/>
          <w:sz w:val="24"/>
          <w:szCs w:val="24"/>
        </w:rPr>
        <w:t>Os preços que vierem a ser pactuados em decorrência desta solicitação são fixos e irreajustáveis pelo período de 01 (um) ano, a contar da data limite para apresentação da proposta, podendo ser reajustados a partir de cada período de 01 (um) ano contado do último reajuste, a requerimento da Contratada, com apresentação de pareceres, laudos, pesquisas de preços, e outros documentos, por meio dos quais se possa aferir o motivo concreto que ensejou a revisão, e caso se verifique hipótese legal que autorize reajustamento utilizando-se o Índice Nacional de Preços ao Consumidor Amplo (IPCA), instituído pelo Instituto Brasileiro de Geografia e Estatística (IBGE) ou outro índice que a substituí-lo.</w:t>
      </w:r>
    </w:p>
    <w:p w14:paraId="2DD7E01A"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4DBD1DC9"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B2C87C7" w14:textId="0C4A750A"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00A14315">
        <w:rPr>
          <w:rFonts w:ascii="Arial" w:eastAsia="Arial" w:hAnsi="Arial" w:cs="Arial"/>
          <w:sz w:val="24"/>
          <w:szCs w:val="24"/>
        </w:rPr>
        <w:t>12</w:t>
      </w:r>
      <w:r w:rsidRPr="00673050">
        <w:rPr>
          <w:rFonts w:ascii="Arial" w:eastAsia="Arial" w:hAnsi="Arial" w:cs="Arial"/>
          <w:sz w:val="24"/>
          <w:szCs w:val="24"/>
        </w:rPr>
        <w:t xml:space="preserve"> (</w:t>
      </w:r>
      <w:r w:rsidR="00A14315">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661BC61"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849C0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06344CA"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 xml:space="preserve">A manifestação do órgão gerenciador de que trata o item 2.10. </w:t>
      </w:r>
      <w:proofErr w:type="gramStart"/>
      <w:r w:rsidRPr="00673050">
        <w:rPr>
          <w:rFonts w:ascii="Arial" w:eastAsia="Arial" w:hAnsi="Arial" w:cs="Arial"/>
          <w:sz w:val="24"/>
          <w:szCs w:val="24"/>
        </w:rPr>
        <w:t>desta</w:t>
      </w:r>
      <w:proofErr w:type="gramEnd"/>
      <w:r w:rsidRPr="00673050">
        <w:rPr>
          <w:rFonts w:ascii="Arial" w:eastAsia="Arial" w:hAnsi="Arial" w:cs="Arial"/>
          <w:sz w:val="24"/>
          <w:szCs w:val="24"/>
        </w:rPr>
        <w:t xml:space="preserve">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B52B759"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F50B37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Aquisições regulares:</w:t>
      </w:r>
    </w:p>
    <w:p w14:paraId="16029A4E" w14:textId="7AFEB3C8"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sidR="00FA7958">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7CE65848" w14:textId="77777777"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FE93A94" w14:textId="77777777" w:rsidR="004D5D18" w:rsidRPr="00673050" w:rsidRDefault="004D5D18" w:rsidP="004D5D18">
      <w:pPr>
        <w:pStyle w:val="Normal10"/>
        <w:spacing w:before="200" w:after="200" w:line="276" w:lineRule="auto"/>
        <w:jc w:val="both"/>
        <w:rPr>
          <w:rFonts w:ascii="Arial" w:eastAsia="Arial" w:hAnsi="Arial" w:cs="Arial"/>
          <w:sz w:val="24"/>
          <w:szCs w:val="24"/>
        </w:rPr>
      </w:pPr>
    </w:p>
    <w:p w14:paraId="217916A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D680606" w14:textId="5FDD04FF"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5ABBF4D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77AC9BB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33DEC3D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Os contratos de fornecimento apenas estarão caracterizados após o recebimento pela DETENTORA das ordens de fornecimento emitidas pela Departamento de Suprimentos e Licitações, as quais deverão ter sido precedidas da emissão da competente Nota de Empenho, para cuja retirada </w:t>
      </w:r>
      <w:r w:rsidRPr="00673050">
        <w:rPr>
          <w:rFonts w:ascii="Arial" w:eastAsia="Arial" w:hAnsi="Arial" w:cs="Arial"/>
          <w:sz w:val="24"/>
          <w:szCs w:val="24"/>
        </w:rPr>
        <w:lastRenderedPageBreak/>
        <w:t>a DETENTORA terá o prazo de três dias corridos, contados de sua convocação para fazê-lo através do Diário Oficial Eletrônico do Município;</w:t>
      </w:r>
    </w:p>
    <w:p w14:paraId="040C4C2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6D2325B"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28E2C41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1E8AA4CB" w14:textId="44062C99" w:rsidR="004D5D18" w:rsidRPr="00673050" w:rsidRDefault="0038022F" w:rsidP="00A70DDF">
      <w:pPr>
        <w:pStyle w:val="Normal10"/>
        <w:numPr>
          <w:ilvl w:val="1"/>
          <w:numId w:val="10"/>
        </w:numPr>
        <w:spacing w:before="120" w:after="120" w:line="276" w:lineRule="auto"/>
        <w:jc w:val="both"/>
        <w:rPr>
          <w:sz w:val="24"/>
          <w:szCs w:val="24"/>
        </w:rPr>
      </w:pPr>
      <w:r>
        <w:rPr>
          <w:rFonts w:ascii="Arial" w:eastAsia="Arial" w:hAnsi="Arial" w:cs="Arial"/>
          <w:sz w:val="24"/>
          <w:szCs w:val="24"/>
        </w:rPr>
        <w:t>O</w:t>
      </w:r>
      <w:r w:rsidR="004D5D18" w:rsidRPr="00673050">
        <w:rPr>
          <w:rFonts w:ascii="Arial" w:eastAsia="Arial" w:hAnsi="Arial" w:cs="Arial"/>
          <w:sz w:val="24"/>
          <w:szCs w:val="24"/>
        </w:rPr>
        <w:t xml:space="preserve"> </w:t>
      </w:r>
      <w:r>
        <w:rPr>
          <w:rFonts w:ascii="Arial" w:eastAsia="Arial" w:hAnsi="Arial" w:cs="Arial"/>
          <w:sz w:val="24"/>
          <w:szCs w:val="24"/>
        </w:rPr>
        <w:t>início da prestação do serviço se dará com o início das aulas em sistema hibrido/presencial.</w:t>
      </w:r>
    </w:p>
    <w:p w14:paraId="47E0B6D1" w14:textId="77777777" w:rsidR="004D5D18" w:rsidRPr="00227A37"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12D25D2D"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B4D3462"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BDF4D7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de pagamento será de 30 (trinta) dias contados da data final do adimplemento de cada fornecimento;</w:t>
      </w:r>
    </w:p>
    <w:p w14:paraId="50AAF0F2"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48EA4848" w14:textId="1DC42244"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w:t>
      </w:r>
      <w:r w:rsidR="00CD046F">
        <w:rPr>
          <w:rFonts w:ascii="Arial" w:eastAsia="Arial" w:hAnsi="Arial" w:cs="Arial"/>
          <w:sz w:val="24"/>
          <w:szCs w:val="24"/>
        </w:rPr>
        <w:t>p</w:t>
      </w:r>
      <w:r>
        <w:rPr>
          <w:rFonts w:ascii="Arial" w:eastAsia="Arial" w:hAnsi="Arial" w:cs="Arial"/>
          <w:sz w:val="24"/>
          <w:szCs w:val="24"/>
        </w:rPr>
        <w:t xml:space="preserve">ara a Secretaria Municipal de </w:t>
      </w:r>
      <w:r w:rsidR="00CD046F">
        <w:rPr>
          <w:rFonts w:ascii="Arial" w:eastAsia="Arial" w:hAnsi="Arial" w:cs="Arial"/>
          <w:sz w:val="24"/>
          <w:szCs w:val="24"/>
        </w:rPr>
        <w:t>Educação:</w:t>
      </w:r>
    </w:p>
    <w:p w14:paraId="5EE3E039" w14:textId="77777777" w:rsidR="004D5D18" w:rsidRPr="00673050" w:rsidRDefault="004D5D18" w:rsidP="00A70DDF">
      <w:pPr>
        <w:pStyle w:val="Normal10"/>
        <w:numPr>
          <w:ilvl w:val="0"/>
          <w:numId w:val="8"/>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1DE46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0CFA992"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39A90654"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464988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23BB048"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6E69A11"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7B144D5"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AA843B" w14:textId="77777777" w:rsidR="004D5D18" w:rsidRPr="00673050" w:rsidRDefault="004D5D18" w:rsidP="00A70DDF">
      <w:pPr>
        <w:pStyle w:val="Normal10"/>
        <w:numPr>
          <w:ilvl w:val="0"/>
          <w:numId w:val="8"/>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xml:space="preserve">, será descontado do valor a ser pago a </w:t>
      </w:r>
      <w:proofErr w:type="gramStart"/>
      <w:r>
        <w:rPr>
          <w:rFonts w:ascii="Arial" w:eastAsia="Arial" w:hAnsi="Arial" w:cs="Arial"/>
          <w:sz w:val="24"/>
          <w:szCs w:val="24"/>
        </w:rPr>
        <w:t>detentora</w:t>
      </w:r>
      <w:r w:rsidRPr="00673050">
        <w:rPr>
          <w:rFonts w:ascii="Arial" w:eastAsia="Arial" w:hAnsi="Arial" w:cs="Arial"/>
          <w:sz w:val="24"/>
          <w:szCs w:val="24"/>
        </w:rPr>
        <w:t>..</w:t>
      </w:r>
      <w:proofErr w:type="gramEnd"/>
    </w:p>
    <w:p w14:paraId="169FB80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0862DFC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42F6780"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39A278A9"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8FBB919"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BF8B56B"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F54B2B1"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1F5834E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15F32F0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D610673" w14:textId="77777777" w:rsidR="004D5D18" w:rsidRPr="00B728D5"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E4145DC"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9221231"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1B20B2A7"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07263C5"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assinar a presente ata de registro de preço, multa de 20% (vinte por cento) sobre o valor estimado;</w:t>
      </w:r>
    </w:p>
    <w:p w14:paraId="4F6A51C2"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41FEBF0F"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lastRenderedPageBreak/>
        <w:t xml:space="preserve">Pelo cancelamento da presente ata de registro de preço por culpa da DETENTORA, multa de 10% (dez por cento) sobre o valor do </w:t>
      </w:r>
      <w:proofErr w:type="gramStart"/>
      <w:r w:rsidRPr="002D530F">
        <w:rPr>
          <w:rFonts w:ascii="Arial" w:eastAsia="Arial" w:hAnsi="Arial" w:cs="Arial"/>
          <w:sz w:val="24"/>
          <w:szCs w:val="24"/>
        </w:rPr>
        <w:t>fornecimento  estimado</w:t>
      </w:r>
      <w:proofErr w:type="gramEnd"/>
      <w:r w:rsidRPr="002D530F">
        <w:rPr>
          <w:rFonts w:ascii="Arial" w:eastAsia="Arial" w:hAnsi="Arial" w:cs="Arial"/>
          <w:sz w:val="24"/>
          <w:szCs w:val="24"/>
        </w:rPr>
        <w:t xml:space="preserve">; </w:t>
      </w:r>
    </w:p>
    <w:p w14:paraId="24F8429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As sanções são independentes e a aplicação de uma não exclui a das outras;</w:t>
      </w:r>
    </w:p>
    <w:p w14:paraId="03C079B5"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 infração administrativa nos termos da Lei nº 10.520, de 2002, a Contratada</w:t>
      </w:r>
      <w:r w:rsidRPr="002D530F">
        <w:rPr>
          <w:rFonts w:ascii="Arial" w:hAnsi="Arial" w:cs="Arial"/>
          <w:spacing w:val="-9"/>
          <w:sz w:val="24"/>
          <w:szCs w:val="24"/>
        </w:rPr>
        <w:t xml:space="preserve"> </w:t>
      </w:r>
      <w:r w:rsidRPr="002D530F">
        <w:rPr>
          <w:rFonts w:ascii="Arial" w:hAnsi="Arial" w:cs="Arial"/>
          <w:sz w:val="24"/>
          <w:szCs w:val="24"/>
        </w:rPr>
        <w:t>que:</w:t>
      </w:r>
    </w:p>
    <w:p w14:paraId="0A09D7E5"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Inexecutar total ou parcialmente qualquer das obrigações assumidas em decorrência da</w:t>
      </w:r>
      <w:r w:rsidRPr="002D530F">
        <w:rPr>
          <w:rFonts w:ascii="Arial" w:hAnsi="Arial" w:cs="Arial"/>
          <w:spacing w:val="3"/>
          <w:sz w:val="24"/>
          <w:szCs w:val="24"/>
        </w:rPr>
        <w:t xml:space="preserve"> </w:t>
      </w:r>
      <w:r w:rsidRPr="002D530F">
        <w:rPr>
          <w:rFonts w:ascii="Arial" w:hAnsi="Arial" w:cs="Arial"/>
          <w:sz w:val="24"/>
          <w:szCs w:val="24"/>
        </w:rPr>
        <w:t>contratação;</w:t>
      </w:r>
    </w:p>
    <w:p w14:paraId="36AC1614"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2D530F">
        <w:rPr>
          <w:rFonts w:ascii="Arial" w:hAnsi="Arial" w:cs="Arial"/>
          <w:sz w:val="24"/>
          <w:szCs w:val="24"/>
        </w:rPr>
        <w:t>Ensejar o retardamento da execução do</w:t>
      </w:r>
      <w:r w:rsidRPr="002D530F">
        <w:rPr>
          <w:rFonts w:ascii="Arial" w:hAnsi="Arial" w:cs="Arial"/>
          <w:spacing w:val="-6"/>
          <w:sz w:val="24"/>
          <w:szCs w:val="24"/>
        </w:rPr>
        <w:t xml:space="preserve"> </w:t>
      </w:r>
      <w:r w:rsidRPr="002D530F">
        <w:rPr>
          <w:rFonts w:ascii="Arial" w:hAnsi="Arial" w:cs="Arial"/>
          <w:sz w:val="24"/>
          <w:szCs w:val="24"/>
        </w:rPr>
        <w:t>objeto.</w:t>
      </w:r>
    </w:p>
    <w:p w14:paraId="02D7C55A"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2D530F">
        <w:rPr>
          <w:rFonts w:ascii="Arial" w:hAnsi="Arial" w:cs="Arial"/>
          <w:sz w:val="24"/>
          <w:szCs w:val="24"/>
        </w:rPr>
        <w:t>Falhar ou fraudar na execução do</w:t>
      </w:r>
      <w:r w:rsidRPr="002D530F">
        <w:rPr>
          <w:rFonts w:ascii="Arial" w:hAnsi="Arial" w:cs="Arial"/>
          <w:spacing w:val="-1"/>
          <w:sz w:val="24"/>
          <w:szCs w:val="24"/>
        </w:rPr>
        <w:t xml:space="preserve"> </w:t>
      </w:r>
      <w:r w:rsidRPr="002D530F">
        <w:rPr>
          <w:rFonts w:ascii="Arial" w:hAnsi="Arial" w:cs="Arial"/>
          <w:sz w:val="24"/>
          <w:szCs w:val="24"/>
        </w:rPr>
        <w:t>contrato.</w:t>
      </w:r>
    </w:p>
    <w:p w14:paraId="2ABAB722"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Comportar-se de modo</w:t>
      </w:r>
      <w:r w:rsidRPr="002D530F">
        <w:rPr>
          <w:rFonts w:ascii="Arial" w:hAnsi="Arial" w:cs="Arial"/>
          <w:spacing w:val="-6"/>
          <w:sz w:val="24"/>
          <w:szCs w:val="24"/>
        </w:rPr>
        <w:t xml:space="preserve"> </w:t>
      </w:r>
      <w:r w:rsidRPr="002D530F">
        <w:rPr>
          <w:rFonts w:ascii="Arial" w:hAnsi="Arial" w:cs="Arial"/>
          <w:sz w:val="24"/>
          <w:szCs w:val="24"/>
        </w:rPr>
        <w:t>inidôneo.</w:t>
      </w:r>
    </w:p>
    <w:p w14:paraId="581057FD" w14:textId="77777777" w:rsidR="005739EB"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Cometer fraude</w:t>
      </w:r>
      <w:r w:rsidRPr="002D530F">
        <w:rPr>
          <w:rFonts w:ascii="Arial" w:hAnsi="Arial" w:cs="Arial"/>
          <w:spacing w:val="-4"/>
          <w:sz w:val="24"/>
          <w:szCs w:val="24"/>
        </w:rPr>
        <w:t xml:space="preserve"> </w:t>
      </w:r>
      <w:r w:rsidRPr="002D530F">
        <w:rPr>
          <w:rFonts w:ascii="Arial" w:hAnsi="Arial" w:cs="Arial"/>
          <w:sz w:val="24"/>
          <w:szCs w:val="24"/>
        </w:rPr>
        <w:t>fiscal.</w:t>
      </w:r>
    </w:p>
    <w:p w14:paraId="63AF86E1" w14:textId="3D4B74A8" w:rsidR="00835BA4" w:rsidRDefault="00835BA4"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5FD65A1A" w14:textId="7D8B0144" w:rsidR="00835BA4" w:rsidRPr="002D530F" w:rsidRDefault="00835BA4"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060C5E14"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 xml:space="preserve">Pela inexecução </w:t>
      </w:r>
      <w:r w:rsidRPr="002D530F">
        <w:rPr>
          <w:rFonts w:ascii="Arial" w:hAnsi="Arial" w:cs="Arial"/>
          <w:sz w:val="24"/>
          <w:szCs w:val="24"/>
          <w:u w:val="single"/>
        </w:rPr>
        <w:t>total ou parcial</w:t>
      </w:r>
      <w:r w:rsidRPr="002D530F">
        <w:rPr>
          <w:rFonts w:ascii="Arial" w:hAnsi="Arial" w:cs="Arial"/>
          <w:sz w:val="24"/>
          <w:szCs w:val="24"/>
        </w:rPr>
        <w:t xml:space="preserve"> do objeto deste contrato, a Administração pode aplicar à CONTRATADA as seguintes</w:t>
      </w:r>
      <w:r w:rsidRPr="002D530F">
        <w:rPr>
          <w:rFonts w:ascii="Arial" w:hAnsi="Arial" w:cs="Arial"/>
          <w:spacing w:val="-14"/>
          <w:sz w:val="24"/>
          <w:szCs w:val="24"/>
        </w:rPr>
        <w:t xml:space="preserve"> </w:t>
      </w:r>
      <w:r w:rsidRPr="002D530F">
        <w:rPr>
          <w:rFonts w:ascii="Arial" w:hAnsi="Arial" w:cs="Arial"/>
          <w:sz w:val="24"/>
          <w:szCs w:val="24"/>
        </w:rPr>
        <w:t>sanções:</w:t>
      </w:r>
    </w:p>
    <w:p w14:paraId="2381DE96" w14:textId="795E0119" w:rsidR="005739EB" w:rsidRPr="00D74455" w:rsidRDefault="005739EB" w:rsidP="005739EB">
      <w:pPr>
        <w:pStyle w:val="PargrafodaLista"/>
        <w:widowControl w:val="0"/>
        <w:numPr>
          <w:ilvl w:val="2"/>
          <w:numId w:val="10"/>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D74455">
        <w:rPr>
          <w:rFonts w:ascii="Arial" w:hAnsi="Arial" w:cs="Arial"/>
          <w:sz w:val="24"/>
          <w:szCs w:val="24"/>
        </w:rPr>
        <w:t>Multa</w:t>
      </w:r>
      <w:r w:rsidRPr="00D74455">
        <w:rPr>
          <w:rFonts w:ascii="Arial" w:hAnsi="Arial" w:cs="Arial"/>
          <w:spacing w:val="-5"/>
          <w:sz w:val="24"/>
          <w:szCs w:val="24"/>
        </w:rPr>
        <w:t xml:space="preserve"> </w:t>
      </w:r>
      <w:r w:rsidRPr="00D74455">
        <w:rPr>
          <w:rFonts w:ascii="Arial" w:hAnsi="Arial" w:cs="Arial"/>
          <w:sz w:val="24"/>
          <w:szCs w:val="24"/>
        </w:rPr>
        <w:t>moratória</w:t>
      </w:r>
      <w:r w:rsidRPr="00D74455">
        <w:rPr>
          <w:rFonts w:ascii="Arial" w:hAnsi="Arial" w:cs="Arial"/>
          <w:spacing w:val="-2"/>
          <w:sz w:val="24"/>
          <w:szCs w:val="24"/>
        </w:rPr>
        <w:t xml:space="preserve"> </w:t>
      </w:r>
      <w:r w:rsidRPr="00D74455">
        <w:rPr>
          <w:rFonts w:ascii="Arial" w:hAnsi="Arial" w:cs="Arial"/>
          <w:sz w:val="24"/>
          <w:szCs w:val="24"/>
        </w:rPr>
        <w:t>de</w:t>
      </w:r>
      <w:r w:rsidRPr="00D74455">
        <w:rPr>
          <w:rFonts w:ascii="Arial" w:hAnsi="Arial" w:cs="Arial"/>
          <w:spacing w:val="-2"/>
          <w:sz w:val="24"/>
          <w:szCs w:val="24"/>
        </w:rPr>
        <w:t xml:space="preserve"> </w:t>
      </w:r>
      <w:r w:rsidR="00CD046F">
        <w:rPr>
          <w:rFonts w:ascii="Arial" w:hAnsi="Arial" w:cs="Arial"/>
          <w:sz w:val="24"/>
          <w:szCs w:val="24"/>
        </w:rPr>
        <w:t>0,5</w:t>
      </w:r>
      <w:r w:rsidRPr="00D74455">
        <w:rPr>
          <w:rFonts w:ascii="Arial" w:hAnsi="Arial" w:cs="Arial"/>
          <w:sz w:val="24"/>
          <w:szCs w:val="24"/>
        </w:rPr>
        <w:t>%</w:t>
      </w:r>
      <w:r w:rsidRPr="00D74455">
        <w:rPr>
          <w:rFonts w:ascii="Arial" w:hAnsi="Arial" w:cs="Arial"/>
          <w:spacing w:val="-2"/>
          <w:sz w:val="24"/>
          <w:szCs w:val="24"/>
        </w:rPr>
        <w:t xml:space="preserve"> </w:t>
      </w:r>
      <w:r w:rsidRPr="00D74455">
        <w:rPr>
          <w:rFonts w:ascii="Arial" w:hAnsi="Arial" w:cs="Arial"/>
          <w:sz w:val="24"/>
          <w:szCs w:val="24"/>
        </w:rPr>
        <w:t>(</w:t>
      </w:r>
      <w:r w:rsidR="00CD046F">
        <w:rPr>
          <w:rFonts w:ascii="Arial" w:hAnsi="Arial" w:cs="Arial"/>
          <w:sz w:val="24"/>
          <w:szCs w:val="24"/>
        </w:rPr>
        <w:t>meio</w:t>
      </w:r>
      <w:r w:rsidRPr="00D74455">
        <w:rPr>
          <w:rFonts w:ascii="Arial" w:hAnsi="Arial" w:cs="Arial"/>
          <w:sz w:val="24"/>
          <w:szCs w:val="24"/>
        </w:rPr>
        <w:t xml:space="preserve"> por</w:t>
      </w:r>
      <w:r w:rsidRPr="00D74455">
        <w:rPr>
          <w:rFonts w:ascii="Arial" w:hAnsi="Arial" w:cs="Arial"/>
          <w:spacing w:val="-2"/>
          <w:sz w:val="24"/>
          <w:szCs w:val="24"/>
        </w:rPr>
        <w:t xml:space="preserve"> </w:t>
      </w:r>
      <w:r w:rsidRPr="00D74455">
        <w:rPr>
          <w:rFonts w:ascii="Arial" w:hAnsi="Arial" w:cs="Arial"/>
          <w:sz w:val="24"/>
          <w:szCs w:val="24"/>
        </w:rPr>
        <w:t>cento)</w:t>
      </w:r>
      <w:r w:rsidRPr="00D74455">
        <w:rPr>
          <w:rFonts w:ascii="Arial" w:hAnsi="Arial" w:cs="Arial"/>
          <w:spacing w:val="1"/>
          <w:sz w:val="24"/>
          <w:szCs w:val="24"/>
        </w:rPr>
        <w:t xml:space="preserve"> </w:t>
      </w:r>
      <w:r w:rsidRPr="00D74455">
        <w:rPr>
          <w:rFonts w:ascii="Arial" w:hAnsi="Arial" w:cs="Arial"/>
          <w:sz w:val="24"/>
          <w:szCs w:val="24"/>
        </w:rPr>
        <w:t>por</w:t>
      </w:r>
      <w:r w:rsidRPr="00D74455">
        <w:rPr>
          <w:rFonts w:ascii="Arial" w:hAnsi="Arial" w:cs="Arial"/>
          <w:spacing w:val="-1"/>
          <w:sz w:val="24"/>
          <w:szCs w:val="24"/>
        </w:rPr>
        <w:t xml:space="preserve"> </w:t>
      </w:r>
      <w:r w:rsidRPr="00D74455">
        <w:rPr>
          <w:rFonts w:ascii="Arial" w:hAnsi="Arial" w:cs="Arial"/>
          <w:sz w:val="24"/>
          <w:szCs w:val="24"/>
        </w:rPr>
        <w:t>dia</w:t>
      </w:r>
      <w:r w:rsidRPr="00D74455">
        <w:rPr>
          <w:rFonts w:ascii="Arial" w:hAnsi="Arial" w:cs="Arial"/>
          <w:spacing w:val="-1"/>
          <w:sz w:val="24"/>
          <w:szCs w:val="24"/>
        </w:rPr>
        <w:t xml:space="preserve"> </w:t>
      </w:r>
      <w:r w:rsidRPr="00D74455">
        <w:rPr>
          <w:rFonts w:ascii="Arial" w:hAnsi="Arial" w:cs="Arial"/>
          <w:sz w:val="24"/>
          <w:szCs w:val="24"/>
        </w:rPr>
        <w:t>de atraso</w:t>
      </w:r>
      <w:r w:rsidRPr="00D74455">
        <w:rPr>
          <w:rFonts w:ascii="Arial" w:hAnsi="Arial" w:cs="Arial"/>
          <w:spacing w:val="-2"/>
          <w:sz w:val="24"/>
          <w:szCs w:val="24"/>
        </w:rPr>
        <w:t xml:space="preserve"> </w:t>
      </w:r>
      <w:r w:rsidRPr="00D74455">
        <w:rPr>
          <w:rFonts w:ascii="Arial" w:hAnsi="Arial" w:cs="Arial"/>
          <w:sz w:val="24"/>
          <w:szCs w:val="24"/>
        </w:rPr>
        <w:t>injustificado</w:t>
      </w:r>
      <w:r w:rsidRPr="00D74455">
        <w:rPr>
          <w:rFonts w:ascii="Arial" w:hAnsi="Arial" w:cs="Arial"/>
          <w:spacing w:val="-2"/>
          <w:sz w:val="24"/>
          <w:szCs w:val="24"/>
        </w:rPr>
        <w:t xml:space="preserve"> </w:t>
      </w:r>
      <w:r w:rsidRPr="00D74455">
        <w:rPr>
          <w:rFonts w:ascii="Arial" w:hAnsi="Arial" w:cs="Arial"/>
          <w:sz w:val="24"/>
          <w:szCs w:val="24"/>
        </w:rPr>
        <w:t>sobre o valor</w:t>
      </w:r>
      <w:r w:rsidRPr="00D74455">
        <w:rPr>
          <w:rFonts w:ascii="Arial" w:hAnsi="Arial" w:cs="Arial"/>
          <w:spacing w:val="-2"/>
          <w:sz w:val="24"/>
          <w:szCs w:val="24"/>
        </w:rPr>
        <w:t xml:space="preserve"> </w:t>
      </w:r>
      <w:r w:rsidRPr="00D74455">
        <w:rPr>
          <w:rFonts w:ascii="Arial" w:hAnsi="Arial" w:cs="Arial"/>
          <w:sz w:val="24"/>
          <w:szCs w:val="24"/>
        </w:rPr>
        <w:t>da</w:t>
      </w:r>
      <w:r w:rsidRPr="00D74455">
        <w:rPr>
          <w:rFonts w:ascii="Arial" w:hAnsi="Arial" w:cs="Arial"/>
          <w:spacing w:val="-2"/>
          <w:sz w:val="24"/>
          <w:szCs w:val="24"/>
        </w:rPr>
        <w:t xml:space="preserve"> </w:t>
      </w:r>
      <w:r w:rsidRPr="00D74455">
        <w:rPr>
          <w:rFonts w:ascii="Arial" w:hAnsi="Arial" w:cs="Arial"/>
          <w:sz w:val="24"/>
          <w:szCs w:val="24"/>
        </w:rPr>
        <w:t>parcela inadimplida, até o</w:t>
      </w:r>
      <w:r w:rsidRPr="00D74455">
        <w:rPr>
          <w:rFonts w:ascii="Arial" w:hAnsi="Arial" w:cs="Arial"/>
          <w:spacing w:val="-2"/>
          <w:sz w:val="24"/>
          <w:szCs w:val="24"/>
        </w:rPr>
        <w:t xml:space="preserve"> </w:t>
      </w:r>
      <w:r w:rsidRPr="00D74455">
        <w:rPr>
          <w:rFonts w:ascii="Arial" w:hAnsi="Arial" w:cs="Arial"/>
          <w:sz w:val="24"/>
          <w:szCs w:val="24"/>
        </w:rPr>
        <w:t>limite</w:t>
      </w:r>
      <w:r w:rsidRPr="00D74455">
        <w:rPr>
          <w:rFonts w:ascii="Arial" w:hAnsi="Arial" w:cs="Arial"/>
          <w:spacing w:val="-2"/>
          <w:sz w:val="24"/>
          <w:szCs w:val="24"/>
        </w:rPr>
        <w:t xml:space="preserve"> </w:t>
      </w:r>
      <w:r w:rsidRPr="00D74455">
        <w:rPr>
          <w:rFonts w:ascii="Arial" w:hAnsi="Arial" w:cs="Arial"/>
          <w:spacing w:val="5"/>
          <w:sz w:val="24"/>
          <w:szCs w:val="24"/>
        </w:rPr>
        <w:t>de</w:t>
      </w:r>
      <w:r w:rsidRPr="00D74455">
        <w:rPr>
          <w:rFonts w:ascii="Arial" w:hAnsi="Arial" w:cs="Arial"/>
          <w:spacing w:val="-2"/>
          <w:sz w:val="24"/>
          <w:szCs w:val="24"/>
        </w:rPr>
        <w:t xml:space="preserve"> </w:t>
      </w:r>
      <w:r w:rsidRPr="00D74455">
        <w:rPr>
          <w:rFonts w:ascii="Arial" w:hAnsi="Arial" w:cs="Arial"/>
          <w:sz w:val="24"/>
          <w:szCs w:val="24"/>
        </w:rPr>
        <w:t>30</w:t>
      </w:r>
      <w:r w:rsidRPr="00D74455">
        <w:rPr>
          <w:rFonts w:ascii="Arial" w:hAnsi="Arial" w:cs="Arial"/>
          <w:spacing w:val="-2"/>
          <w:sz w:val="24"/>
          <w:szCs w:val="24"/>
        </w:rPr>
        <w:t xml:space="preserve"> </w:t>
      </w:r>
      <w:r w:rsidRPr="00D74455">
        <w:rPr>
          <w:rFonts w:ascii="Arial" w:hAnsi="Arial" w:cs="Arial"/>
          <w:sz w:val="24"/>
          <w:szCs w:val="24"/>
        </w:rPr>
        <w:t>(trinta)</w:t>
      </w:r>
      <w:r w:rsidRPr="00D74455">
        <w:rPr>
          <w:rFonts w:ascii="Arial" w:hAnsi="Arial" w:cs="Arial"/>
          <w:spacing w:val="-31"/>
          <w:sz w:val="24"/>
          <w:szCs w:val="24"/>
        </w:rPr>
        <w:t xml:space="preserve"> </w:t>
      </w:r>
      <w:r w:rsidRPr="00D74455">
        <w:rPr>
          <w:rFonts w:ascii="Arial" w:hAnsi="Arial" w:cs="Arial"/>
          <w:spacing w:val="2"/>
          <w:sz w:val="24"/>
          <w:szCs w:val="24"/>
        </w:rPr>
        <w:t>dias, quando se configurará a inexecução total ou parcial do ajuste, com as consequências daí advindas.</w:t>
      </w:r>
    </w:p>
    <w:p w14:paraId="4844F89C"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Multa compensatória de 20% (vinte por cento) sobre o valor total do contrato, no caso de inexecução total do</w:t>
      </w:r>
      <w:r w:rsidRPr="002D530F">
        <w:rPr>
          <w:rFonts w:ascii="Arial" w:hAnsi="Arial" w:cs="Arial"/>
          <w:spacing w:val="-20"/>
          <w:sz w:val="24"/>
          <w:szCs w:val="24"/>
        </w:rPr>
        <w:t xml:space="preserve"> </w:t>
      </w:r>
      <w:r w:rsidRPr="002D530F">
        <w:rPr>
          <w:rFonts w:ascii="Arial" w:hAnsi="Arial" w:cs="Arial"/>
          <w:sz w:val="24"/>
          <w:szCs w:val="24"/>
        </w:rPr>
        <w:t>objeto.</w:t>
      </w:r>
    </w:p>
    <w:p w14:paraId="19024387" w14:textId="77777777" w:rsidR="005739EB" w:rsidRDefault="005739EB" w:rsidP="005739EB">
      <w:pPr>
        <w:pStyle w:val="PargrafodaLista"/>
        <w:widowControl w:val="0"/>
        <w:numPr>
          <w:ilvl w:val="2"/>
          <w:numId w:val="10"/>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2D530F">
        <w:rPr>
          <w:rFonts w:ascii="Arial" w:hAnsi="Arial" w:cs="Arial"/>
          <w:sz w:val="24"/>
          <w:szCs w:val="24"/>
        </w:rPr>
        <w:t>Em caso de inexecução parcial, a multa compensatória, no mesmo percentual do subitem acima, será aplicada de forma proporcional à obrigação</w:t>
      </w:r>
      <w:r w:rsidRPr="002D530F">
        <w:rPr>
          <w:rFonts w:ascii="Arial" w:hAnsi="Arial" w:cs="Arial"/>
          <w:spacing w:val="-5"/>
          <w:sz w:val="24"/>
          <w:szCs w:val="24"/>
        </w:rPr>
        <w:t xml:space="preserve"> </w:t>
      </w:r>
      <w:r w:rsidRPr="002D530F">
        <w:rPr>
          <w:rFonts w:ascii="Arial" w:hAnsi="Arial" w:cs="Arial"/>
          <w:sz w:val="24"/>
          <w:szCs w:val="24"/>
        </w:rPr>
        <w:t>inadimplida.</w:t>
      </w:r>
    </w:p>
    <w:p w14:paraId="58BC9326" w14:textId="5BF33000" w:rsidR="00835BA4" w:rsidRPr="002D530F" w:rsidRDefault="00835BA4" w:rsidP="005739EB">
      <w:pPr>
        <w:pStyle w:val="PargrafodaLista"/>
        <w:widowControl w:val="0"/>
        <w:numPr>
          <w:ilvl w:val="2"/>
          <w:numId w:val="10"/>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Pr>
          <w:rFonts w:ascii="Arial" w:hAnsi="Arial" w:cs="Arial"/>
          <w:sz w:val="24"/>
          <w:szCs w:val="24"/>
        </w:rPr>
        <w:t>Multa de 0,01%, calculada sobre o valor da proposta apresentada no certame</w:t>
      </w:r>
      <w:r w:rsidR="00857445">
        <w:rPr>
          <w:rFonts w:ascii="Arial" w:hAnsi="Arial" w:cs="Arial"/>
          <w:sz w:val="24"/>
          <w:szCs w:val="24"/>
        </w:rPr>
        <w:t xml:space="preserve"> pelo licitante, caso este não apresente amostras, quando solicitadas.</w:t>
      </w:r>
    </w:p>
    <w:p w14:paraId="06E55721"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2D530F">
        <w:rPr>
          <w:rFonts w:ascii="Arial" w:hAnsi="Arial" w:cs="Arial"/>
          <w:sz w:val="24"/>
          <w:szCs w:val="24"/>
        </w:rPr>
        <w:t>Impedimento de licitar e contratar com órgãos e entidades da União com o consequente descredenciamento no SICAF pelo prazo de até cinco</w:t>
      </w:r>
      <w:r w:rsidRPr="002D530F">
        <w:rPr>
          <w:rFonts w:ascii="Arial" w:hAnsi="Arial" w:cs="Arial"/>
          <w:spacing w:val="-5"/>
          <w:sz w:val="24"/>
          <w:szCs w:val="24"/>
        </w:rPr>
        <w:t xml:space="preserve"> </w:t>
      </w:r>
      <w:r w:rsidRPr="002D530F">
        <w:rPr>
          <w:rFonts w:ascii="Arial" w:hAnsi="Arial" w:cs="Arial"/>
          <w:sz w:val="24"/>
          <w:szCs w:val="24"/>
        </w:rPr>
        <w:t>anos.</w:t>
      </w:r>
    </w:p>
    <w:p w14:paraId="274C5299" w14:textId="77777777" w:rsidR="005739EB" w:rsidRPr="002D530F" w:rsidRDefault="005739EB" w:rsidP="005739EB">
      <w:pPr>
        <w:pStyle w:val="PargrafodaLista"/>
        <w:widowControl w:val="0"/>
        <w:numPr>
          <w:ilvl w:val="3"/>
          <w:numId w:val="10"/>
        </w:numPr>
        <w:tabs>
          <w:tab w:val="left" w:pos="2127"/>
        </w:tabs>
        <w:autoSpaceDE w:val="0"/>
        <w:autoSpaceDN w:val="0"/>
        <w:spacing w:before="117" w:after="0" w:line="278" w:lineRule="auto"/>
        <w:ind w:right="15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17"/>
          <w:sz w:val="24"/>
          <w:szCs w:val="24"/>
        </w:rPr>
        <w:t xml:space="preserve"> </w:t>
      </w:r>
      <w:r w:rsidRPr="002D530F">
        <w:rPr>
          <w:rFonts w:ascii="Arial" w:hAnsi="Arial" w:cs="Arial"/>
          <w:sz w:val="24"/>
          <w:szCs w:val="24"/>
        </w:rPr>
        <w:t>Sanção</w:t>
      </w:r>
      <w:r w:rsidRPr="002D530F">
        <w:rPr>
          <w:rFonts w:ascii="Arial" w:hAnsi="Arial" w:cs="Arial"/>
          <w:spacing w:val="-17"/>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impedimento</w:t>
      </w:r>
      <w:r w:rsidRPr="002D530F">
        <w:rPr>
          <w:rFonts w:ascii="Arial" w:hAnsi="Arial" w:cs="Arial"/>
          <w:spacing w:val="-12"/>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licitar</w:t>
      </w:r>
      <w:r w:rsidRPr="002D530F">
        <w:rPr>
          <w:rFonts w:ascii="Arial" w:hAnsi="Arial" w:cs="Arial"/>
          <w:spacing w:val="-14"/>
          <w:sz w:val="24"/>
          <w:szCs w:val="24"/>
        </w:rPr>
        <w:t xml:space="preserve"> </w:t>
      </w:r>
      <w:r w:rsidRPr="002D530F">
        <w:rPr>
          <w:rFonts w:ascii="Arial" w:hAnsi="Arial" w:cs="Arial"/>
          <w:sz w:val="24"/>
          <w:szCs w:val="24"/>
        </w:rPr>
        <w:t>e</w:t>
      </w:r>
      <w:r w:rsidRPr="002D530F">
        <w:rPr>
          <w:rFonts w:ascii="Arial" w:hAnsi="Arial" w:cs="Arial"/>
          <w:spacing w:val="-16"/>
          <w:sz w:val="24"/>
          <w:szCs w:val="24"/>
        </w:rPr>
        <w:t xml:space="preserve"> </w:t>
      </w:r>
      <w:r w:rsidRPr="002D530F">
        <w:rPr>
          <w:rFonts w:ascii="Arial" w:hAnsi="Arial" w:cs="Arial"/>
          <w:sz w:val="24"/>
          <w:szCs w:val="24"/>
        </w:rPr>
        <w:t>contratar</w:t>
      </w:r>
      <w:r w:rsidRPr="002D530F">
        <w:rPr>
          <w:rFonts w:ascii="Arial" w:hAnsi="Arial" w:cs="Arial"/>
          <w:spacing w:val="-16"/>
          <w:sz w:val="24"/>
          <w:szCs w:val="24"/>
        </w:rPr>
        <w:t xml:space="preserve"> </w:t>
      </w:r>
      <w:r w:rsidRPr="002D530F">
        <w:rPr>
          <w:rFonts w:ascii="Arial" w:hAnsi="Arial" w:cs="Arial"/>
          <w:sz w:val="24"/>
          <w:szCs w:val="24"/>
        </w:rPr>
        <w:t>prevista</w:t>
      </w:r>
      <w:r w:rsidRPr="002D530F">
        <w:rPr>
          <w:rFonts w:ascii="Arial" w:hAnsi="Arial" w:cs="Arial"/>
          <w:spacing w:val="-17"/>
          <w:sz w:val="24"/>
          <w:szCs w:val="24"/>
        </w:rPr>
        <w:t xml:space="preserve"> </w:t>
      </w:r>
      <w:r w:rsidRPr="002D530F">
        <w:rPr>
          <w:rFonts w:ascii="Arial" w:hAnsi="Arial" w:cs="Arial"/>
          <w:sz w:val="24"/>
          <w:szCs w:val="24"/>
        </w:rPr>
        <w:t>neste</w:t>
      </w:r>
      <w:r w:rsidRPr="002D530F">
        <w:rPr>
          <w:rFonts w:ascii="Arial" w:hAnsi="Arial" w:cs="Arial"/>
          <w:spacing w:val="-17"/>
          <w:sz w:val="24"/>
          <w:szCs w:val="24"/>
        </w:rPr>
        <w:t xml:space="preserve"> </w:t>
      </w:r>
      <w:r w:rsidRPr="002D530F">
        <w:rPr>
          <w:rFonts w:ascii="Arial" w:hAnsi="Arial" w:cs="Arial"/>
          <w:sz w:val="24"/>
          <w:szCs w:val="24"/>
        </w:rPr>
        <w:t>subitem</w:t>
      </w:r>
      <w:r w:rsidRPr="002D530F">
        <w:rPr>
          <w:rFonts w:ascii="Arial" w:hAnsi="Arial" w:cs="Arial"/>
          <w:spacing w:val="-12"/>
          <w:sz w:val="24"/>
          <w:szCs w:val="24"/>
        </w:rPr>
        <w:t xml:space="preserve"> </w:t>
      </w:r>
      <w:r w:rsidRPr="002D530F">
        <w:rPr>
          <w:rFonts w:ascii="Arial" w:hAnsi="Arial" w:cs="Arial"/>
          <w:sz w:val="24"/>
          <w:szCs w:val="24"/>
        </w:rPr>
        <w:t>também</w:t>
      </w:r>
      <w:r w:rsidRPr="002D530F">
        <w:rPr>
          <w:rFonts w:ascii="Arial" w:hAnsi="Arial" w:cs="Arial"/>
          <w:spacing w:val="-11"/>
          <w:sz w:val="24"/>
          <w:szCs w:val="24"/>
        </w:rPr>
        <w:t xml:space="preserve"> </w:t>
      </w:r>
      <w:r w:rsidRPr="002D530F">
        <w:rPr>
          <w:rFonts w:ascii="Arial" w:hAnsi="Arial" w:cs="Arial"/>
          <w:sz w:val="24"/>
          <w:szCs w:val="24"/>
        </w:rPr>
        <w:t>é</w:t>
      </w:r>
      <w:r w:rsidRPr="002D530F">
        <w:rPr>
          <w:rFonts w:ascii="Arial" w:hAnsi="Arial" w:cs="Arial"/>
          <w:spacing w:val="-15"/>
          <w:sz w:val="24"/>
          <w:szCs w:val="24"/>
        </w:rPr>
        <w:t xml:space="preserve"> </w:t>
      </w:r>
      <w:r w:rsidRPr="002D530F">
        <w:rPr>
          <w:rFonts w:ascii="Arial" w:hAnsi="Arial" w:cs="Arial"/>
          <w:sz w:val="24"/>
          <w:szCs w:val="24"/>
        </w:rPr>
        <w:t>aplicável</w:t>
      </w:r>
      <w:r w:rsidRPr="002D530F">
        <w:rPr>
          <w:rFonts w:ascii="Arial" w:hAnsi="Arial" w:cs="Arial"/>
          <w:spacing w:val="-15"/>
          <w:sz w:val="24"/>
          <w:szCs w:val="24"/>
        </w:rPr>
        <w:t xml:space="preserve"> </w:t>
      </w:r>
      <w:r w:rsidRPr="002D530F">
        <w:rPr>
          <w:rFonts w:ascii="Arial" w:hAnsi="Arial" w:cs="Arial"/>
          <w:sz w:val="24"/>
          <w:szCs w:val="24"/>
        </w:rPr>
        <w:t>em</w:t>
      </w:r>
      <w:r w:rsidRPr="002D530F">
        <w:rPr>
          <w:rFonts w:ascii="Arial" w:hAnsi="Arial" w:cs="Arial"/>
          <w:spacing w:val="-10"/>
          <w:sz w:val="24"/>
          <w:szCs w:val="24"/>
        </w:rPr>
        <w:t xml:space="preserve"> </w:t>
      </w:r>
      <w:r w:rsidRPr="002D530F">
        <w:rPr>
          <w:rFonts w:ascii="Arial" w:hAnsi="Arial" w:cs="Arial"/>
          <w:sz w:val="24"/>
          <w:szCs w:val="24"/>
        </w:rPr>
        <w:t>quaisquer</w:t>
      </w:r>
      <w:r w:rsidRPr="002D530F">
        <w:rPr>
          <w:rFonts w:ascii="Arial" w:hAnsi="Arial" w:cs="Arial"/>
          <w:spacing w:val="-13"/>
          <w:sz w:val="24"/>
          <w:szCs w:val="24"/>
        </w:rPr>
        <w:t xml:space="preserve"> </w:t>
      </w:r>
      <w:r w:rsidRPr="002D530F">
        <w:rPr>
          <w:rFonts w:ascii="Arial" w:hAnsi="Arial" w:cs="Arial"/>
          <w:sz w:val="24"/>
          <w:szCs w:val="24"/>
        </w:rPr>
        <w:t>das</w:t>
      </w:r>
      <w:r w:rsidRPr="002D530F">
        <w:rPr>
          <w:rFonts w:ascii="Arial" w:hAnsi="Arial" w:cs="Arial"/>
          <w:spacing w:val="-11"/>
          <w:sz w:val="24"/>
          <w:szCs w:val="24"/>
        </w:rPr>
        <w:t xml:space="preserve"> </w:t>
      </w:r>
      <w:r w:rsidRPr="002D530F">
        <w:rPr>
          <w:rFonts w:ascii="Arial" w:hAnsi="Arial" w:cs="Arial"/>
          <w:sz w:val="24"/>
          <w:szCs w:val="24"/>
        </w:rPr>
        <w:t>hipóteses</w:t>
      </w:r>
      <w:r w:rsidRPr="002D530F">
        <w:rPr>
          <w:rFonts w:ascii="Arial" w:hAnsi="Arial" w:cs="Arial"/>
          <w:spacing w:val="-16"/>
          <w:sz w:val="24"/>
          <w:szCs w:val="24"/>
        </w:rPr>
        <w:t xml:space="preserve"> </w:t>
      </w:r>
      <w:r w:rsidRPr="002D530F">
        <w:rPr>
          <w:rFonts w:ascii="Arial" w:hAnsi="Arial" w:cs="Arial"/>
          <w:sz w:val="24"/>
          <w:szCs w:val="24"/>
        </w:rPr>
        <w:t>previstas como infração administrativa no subitem 22.1 deste Termo de</w:t>
      </w:r>
      <w:r w:rsidRPr="002D530F">
        <w:rPr>
          <w:rFonts w:ascii="Arial" w:hAnsi="Arial" w:cs="Arial"/>
          <w:spacing w:val="-2"/>
          <w:sz w:val="24"/>
          <w:szCs w:val="24"/>
        </w:rPr>
        <w:t xml:space="preserve"> </w:t>
      </w:r>
      <w:r w:rsidRPr="002D530F">
        <w:rPr>
          <w:rFonts w:ascii="Arial" w:hAnsi="Arial" w:cs="Arial"/>
          <w:sz w:val="24"/>
          <w:szCs w:val="24"/>
        </w:rPr>
        <w:t>Referência.</w:t>
      </w:r>
    </w:p>
    <w:p w14:paraId="3609879B" w14:textId="12647B62" w:rsidR="005739EB" w:rsidRPr="002D530F" w:rsidRDefault="005739EB" w:rsidP="005739EB">
      <w:pPr>
        <w:pStyle w:val="PargrafodaLista"/>
        <w:widowControl w:val="0"/>
        <w:numPr>
          <w:ilvl w:val="1"/>
          <w:numId w:val="10"/>
        </w:numPr>
        <w:tabs>
          <w:tab w:val="left" w:pos="851"/>
        </w:tabs>
        <w:autoSpaceDE w:val="0"/>
        <w:autoSpaceDN w:val="0"/>
        <w:spacing w:before="93" w:after="0" w:line="278" w:lineRule="auto"/>
        <w:ind w:right="128"/>
        <w:contextualSpacing w:val="0"/>
        <w:jc w:val="both"/>
        <w:rPr>
          <w:rFonts w:ascii="Arial" w:hAnsi="Arial" w:cs="Arial"/>
          <w:sz w:val="24"/>
          <w:szCs w:val="24"/>
        </w:rPr>
      </w:pPr>
      <w:r w:rsidRPr="002D530F">
        <w:rPr>
          <w:rFonts w:ascii="Arial" w:hAnsi="Arial" w:cs="Arial"/>
          <w:sz w:val="24"/>
          <w:szCs w:val="24"/>
        </w:rPr>
        <w:t xml:space="preserve">As sanções previstas nos subitens 10.3.1, 10.3.2, 10.3.4 e 10.3.5 poderão ser aplicadas à CONTRATADA juntamente com as de multa, </w:t>
      </w:r>
      <w:r w:rsidRPr="002D530F">
        <w:rPr>
          <w:rFonts w:ascii="Arial" w:hAnsi="Arial" w:cs="Arial"/>
          <w:sz w:val="24"/>
          <w:szCs w:val="24"/>
        </w:rPr>
        <w:lastRenderedPageBreak/>
        <w:t>descontando- a dos pagamentos a serem</w:t>
      </w:r>
      <w:r w:rsidRPr="002D530F">
        <w:rPr>
          <w:rFonts w:ascii="Arial" w:hAnsi="Arial" w:cs="Arial"/>
          <w:spacing w:val="-3"/>
          <w:sz w:val="24"/>
          <w:szCs w:val="24"/>
        </w:rPr>
        <w:t xml:space="preserve"> </w:t>
      </w:r>
      <w:r w:rsidRPr="002D530F">
        <w:rPr>
          <w:rFonts w:ascii="Arial" w:hAnsi="Arial" w:cs="Arial"/>
          <w:sz w:val="24"/>
          <w:szCs w:val="24"/>
        </w:rPr>
        <w:t>efetuados.</w:t>
      </w:r>
    </w:p>
    <w:p w14:paraId="26A41EDA" w14:textId="77777777" w:rsidR="005739EB" w:rsidRPr="002D530F" w:rsidRDefault="005739EB" w:rsidP="005739EB">
      <w:pPr>
        <w:pStyle w:val="PargrafodaLista"/>
        <w:widowControl w:val="0"/>
        <w:numPr>
          <w:ilvl w:val="1"/>
          <w:numId w:val="10"/>
        </w:numPr>
        <w:tabs>
          <w:tab w:val="left" w:pos="851"/>
        </w:tabs>
        <w:autoSpaceDE w:val="0"/>
        <w:autoSpaceDN w:val="0"/>
        <w:spacing w:before="156" w:after="0" w:line="278" w:lineRule="auto"/>
        <w:ind w:right="217"/>
        <w:contextualSpacing w:val="0"/>
        <w:jc w:val="both"/>
        <w:rPr>
          <w:rFonts w:ascii="Arial" w:hAnsi="Arial" w:cs="Arial"/>
          <w:sz w:val="24"/>
          <w:szCs w:val="24"/>
        </w:rPr>
      </w:pPr>
      <w:r w:rsidRPr="002D530F">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2D530F">
        <w:rPr>
          <w:rFonts w:ascii="Arial" w:hAnsi="Arial" w:cs="Arial"/>
          <w:spacing w:val="-25"/>
          <w:sz w:val="24"/>
          <w:szCs w:val="24"/>
        </w:rPr>
        <w:t xml:space="preserve"> </w:t>
      </w:r>
      <w:r w:rsidRPr="002D530F">
        <w:rPr>
          <w:rFonts w:ascii="Arial" w:hAnsi="Arial" w:cs="Arial"/>
          <w:sz w:val="24"/>
          <w:szCs w:val="24"/>
        </w:rPr>
        <w:t>1999.</w:t>
      </w:r>
    </w:p>
    <w:p w14:paraId="014046FF" w14:textId="77777777" w:rsidR="005739EB" w:rsidRPr="002D530F" w:rsidRDefault="005739EB" w:rsidP="005739EB">
      <w:pPr>
        <w:pStyle w:val="PargrafodaLista"/>
        <w:widowControl w:val="0"/>
        <w:numPr>
          <w:ilvl w:val="1"/>
          <w:numId w:val="10"/>
        </w:numPr>
        <w:tabs>
          <w:tab w:val="left" w:pos="851"/>
        </w:tabs>
        <w:autoSpaceDE w:val="0"/>
        <w:autoSpaceDN w:val="0"/>
        <w:spacing w:before="120" w:line="276" w:lineRule="auto"/>
        <w:ind w:right="18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9"/>
          <w:sz w:val="24"/>
          <w:szCs w:val="24"/>
        </w:rPr>
        <w:t xml:space="preserve"> </w:t>
      </w:r>
      <w:r w:rsidRPr="002D530F">
        <w:rPr>
          <w:rFonts w:ascii="Arial" w:hAnsi="Arial" w:cs="Arial"/>
          <w:sz w:val="24"/>
          <w:szCs w:val="24"/>
        </w:rPr>
        <w:t>autoridade</w:t>
      </w:r>
      <w:r w:rsidRPr="002D530F">
        <w:rPr>
          <w:rFonts w:ascii="Arial" w:hAnsi="Arial" w:cs="Arial"/>
          <w:spacing w:val="-8"/>
          <w:sz w:val="24"/>
          <w:szCs w:val="24"/>
        </w:rPr>
        <w:t xml:space="preserve"> </w:t>
      </w:r>
      <w:r w:rsidRPr="002D530F">
        <w:rPr>
          <w:rFonts w:ascii="Arial" w:hAnsi="Arial" w:cs="Arial"/>
          <w:sz w:val="24"/>
          <w:szCs w:val="24"/>
        </w:rPr>
        <w:t>competente,</w:t>
      </w:r>
      <w:r w:rsidRPr="002D530F">
        <w:rPr>
          <w:rFonts w:ascii="Arial" w:hAnsi="Arial" w:cs="Arial"/>
          <w:spacing w:val="-4"/>
          <w:sz w:val="24"/>
          <w:szCs w:val="24"/>
        </w:rPr>
        <w:t xml:space="preserve"> </w:t>
      </w:r>
      <w:r w:rsidRPr="002D530F">
        <w:rPr>
          <w:rFonts w:ascii="Arial" w:hAnsi="Arial" w:cs="Arial"/>
          <w:sz w:val="24"/>
          <w:szCs w:val="24"/>
        </w:rPr>
        <w:t>na</w:t>
      </w:r>
      <w:r w:rsidRPr="002D530F">
        <w:rPr>
          <w:rFonts w:ascii="Arial" w:hAnsi="Arial" w:cs="Arial"/>
          <w:spacing w:val="-8"/>
          <w:sz w:val="24"/>
          <w:szCs w:val="24"/>
        </w:rPr>
        <w:t xml:space="preserve"> </w:t>
      </w:r>
      <w:r w:rsidRPr="002D530F">
        <w:rPr>
          <w:rFonts w:ascii="Arial" w:hAnsi="Arial" w:cs="Arial"/>
          <w:sz w:val="24"/>
          <w:szCs w:val="24"/>
        </w:rPr>
        <w:t>aplicação</w:t>
      </w:r>
      <w:r w:rsidRPr="002D530F">
        <w:rPr>
          <w:rFonts w:ascii="Arial" w:hAnsi="Arial" w:cs="Arial"/>
          <w:spacing w:val="-7"/>
          <w:sz w:val="24"/>
          <w:szCs w:val="24"/>
        </w:rPr>
        <w:t xml:space="preserve"> </w:t>
      </w:r>
      <w:r w:rsidRPr="002D530F">
        <w:rPr>
          <w:rFonts w:ascii="Arial" w:hAnsi="Arial" w:cs="Arial"/>
          <w:sz w:val="24"/>
          <w:szCs w:val="24"/>
        </w:rPr>
        <w:t>das</w:t>
      </w:r>
      <w:r w:rsidRPr="002D530F">
        <w:rPr>
          <w:rFonts w:ascii="Arial" w:hAnsi="Arial" w:cs="Arial"/>
          <w:spacing w:val="-5"/>
          <w:sz w:val="24"/>
          <w:szCs w:val="24"/>
        </w:rPr>
        <w:t xml:space="preserve"> </w:t>
      </w:r>
      <w:r w:rsidRPr="002D530F">
        <w:rPr>
          <w:rFonts w:ascii="Arial" w:hAnsi="Arial" w:cs="Arial"/>
          <w:sz w:val="24"/>
          <w:szCs w:val="24"/>
        </w:rPr>
        <w:t>sanções,</w:t>
      </w:r>
      <w:r w:rsidRPr="002D530F">
        <w:rPr>
          <w:rFonts w:ascii="Arial" w:hAnsi="Arial" w:cs="Arial"/>
          <w:spacing w:val="-2"/>
          <w:sz w:val="24"/>
          <w:szCs w:val="24"/>
        </w:rPr>
        <w:t xml:space="preserve"> </w:t>
      </w:r>
      <w:r w:rsidRPr="002D530F">
        <w:rPr>
          <w:rFonts w:ascii="Arial" w:hAnsi="Arial" w:cs="Arial"/>
          <w:sz w:val="24"/>
          <w:szCs w:val="24"/>
        </w:rPr>
        <w:t>levará</w:t>
      </w:r>
      <w:r w:rsidRPr="002D530F">
        <w:rPr>
          <w:rFonts w:ascii="Arial" w:hAnsi="Arial" w:cs="Arial"/>
          <w:spacing w:val="-5"/>
          <w:sz w:val="24"/>
          <w:szCs w:val="24"/>
        </w:rPr>
        <w:t xml:space="preserve"> </w:t>
      </w:r>
      <w:r w:rsidRPr="002D530F">
        <w:rPr>
          <w:rFonts w:ascii="Arial" w:hAnsi="Arial" w:cs="Arial"/>
          <w:sz w:val="24"/>
          <w:szCs w:val="24"/>
        </w:rPr>
        <w:t>em</w:t>
      </w:r>
      <w:r w:rsidRPr="002D530F">
        <w:rPr>
          <w:rFonts w:ascii="Arial" w:hAnsi="Arial" w:cs="Arial"/>
          <w:spacing w:val="-3"/>
          <w:sz w:val="24"/>
          <w:szCs w:val="24"/>
        </w:rPr>
        <w:t xml:space="preserve"> </w:t>
      </w:r>
      <w:r w:rsidRPr="002D530F">
        <w:rPr>
          <w:rFonts w:ascii="Arial" w:hAnsi="Arial" w:cs="Arial"/>
          <w:sz w:val="24"/>
          <w:szCs w:val="24"/>
        </w:rPr>
        <w:t>consideração</w:t>
      </w:r>
      <w:r w:rsidRPr="002D530F">
        <w:rPr>
          <w:rFonts w:ascii="Arial" w:hAnsi="Arial" w:cs="Arial"/>
          <w:spacing w:val="-4"/>
          <w:sz w:val="24"/>
          <w:szCs w:val="24"/>
        </w:rPr>
        <w:t xml:space="preserve"> </w:t>
      </w:r>
      <w:r w:rsidRPr="002D530F">
        <w:rPr>
          <w:rFonts w:ascii="Arial" w:hAnsi="Arial" w:cs="Arial"/>
          <w:sz w:val="24"/>
          <w:szCs w:val="24"/>
        </w:rPr>
        <w:t>a</w:t>
      </w:r>
      <w:r w:rsidRPr="002D530F">
        <w:rPr>
          <w:rFonts w:ascii="Arial" w:hAnsi="Arial" w:cs="Arial"/>
          <w:spacing w:val="-6"/>
          <w:sz w:val="24"/>
          <w:szCs w:val="24"/>
        </w:rPr>
        <w:t xml:space="preserve"> </w:t>
      </w:r>
      <w:r w:rsidRPr="002D530F">
        <w:rPr>
          <w:rFonts w:ascii="Arial" w:hAnsi="Arial" w:cs="Arial"/>
          <w:sz w:val="24"/>
          <w:szCs w:val="24"/>
        </w:rPr>
        <w:t>gravidade</w:t>
      </w:r>
      <w:r w:rsidRPr="002D530F">
        <w:rPr>
          <w:rFonts w:ascii="Arial" w:hAnsi="Arial" w:cs="Arial"/>
          <w:spacing w:val="-3"/>
          <w:sz w:val="24"/>
          <w:szCs w:val="24"/>
        </w:rPr>
        <w:t xml:space="preserve"> </w:t>
      </w:r>
      <w:r w:rsidRPr="002D530F">
        <w:rPr>
          <w:rFonts w:ascii="Arial" w:hAnsi="Arial" w:cs="Arial"/>
          <w:sz w:val="24"/>
          <w:szCs w:val="24"/>
        </w:rPr>
        <w:t>da</w:t>
      </w:r>
      <w:r w:rsidRPr="002D530F">
        <w:rPr>
          <w:rFonts w:ascii="Arial" w:hAnsi="Arial" w:cs="Arial"/>
          <w:spacing w:val="-7"/>
          <w:sz w:val="24"/>
          <w:szCs w:val="24"/>
        </w:rPr>
        <w:t xml:space="preserve"> </w:t>
      </w:r>
      <w:r w:rsidRPr="002D530F">
        <w:rPr>
          <w:rFonts w:ascii="Arial" w:hAnsi="Arial" w:cs="Arial"/>
          <w:sz w:val="24"/>
          <w:szCs w:val="24"/>
        </w:rPr>
        <w:t>conduta</w:t>
      </w:r>
      <w:r w:rsidRPr="002D530F">
        <w:rPr>
          <w:rFonts w:ascii="Arial" w:hAnsi="Arial" w:cs="Arial"/>
          <w:spacing w:val="-7"/>
          <w:sz w:val="24"/>
          <w:szCs w:val="24"/>
        </w:rPr>
        <w:t xml:space="preserve"> </w:t>
      </w:r>
      <w:r w:rsidRPr="002D530F">
        <w:rPr>
          <w:rFonts w:ascii="Arial" w:hAnsi="Arial" w:cs="Arial"/>
          <w:sz w:val="24"/>
          <w:szCs w:val="24"/>
        </w:rPr>
        <w:t>do</w:t>
      </w:r>
      <w:r w:rsidRPr="002D530F">
        <w:rPr>
          <w:rFonts w:ascii="Arial" w:hAnsi="Arial" w:cs="Arial"/>
          <w:spacing w:val="-6"/>
          <w:sz w:val="24"/>
          <w:szCs w:val="24"/>
        </w:rPr>
        <w:t xml:space="preserve"> </w:t>
      </w:r>
      <w:r w:rsidRPr="002D530F">
        <w:rPr>
          <w:rFonts w:ascii="Arial" w:hAnsi="Arial" w:cs="Arial"/>
          <w:sz w:val="24"/>
          <w:szCs w:val="24"/>
        </w:rPr>
        <w:t>infrator,</w:t>
      </w:r>
      <w:r w:rsidRPr="002D530F">
        <w:rPr>
          <w:rFonts w:ascii="Arial" w:hAnsi="Arial" w:cs="Arial"/>
          <w:spacing w:val="-6"/>
          <w:sz w:val="24"/>
          <w:szCs w:val="24"/>
        </w:rPr>
        <w:t xml:space="preserve"> </w:t>
      </w:r>
      <w:r w:rsidRPr="002D530F">
        <w:rPr>
          <w:rFonts w:ascii="Arial" w:hAnsi="Arial" w:cs="Arial"/>
          <w:sz w:val="24"/>
          <w:szCs w:val="24"/>
        </w:rPr>
        <w:t>o</w:t>
      </w:r>
      <w:r w:rsidRPr="002D530F">
        <w:rPr>
          <w:rFonts w:ascii="Arial" w:hAnsi="Arial" w:cs="Arial"/>
          <w:spacing w:val="-3"/>
          <w:sz w:val="24"/>
          <w:szCs w:val="24"/>
        </w:rPr>
        <w:t xml:space="preserve"> </w:t>
      </w:r>
      <w:r w:rsidRPr="002D530F">
        <w:rPr>
          <w:rFonts w:ascii="Arial" w:hAnsi="Arial" w:cs="Arial"/>
          <w:sz w:val="24"/>
          <w:szCs w:val="24"/>
        </w:rPr>
        <w:t>caráter</w:t>
      </w:r>
      <w:r w:rsidRPr="002D530F">
        <w:rPr>
          <w:rFonts w:ascii="Arial" w:hAnsi="Arial" w:cs="Arial"/>
          <w:spacing w:val="-5"/>
          <w:sz w:val="24"/>
          <w:szCs w:val="24"/>
        </w:rPr>
        <w:t xml:space="preserve"> </w:t>
      </w:r>
      <w:r w:rsidRPr="002D530F">
        <w:rPr>
          <w:rFonts w:ascii="Arial" w:hAnsi="Arial" w:cs="Arial"/>
          <w:sz w:val="24"/>
          <w:szCs w:val="24"/>
        </w:rPr>
        <w:t>educativo</w:t>
      </w:r>
      <w:r w:rsidRPr="002D530F">
        <w:rPr>
          <w:rFonts w:ascii="Arial" w:hAnsi="Arial" w:cs="Arial"/>
          <w:spacing w:val="-4"/>
          <w:sz w:val="24"/>
          <w:szCs w:val="24"/>
        </w:rPr>
        <w:t xml:space="preserve"> </w:t>
      </w:r>
      <w:r w:rsidRPr="002D530F">
        <w:rPr>
          <w:rFonts w:ascii="Arial" w:hAnsi="Arial" w:cs="Arial"/>
          <w:sz w:val="24"/>
          <w:szCs w:val="24"/>
        </w:rPr>
        <w:t>da</w:t>
      </w:r>
      <w:r w:rsidRPr="002D530F">
        <w:rPr>
          <w:rFonts w:ascii="Arial" w:hAnsi="Arial" w:cs="Arial"/>
          <w:spacing w:val="-3"/>
          <w:sz w:val="24"/>
          <w:szCs w:val="24"/>
        </w:rPr>
        <w:t xml:space="preserve"> </w:t>
      </w:r>
      <w:r w:rsidRPr="002D530F">
        <w:rPr>
          <w:rFonts w:ascii="Arial" w:hAnsi="Arial" w:cs="Arial"/>
          <w:sz w:val="24"/>
          <w:szCs w:val="24"/>
        </w:rPr>
        <w:t>pena, bem como o dano causado à Administração, observado o princípio da</w:t>
      </w:r>
      <w:r w:rsidRPr="002D530F">
        <w:rPr>
          <w:rFonts w:ascii="Arial" w:hAnsi="Arial" w:cs="Arial"/>
          <w:spacing w:val="-7"/>
          <w:sz w:val="24"/>
          <w:szCs w:val="24"/>
        </w:rPr>
        <w:t xml:space="preserve"> </w:t>
      </w:r>
      <w:r w:rsidRPr="002D530F">
        <w:rPr>
          <w:rFonts w:ascii="Arial" w:hAnsi="Arial" w:cs="Arial"/>
          <w:sz w:val="24"/>
          <w:szCs w:val="24"/>
        </w:rPr>
        <w:t>proporcionalidade.</w:t>
      </w:r>
    </w:p>
    <w:p w14:paraId="19F06826"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rPr>
        <w:t>As penalidades serão obrigatoriamente registradas no</w:t>
      </w:r>
      <w:r w:rsidRPr="002D530F">
        <w:rPr>
          <w:rFonts w:ascii="Arial" w:hAnsi="Arial" w:cs="Arial"/>
          <w:spacing w:val="7"/>
          <w:sz w:val="24"/>
          <w:szCs w:val="24"/>
        </w:rPr>
        <w:t xml:space="preserve"> </w:t>
      </w:r>
      <w:r w:rsidRPr="002D530F">
        <w:rPr>
          <w:rFonts w:ascii="Arial" w:hAnsi="Arial" w:cs="Arial"/>
          <w:sz w:val="24"/>
          <w:szCs w:val="24"/>
        </w:rPr>
        <w:t>SICAF.</w:t>
      </w:r>
    </w:p>
    <w:p w14:paraId="36D84689"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shd w:val="clear" w:color="auto" w:fill="FFFFFF"/>
        </w:rPr>
        <w:t>As sanções por atos praticados no decorrer da contratação estão previstas no Termo de Referência.</w:t>
      </w:r>
    </w:p>
    <w:p w14:paraId="63201B1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O prazo para pagamento de multas será de 05 (cinco) dias úteis a contar da intimação da empresa apenada, sendo possível, a critério da Administração, o desconto das respectivas importâncias do valor eventualmente devido. Não havendo pagamento pela empresa, o valor será inscrito como dívida ativa, sujeitando-se ao competente processo executivo;</w:t>
      </w:r>
    </w:p>
    <w:p w14:paraId="61BCE31A"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66145CC" w14:textId="1F5A7B4D"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Em todos os casos será garantido o contraditório, com o prazo de 0</w:t>
      </w:r>
      <w:r w:rsidR="002D530F" w:rsidRPr="002D530F">
        <w:rPr>
          <w:rFonts w:ascii="Arial" w:eastAsia="Arial" w:hAnsi="Arial" w:cs="Arial"/>
          <w:sz w:val="24"/>
          <w:szCs w:val="24"/>
        </w:rPr>
        <w:t>5</w:t>
      </w:r>
      <w:r w:rsidRPr="002D530F">
        <w:rPr>
          <w:rFonts w:ascii="Arial" w:eastAsia="Arial" w:hAnsi="Arial" w:cs="Arial"/>
          <w:sz w:val="24"/>
          <w:szCs w:val="24"/>
        </w:rPr>
        <w:t xml:space="preserve"> (</w:t>
      </w:r>
      <w:r w:rsidR="002D530F" w:rsidRPr="002D530F">
        <w:rPr>
          <w:rFonts w:ascii="Arial" w:eastAsia="Arial" w:hAnsi="Arial" w:cs="Arial"/>
          <w:sz w:val="24"/>
          <w:szCs w:val="24"/>
        </w:rPr>
        <w:t>cinco</w:t>
      </w:r>
      <w:r w:rsidRPr="002D530F">
        <w:rPr>
          <w:rFonts w:ascii="Arial" w:eastAsia="Arial" w:hAnsi="Arial" w:cs="Arial"/>
          <w:sz w:val="24"/>
          <w:szCs w:val="24"/>
        </w:rPr>
        <w:t>) dias úteis, a contar da data da comunicação, com registro no Diário Oficial Eletrônico, para apresentação de defesa através de documentação encaminhada à Secretaria Municipal de Administração, localizada na Avenida Feliciano Sodré, 611, 3º</w:t>
      </w:r>
      <w:r w:rsidR="00220ED8">
        <w:rPr>
          <w:rFonts w:ascii="Arial" w:eastAsia="Arial" w:hAnsi="Arial" w:cs="Arial"/>
          <w:sz w:val="24"/>
          <w:szCs w:val="24"/>
        </w:rPr>
        <w:t xml:space="preserve"> Andar, Várzea, Teresópolis, RJ</w:t>
      </w:r>
      <w:r w:rsidRPr="002D530F">
        <w:rPr>
          <w:rFonts w:ascii="Arial" w:eastAsia="Arial" w:hAnsi="Arial" w:cs="Arial"/>
          <w:sz w:val="24"/>
          <w:szCs w:val="24"/>
        </w:rPr>
        <w:t>.</w:t>
      </w:r>
    </w:p>
    <w:p w14:paraId="55A2B08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D5C2CF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PRIMEIRA - DO CANCELAMENTO DA PRESENTE ATA:</w:t>
      </w:r>
    </w:p>
    <w:p w14:paraId="343724AE"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presente ata de registro de preço poderá ser cancelada pela administração, assegurado o contraditório e a ampla defesa, quando a DETENTORA:</w:t>
      </w:r>
    </w:p>
    <w:p w14:paraId="4286EC38"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Descumprir as condições estabelecidas no presente instrumento ou normas legais aplicáveis à espécie;</w:t>
      </w:r>
    </w:p>
    <w:p w14:paraId="4D210559"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firmar contratos de fornecimento ou deixar de retirar notas de empenho, nos prazos previstos;</w:t>
      </w:r>
    </w:p>
    <w:p w14:paraId="06D6FB7B"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aceitar reduzir o preço registrado na hipótese de este tornar-se superior os praticados no mercado;</w:t>
      </w:r>
    </w:p>
    <w:p w14:paraId="007A5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Será assegurado o contraditório </w:t>
      </w:r>
      <w:proofErr w:type="gramStart"/>
      <w:r w:rsidRPr="00673050">
        <w:rPr>
          <w:rFonts w:ascii="Arial" w:eastAsia="Arial" w:hAnsi="Arial" w:cs="Arial"/>
          <w:sz w:val="24"/>
          <w:szCs w:val="24"/>
        </w:rPr>
        <w:t>e  a</w:t>
      </w:r>
      <w:proofErr w:type="gramEnd"/>
      <w:r w:rsidRPr="00673050">
        <w:rPr>
          <w:rFonts w:ascii="Arial" w:eastAsia="Arial" w:hAnsi="Arial" w:cs="Arial"/>
          <w:sz w:val="24"/>
          <w:szCs w:val="24"/>
        </w:rPr>
        <w:t xml:space="preserve"> ampla defesa, a presente ata também poderá ser cancelada por razões de interesse público;</w:t>
      </w:r>
    </w:p>
    <w:p w14:paraId="6F6E84B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A comunicação do cancelamento do preço registrado nas hipóteses prevista nos itens 11.1, 11.2 e 11.3 desta cláusula será feita pessoalmente ou por correspondência com aviso de recebimento;</w:t>
      </w:r>
    </w:p>
    <w:p w14:paraId="7DE6D20C"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Esta ata de registro de preço poderá ser rescindida nas hipóteses de rescisão dos contratos em geral, com as consequências legalmente previstas;</w:t>
      </w:r>
    </w:p>
    <w:p w14:paraId="1B15131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28B2A03"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SEGUNDA -  DAS DISPOSIÇÕES GERAIS:</w:t>
      </w:r>
    </w:p>
    <w:p w14:paraId="7FD76CD5"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Fica eleito o foro da comarca de Teresópolis para dirimir as eventuais controvérsias decorrentes do presente ajuste.</w:t>
      </w:r>
    </w:p>
    <w:p w14:paraId="06772CF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5054791" w14:textId="77777777"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E por estarem de acordo, as partes assinam a presente Ata, em duas vias de igual teor, que foi por mim </w:t>
      </w:r>
      <w:proofErr w:type="gramStart"/>
      <w:r w:rsidRPr="00673050">
        <w:rPr>
          <w:rFonts w:ascii="Arial" w:eastAsia="Arial" w:hAnsi="Arial" w:cs="Arial"/>
          <w:sz w:val="24"/>
          <w:szCs w:val="24"/>
        </w:rPr>
        <w:t>lavrada,_</w:t>
      </w:r>
      <w:proofErr w:type="gramEnd"/>
      <w:r w:rsidRPr="00673050">
        <w:rPr>
          <w:rFonts w:ascii="Arial" w:eastAsia="Arial" w:hAnsi="Arial" w:cs="Arial"/>
          <w:sz w:val="24"/>
          <w:szCs w:val="24"/>
        </w:rPr>
        <w:t>_____________________________ (NOME).</w:t>
      </w:r>
    </w:p>
    <w:p w14:paraId="569749DC" w14:textId="77777777" w:rsidR="004D5D18" w:rsidRPr="00673050" w:rsidRDefault="004D5D18" w:rsidP="004D5D18">
      <w:pPr>
        <w:pStyle w:val="Normal10"/>
        <w:jc w:val="both"/>
        <w:rPr>
          <w:rFonts w:ascii="Arial" w:eastAsia="Arial" w:hAnsi="Arial" w:cs="Arial"/>
          <w:sz w:val="24"/>
          <w:szCs w:val="24"/>
        </w:rPr>
      </w:pPr>
    </w:p>
    <w:p w14:paraId="04F96201"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 REPRESENTANTE DA PREFEITURA MUNICIPAL DE TERESÓPOLIS</w:t>
      </w:r>
    </w:p>
    <w:p w14:paraId="6E31751C"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Função</w:t>
      </w:r>
    </w:p>
    <w:p w14:paraId="7A66AE9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Matrícula</w:t>
      </w:r>
    </w:p>
    <w:p w14:paraId="504443E6" w14:textId="77777777" w:rsidR="004D5D18" w:rsidRPr="00673050" w:rsidRDefault="004D5D18" w:rsidP="004D5D18">
      <w:pPr>
        <w:pStyle w:val="Normal10"/>
        <w:jc w:val="both"/>
        <w:rPr>
          <w:rFonts w:ascii="Arial" w:eastAsia="Arial" w:hAnsi="Arial" w:cs="Arial"/>
          <w:sz w:val="24"/>
          <w:szCs w:val="24"/>
        </w:rPr>
      </w:pPr>
    </w:p>
    <w:p w14:paraId="65EDAA31" w14:textId="77777777" w:rsidR="004D5D18" w:rsidRPr="00673050" w:rsidRDefault="004D5D18" w:rsidP="004D5D18">
      <w:pPr>
        <w:pStyle w:val="Normal10"/>
        <w:jc w:val="both"/>
        <w:rPr>
          <w:rFonts w:ascii="Arial" w:eastAsia="Arial" w:hAnsi="Arial" w:cs="Arial"/>
          <w:b/>
          <w:sz w:val="24"/>
          <w:szCs w:val="24"/>
          <w:u w:val="single"/>
        </w:rPr>
      </w:pPr>
    </w:p>
    <w:p w14:paraId="69A6F942" w14:textId="77777777" w:rsidR="004D5D18" w:rsidRPr="00673050" w:rsidRDefault="004D5D18" w:rsidP="004D5D18">
      <w:pPr>
        <w:pStyle w:val="Normal10"/>
        <w:jc w:val="both"/>
        <w:rPr>
          <w:rFonts w:ascii="Arial" w:eastAsia="Arial" w:hAnsi="Arial" w:cs="Arial"/>
          <w:b/>
          <w:sz w:val="24"/>
          <w:szCs w:val="24"/>
          <w:u w:val="single"/>
        </w:rPr>
      </w:pPr>
    </w:p>
    <w:p w14:paraId="45B5428D"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u w:val="single"/>
        </w:rPr>
        <w:t>DETENTORA:</w:t>
      </w:r>
      <w:r w:rsidRPr="00673050">
        <w:rPr>
          <w:rFonts w:ascii="Arial" w:eastAsia="Arial" w:hAnsi="Arial" w:cs="Arial"/>
          <w:b/>
          <w:sz w:val="24"/>
          <w:szCs w:val="24"/>
        </w:rPr>
        <w:t>__________________________________</w:t>
      </w:r>
    </w:p>
    <w:p w14:paraId="55C6F270"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w:t>
      </w:r>
    </w:p>
    <w:p w14:paraId="4C4F9D03" w14:textId="77777777" w:rsidR="004D5D18"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R.G:</w:t>
      </w:r>
    </w:p>
    <w:p w14:paraId="1B855DB3" w14:textId="77777777" w:rsidR="00857445" w:rsidRDefault="00857445" w:rsidP="004D5D18">
      <w:pPr>
        <w:pStyle w:val="Normal10"/>
        <w:jc w:val="center"/>
        <w:rPr>
          <w:rFonts w:ascii="Arial" w:eastAsia="Arial" w:hAnsi="Arial" w:cs="Arial"/>
          <w:b/>
          <w:sz w:val="24"/>
          <w:szCs w:val="24"/>
        </w:rPr>
      </w:pPr>
    </w:p>
    <w:p w14:paraId="66684C81" w14:textId="77777777" w:rsidR="00857445" w:rsidRDefault="00857445" w:rsidP="004D5D18">
      <w:pPr>
        <w:pStyle w:val="Normal10"/>
        <w:jc w:val="center"/>
        <w:rPr>
          <w:rFonts w:ascii="Arial" w:eastAsia="Arial" w:hAnsi="Arial" w:cs="Arial"/>
          <w:b/>
          <w:sz w:val="24"/>
          <w:szCs w:val="24"/>
        </w:rPr>
      </w:pPr>
    </w:p>
    <w:p w14:paraId="4A4BDEB5" w14:textId="77777777" w:rsidR="00857445" w:rsidRDefault="00857445" w:rsidP="004D5D18">
      <w:pPr>
        <w:pStyle w:val="Normal10"/>
        <w:jc w:val="center"/>
        <w:rPr>
          <w:rFonts w:ascii="Arial" w:eastAsia="Arial" w:hAnsi="Arial" w:cs="Arial"/>
          <w:b/>
          <w:sz w:val="24"/>
          <w:szCs w:val="24"/>
        </w:rPr>
      </w:pPr>
    </w:p>
    <w:p w14:paraId="5BABAA88" w14:textId="77777777" w:rsidR="00857445" w:rsidRDefault="00857445" w:rsidP="004D5D18">
      <w:pPr>
        <w:pStyle w:val="Normal10"/>
        <w:jc w:val="center"/>
        <w:rPr>
          <w:rFonts w:ascii="Arial" w:eastAsia="Arial" w:hAnsi="Arial" w:cs="Arial"/>
          <w:b/>
          <w:sz w:val="24"/>
          <w:szCs w:val="24"/>
        </w:rPr>
      </w:pPr>
    </w:p>
    <w:p w14:paraId="63BA0902" w14:textId="77777777" w:rsidR="00857445" w:rsidRDefault="00857445" w:rsidP="004D5D18">
      <w:pPr>
        <w:pStyle w:val="Normal10"/>
        <w:jc w:val="center"/>
        <w:rPr>
          <w:rFonts w:ascii="Arial" w:eastAsia="Arial" w:hAnsi="Arial" w:cs="Arial"/>
          <w:b/>
          <w:sz w:val="24"/>
          <w:szCs w:val="24"/>
        </w:rPr>
      </w:pPr>
    </w:p>
    <w:p w14:paraId="72F87740" w14:textId="77777777" w:rsidR="00857445" w:rsidRDefault="00857445" w:rsidP="004D5D18">
      <w:pPr>
        <w:pStyle w:val="Normal10"/>
        <w:jc w:val="center"/>
        <w:rPr>
          <w:rFonts w:ascii="Arial" w:eastAsia="Arial" w:hAnsi="Arial" w:cs="Arial"/>
          <w:b/>
          <w:sz w:val="24"/>
          <w:szCs w:val="24"/>
        </w:rPr>
      </w:pPr>
    </w:p>
    <w:p w14:paraId="4103D72C" w14:textId="77777777" w:rsidR="00857445" w:rsidRDefault="00857445" w:rsidP="004D5D18">
      <w:pPr>
        <w:pStyle w:val="Normal10"/>
        <w:jc w:val="center"/>
        <w:rPr>
          <w:rFonts w:ascii="Arial" w:eastAsia="Arial" w:hAnsi="Arial" w:cs="Arial"/>
          <w:b/>
          <w:sz w:val="24"/>
          <w:szCs w:val="24"/>
        </w:rPr>
      </w:pPr>
    </w:p>
    <w:p w14:paraId="4B6295D0" w14:textId="77777777" w:rsidR="00857445" w:rsidRDefault="00857445" w:rsidP="004D5D18">
      <w:pPr>
        <w:pStyle w:val="Normal10"/>
        <w:jc w:val="center"/>
        <w:rPr>
          <w:rFonts w:ascii="Arial" w:eastAsia="Arial" w:hAnsi="Arial" w:cs="Arial"/>
          <w:b/>
          <w:sz w:val="24"/>
          <w:szCs w:val="24"/>
        </w:rPr>
      </w:pPr>
    </w:p>
    <w:p w14:paraId="201A3CCF" w14:textId="77777777" w:rsidR="00857445" w:rsidRDefault="00857445" w:rsidP="004D5D18">
      <w:pPr>
        <w:pStyle w:val="Normal10"/>
        <w:jc w:val="center"/>
        <w:rPr>
          <w:rFonts w:ascii="Arial" w:eastAsia="Arial" w:hAnsi="Arial" w:cs="Arial"/>
          <w:b/>
          <w:sz w:val="24"/>
          <w:szCs w:val="24"/>
        </w:rPr>
      </w:pPr>
    </w:p>
    <w:p w14:paraId="299B886C" w14:textId="77777777" w:rsidR="00857445" w:rsidRDefault="00857445" w:rsidP="004D5D18">
      <w:pPr>
        <w:pStyle w:val="Normal10"/>
        <w:jc w:val="center"/>
        <w:rPr>
          <w:rFonts w:ascii="Arial" w:eastAsia="Arial" w:hAnsi="Arial" w:cs="Arial"/>
          <w:b/>
          <w:sz w:val="24"/>
          <w:szCs w:val="24"/>
        </w:rPr>
      </w:pPr>
    </w:p>
    <w:p w14:paraId="4ECD6C0D" w14:textId="77777777" w:rsidR="00857445" w:rsidRDefault="00857445" w:rsidP="004D5D18">
      <w:pPr>
        <w:pStyle w:val="Normal10"/>
        <w:jc w:val="center"/>
        <w:rPr>
          <w:rFonts w:ascii="Arial" w:eastAsia="Arial" w:hAnsi="Arial" w:cs="Arial"/>
          <w:b/>
          <w:sz w:val="24"/>
          <w:szCs w:val="24"/>
        </w:rPr>
      </w:pPr>
    </w:p>
    <w:p w14:paraId="39B7203D" w14:textId="77777777" w:rsidR="00857445" w:rsidRDefault="00857445" w:rsidP="004D5D18">
      <w:pPr>
        <w:pStyle w:val="Normal10"/>
        <w:jc w:val="center"/>
        <w:rPr>
          <w:rFonts w:ascii="Arial" w:eastAsia="Arial" w:hAnsi="Arial" w:cs="Arial"/>
          <w:b/>
          <w:sz w:val="24"/>
          <w:szCs w:val="24"/>
        </w:rPr>
      </w:pPr>
    </w:p>
    <w:p w14:paraId="415CA51E" w14:textId="77777777" w:rsidR="00857445" w:rsidRDefault="00857445" w:rsidP="004D5D18">
      <w:pPr>
        <w:pStyle w:val="Normal10"/>
        <w:jc w:val="center"/>
        <w:rPr>
          <w:rFonts w:ascii="Arial" w:eastAsia="Arial" w:hAnsi="Arial" w:cs="Arial"/>
          <w:b/>
          <w:sz w:val="24"/>
          <w:szCs w:val="24"/>
        </w:rPr>
      </w:pPr>
    </w:p>
    <w:p w14:paraId="1A374B63" w14:textId="77777777" w:rsidR="00857445" w:rsidRDefault="00857445" w:rsidP="004D5D18">
      <w:pPr>
        <w:pStyle w:val="Normal10"/>
        <w:jc w:val="center"/>
        <w:rPr>
          <w:rFonts w:ascii="Arial" w:eastAsia="Arial" w:hAnsi="Arial" w:cs="Arial"/>
          <w:b/>
          <w:sz w:val="24"/>
          <w:szCs w:val="24"/>
        </w:rPr>
      </w:pPr>
    </w:p>
    <w:p w14:paraId="5653E67C" w14:textId="77777777" w:rsidR="00857445" w:rsidRDefault="00857445" w:rsidP="004D5D18">
      <w:pPr>
        <w:pStyle w:val="Normal10"/>
        <w:jc w:val="center"/>
        <w:rPr>
          <w:rFonts w:ascii="Arial" w:eastAsia="Arial" w:hAnsi="Arial" w:cs="Arial"/>
          <w:b/>
          <w:sz w:val="24"/>
          <w:szCs w:val="24"/>
        </w:rPr>
      </w:pPr>
    </w:p>
    <w:p w14:paraId="6BBE14DC" w14:textId="77777777" w:rsidR="00857445" w:rsidRDefault="00857445" w:rsidP="004D5D18">
      <w:pPr>
        <w:pStyle w:val="Normal10"/>
        <w:jc w:val="center"/>
        <w:rPr>
          <w:rFonts w:ascii="Arial" w:eastAsia="Arial" w:hAnsi="Arial" w:cs="Arial"/>
          <w:b/>
          <w:sz w:val="24"/>
          <w:szCs w:val="24"/>
        </w:rPr>
      </w:pPr>
    </w:p>
    <w:p w14:paraId="763338C0" w14:textId="77777777" w:rsidR="00857445" w:rsidRDefault="00857445" w:rsidP="004D5D18">
      <w:pPr>
        <w:pStyle w:val="Normal10"/>
        <w:jc w:val="center"/>
        <w:rPr>
          <w:rFonts w:ascii="Arial" w:eastAsia="Arial" w:hAnsi="Arial" w:cs="Arial"/>
          <w:b/>
          <w:sz w:val="24"/>
          <w:szCs w:val="24"/>
        </w:rPr>
      </w:pPr>
    </w:p>
    <w:p w14:paraId="26150F45" w14:textId="77777777" w:rsidR="00857445" w:rsidRDefault="00857445" w:rsidP="004D5D18">
      <w:pPr>
        <w:pStyle w:val="Normal10"/>
        <w:jc w:val="center"/>
        <w:rPr>
          <w:rFonts w:ascii="Arial" w:eastAsia="Arial" w:hAnsi="Arial" w:cs="Arial"/>
          <w:b/>
          <w:sz w:val="24"/>
          <w:szCs w:val="24"/>
        </w:rPr>
      </w:pPr>
    </w:p>
    <w:p w14:paraId="10F784BD" w14:textId="77777777" w:rsidR="00857445" w:rsidRDefault="00857445" w:rsidP="004D5D18">
      <w:pPr>
        <w:pStyle w:val="Normal10"/>
        <w:jc w:val="center"/>
        <w:rPr>
          <w:rFonts w:ascii="Arial" w:eastAsia="Arial" w:hAnsi="Arial" w:cs="Arial"/>
          <w:b/>
          <w:sz w:val="24"/>
          <w:szCs w:val="24"/>
        </w:rPr>
      </w:pPr>
    </w:p>
    <w:p w14:paraId="3C4E0F25" w14:textId="77777777" w:rsidR="00DD2E45" w:rsidRDefault="00DD2E45" w:rsidP="004D5D18">
      <w:pPr>
        <w:pStyle w:val="Normal10"/>
        <w:jc w:val="center"/>
        <w:rPr>
          <w:rFonts w:ascii="Arial" w:eastAsia="Arial" w:hAnsi="Arial" w:cs="Arial"/>
          <w:b/>
          <w:sz w:val="24"/>
          <w:szCs w:val="24"/>
        </w:rPr>
      </w:pPr>
    </w:p>
    <w:p w14:paraId="19A7D12A" w14:textId="77777777" w:rsidR="00DD2E45" w:rsidRDefault="00DD2E45" w:rsidP="004D5D18">
      <w:pPr>
        <w:pStyle w:val="Normal10"/>
        <w:jc w:val="center"/>
        <w:rPr>
          <w:rFonts w:ascii="Arial" w:eastAsia="Arial" w:hAnsi="Arial" w:cs="Arial"/>
          <w:b/>
          <w:sz w:val="24"/>
          <w:szCs w:val="24"/>
        </w:rPr>
      </w:pPr>
    </w:p>
    <w:p w14:paraId="5610001D" w14:textId="77777777" w:rsidR="00DD2E45" w:rsidRDefault="00DD2E45" w:rsidP="004D5D18">
      <w:pPr>
        <w:pStyle w:val="Normal10"/>
        <w:jc w:val="center"/>
        <w:rPr>
          <w:rFonts w:ascii="Arial" w:eastAsia="Arial" w:hAnsi="Arial" w:cs="Arial"/>
          <w:b/>
          <w:sz w:val="24"/>
          <w:szCs w:val="24"/>
        </w:rPr>
      </w:pPr>
    </w:p>
    <w:p w14:paraId="3EE139CB" w14:textId="77777777" w:rsidR="00DD2E45" w:rsidRDefault="00DD2E45" w:rsidP="004D5D18">
      <w:pPr>
        <w:pStyle w:val="Normal10"/>
        <w:jc w:val="center"/>
        <w:rPr>
          <w:rFonts w:ascii="Arial" w:eastAsia="Arial" w:hAnsi="Arial" w:cs="Arial"/>
          <w:b/>
          <w:sz w:val="24"/>
          <w:szCs w:val="24"/>
        </w:rPr>
      </w:pPr>
    </w:p>
    <w:p w14:paraId="64057D9B" w14:textId="6200668B" w:rsidR="004D5D18" w:rsidRDefault="004D5D18" w:rsidP="0053727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A70DDF">
      <w:pPr>
        <w:pStyle w:val="Ttulo1"/>
        <w:numPr>
          <w:ilvl w:val="0"/>
          <w:numId w:val="3"/>
        </w:numPr>
        <w:spacing w:line="360"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71D6116E" w:rsidR="00B63500" w:rsidRPr="00673050" w:rsidRDefault="00B63500" w:rsidP="00DA129B">
      <w:pPr>
        <w:spacing w:after="240" w:line="276" w:lineRule="auto"/>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w:t>
      </w:r>
      <w:r w:rsidRPr="00673050">
        <w:rPr>
          <w:rFonts w:ascii="Arial" w:eastAsia="Arial" w:hAnsi="Arial" w:cs="Arial"/>
          <w:sz w:val="24"/>
          <w:szCs w:val="24"/>
        </w:rPr>
        <w:lastRenderedPageBreak/>
        <w:t xml:space="preserve">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w:t>
      </w:r>
      <w:r w:rsidR="00CC07D2">
        <w:rPr>
          <w:rFonts w:ascii="Arial" w:eastAsia="Arial" w:hAnsi="Arial" w:cs="Arial"/>
          <w:sz w:val="24"/>
          <w:szCs w:val="24"/>
        </w:rPr>
        <w:t xml:space="preserve">7.1. </w:t>
      </w:r>
      <w:r w:rsidR="00CC07D2" w:rsidRPr="00DE34AA">
        <w:rPr>
          <w:rFonts w:ascii="Arial" w:hAnsi="Arial" w:cs="Arial"/>
          <w:sz w:val="24"/>
          <w:szCs w:val="24"/>
        </w:rPr>
        <w:t>Constarão, ainda, do Contrato, os motivos do distrato, independente da conclusão do prazo por:</w:t>
      </w:r>
      <w:r w:rsidR="00CC07D2">
        <w:rPr>
          <w:rFonts w:ascii="Arial" w:hAnsi="Arial" w:cs="Arial"/>
          <w:sz w:val="24"/>
          <w:szCs w:val="24"/>
        </w:rPr>
        <w:t xml:space="preserve"> 7.1.1.</w:t>
      </w:r>
      <w:r w:rsidR="00CC07D2" w:rsidRPr="00DE34AA">
        <w:rPr>
          <w:rFonts w:ascii="Arial" w:hAnsi="Arial" w:cs="Arial"/>
          <w:b/>
          <w:sz w:val="24"/>
          <w:szCs w:val="24"/>
        </w:rPr>
        <w:tab/>
      </w:r>
      <w:r w:rsidR="00CC07D2" w:rsidRPr="00DE34AA">
        <w:rPr>
          <w:rFonts w:ascii="Arial" w:hAnsi="Arial" w:cs="Arial"/>
          <w:sz w:val="24"/>
          <w:szCs w:val="24"/>
        </w:rPr>
        <w:t>Manifestar deficiência dos serviços;</w:t>
      </w:r>
      <w:r w:rsidR="00CC07D2">
        <w:rPr>
          <w:rFonts w:ascii="Arial" w:hAnsi="Arial" w:cs="Arial"/>
          <w:sz w:val="24"/>
          <w:szCs w:val="24"/>
        </w:rPr>
        <w:t xml:space="preserve"> 7.1.2. </w:t>
      </w:r>
      <w:r w:rsidR="00CC07D2" w:rsidRPr="00DE34AA">
        <w:rPr>
          <w:rFonts w:ascii="Arial" w:hAnsi="Arial" w:cs="Arial"/>
          <w:sz w:val="24"/>
          <w:szCs w:val="24"/>
        </w:rPr>
        <w:t>Reiterada desobediência dos preceitos estabelecidos;</w:t>
      </w:r>
      <w:r w:rsidR="00CC07D2">
        <w:rPr>
          <w:rFonts w:ascii="Arial" w:hAnsi="Arial" w:cs="Arial"/>
          <w:sz w:val="24"/>
          <w:szCs w:val="24"/>
        </w:rPr>
        <w:t xml:space="preserve"> 7.1.3. </w:t>
      </w:r>
      <w:r w:rsidR="00CC07D2" w:rsidRPr="00DE34AA">
        <w:rPr>
          <w:rFonts w:ascii="Arial" w:hAnsi="Arial" w:cs="Arial"/>
          <w:sz w:val="24"/>
          <w:szCs w:val="24"/>
        </w:rPr>
        <w:t>Falta grave a juízo do Município;</w:t>
      </w:r>
      <w:r w:rsidR="00CC07D2">
        <w:rPr>
          <w:rFonts w:ascii="Arial" w:hAnsi="Arial" w:cs="Arial"/>
          <w:sz w:val="24"/>
          <w:szCs w:val="24"/>
        </w:rPr>
        <w:t xml:space="preserve"> 7.1.4. </w:t>
      </w:r>
      <w:r w:rsidR="00CC07D2" w:rsidRPr="00DE34AA">
        <w:rPr>
          <w:rFonts w:ascii="Arial" w:hAnsi="Arial" w:cs="Arial"/>
          <w:sz w:val="24"/>
          <w:szCs w:val="24"/>
        </w:rPr>
        <w:t>Abandono total ou parcial dos serviços;</w:t>
      </w:r>
      <w:r w:rsidR="00CC07D2">
        <w:rPr>
          <w:rFonts w:ascii="Arial" w:hAnsi="Arial" w:cs="Arial"/>
          <w:sz w:val="24"/>
          <w:szCs w:val="24"/>
        </w:rPr>
        <w:t xml:space="preserve"> 7.1.5. </w:t>
      </w:r>
      <w:r w:rsidR="00CC07D2" w:rsidRPr="00DE34AA">
        <w:rPr>
          <w:rFonts w:ascii="Arial" w:hAnsi="Arial" w:cs="Arial"/>
          <w:sz w:val="24"/>
          <w:szCs w:val="24"/>
        </w:rPr>
        <w:t>Falência ou insolvência;</w:t>
      </w:r>
      <w:r w:rsidR="00CC07D2">
        <w:rPr>
          <w:rFonts w:ascii="Arial" w:hAnsi="Arial" w:cs="Arial"/>
          <w:sz w:val="24"/>
          <w:szCs w:val="24"/>
        </w:rPr>
        <w:t xml:space="preserve"> 7.1.6. N</w:t>
      </w:r>
      <w:r w:rsidR="00CC07D2" w:rsidRPr="00DE34AA">
        <w:rPr>
          <w:rFonts w:ascii="Arial" w:hAnsi="Arial" w:cs="Arial"/>
          <w:sz w:val="24"/>
          <w:szCs w:val="24"/>
        </w:rPr>
        <w:t>ão dar início as atividades no prazo previsto;</w:t>
      </w:r>
      <w:r w:rsidR="00CC07D2">
        <w:rPr>
          <w:rFonts w:ascii="Arial" w:hAnsi="Arial" w:cs="Arial"/>
          <w:sz w:val="24"/>
          <w:szCs w:val="24"/>
        </w:rPr>
        <w:t xml:space="preserve"> 7.1.7. </w:t>
      </w:r>
      <w:r w:rsidR="00CC07D2" w:rsidRPr="00500E3B">
        <w:rPr>
          <w:rFonts w:ascii="Arial" w:hAnsi="Arial" w:cs="Arial"/>
          <w:sz w:val="24"/>
          <w:szCs w:val="24"/>
        </w:rPr>
        <w:t>Ficar cabalmente demonstrado ser an</w:t>
      </w:r>
      <w:r w:rsidR="00CC07D2">
        <w:rPr>
          <w:rFonts w:ascii="Arial" w:hAnsi="Arial" w:cs="Arial"/>
          <w:sz w:val="24"/>
          <w:szCs w:val="24"/>
        </w:rPr>
        <w:t>tieconômico o serviço permitido. 7.1.8. N</w:t>
      </w:r>
      <w:r w:rsidR="00CC07D2" w:rsidRPr="00500E3B">
        <w:rPr>
          <w:rFonts w:ascii="Arial" w:hAnsi="Arial" w:cs="Arial"/>
          <w:sz w:val="24"/>
          <w:szCs w:val="24"/>
        </w:rPr>
        <w:t xml:space="preserve">ão manter, durante todo o prazo de vigência contratual, condições de habilitação e qualificação compatíveis com a obrigação assumida; </w:t>
      </w:r>
      <w:r w:rsidR="00CC07D2">
        <w:rPr>
          <w:rFonts w:ascii="Arial" w:hAnsi="Arial" w:cs="Arial"/>
          <w:sz w:val="24"/>
          <w:szCs w:val="24"/>
        </w:rPr>
        <w:t xml:space="preserve">7.1.9. </w:t>
      </w:r>
      <w:r w:rsidR="00CC07D2" w:rsidRPr="00500E3B">
        <w:rPr>
          <w:rFonts w:ascii="Arial" w:hAnsi="Arial" w:cs="Arial"/>
          <w:sz w:val="24"/>
          <w:szCs w:val="24"/>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r w:rsidR="00CC07D2">
        <w:rPr>
          <w:rFonts w:ascii="Arial" w:hAnsi="Arial" w:cs="Arial"/>
          <w:sz w:val="24"/>
          <w:szCs w:val="24"/>
        </w:rPr>
        <w:t xml:space="preserve"> 7.2. </w:t>
      </w:r>
      <w:r w:rsidR="00CC07D2" w:rsidRPr="00500E3B">
        <w:rPr>
          <w:rFonts w:ascii="Arial" w:hAnsi="Arial" w:cs="Arial"/>
          <w:sz w:val="24"/>
          <w:szCs w:val="24"/>
        </w:rPr>
        <w:t>Consideram-se infrações contratuais leves, imputadas ao contratado, puníveis com multa moratória de 0,3% (três centésimos), por dia sobre o valor da parcela inadimplida, até o limite de 30 dias:</w:t>
      </w:r>
      <w:r w:rsidR="00CC07D2">
        <w:rPr>
          <w:rFonts w:ascii="Arial" w:hAnsi="Arial" w:cs="Arial"/>
          <w:sz w:val="24"/>
          <w:szCs w:val="24"/>
        </w:rPr>
        <w:t xml:space="preserve"> 7.2.1. </w:t>
      </w:r>
      <w:r w:rsidR="00CC07D2" w:rsidRPr="00500E3B">
        <w:rPr>
          <w:rFonts w:ascii="Arial" w:hAnsi="Arial" w:cs="Arial"/>
          <w:sz w:val="24"/>
          <w:szCs w:val="24"/>
        </w:rPr>
        <w:t>Utilizar veículo fora da padronização;</w:t>
      </w:r>
      <w:r w:rsidR="00CC07D2">
        <w:rPr>
          <w:rFonts w:ascii="Arial" w:hAnsi="Arial" w:cs="Arial"/>
          <w:sz w:val="24"/>
          <w:szCs w:val="24"/>
        </w:rPr>
        <w:t xml:space="preserve"> 7.2.2. </w:t>
      </w:r>
      <w:r w:rsidR="00CC07D2" w:rsidRPr="00500E3B">
        <w:rPr>
          <w:rFonts w:ascii="Arial" w:hAnsi="Arial" w:cs="Arial"/>
          <w:sz w:val="24"/>
          <w:szCs w:val="24"/>
        </w:rPr>
        <w:t>Fumar ou conduzir acesos cigarros e assemelhados;</w:t>
      </w:r>
      <w:r w:rsidR="00CC07D2">
        <w:rPr>
          <w:rFonts w:ascii="Arial" w:hAnsi="Arial" w:cs="Arial"/>
          <w:sz w:val="24"/>
          <w:szCs w:val="24"/>
        </w:rPr>
        <w:t xml:space="preserve"> 7.2.3. </w:t>
      </w:r>
      <w:r w:rsidR="00CC07D2" w:rsidRPr="00500E3B">
        <w:rPr>
          <w:rFonts w:ascii="Arial" w:hAnsi="Arial" w:cs="Arial"/>
          <w:sz w:val="24"/>
          <w:szCs w:val="24"/>
        </w:rPr>
        <w:t>Conduzir o veículo trajado inadequadamente;</w:t>
      </w:r>
      <w:r w:rsidR="00CC07D2">
        <w:rPr>
          <w:rFonts w:ascii="Arial" w:hAnsi="Arial" w:cs="Arial"/>
          <w:sz w:val="24"/>
          <w:szCs w:val="24"/>
        </w:rPr>
        <w:t xml:space="preserve"> 7.2.4. </w:t>
      </w:r>
      <w:r w:rsidR="00CC07D2" w:rsidRPr="00500E3B">
        <w:rPr>
          <w:rFonts w:ascii="Arial" w:hAnsi="Arial" w:cs="Arial"/>
          <w:sz w:val="24"/>
          <w:szCs w:val="24"/>
        </w:rPr>
        <w:t>Omitir informações solicitadas pela Administração;</w:t>
      </w:r>
      <w:r w:rsidR="00CC07D2">
        <w:rPr>
          <w:rFonts w:ascii="Arial" w:hAnsi="Arial" w:cs="Arial"/>
          <w:sz w:val="24"/>
          <w:szCs w:val="24"/>
        </w:rPr>
        <w:t xml:space="preserve"> 7.2.5. </w:t>
      </w:r>
      <w:r w:rsidR="00CC07D2" w:rsidRPr="00500E3B">
        <w:rPr>
          <w:rFonts w:ascii="Arial" w:hAnsi="Arial" w:cs="Arial"/>
          <w:sz w:val="24"/>
          <w:szCs w:val="24"/>
        </w:rPr>
        <w:t xml:space="preserve">Deixar de fixar a autorização estadual (CIRETRAN) para o transporte escolar, na parte interna do veículo, em lugar visível aos usuários, contendo a capacidade máxima do veículo, a autorização municipal para o transporte escolar e outras informações </w:t>
      </w:r>
      <w:r w:rsidR="00DA129B">
        <w:rPr>
          <w:rFonts w:ascii="Arial" w:hAnsi="Arial" w:cs="Arial"/>
          <w:sz w:val="24"/>
          <w:szCs w:val="24"/>
        </w:rPr>
        <w:t xml:space="preserve">determinadas pela Administração. 7.3. </w:t>
      </w:r>
      <w:r w:rsidR="00CC07D2" w:rsidRPr="00500E3B">
        <w:rPr>
          <w:rFonts w:ascii="Arial" w:hAnsi="Arial" w:cs="Arial"/>
          <w:sz w:val="24"/>
          <w:szCs w:val="24"/>
        </w:rPr>
        <w:t xml:space="preserve">Consideram-se infrações contratuais médias, imputadas ao contratado, puníveis com multa moratória de 0,5% (meio por cento), por dia, sobre o valor da parcela inadimplida, até o limite de 30 (trinta) dias. </w:t>
      </w:r>
      <w:r w:rsidR="00DA129B">
        <w:rPr>
          <w:rFonts w:ascii="Arial" w:hAnsi="Arial" w:cs="Arial"/>
          <w:sz w:val="24"/>
          <w:szCs w:val="24"/>
        </w:rPr>
        <w:t xml:space="preserve">7.3.1. </w:t>
      </w:r>
      <w:r w:rsidR="00CC07D2" w:rsidRPr="00500E3B">
        <w:rPr>
          <w:rFonts w:ascii="Arial" w:hAnsi="Arial" w:cs="Arial"/>
          <w:sz w:val="24"/>
          <w:szCs w:val="24"/>
        </w:rPr>
        <w:t>Desobedecer as orientações da fiscalização;</w:t>
      </w:r>
      <w:r w:rsidR="00DA129B">
        <w:rPr>
          <w:rFonts w:ascii="Arial" w:hAnsi="Arial" w:cs="Arial"/>
          <w:sz w:val="24"/>
          <w:szCs w:val="24"/>
        </w:rPr>
        <w:t xml:space="preserve"> 7.3.2. </w:t>
      </w:r>
      <w:r w:rsidR="00CC07D2" w:rsidRPr="00500E3B">
        <w:rPr>
          <w:rFonts w:ascii="Arial" w:hAnsi="Arial" w:cs="Arial"/>
          <w:sz w:val="24"/>
          <w:szCs w:val="24"/>
        </w:rPr>
        <w:t xml:space="preserve">Falar com educação e respeito para com os alunos transportados </w:t>
      </w:r>
      <w:r w:rsidR="00CC07D2" w:rsidRPr="00500E3B">
        <w:rPr>
          <w:rFonts w:ascii="Arial" w:hAnsi="Arial" w:cs="Arial"/>
          <w:sz w:val="24"/>
          <w:szCs w:val="24"/>
        </w:rPr>
        <w:lastRenderedPageBreak/>
        <w:t>e o público em geral;</w:t>
      </w:r>
      <w:r w:rsidR="00DA129B">
        <w:rPr>
          <w:rFonts w:ascii="Arial" w:hAnsi="Arial" w:cs="Arial"/>
          <w:sz w:val="24"/>
          <w:szCs w:val="24"/>
        </w:rPr>
        <w:t xml:space="preserve"> 7.3.3. </w:t>
      </w:r>
      <w:r w:rsidR="00CC07D2" w:rsidRPr="00500E3B">
        <w:rPr>
          <w:rFonts w:ascii="Arial" w:hAnsi="Arial" w:cs="Arial"/>
          <w:sz w:val="24"/>
          <w:szCs w:val="24"/>
        </w:rPr>
        <w:t>Abastecer o veículo, quando estiver transportando usuários;</w:t>
      </w:r>
      <w:r w:rsidR="00DA129B">
        <w:rPr>
          <w:rFonts w:ascii="Arial" w:hAnsi="Arial" w:cs="Arial"/>
          <w:sz w:val="24"/>
          <w:szCs w:val="24"/>
        </w:rPr>
        <w:t xml:space="preserve"> 7.3.4. </w:t>
      </w:r>
      <w:r w:rsidR="00CC07D2" w:rsidRPr="00500E3B">
        <w:rPr>
          <w:rFonts w:ascii="Arial" w:hAnsi="Arial" w:cs="Arial"/>
          <w:sz w:val="24"/>
          <w:szCs w:val="24"/>
        </w:rPr>
        <w:t>Deixar de realizar a vistoria no prazo estabelecido;</w:t>
      </w:r>
      <w:r w:rsidR="00DA129B">
        <w:rPr>
          <w:rFonts w:ascii="Arial" w:hAnsi="Arial" w:cs="Arial"/>
          <w:sz w:val="24"/>
          <w:szCs w:val="24"/>
        </w:rPr>
        <w:t xml:space="preserve"> 7.3.5. </w:t>
      </w:r>
      <w:r w:rsidR="00CC07D2" w:rsidRPr="00500E3B">
        <w:rPr>
          <w:rFonts w:ascii="Arial" w:hAnsi="Arial" w:cs="Arial"/>
          <w:sz w:val="24"/>
          <w:szCs w:val="24"/>
        </w:rPr>
        <w:t>Manter os veículo em más condições de conservação e limpeza;</w:t>
      </w:r>
      <w:r w:rsidR="00DA129B">
        <w:rPr>
          <w:rFonts w:ascii="Arial" w:hAnsi="Arial" w:cs="Arial"/>
          <w:sz w:val="24"/>
          <w:szCs w:val="24"/>
        </w:rPr>
        <w:t xml:space="preserve"> 7.3.6. </w:t>
      </w:r>
      <w:r w:rsidR="00CC07D2" w:rsidRPr="00500E3B">
        <w:rPr>
          <w:rFonts w:ascii="Arial" w:hAnsi="Arial" w:cs="Arial"/>
          <w:sz w:val="24"/>
          <w:szCs w:val="24"/>
        </w:rPr>
        <w:t>Deixar de comunicar à Administração as alterações d4e endereço e telefone do Contratado;</w:t>
      </w:r>
      <w:r w:rsidR="00DA129B">
        <w:rPr>
          <w:rFonts w:ascii="Arial" w:hAnsi="Arial" w:cs="Arial"/>
          <w:sz w:val="24"/>
          <w:szCs w:val="24"/>
        </w:rPr>
        <w:t xml:space="preserve"> 7.3.7. </w:t>
      </w:r>
      <w:r w:rsidR="00CC07D2" w:rsidRPr="00DE34AA">
        <w:rPr>
          <w:rFonts w:ascii="Arial" w:hAnsi="Arial" w:cs="Arial"/>
          <w:b/>
          <w:sz w:val="24"/>
          <w:szCs w:val="24"/>
        </w:rPr>
        <w:tab/>
      </w:r>
      <w:r w:rsidR="00CC07D2" w:rsidRPr="00500E3B">
        <w:rPr>
          <w:rFonts w:ascii="Arial" w:hAnsi="Arial" w:cs="Arial"/>
          <w:sz w:val="24"/>
          <w:szCs w:val="24"/>
        </w:rPr>
        <w:t>Realizar o transbordo do usuário sem a prévia autorização do responsável pelo aluno ou sem motivo de força maior;</w:t>
      </w:r>
      <w:r w:rsidR="00DA129B">
        <w:rPr>
          <w:rFonts w:ascii="Arial" w:hAnsi="Arial" w:cs="Arial"/>
          <w:sz w:val="24"/>
          <w:szCs w:val="24"/>
        </w:rPr>
        <w:t xml:space="preserve"> 7.3.8. </w:t>
      </w:r>
      <w:r w:rsidR="00CC07D2" w:rsidRPr="00500E3B">
        <w:rPr>
          <w:rFonts w:ascii="Arial" w:hAnsi="Arial" w:cs="Arial"/>
          <w:sz w:val="24"/>
          <w:szCs w:val="24"/>
        </w:rPr>
        <w:t>Embarcar ou desembarcar alunos em escolas não autorizadas pelo Departamento de Manutenção;</w:t>
      </w:r>
      <w:r w:rsidR="00DA129B">
        <w:rPr>
          <w:rFonts w:ascii="Arial" w:hAnsi="Arial" w:cs="Arial"/>
          <w:sz w:val="24"/>
          <w:szCs w:val="24"/>
        </w:rPr>
        <w:t xml:space="preserve"> 7.3.9. </w:t>
      </w:r>
      <w:r w:rsidR="00CC07D2" w:rsidRPr="00500E3B">
        <w:rPr>
          <w:rFonts w:ascii="Arial" w:hAnsi="Arial" w:cs="Arial"/>
          <w:sz w:val="24"/>
          <w:szCs w:val="24"/>
        </w:rPr>
        <w:t>Desobedecer as normas e regulamentos da Administração;</w:t>
      </w:r>
      <w:r w:rsidR="00DA129B">
        <w:rPr>
          <w:rFonts w:ascii="Arial" w:hAnsi="Arial" w:cs="Arial"/>
          <w:sz w:val="24"/>
          <w:szCs w:val="24"/>
        </w:rPr>
        <w:t xml:space="preserve"> 7.3.10. </w:t>
      </w:r>
      <w:r w:rsidR="00CC07D2" w:rsidRPr="00500E3B">
        <w:rPr>
          <w:rFonts w:ascii="Arial" w:hAnsi="Arial" w:cs="Arial"/>
          <w:sz w:val="24"/>
          <w:szCs w:val="24"/>
        </w:rPr>
        <w:t>Não cumprir com os horários e rotas determinados pelo Departamento de Manutenção.</w:t>
      </w:r>
      <w:r w:rsidR="00DA129B">
        <w:rPr>
          <w:rFonts w:ascii="Arial" w:hAnsi="Arial" w:cs="Arial"/>
          <w:sz w:val="24"/>
          <w:szCs w:val="24"/>
        </w:rPr>
        <w:t xml:space="preserve"> 7.4. </w:t>
      </w:r>
      <w:r w:rsidR="00CC07D2" w:rsidRPr="00500E3B">
        <w:rPr>
          <w:rFonts w:ascii="Arial" w:hAnsi="Arial" w:cs="Arial"/>
          <w:sz w:val="24"/>
          <w:szCs w:val="24"/>
        </w:rPr>
        <w:t>Consideram-se infrações contratuais graves, imputadas ao contratado, puníveis com multa de até 2% (dois por cento), calculada sobre a parte não cumprida do contrato, na dependência da gravidade do dano, tudo de acordo com a decisão da autoridade competente:</w:t>
      </w:r>
      <w:r w:rsidR="00DA129B">
        <w:rPr>
          <w:rFonts w:ascii="Arial" w:hAnsi="Arial" w:cs="Arial"/>
          <w:sz w:val="24"/>
          <w:szCs w:val="24"/>
        </w:rPr>
        <w:t xml:space="preserve"> 7.4.1. </w:t>
      </w:r>
      <w:r w:rsidR="00CC07D2" w:rsidRPr="00500E3B">
        <w:rPr>
          <w:rFonts w:ascii="Arial" w:hAnsi="Arial" w:cs="Arial"/>
          <w:sz w:val="24"/>
          <w:szCs w:val="24"/>
        </w:rPr>
        <w:t>Operar sem o selo de vistoria, ou com o mesmo vencido;</w:t>
      </w:r>
      <w:r w:rsidR="00DA129B">
        <w:rPr>
          <w:rFonts w:ascii="Arial" w:hAnsi="Arial" w:cs="Arial"/>
          <w:sz w:val="24"/>
          <w:szCs w:val="24"/>
        </w:rPr>
        <w:t xml:space="preserve"> 7.4.2. </w:t>
      </w:r>
      <w:r w:rsidR="00CC07D2" w:rsidRPr="00500E3B">
        <w:rPr>
          <w:rFonts w:ascii="Arial" w:hAnsi="Arial" w:cs="Arial"/>
          <w:sz w:val="24"/>
          <w:szCs w:val="24"/>
        </w:rPr>
        <w:t>Alterar ou rasurar o selo de vistoria;</w:t>
      </w:r>
      <w:r w:rsidR="00DA129B">
        <w:rPr>
          <w:rFonts w:ascii="Arial" w:hAnsi="Arial" w:cs="Arial"/>
          <w:sz w:val="24"/>
          <w:szCs w:val="24"/>
        </w:rPr>
        <w:t xml:space="preserve"> 7</w:t>
      </w:r>
      <w:r w:rsidR="00CC07D2" w:rsidRPr="00500E3B">
        <w:rPr>
          <w:rFonts w:ascii="Arial" w:hAnsi="Arial" w:cs="Arial"/>
          <w:sz w:val="24"/>
          <w:szCs w:val="24"/>
        </w:rPr>
        <w:t>.4.3.</w:t>
      </w:r>
      <w:r w:rsidR="00CC07D2" w:rsidRPr="00500E3B">
        <w:rPr>
          <w:rFonts w:ascii="Arial" w:hAnsi="Arial" w:cs="Arial"/>
          <w:sz w:val="24"/>
          <w:szCs w:val="24"/>
        </w:rPr>
        <w:tab/>
        <w:t xml:space="preserve">Confiar a </w:t>
      </w:r>
      <w:proofErr w:type="gramStart"/>
      <w:r w:rsidR="00CC07D2" w:rsidRPr="00500E3B">
        <w:rPr>
          <w:rFonts w:ascii="Arial" w:hAnsi="Arial" w:cs="Arial"/>
          <w:sz w:val="24"/>
          <w:szCs w:val="24"/>
        </w:rPr>
        <w:t>direção  dos</w:t>
      </w:r>
      <w:proofErr w:type="gramEnd"/>
      <w:r w:rsidR="00CC07D2" w:rsidRPr="00500E3B">
        <w:rPr>
          <w:rFonts w:ascii="Arial" w:hAnsi="Arial" w:cs="Arial"/>
          <w:sz w:val="24"/>
          <w:szCs w:val="24"/>
        </w:rPr>
        <w:t xml:space="preserve"> veículos a motoristas que não estejam devidamente autorizados pela Administração;</w:t>
      </w:r>
      <w:r w:rsidR="00DA129B">
        <w:rPr>
          <w:rFonts w:ascii="Arial" w:hAnsi="Arial" w:cs="Arial"/>
          <w:sz w:val="24"/>
          <w:szCs w:val="24"/>
        </w:rPr>
        <w:t xml:space="preserve"> 7.4.4. </w:t>
      </w:r>
      <w:r w:rsidR="00CC07D2" w:rsidRPr="00500E3B">
        <w:rPr>
          <w:rFonts w:ascii="Arial" w:hAnsi="Arial" w:cs="Arial"/>
          <w:sz w:val="24"/>
          <w:szCs w:val="24"/>
        </w:rPr>
        <w:t>Negar a apresentação dos documentos à fiscalização;</w:t>
      </w:r>
      <w:r w:rsidR="00DA129B">
        <w:rPr>
          <w:rFonts w:ascii="Arial" w:hAnsi="Arial" w:cs="Arial"/>
          <w:sz w:val="24"/>
          <w:szCs w:val="24"/>
        </w:rPr>
        <w:t xml:space="preserve"> 7.4.5. </w:t>
      </w:r>
      <w:r w:rsidR="00CC07D2" w:rsidRPr="00500E3B">
        <w:rPr>
          <w:rFonts w:ascii="Arial" w:hAnsi="Arial" w:cs="Arial"/>
          <w:sz w:val="24"/>
          <w:szCs w:val="24"/>
        </w:rPr>
        <w:t>Não providenciar as vistorias veiculares determinadas pela administração;</w:t>
      </w:r>
      <w:r w:rsidR="00DA129B">
        <w:rPr>
          <w:rFonts w:ascii="Arial" w:hAnsi="Arial" w:cs="Arial"/>
          <w:sz w:val="24"/>
          <w:szCs w:val="24"/>
        </w:rPr>
        <w:t xml:space="preserve"> 7.4.6. </w:t>
      </w:r>
      <w:r w:rsidR="00CC07D2" w:rsidRPr="00500E3B">
        <w:rPr>
          <w:rFonts w:ascii="Arial" w:hAnsi="Arial" w:cs="Arial"/>
          <w:sz w:val="24"/>
          <w:szCs w:val="24"/>
        </w:rPr>
        <w:t>Transportar passageiros não autorizados pela administração;</w:t>
      </w:r>
      <w:r w:rsidR="00DA129B">
        <w:rPr>
          <w:rFonts w:ascii="Arial" w:hAnsi="Arial" w:cs="Arial"/>
          <w:sz w:val="24"/>
          <w:szCs w:val="24"/>
        </w:rPr>
        <w:t xml:space="preserve"> 7.4.7. </w:t>
      </w:r>
      <w:r w:rsidR="00CC07D2" w:rsidRPr="00500E3B">
        <w:rPr>
          <w:rFonts w:ascii="Arial" w:hAnsi="Arial" w:cs="Arial"/>
          <w:sz w:val="24"/>
          <w:szCs w:val="24"/>
        </w:rPr>
        <w:t>Trafegar com veículos em condições que comprometam a segurança;</w:t>
      </w:r>
      <w:r w:rsidR="00DA129B">
        <w:rPr>
          <w:rFonts w:ascii="Arial" w:hAnsi="Arial" w:cs="Arial"/>
          <w:sz w:val="24"/>
          <w:szCs w:val="24"/>
        </w:rPr>
        <w:t xml:space="preserve"> 7.4.8. </w:t>
      </w:r>
      <w:r w:rsidR="00CC07D2" w:rsidRPr="00500E3B">
        <w:rPr>
          <w:rFonts w:ascii="Arial" w:hAnsi="Arial" w:cs="Arial"/>
          <w:sz w:val="24"/>
          <w:szCs w:val="24"/>
        </w:rPr>
        <w:t>Conduzir veículos com imprudência ou negligência;</w:t>
      </w:r>
      <w:r w:rsidR="00DA129B">
        <w:rPr>
          <w:rFonts w:ascii="Arial" w:hAnsi="Arial" w:cs="Arial"/>
          <w:sz w:val="24"/>
          <w:szCs w:val="24"/>
        </w:rPr>
        <w:t xml:space="preserve"> 7.4.9. </w:t>
      </w:r>
      <w:r w:rsidR="00CC07D2" w:rsidRPr="00500E3B">
        <w:rPr>
          <w:rFonts w:ascii="Arial" w:hAnsi="Arial" w:cs="Arial"/>
          <w:sz w:val="24"/>
          <w:szCs w:val="24"/>
        </w:rPr>
        <w:t>Parar os veículos para embarque e desembarque em locais diferentes dos ordenados pela Administração.</w:t>
      </w:r>
      <w:r w:rsidR="00DA129B">
        <w:rPr>
          <w:rFonts w:ascii="Arial" w:hAnsi="Arial" w:cs="Arial"/>
          <w:sz w:val="24"/>
          <w:szCs w:val="24"/>
        </w:rPr>
        <w:t xml:space="preserve"> 7.5. </w:t>
      </w:r>
      <w:r w:rsidR="00CC07D2" w:rsidRPr="00500E3B">
        <w:rPr>
          <w:rFonts w:ascii="Arial" w:hAnsi="Arial" w:cs="Arial"/>
          <w:sz w:val="24"/>
          <w:szCs w:val="24"/>
        </w:rPr>
        <w:t>Consideram-se infrações contratuais gravíssimas, imputadas ao contratado, puníveis com multa de até 5% (cinco por cento), calculada sobre a parte cumprida do contrato, na dependência da gravidade do dano, tudo de acordo com a decisão da autoridade competente e rescisão contratual:</w:t>
      </w:r>
      <w:r w:rsidR="00DA129B">
        <w:rPr>
          <w:rFonts w:ascii="Arial" w:hAnsi="Arial" w:cs="Arial"/>
          <w:sz w:val="24"/>
          <w:szCs w:val="24"/>
        </w:rPr>
        <w:t xml:space="preserve"> 7.5.1. </w:t>
      </w:r>
      <w:r w:rsidR="00CC07D2" w:rsidRPr="00500E3B">
        <w:rPr>
          <w:rFonts w:ascii="Arial" w:hAnsi="Arial" w:cs="Arial"/>
          <w:sz w:val="24"/>
          <w:szCs w:val="24"/>
        </w:rPr>
        <w:t>Deixar de operar os trajetos sem motivo justificado pelo período justificado pelo período de 02 (dois) dias letivos;</w:t>
      </w:r>
      <w:r w:rsidR="00DA129B">
        <w:rPr>
          <w:rFonts w:ascii="Arial" w:hAnsi="Arial" w:cs="Arial"/>
          <w:sz w:val="24"/>
          <w:szCs w:val="24"/>
        </w:rPr>
        <w:t xml:space="preserve"> 7.5.2. </w:t>
      </w:r>
      <w:r w:rsidR="00CC07D2" w:rsidRPr="00500E3B">
        <w:rPr>
          <w:rFonts w:ascii="Arial" w:hAnsi="Arial" w:cs="Arial"/>
          <w:sz w:val="24"/>
          <w:szCs w:val="24"/>
        </w:rPr>
        <w:t>Colocar em operação veículo não autorizado, sem motivo justificado;</w:t>
      </w:r>
      <w:r w:rsidR="00DA129B">
        <w:rPr>
          <w:rFonts w:ascii="Arial" w:hAnsi="Arial" w:cs="Arial"/>
          <w:sz w:val="24"/>
          <w:szCs w:val="24"/>
        </w:rPr>
        <w:t xml:space="preserve"> 7.5.3. </w:t>
      </w:r>
      <w:r w:rsidR="00CC07D2" w:rsidRPr="00500E3B">
        <w:rPr>
          <w:rFonts w:ascii="Arial" w:hAnsi="Arial" w:cs="Arial"/>
          <w:sz w:val="24"/>
          <w:szCs w:val="24"/>
        </w:rPr>
        <w:t>Trefegar com portas abertas;</w:t>
      </w:r>
      <w:r w:rsidR="00DA129B">
        <w:rPr>
          <w:rFonts w:ascii="Arial" w:hAnsi="Arial" w:cs="Arial"/>
          <w:sz w:val="24"/>
          <w:szCs w:val="24"/>
        </w:rPr>
        <w:t xml:space="preserve"> 7.5.4. </w:t>
      </w:r>
      <w:r w:rsidR="00CC07D2" w:rsidRPr="00500E3B">
        <w:rPr>
          <w:rFonts w:ascii="Arial" w:hAnsi="Arial" w:cs="Arial"/>
          <w:sz w:val="24"/>
          <w:szCs w:val="24"/>
        </w:rPr>
        <w:t xml:space="preserve">Conduzir veículos sob efeito de bebida alcoólica, independentemente do </w:t>
      </w:r>
      <w:proofErr w:type="gramStart"/>
      <w:r w:rsidR="00CC07D2" w:rsidRPr="00500E3B">
        <w:rPr>
          <w:rFonts w:ascii="Arial" w:hAnsi="Arial" w:cs="Arial"/>
          <w:sz w:val="24"/>
          <w:szCs w:val="24"/>
        </w:rPr>
        <w:t>nível  de</w:t>
      </w:r>
      <w:proofErr w:type="gramEnd"/>
      <w:r w:rsidR="00CC07D2" w:rsidRPr="00500E3B">
        <w:rPr>
          <w:rFonts w:ascii="Arial" w:hAnsi="Arial" w:cs="Arial"/>
          <w:sz w:val="24"/>
          <w:szCs w:val="24"/>
        </w:rPr>
        <w:t xml:space="preserve"> alcoolemia, ou sob efeitos de drogas ilícitas ou sob qualquer condição  que comprometa a plena saúde física e mental, inclusive quando em decorrência de medicamentos;</w:t>
      </w:r>
      <w:r w:rsidR="00DA129B">
        <w:rPr>
          <w:rFonts w:ascii="Arial" w:hAnsi="Arial" w:cs="Arial"/>
          <w:sz w:val="24"/>
          <w:szCs w:val="24"/>
        </w:rPr>
        <w:t xml:space="preserve"> 7.5.5. </w:t>
      </w:r>
      <w:r w:rsidR="00CC07D2" w:rsidRPr="00500E3B">
        <w:rPr>
          <w:rFonts w:ascii="Arial" w:hAnsi="Arial" w:cs="Arial"/>
          <w:sz w:val="24"/>
          <w:szCs w:val="24"/>
        </w:rPr>
        <w:t>Operar com veículos que não contém requisitos para o transporte de escolares;</w:t>
      </w:r>
      <w:r w:rsidR="00DA129B">
        <w:rPr>
          <w:rFonts w:ascii="Arial" w:hAnsi="Arial" w:cs="Arial"/>
          <w:sz w:val="24"/>
          <w:szCs w:val="24"/>
        </w:rPr>
        <w:t xml:space="preserve"> 7.5.6. </w:t>
      </w:r>
      <w:r w:rsidR="00CC07D2" w:rsidRPr="00500E3B">
        <w:rPr>
          <w:rFonts w:ascii="Arial" w:hAnsi="Arial" w:cs="Arial"/>
          <w:sz w:val="24"/>
          <w:szCs w:val="24"/>
        </w:rPr>
        <w:t>Conduzir veículos sem a habilitação e os demais requisitos exigidos para o transporte de escolares;</w:t>
      </w:r>
      <w:r w:rsidR="00DA129B">
        <w:rPr>
          <w:rFonts w:ascii="Arial" w:hAnsi="Arial" w:cs="Arial"/>
          <w:sz w:val="24"/>
          <w:szCs w:val="24"/>
        </w:rPr>
        <w:t xml:space="preserve"> 7.5.7. </w:t>
      </w:r>
      <w:r w:rsidR="00CC07D2" w:rsidRPr="00500E3B">
        <w:rPr>
          <w:rFonts w:ascii="Arial" w:hAnsi="Arial" w:cs="Arial"/>
          <w:sz w:val="24"/>
          <w:szCs w:val="24"/>
        </w:rPr>
        <w:t>Assediar sexual ou moralmente os usuários do transporte escolar;</w:t>
      </w:r>
      <w:r w:rsidR="00DA129B">
        <w:rPr>
          <w:rFonts w:ascii="Arial" w:hAnsi="Arial" w:cs="Arial"/>
          <w:sz w:val="24"/>
          <w:szCs w:val="24"/>
        </w:rPr>
        <w:t xml:space="preserve"> 7.5.8. </w:t>
      </w:r>
      <w:r w:rsidR="00CC07D2" w:rsidRPr="00500E3B">
        <w:rPr>
          <w:rFonts w:ascii="Arial" w:hAnsi="Arial" w:cs="Arial"/>
          <w:sz w:val="24"/>
          <w:szCs w:val="24"/>
        </w:rPr>
        <w:t>Conduzir veículos com operações de alto risco para os usuários;</w:t>
      </w:r>
      <w:r w:rsidR="00DA129B">
        <w:rPr>
          <w:rFonts w:ascii="Arial" w:hAnsi="Arial" w:cs="Arial"/>
          <w:sz w:val="24"/>
          <w:szCs w:val="24"/>
        </w:rPr>
        <w:t xml:space="preserve"> 7.5.9. </w:t>
      </w:r>
      <w:r w:rsidR="00CC07D2" w:rsidRPr="00500E3B">
        <w:rPr>
          <w:rFonts w:ascii="Arial" w:hAnsi="Arial" w:cs="Arial"/>
          <w:sz w:val="24"/>
          <w:szCs w:val="24"/>
        </w:rPr>
        <w:t>A prática de qualquer ato não condizente com os princípios que regem a Administração Pública ou a prestação dos serviços públicos.</w:t>
      </w:r>
      <w:r w:rsidR="00DA129B">
        <w:rPr>
          <w:rFonts w:ascii="Arial" w:hAnsi="Arial" w:cs="Arial"/>
          <w:sz w:val="24"/>
          <w:szCs w:val="24"/>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w:t>
      </w:r>
      <w:r w:rsidR="00DA129B">
        <w:rPr>
          <w:rFonts w:ascii="Arial" w:eastAsia="Arial" w:hAnsi="Arial" w:cs="Arial"/>
          <w:sz w:val="24"/>
          <w:szCs w:val="24"/>
        </w:rPr>
        <w:t xml:space="preserve">8. </w:t>
      </w:r>
      <w:r w:rsidRPr="00673050">
        <w:rPr>
          <w:rFonts w:ascii="Arial" w:eastAsia="Arial" w:hAnsi="Arial" w:cs="Arial"/>
          <w:sz w:val="24"/>
          <w:szCs w:val="24"/>
        </w:rPr>
        <w:t xml:space="preserve">Constituem motivos para a rescisão do presente contrato: </w:t>
      </w:r>
      <w:r w:rsidR="00DA129B">
        <w:rPr>
          <w:rFonts w:ascii="Arial" w:eastAsia="Arial" w:hAnsi="Arial" w:cs="Arial"/>
          <w:sz w:val="24"/>
          <w:szCs w:val="24"/>
        </w:rPr>
        <w:t>8.</w:t>
      </w:r>
      <w:r w:rsidRPr="00673050">
        <w:rPr>
          <w:rFonts w:ascii="Arial" w:eastAsia="Arial" w:hAnsi="Arial" w:cs="Arial"/>
          <w:sz w:val="24"/>
          <w:szCs w:val="24"/>
        </w:rPr>
        <w:t xml:space="preserve">-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w:t>
      </w:r>
      <w:r w:rsidRPr="00673050">
        <w:rPr>
          <w:rFonts w:ascii="Arial" w:eastAsia="Arial" w:hAnsi="Arial" w:cs="Arial"/>
          <w:sz w:val="24"/>
          <w:szCs w:val="24"/>
        </w:rPr>
        <w:lastRenderedPageBreak/>
        <w:t xml:space="preserve">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w:t>
      </w:r>
      <w:r w:rsidRPr="00673050">
        <w:rPr>
          <w:rFonts w:ascii="Arial" w:eastAsia="Arial" w:hAnsi="Arial" w:cs="Arial"/>
          <w:sz w:val="24"/>
          <w:szCs w:val="24"/>
        </w:rPr>
        <w:lastRenderedPageBreak/>
        <w:t xml:space="preserve">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6C1BBB">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A70DDF">
      <w:pPr>
        <w:pStyle w:val="Normal1"/>
        <w:keepNext/>
        <w:widowControl w:val="0"/>
        <w:numPr>
          <w:ilvl w:val="6"/>
          <w:numId w:val="3"/>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r w:rsidRPr="00673050">
        <w:br w:type="page"/>
      </w:r>
    </w:p>
    <w:p w14:paraId="478D6898" w14:textId="446ADF7A"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V</w:t>
      </w:r>
      <w:r w:rsidR="004D5D18">
        <w:rPr>
          <w:rFonts w:ascii="Arial" w:eastAsia="Arial" w:hAnsi="Arial" w:cs="Arial"/>
          <w:b/>
          <w:sz w:val="24"/>
          <w:szCs w:val="24"/>
          <w:u w:val="single"/>
        </w:rPr>
        <w:t>I</w:t>
      </w:r>
    </w:p>
    <w:p w14:paraId="7CF68DB0" w14:textId="77777777" w:rsidR="00B63500" w:rsidRPr="00673050" w:rsidRDefault="00B63500" w:rsidP="00A870BE">
      <w:pPr>
        <w:pStyle w:val="Normal1"/>
        <w:rPr>
          <w:rFonts w:ascii="Arial" w:eastAsia="Arial" w:hAnsi="Arial" w:cs="Arial"/>
          <w:sz w:val="24"/>
          <w:szCs w:val="24"/>
        </w:rPr>
      </w:pPr>
    </w:p>
    <w:p w14:paraId="218A1E62" w14:textId="77777777" w:rsidR="000E2115" w:rsidRDefault="000E2115" w:rsidP="00A70DDF">
      <w:pPr>
        <w:pStyle w:val="Ttulo2"/>
        <w:numPr>
          <w:ilvl w:val="0"/>
          <w:numId w:val="12"/>
        </w:numPr>
        <w:jc w:val="center"/>
        <w:rPr>
          <w:rFonts w:ascii="Arial" w:eastAsia="Arial" w:hAnsi="Arial" w:cs="Arial"/>
        </w:rPr>
      </w:pPr>
      <w:bookmarkStart w:id="7" w:name="_lesdl6jdkj2r" w:colFirst="0" w:colLast="0"/>
      <w:bookmarkEnd w:id="7"/>
      <w:r>
        <w:rPr>
          <w:rFonts w:ascii="Arial" w:eastAsia="Arial" w:hAnsi="Arial" w:cs="Arial"/>
        </w:rPr>
        <w:t>MODELO DE DECLARAÇÃO CONJUNTA SOBRE PRAZO DE FORNECIMENTO, ART. 88 DA LEI ORGÂNICA MUNICIPAL E FUNCIONÁRIO INELEGÍVEL</w:t>
      </w:r>
    </w:p>
    <w:p w14:paraId="4ABC6733" w14:textId="77777777" w:rsidR="000E2115" w:rsidRDefault="000E2115" w:rsidP="000E2115">
      <w:pPr>
        <w:pStyle w:val="Normal10"/>
        <w:jc w:val="both"/>
        <w:rPr>
          <w:rFonts w:ascii="Arial" w:eastAsia="Arial" w:hAnsi="Arial" w:cs="Arial"/>
          <w:sz w:val="24"/>
          <w:szCs w:val="24"/>
        </w:rPr>
      </w:pPr>
    </w:p>
    <w:p w14:paraId="38CFE1F3" w14:textId="44761FEB" w:rsidR="000E2115" w:rsidRDefault="000E2115" w:rsidP="000E2115">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3F21D2">
        <w:rPr>
          <w:rFonts w:ascii="Arial" w:eastAsia="Arial" w:hAnsi="Arial" w:cs="Arial"/>
          <w:sz w:val="24"/>
          <w:szCs w:val="24"/>
        </w:rPr>
        <w:t>073/2021</w:t>
      </w:r>
      <w:r>
        <w:rPr>
          <w:rFonts w:ascii="Arial" w:eastAsia="Arial" w:hAnsi="Arial" w:cs="Arial"/>
          <w:sz w:val="24"/>
          <w:szCs w:val="24"/>
        </w:rPr>
        <w:t xml:space="preserve"> do processo administrativo nº </w:t>
      </w:r>
      <w:r w:rsidR="00857445">
        <w:rPr>
          <w:rFonts w:ascii="Arial" w:eastAsia="Arial" w:hAnsi="Arial" w:cs="Arial"/>
          <w:sz w:val="24"/>
          <w:szCs w:val="24"/>
        </w:rPr>
        <w:t>16.483/2020</w:t>
      </w:r>
      <w:r w:rsidR="00CD046F">
        <w:rPr>
          <w:rFonts w:ascii="Arial" w:eastAsia="Arial" w:hAnsi="Arial" w:cs="Arial"/>
          <w:sz w:val="24"/>
          <w:szCs w:val="24"/>
        </w:rPr>
        <w:t>/2020</w:t>
      </w:r>
      <w:r>
        <w:rPr>
          <w:rFonts w:ascii="Arial" w:eastAsia="Arial" w:hAnsi="Arial" w:cs="Arial"/>
          <w:sz w:val="24"/>
          <w:szCs w:val="24"/>
        </w:rPr>
        <w:t>, declara a quem possa interessar, sob as penas da lei:</w:t>
      </w:r>
    </w:p>
    <w:p w14:paraId="1A1BF9A0" w14:textId="77777777" w:rsidR="000E2115" w:rsidRDefault="000E2115" w:rsidP="000E2115">
      <w:pPr>
        <w:pStyle w:val="Normal10"/>
        <w:spacing w:before="120" w:after="120" w:line="276" w:lineRule="auto"/>
        <w:jc w:val="both"/>
        <w:rPr>
          <w:rFonts w:ascii="Arial" w:eastAsia="Arial" w:hAnsi="Arial" w:cs="Arial"/>
          <w:sz w:val="24"/>
          <w:szCs w:val="24"/>
        </w:rPr>
      </w:pPr>
    </w:p>
    <w:p w14:paraId="3E443A81" w14:textId="34D0D471" w:rsidR="000E2115" w:rsidRDefault="00B86ECA" w:rsidP="00A70DDF">
      <w:pPr>
        <w:pStyle w:val="Normal10"/>
        <w:numPr>
          <w:ilvl w:val="0"/>
          <w:numId w:val="13"/>
        </w:numPr>
        <w:spacing w:before="120" w:after="120" w:line="276" w:lineRule="auto"/>
        <w:jc w:val="both"/>
        <w:rPr>
          <w:rFonts w:ascii="Arial" w:eastAsia="Arial" w:hAnsi="Arial" w:cs="Arial"/>
          <w:sz w:val="24"/>
          <w:szCs w:val="24"/>
        </w:rPr>
      </w:pPr>
      <w:r>
        <w:rPr>
          <w:rFonts w:ascii="Arial" w:eastAsia="Arial" w:hAnsi="Arial" w:cs="Arial"/>
          <w:sz w:val="24"/>
          <w:szCs w:val="24"/>
        </w:rPr>
        <w:t xml:space="preserve">Que o início da prestação dos serviços se dará </w:t>
      </w:r>
      <w:r w:rsidR="00301D4B">
        <w:rPr>
          <w:rFonts w:ascii="Arial" w:eastAsia="Arial" w:hAnsi="Arial" w:cs="Arial"/>
          <w:sz w:val="24"/>
          <w:szCs w:val="24"/>
        </w:rPr>
        <w:t xml:space="preserve">10 (dez) dias contados a partir da solicitação conforme item </w:t>
      </w:r>
      <w:r w:rsidR="00B335F9">
        <w:rPr>
          <w:rFonts w:ascii="Arial" w:eastAsia="Arial" w:hAnsi="Arial" w:cs="Arial"/>
          <w:sz w:val="24"/>
          <w:szCs w:val="24"/>
        </w:rPr>
        <w:t>18.2</w:t>
      </w:r>
      <w:bookmarkStart w:id="8" w:name="_GoBack"/>
      <w:bookmarkEnd w:id="8"/>
      <w:r w:rsidR="00301D4B">
        <w:rPr>
          <w:rFonts w:ascii="Arial" w:eastAsia="Arial" w:hAnsi="Arial" w:cs="Arial"/>
          <w:sz w:val="24"/>
          <w:szCs w:val="24"/>
        </w:rPr>
        <w:t xml:space="preserve"> </w:t>
      </w:r>
      <w:r w:rsidR="000E2115">
        <w:rPr>
          <w:rFonts w:ascii="Arial" w:eastAsia="Arial" w:hAnsi="Arial" w:cs="Arial"/>
          <w:sz w:val="24"/>
          <w:szCs w:val="24"/>
        </w:rPr>
        <w:t xml:space="preserve">do edital sob as penas do art. 7ª da Lei Federal nº 10.520/2002 (não será aceita entrega parcial das ordens de compra e empenhos). </w:t>
      </w:r>
    </w:p>
    <w:p w14:paraId="5A85365C" w14:textId="77777777"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43835CE9" w14:textId="35DD6FC6"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w:t>
      </w:r>
      <w:r w:rsidR="00D25329">
        <w:rPr>
          <w:rFonts w:ascii="Arial" w:eastAsia="Arial" w:hAnsi="Arial" w:cs="Arial"/>
          <w:sz w:val="24"/>
          <w:szCs w:val="24"/>
        </w:rPr>
        <w:t>disposto no parágrafo único do a</w:t>
      </w:r>
      <w:r>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2190294B"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328CE323"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61F274BA" w14:textId="77777777" w:rsidR="000E2115" w:rsidRDefault="000E2115" w:rsidP="000E2115">
      <w:pPr>
        <w:pStyle w:val="Normal10"/>
        <w:spacing w:before="120" w:after="120" w:line="276" w:lineRule="auto"/>
        <w:jc w:val="both"/>
        <w:rPr>
          <w:rFonts w:ascii="Arial" w:eastAsia="Arial" w:hAnsi="Arial" w:cs="Arial"/>
          <w:sz w:val="24"/>
          <w:szCs w:val="24"/>
        </w:rPr>
      </w:pPr>
    </w:p>
    <w:p w14:paraId="2D74FA8F"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BBD0481" w14:textId="77777777" w:rsidR="000E2115" w:rsidRDefault="000E2115" w:rsidP="000E2115">
      <w:pPr>
        <w:pStyle w:val="Normal10"/>
        <w:jc w:val="both"/>
        <w:rPr>
          <w:rFonts w:ascii="Arial" w:eastAsia="Arial" w:hAnsi="Arial" w:cs="Arial"/>
          <w:sz w:val="24"/>
          <w:szCs w:val="24"/>
        </w:rPr>
      </w:pPr>
    </w:p>
    <w:p w14:paraId="72F075AD" w14:textId="77777777" w:rsidR="000E2115" w:rsidRDefault="000E2115" w:rsidP="000E2115">
      <w:pPr>
        <w:pStyle w:val="Normal10"/>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31237D50" w14:textId="776BCBAF" w:rsidR="00B63500" w:rsidRPr="00673050" w:rsidRDefault="000E2115" w:rsidP="000E79E9">
      <w:pPr>
        <w:pStyle w:val="Normal10"/>
        <w:spacing w:before="120" w:after="120" w:line="276" w:lineRule="auto"/>
        <w:jc w:val="both"/>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B63500" w:rsidRPr="00673050" w:rsidSect="007E477F">
      <w:headerReference w:type="default" r:id="rId25"/>
      <w:headerReference w:type="first" r:id="rId26"/>
      <w:type w:val="nextColumn"/>
      <w:pgSz w:w="12240" w:h="18700"/>
      <w:pgMar w:top="2694" w:right="1134" w:bottom="1702" w:left="1701" w:header="720"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60CC4" w14:textId="77777777" w:rsidR="00E34803" w:rsidRDefault="00E34803">
      <w:r>
        <w:separator/>
      </w:r>
    </w:p>
  </w:endnote>
  <w:endnote w:type="continuationSeparator" w:id="0">
    <w:p w14:paraId="1AAF1753" w14:textId="77777777" w:rsidR="00E34803" w:rsidRDefault="00E3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Cambria"/>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0077" w14:textId="77777777" w:rsidR="003F21D2" w:rsidRDefault="003F21D2" w:rsidP="00605C64">
    <w:pPr>
      <w:pStyle w:val="Rodap"/>
      <w:tabs>
        <w:tab w:val="right" w:pos="8080"/>
      </w:tabs>
      <w:jc w:val="right"/>
      <w:rPr>
        <w:rFonts w:ascii="Times New Roman" w:hAnsi="Times New Roman"/>
        <w:b/>
        <w:i/>
        <w:sz w:val="16"/>
        <w:szCs w:val="16"/>
      </w:rPr>
    </w:pPr>
  </w:p>
  <w:p w14:paraId="00498DDC" w14:textId="3F014A0A" w:rsidR="003F21D2" w:rsidRPr="008D1C24" w:rsidRDefault="003F21D2" w:rsidP="00A43D91">
    <w:pPr>
      <w:pStyle w:val="Rodap"/>
      <w:tabs>
        <w:tab w:val="right" w:pos="8080"/>
      </w:tabs>
      <w:jc w:val="right"/>
      <w:rPr>
        <w:rFonts w:ascii="Arial" w:hAnsi="Arial" w:cs="Arial"/>
        <w:b/>
        <w:i/>
        <w:sz w:val="16"/>
        <w:szCs w:val="16"/>
      </w:rPr>
    </w:pPr>
    <w:r w:rsidRPr="008D1C24">
      <w:rPr>
        <w:rFonts w:ascii="Arial" w:hAnsi="Arial" w:cs="Arial"/>
        <w:b/>
        <w:i/>
        <w:sz w:val="16"/>
        <w:szCs w:val="16"/>
      </w:rPr>
      <w:t>Satiele de Sequeira Santos</w:t>
    </w:r>
  </w:p>
  <w:p w14:paraId="20D3E047" w14:textId="18BAA284" w:rsidR="003F21D2" w:rsidRPr="008D1C24" w:rsidRDefault="003F21D2" w:rsidP="00A43D91">
    <w:pPr>
      <w:pStyle w:val="Rodap"/>
      <w:tabs>
        <w:tab w:val="right" w:pos="8080"/>
      </w:tabs>
      <w:jc w:val="right"/>
      <w:rPr>
        <w:rFonts w:ascii="Arial" w:hAnsi="Arial" w:cs="Arial"/>
        <w:b/>
        <w:i/>
        <w:sz w:val="16"/>
        <w:szCs w:val="16"/>
      </w:rPr>
    </w:pPr>
    <w:r w:rsidRPr="008D1C24">
      <w:rPr>
        <w:rFonts w:ascii="Arial" w:hAnsi="Arial" w:cs="Arial"/>
        <w:b/>
        <w:i/>
        <w:sz w:val="16"/>
        <w:szCs w:val="16"/>
      </w:rPr>
      <w:t>Secretária Municipal de Educação</w:t>
    </w:r>
  </w:p>
  <w:p w14:paraId="7B4FD5D6" w14:textId="5D77014B" w:rsidR="003F21D2" w:rsidRPr="008D1C24" w:rsidRDefault="003F21D2" w:rsidP="00A43D91">
    <w:pPr>
      <w:pStyle w:val="Rodap"/>
      <w:tabs>
        <w:tab w:val="right" w:pos="8080"/>
      </w:tabs>
      <w:jc w:val="right"/>
      <w:rPr>
        <w:rFonts w:ascii="Arial" w:hAnsi="Arial" w:cs="Arial"/>
        <w:b/>
        <w:i/>
        <w:sz w:val="16"/>
        <w:szCs w:val="16"/>
      </w:rPr>
    </w:pPr>
    <w:r w:rsidRPr="008D1C24">
      <w:rPr>
        <w:rFonts w:ascii="Arial" w:hAnsi="Arial" w:cs="Arial"/>
        <w:b/>
        <w:i/>
        <w:sz w:val="16"/>
        <w:szCs w:val="16"/>
      </w:rPr>
      <w:t>Matrícula 1.14054-1</w:t>
    </w:r>
  </w:p>
  <w:p w14:paraId="395B5F8F" w14:textId="13A8E04A" w:rsidR="003F21D2" w:rsidRPr="008D1C24" w:rsidRDefault="003F21D2" w:rsidP="00EA4F4F">
    <w:pPr>
      <w:pStyle w:val="Rodap"/>
      <w:tabs>
        <w:tab w:val="right" w:pos="8080"/>
      </w:tabs>
      <w:jc w:val="right"/>
      <w:rPr>
        <w:rFonts w:ascii="Arial" w:hAnsi="Arial" w:cs="Arial"/>
        <w:b/>
        <w:i/>
        <w:color w:val="FF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654C" w14:textId="77777777" w:rsidR="003F21D2" w:rsidRDefault="003F21D2" w:rsidP="00605C64">
    <w:pPr>
      <w:pStyle w:val="Rodap"/>
      <w:tabs>
        <w:tab w:val="right" w:pos="8080"/>
      </w:tabs>
      <w:jc w:val="right"/>
      <w:rPr>
        <w:rFonts w:ascii="Times New Roman" w:hAnsi="Times New Roman"/>
        <w:b/>
        <w:i/>
        <w:sz w:val="16"/>
        <w:szCs w:val="16"/>
      </w:rPr>
    </w:pPr>
  </w:p>
  <w:p w14:paraId="6671DC63" w14:textId="77777777" w:rsidR="003F21D2" w:rsidRPr="005D3541" w:rsidRDefault="003F21D2" w:rsidP="00A43D91">
    <w:pPr>
      <w:pStyle w:val="Rodap"/>
      <w:tabs>
        <w:tab w:val="right" w:pos="8080"/>
      </w:tabs>
      <w:jc w:val="right"/>
      <w:rPr>
        <w:rFonts w:ascii="Arial" w:hAnsi="Arial" w:cs="Arial"/>
        <w:b/>
        <w:i/>
        <w:sz w:val="16"/>
        <w:szCs w:val="16"/>
      </w:rPr>
    </w:pPr>
    <w:r w:rsidRPr="005D3541">
      <w:rPr>
        <w:rFonts w:ascii="Arial" w:hAnsi="Arial" w:cs="Arial"/>
        <w:b/>
        <w:i/>
        <w:sz w:val="16"/>
        <w:szCs w:val="16"/>
      </w:rPr>
      <w:t>Satiele de Sequeira Santo</w:t>
    </w:r>
  </w:p>
  <w:p w14:paraId="3920C29E" w14:textId="77777777" w:rsidR="003F21D2" w:rsidRPr="005D3541" w:rsidRDefault="003F21D2" w:rsidP="00A43D91">
    <w:pPr>
      <w:pStyle w:val="Rodap"/>
      <w:tabs>
        <w:tab w:val="right" w:pos="8080"/>
      </w:tabs>
      <w:jc w:val="right"/>
      <w:rPr>
        <w:rFonts w:ascii="Arial" w:hAnsi="Arial" w:cs="Arial"/>
        <w:b/>
        <w:i/>
        <w:sz w:val="16"/>
        <w:szCs w:val="16"/>
      </w:rPr>
    </w:pPr>
    <w:r w:rsidRPr="005D3541">
      <w:rPr>
        <w:rFonts w:ascii="Arial" w:hAnsi="Arial" w:cs="Arial"/>
        <w:b/>
        <w:i/>
        <w:sz w:val="16"/>
        <w:szCs w:val="16"/>
      </w:rPr>
      <w:t>Secretária Municipal de Educação</w:t>
    </w:r>
  </w:p>
  <w:p w14:paraId="2AA23AFB" w14:textId="5E0AF305" w:rsidR="003F21D2" w:rsidRPr="005D3541" w:rsidRDefault="003F21D2" w:rsidP="00EA4F4F">
    <w:pPr>
      <w:pStyle w:val="Rodap"/>
      <w:tabs>
        <w:tab w:val="right" w:pos="8080"/>
      </w:tabs>
      <w:jc w:val="right"/>
      <w:rPr>
        <w:rFonts w:ascii="Arial" w:hAnsi="Arial" w:cs="Arial"/>
        <w:b/>
        <w:i/>
        <w:color w:val="FF0000"/>
        <w:sz w:val="16"/>
        <w:szCs w:val="16"/>
      </w:rPr>
    </w:pPr>
    <w:r w:rsidRPr="005D3541">
      <w:rPr>
        <w:rFonts w:ascii="Arial" w:hAnsi="Arial" w:cs="Arial"/>
        <w:b/>
        <w:i/>
        <w:sz w:val="16"/>
        <w:szCs w:val="16"/>
      </w:rPr>
      <w:t>Matrícula 1.14054-1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CA2A9" w14:textId="77777777" w:rsidR="00E34803" w:rsidRDefault="00E34803">
      <w:r>
        <w:separator/>
      </w:r>
    </w:p>
  </w:footnote>
  <w:footnote w:type="continuationSeparator" w:id="0">
    <w:p w14:paraId="66C267F9" w14:textId="77777777" w:rsidR="00E34803" w:rsidRDefault="00E3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33AD75AD" w:rsidR="003F21D2" w:rsidRDefault="003F21D2">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1ABF973B">
              <wp:simplePos x="0" y="0"/>
              <wp:positionH relativeFrom="column">
                <wp:posOffset>4110990</wp:posOffset>
              </wp:positionH>
              <wp:positionV relativeFrom="paragraph">
                <wp:posOffset>66675</wp:posOffset>
              </wp:positionV>
              <wp:extent cx="2143125" cy="7429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143125" cy="74295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3F21D2" w:rsidRPr="004136D5" w:rsidRDefault="003F21D2" w:rsidP="007261FF">
                          <w:pPr>
                            <w:spacing w:line="276" w:lineRule="auto"/>
                            <w:rPr>
                              <w:rFonts w:ascii="Arial" w:hAnsi="Arial" w:cs="Arial"/>
                              <w:szCs w:val="16"/>
                            </w:rPr>
                          </w:pPr>
                          <w:r w:rsidRPr="004136D5">
                            <w:rPr>
                              <w:rFonts w:ascii="Arial" w:hAnsi="Arial" w:cs="Arial"/>
                              <w:szCs w:val="16"/>
                            </w:rPr>
                            <w:t>PMT-RJ</w:t>
                          </w:r>
                        </w:p>
                        <w:p w14:paraId="03955284" w14:textId="07D315F5" w:rsidR="003F21D2" w:rsidRDefault="003F21D2"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16.483/2020</w:t>
                          </w:r>
                        </w:p>
                        <w:p w14:paraId="0A1DB67E" w14:textId="77777777" w:rsidR="003F21D2" w:rsidRPr="004136D5" w:rsidRDefault="003F21D2" w:rsidP="007261FF">
                          <w:pPr>
                            <w:spacing w:line="276" w:lineRule="auto"/>
                            <w:rPr>
                              <w:rFonts w:ascii="Arial" w:eastAsia="Arial" w:hAnsi="Arial" w:cs="Arial"/>
                              <w:color w:val="FF0000"/>
                              <w:szCs w:val="16"/>
                            </w:rPr>
                          </w:pPr>
                        </w:p>
                        <w:p w14:paraId="128B327A" w14:textId="77777777" w:rsidR="003F21D2" w:rsidRPr="004136D5" w:rsidRDefault="003F21D2"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3F21D2" w:rsidRDefault="003F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29" type="#_x0000_t202" style="position:absolute;margin-left:323.7pt;margin-top:5.25pt;width:168.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" filled="f" strokecolor="black [3213]">
              <v:textbox>
                <w:txbxContent>
                  <w:p w14:paraId="665C722F" w14:textId="77777777" w:rsidR="003F21D2" w:rsidRPr="004136D5" w:rsidRDefault="003F21D2" w:rsidP="007261FF">
                    <w:pPr>
                      <w:spacing w:line="276" w:lineRule="auto"/>
                      <w:rPr>
                        <w:rFonts w:ascii="Arial" w:hAnsi="Arial" w:cs="Arial"/>
                        <w:szCs w:val="16"/>
                      </w:rPr>
                    </w:pPr>
                    <w:r w:rsidRPr="004136D5">
                      <w:rPr>
                        <w:rFonts w:ascii="Arial" w:hAnsi="Arial" w:cs="Arial"/>
                        <w:szCs w:val="16"/>
                      </w:rPr>
                      <w:t>PMT-RJ</w:t>
                    </w:r>
                  </w:p>
                  <w:p w14:paraId="03955284" w14:textId="07D315F5" w:rsidR="003F21D2" w:rsidRDefault="003F21D2"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16.483/2020</w:t>
                    </w:r>
                  </w:p>
                  <w:p w14:paraId="0A1DB67E" w14:textId="77777777" w:rsidR="003F21D2" w:rsidRPr="004136D5" w:rsidRDefault="003F21D2" w:rsidP="007261FF">
                    <w:pPr>
                      <w:spacing w:line="276" w:lineRule="auto"/>
                      <w:rPr>
                        <w:rFonts w:ascii="Arial" w:eastAsia="Arial" w:hAnsi="Arial" w:cs="Arial"/>
                        <w:color w:val="FF0000"/>
                        <w:szCs w:val="16"/>
                      </w:rPr>
                    </w:pPr>
                  </w:p>
                  <w:p w14:paraId="128B327A" w14:textId="77777777" w:rsidR="003F21D2" w:rsidRPr="004136D5" w:rsidRDefault="003F21D2"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3F21D2" w:rsidRDefault="003F21D2"/>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F21D2" w14:paraId="7244112E" w14:textId="77777777">
      <w:trPr>
        <w:trHeight w:val="1160"/>
      </w:trPr>
      <w:tc>
        <w:tcPr>
          <w:tcW w:w="1631" w:type="dxa"/>
        </w:tcPr>
        <w:p w14:paraId="73964176" w14:textId="77777777" w:rsidR="003F21D2" w:rsidRDefault="003F21D2">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1BF18DC8"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3F21D2" w:rsidRDefault="003F21D2">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3F21D2" w:rsidRDefault="003F21D2">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3F21D2" w:rsidRDefault="003F21D2"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3F21D2" w14:paraId="010BDE02" w14:textId="77777777" w:rsidTr="00D46FF8">
      <w:trPr>
        <w:trHeight w:val="1418"/>
      </w:trPr>
      <w:tc>
        <w:tcPr>
          <w:tcW w:w="1631" w:type="dxa"/>
        </w:tcPr>
        <w:p w14:paraId="46370514" w14:textId="6128AFFF" w:rsidR="003F21D2" w:rsidRDefault="003F21D2" w:rsidP="00B63500">
          <w:pPr>
            <w:pStyle w:val="Normal1"/>
            <w:jc w:val="both"/>
            <w:rPr>
              <w:sz w:val="24"/>
              <w:szCs w:val="24"/>
            </w:rPr>
          </w:pPr>
        </w:p>
      </w:tc>
      <w:tc>
        <w:tcPr>
          <w:tcW w:w="5245" w:type="dxa"/>
        </w:tcPr>
        <w:p w14:paraId="5520C6B1" w14:textId="4E81B5CF" w:rsidR="003F21D2" w:rsidRDefault="003F21D2"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3F21D2" w:rsidRDefault="003F21D2"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3F21D2" w:rsidRDefault="003F21D2"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3F21D2" w:rsidRDefault="003F21D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5FF9" w14:textId="77777777" w:rsidR="003F21D2" w:rsidRDefault="003F21D2">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6432" behindDoc="0" locked="0" layoutInCell="1" allowOverlap="1" wp14:anchorId="7494CC77" wp14:editId="4122BE96">
              <wp:simplePos x="0" y="0"/>
              <wp:positionH relativeFrom="column">
                <wp:posOffset>4110990</wp:posOffset>
              </wp:positionH>
              <wp:positionV relativeFrom="paragraph">
                <wp:posOffset>66675</wp:posOffset>
              </wp:positionV>
              <wp:extent cx="2143125" cy="685800"/>
              <wp:effectExtent l="0" t="0" r="28575" b="19050"/>
              <wp:wrapNone/>
              <wp:docPr id="3" name="Text Box 4"/>
              <wp:cNvGraphicFramePr/>
              <a:graphic xmlns:a="http://schemas.openxmlformats.org/drawingml/2006/main">
                <a:graphicData uri="http://schemas.microsoft.com/office/word/2010/wordprocessingShape">
                  <wps:wsp>
                    <wps:cNvSpPr txBox="1"/>
                    <wps:spPr>
                      <a:xfrm>
                        <a:off x="0" y="0"/>
                        <a:ext cx="2143125" cy="68580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6E0882" w14:textId="77777777" w:rsidR="003F21D2" w:rsidRPr="004136D5" w:rsidRDefault="003F21D2" w:rsidP="00403C0C">
                          <w:pPr>
                            <w:rPr>
                              <w:rFonts w:ascii="Arial" w:hAnsi="Arial" w:cs="Arial"/>
                              <w:szCs w:val="16"/>
                            </w:rPr>
                          </w:pPr>
                          <w:r w:rsidRPr="004136D5">
                            <w:rPr>
                              <w:rFonts w:ascii="Arial" w:hAnsi="Arial" w:cs="Arial"/>
                              <w:szCs w:val="16"/>
                            </w:rPr>
                            <w:t>PMT-RJ</w:t>
                          </w:r>
                        </w:p>
                        <w:p w14:paraId="6097322A" w14:textId="483C63C2" w:rsidR="003F21D2" w:rsidRDefault="003F21D2" w:rsidP="00403C0C">
                          <w:pPr>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16.483/2020</w:t>
                          </w:r>
                        </w:p>
                        <w:p w14:paraId="408EFAE8" w14:textId="77777777" w:rsidR="003F21D2" w:rsidRPr="007E477F" w:rsidRDefault="003F21D2" w:rsidP="00403C0C">
                          <w:pPr>
                            <w:rPr>
                              <w:rFonts w:ascii="Arial" w:eastAsia="Arial" w:hAnsi="Arial" w:cs="Arial"/>
                              <w:szCs w:val="16"/>
                            </w:rPr>
                          </w:pPr>
                        </w:p>
                        <w:p w14:paraId="442F921E" w14:textId="77777777" w:rsidR="003F21D2" w:rsidRPr="004136D5" w:rsidRDefault="003F21D2" w:rsidP="00403C0C">
                          <w:pPr>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3F21D2" w:rsidRDefault="003F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CC77" id="_x0000_t202" coordsize="21600,21600" o:spt="202" path="m,l,21600r21600,l21600,xe">
              <v:stroke joinstyle="miter"/>
              <v:path gradientshapeok="t" o:connecttype="rect"/>
            </v:shapetype>
            <v:shape id="_x0000_s1030" type="#_x0000_t202" style="position:absolute;margin-left:323.7pt;margin-top:5.25pt;width:168.7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" filled="f" strokecolor="black [3213]">
              <v:textbox>
                <w:txbxContent>
                  <w:p w14:paraId="0E6E0882" w14:textId="77777777" w:rsidR="003F21D2" w:rsidRPr="004136D5" w:rsidRDefault="003F21D2" w:rsidP="00403C0C">
                    <w:pPr>
                      <w:rPr>
                        <w:rFonts w:ascii="Arial" w:hAnsi="Arial" w:cs="Arial"/>
                        <w:szCs w:val="16"/>
                      </w:rPr>
                    </w:pPr>
                    <w:r w:rsidRPr="004136D5">
                      <w:rPr>
                        <w:rFonts w:ascii="Arial" w:hAnsi="Arial" w:cs="Arial"/>
                        <w:szCs w:val="16"/>
                      </w:rPr>
                      <w:t>PMT-RJ</w:t>
                    </w:r>
                  </w:p>
                  <w:p w14:paraId="6097322A" w14:textId="483C63C2" w:rsidR="003F21D2" w:rsidRDefault="003F21D2" w:rsidP="00403C0C">
                    <w:pPr>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16.483/2020</w:t>
                    </w:r>
                  </w:p>
                  <w:p w14:paraId="408EFAE8" w14:textId="77777777" w:rsidR="003F21D2" w:rsidRPr="007E477F" w:rsidRDefault="003F21D2" w:rsidP="00403C0C">
                    <w:pPr>
                      <w:rPr>
                        <w:rFonts w:ascii="Arial" w:eastAsia="Arial" w:hAnsi="Arial" w:cs="Arial"/>
                        <w:szCs w:val="16"/>
                      </w:rPr>
                    </w:pPr>
                  </w:p>
                  <w:p w14:paraId="442F921E" w14:textId="77777777" w:rsidR="003F21D2" w:rsidRPr="004136D5" w:rsidRDefault="003F21D2" w:rsidP="00403C0C">
                    <w:pPr>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3F21D2" w:rsidRDefault="003F21D2"/>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F21D2" w14:paraId="1370DCAB" w14:textId="77777777">
      <w:trPr>
        <w:trHeight w:val="1160"/>
      </w:trPr>
      <w:tc>
        <w:tcPr>
          <w:tcW w:w="1631" w:type="dxa"/>
        </w:tcPr>
        <w:p w14:paraId="3A199DF0" w14:textId="77777777" w:rsidR="003F21D2" w:rsidRDefault="003F21D2">
          <w:pPr>
            <w:pStyle w:val="Normal1"/>
            <w:jc w:val="both"/>
            <w:rPr>
              <w:sz w:val="24"/>
              <w:szCs w:val="24"/>
            </w:rPr>
          </w:pPr>
          <w:r>
            <w:rPr>
              <w:noProof/>
              <w:lang w:eastAsia="pt-BR"/>
            </w:rPr>
            <w:drawing>
              <wp:anchor distT="0" distB="0" distL="0" distR="0" simplePos="0" relativeHeight="251665408" behindDoc="0" locked="0" layoutInCell="1" hidden="0" allowOverlap="1" wp14:anchorId="20EEBA9B" wp14:editId="01799E6F">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3CCC8CC"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623FEDF5"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998C484" w14:textId="1106481C"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04B7E71B"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E29A08C"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3E00D501" w14:textId="77777777" w:rsidR="003F21D2" w:rsidRDefault="003F21D2">
          <w:pPr>
            <w:pStyle w:val="Normal1"/>
            <w:ind w:left="2197" w:hanging="184"/>
            <w:jc w:val="both"/>
            <w:rPr>
              <w:rFonts w:ascii="Bookman Old Style" w:eastAsia="Bookman Old Style" w:hAnsi="Bookman Old Style" w:cs="Bookman Old Style"/>
              <w:color w:val="0000FF"/>
            </w:rPr>
          </w:pPr>
        </w:p>
      </w:tc>
      <w:tc>
        <w:tcPr>
          <w:tcW w:w="3172" w:type="dxa"/>
        </w:tcPr>
        <w:p w14:paraId="40F85F67" w14:textId="77777777" w:rsidR="003F21D2" w:rsidRDefault="003F21D2">
          <w:pPr>
            <w:pStyle w:val="Normal1"/>
            <w:ind w:left="212" w:hanging="184"/>
            <w:jc w:val="both"/>
            <w:rPr>
              <w:rFonts w:ascii="Bookman Old Style" w:eastAsia="Bookman Old Style" w:hAnsi="Bookman Old Style" w:cs="Bookman Old Style"/>
              <w:color w:val="0000FF"/>
              <w:sz w:val="24"/>
              <w:szCs w:val="24"/>
            </w:rPr>
          </w:pPr>
        </w:p>
      </w:tc>
    </w:tr>
  </w:tbl>
  <w:p w14:paraId="6BCE5553" w14:textId="77777777" w:rsidR="003F21D2" w:rsidRDefault="003F21D2" w:rsidP="00B63500">
    <w:pPr>
      <w:pStyle w:val="Normal1"/>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007" w:type="dxa"/>
      <w:tblLayout w:type="fixed"/>
      <w:tblLook w:val="0000" w:firstRow="0" w:lastRow="0" w:firstColumn="0" w:lastColumn="0" w:noHBand="0" w:noVBand="0"/>
    </w:tblPr>
    <w:tblGrid>
      <w:gridCol w:w="162"/>
      <w:gridCol w:w="6501"/>
      <w:gridCol w:w="3172"/>
      <w:gridCol w:w="3172"/>
    </w:tblGrid>
    <w:tr w:rsidR="003F21D2" w14:paraId="47998C41" w14:textId="77777777" w:rsidTr="000C6254">
      <w:trPr>
        <w:trHeight w:val="1418"/>
      </w:trPr>
      <w:tc>
        <w:tcPr>
          <w:tcW w:w="162" w:type="dxa"/>
        </w:tcPr>
        <w:p w14:paraId="7CD72D04" w14:textId="77777777" w:rsidR="003F21D2" w:rsidRDefault="003F21D2" w:rsidP="00B63500">
          <w:pPr>
            <w:pStyle w:val="Normal1"/>
            <w:jc w:val="both"/>
            <w:rPr>
              <w:sz w:val="24"/>
              <w:szCs w:val="24"/>
            </w:rPr>
          </w:pPr>
        </w:p>
      </w:tc>
      <w:tc>
        <w:tcPr>
          <w:tcW w:w="6501" w:type="dxa"/>
        </w:tcPr>
        <w:p w14:paraId="06175F4B" w14:textId="77777777" w:rsidR="003F21D2" w:rsidRDefault="003F21D2" w:rsidP="000C6254">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9504" behindDoc="0" locked="0" layoutInCell="1" allowOverlap="1" wp14:anchorId="3E5BFD1F" wp14:editId="6A0A762F">
                    <wp:simplePos x="0" y="0"/>
                    <wp:positionH relativeFrom="column">
                      <wp:posOffset>4110990</wp:posOffset>
                    </wp:positionH>
                    <wp:positionV relativeFrom="paragraph">
                      <wp:posOffset>66675</wp:posOffset>
                    </wp:positionV>
                    <wp:extent cx="2143125" cy="676275"/>
                    <wp:effectExtent l="0" t="0" r="28575" b="28575"/>
                    <wp:wrapNone/>
                    <wp:docPr id="11"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0C38F3" w14:textId="77777777" w:rsidR="003F21D2" w:rsidRPr="004136D5" w:rsidRDefault="003F21D2" w:rsidP="000C6254">
                                <w:pPr>
                                  <w:spacing w:line="276" w:lineRule="auto"/>
                                  <w:rPr>
                                    <w:rFonts w:ascii="Arial" w:hAnsi="Arial" w:cs="Arial"/>
                                    <w:szCs w:val="16"/>
                                  </w:rPr>
                                </w:pPr>
                                <w:r w:rsidRPr="004136D5">
                                  <w:rPr>
                                    <w:rFonts w:ascii="Arial" w:hAnsi="Arial" w:cs="Arial"/>
                                    <w:szCs w:val="16"/>
                                  </w:rPr>
                                  <w:t>PMT-RJ</w:t>
                                </w:r>
                              </w:p>
                              <w:p w14:paraId="52F19AEB" w14:textId="3F8EC80A" w:rsidR="003F21D2" w:rsidRPr="004136D5" w:rsidRDefault="003F21D2"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116.483/2020</w:t>
                                </w:r>
                              </w:p>
                              <w:p w14:paraId="19D0FEA4" w14:textId="77777777" w:rsidR="003F21D2" w:rsidRPr="004136D5" w:rsidRDefault="003F21D2"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3F21D2" w:rsidRDefault="003F21D2" w:rsidP="000C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BFD1F" id="_x0000_t202" coordsize="21600,21600" o:spt="202" path="m,l,21600r21600,l21600,xe">
                    <v:stroke joinstyle="miter"/>
                    <v:path gradientshapeok="t" o:connecttype="rect"/>
                  </v:shapetype>
                  <v:shape id="_x0000_s1031" type="#_x0000_t202" style="position:absolute;margin-left:323.7pt;margin-top:5.25pt;width:168.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GRF&#10;Mwm6AgAA0wUAAA4AAAAAAAAAAAAAAAAALgIAAGRycy9lMm9Eb2MueG1sUEsBAi0AFAAGAAgAAAAh&#10;AFto+gbhAAAACgEAAA8AAAAAAAAAAAAAAAAAFAUAAGRycy9kb3ducmV2LnhtbFBLBQYAAAAABAAE&#10;APMAAAAiBgAAAAA=&#10;" filled="f" strokecolor="black [3213]">
                    <v:textbox>
                      <w:txbxContent>
                        <w:p w14:paraId="3F0C38F3" w14:textId="77777777" w:rsidR="003F21D2" w:rsidRPr="004136D5" w:rsidRDefault="003F21D2" w:rsidP="000C6254">
                          <w:pPr>
                            <w:spacing w:line="276" w:lineRule="auto"/>
                            <w:rPr>
                              <w:rFonts w:ascii="Arial" w:hAnsi="Arial" w:cs="Arial"/>
                              <w:szCs w:val="16"/>
                            </w:rPr>
                          </w:pPr>
                          <w:r w:rsidRPr="004136D5">
                            <w:rPr>
                              <w:rFonts w:ascii="Arial" w:hAnsi="Arial" w:cs="Arial"/>
                              <w:szCs w:val="16"/>
                            </w:rPr>
                            <w:t>PMT-RJ</w:t>
                          </w:r>
                        </w:p>
                        <w:p w14:paraId="52F19AEB" w14:textId="3F8EC80A" w:rsidR="003F21D2" w:rsidRPr="004136D5" w:rsidRDefault="003F21D2"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116.483/2020</w:t>
                          </w:r>
                        </w:p>
                        <w:p w14:paraId="19D0FEA4" w14:textId="77777777" w:rsidR="003F21D2" w:rsidRPr="004136D5" w:rsidRDefault="003F21D2"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3F21D2" w:rsidRDefault="003F21D2" w:rsidP="000C6254"/>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F21D2" w14:paraId="42227129" w14:textId="77777777" w:rsidTr="000C6254">
            <w:trPr>
              <w:trHeight w:val="1160"/>
            </w:trPr>
            <w:tc>
              <w:tcPr>
                <w:tcW w:w="1631" w:type="dxa"/>
              </w:tcPr>
              <w:p w14:paraId="49AF6D47" w14:textId="77777777" w:rsidR="003F21D2" w:rsidRDefault="003F21D2" w:rsidP="000C6254">
                <w:pPr>
                  <w:pStyle w:val="Normal1"/>
                  <w:ind w:left="354"/>
                  <w:jc w:val="both"/>
                  <w:rPr>
                    <w:sz w:val="24"/>
                    <w:szCs w:val="24"/>
                  </w:rPr>
                </w:pPr>
                <w:r>
                  <w:rPr>
                    <w:noProof/>
                    <w:lang w:eastAsia="pt-BR"/>
                  </w:rPr>
                  <w:drawing>
                    <wp:anchor distT="0" distB="0" distL="0" distR="0" simplePos="0" relativeHeight="251668480" behindDoc="0" locked="0" layoutInCell="1" hidden="0" allowOverlap="1" wp14:anchorId="2E64E6CE" wp14:editId="6FF73EBB">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A001D00" w14:textId="77777777" w:rsidR="003F21D2" w:rsidRDefault="003F21D2"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1656B88" w14:textId="77777777" w:rsidR="003F21D2" w:rsidRDefault="003F21D2"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ADB14C6" w14:textId="77777777" w:rsidR="003F21D2" w:rsidRDefault="003F21D2"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1B8DE00" w14:textId="77777777" w:rsidR="003F21D2" w:rsidRDefault="003F21D2"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C297952" w14:textId="77777777" w:rsidR="003F21D2" w:rsidRDefault="003F21D2"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1E201808" w14:textId="77777777" w:rsidR="003F21D2" w:rsidRDefault="003F21D2" w:rsidP="000C6254">
                <w:pPr>
                  <w:pStyle w:val="Normal1"/>
                  <w:ind w:left="2197" w:hanging="184"/>
                  <w:jc w:val="both"/>
                  <w:rPr>
                    <w:rFonts w:ascii="Bookman Old Style" w:eastAsia="Bookman Old Style" w:hAnsi="Bookman Old Style" w:cs="Bookman Old Style"/>
                    <w:color w:val="0000FF"/>
                  </w:rPr>
                </w:pPr>
              </w:p>
            </w:tc>
            <w:tc>
              <w:tcPr>
                <w:tcW w:w="3172" w:type="dxa"/>
              </w:tcPr>
              <w:p w14:paraId="5046AB32" w14:textId="77777777" w:rsidR="003F21D2" w:rsidRDefault="003F21D2" w:rsidP="000C6254">
                <w:pPr>
                  <w:pStyle w:val="Normal1"/>
                  <w:ind w:left="212" w:hanging="184"/>
                  <w:jc w:val="both"/>
                  <w:rPr>
                    <w:rFonts w:ascii="Bookman Old Style" w:eastAsia="Bookman Old Style" w:hAnsi="Bookman Old Style" w:cs="Bookman Old Style"/>
                    <w:color w:val="0000FF"/>
                    <w:sz w:val="24"/>
                    <w:szCs w:val="24"/>
                  </w:rPr>
                </w:pPr>
              </w:p>
            </w:tc>
          </w:tr>
        </w:tbl>
        <w:p w14:paraId="65E6DC40" w14:textId="77777777" w:rsidR="003F21D2" w:rsidRDefault="003F21D2" w:rsidP="000C6254">
          <w:pPr>
            <w:pStyle w:val="Normal1"/>
            <w:ind w:left="-1560" w:hanging="184"/>
            <w:jc w:val="both"/>
            <w:rPr>
              <w:rFonts w:ascii="Bookman Old Style" w:eastAsia="Bookman Old Style" w:hAnsi="Bookman Old Style" w:cs="Bookman Old Style"/>
              <w:color w:val="0000FF"/>
            </w:rPr>
          </w:pPr>
        </w:p>
      </w:tc>
      <w:tc>
        <w:tcPr>
          <w:tcW w:w="3172" w:type="dxa"/>
        </w:tcPr>
        <w:p w14:paraId="649C6F5F" w14:textId="77777777" w:rsidR="003F21D2" w:rsidRDefault="003F21D2" w:rsidP="00B63500">
          <w:pPr>
            <w:pStyle w:val="Normal1"/>
            <w:ind w:left="2197" w:hanging="184"/>
            <w:jc w:val="both"/>
            <w:rPr>
              <w:rFonts w:ascii="Bookman Old Style" w:eastAsia="Bookman Old Style" w:hAnsi="Bookman Old Style" w:cs="Bookman Old Style"/>
              <w:color w:val="0000FF"/>
            </w:rPr>
          </w:pPr>
        </w:p>
      </w:tc>
      <w:tc>
        <w:tcPr>
          <w:tcW w:w="3172" w:type="dxa"/>
        </w:tcPr>
        <w:p w14:paraId="60696D78" w14:textId="77777777" w:rsidR="003F21D2" w:rsidRDefault="003F21D2" w:rsidP="00B63500">
          <w:pPr>
            <w:pStyle w:val="Normal1"/>
            <w:ind w:left="212" w:hanging="184"/>
            <w:jc w:val="both"/>
            <w:rPr>
              <w:rFonts w:ascii="Bookman Old Style" w:eastAsia="Bookman Old Style" w:hAnsi="Bookman Old Style" w:cs="Bookman Old Style"/>
              <w:color w:val="0000FF"/>
              <w:sz w:val="24"/>
              <w:szCs w:val="24"/>
            </w:rPr>
          </w:pPr>
        </w:p>
      </w:tc>
    </w:tr>
  </w:tbl>
  <w:p w14:paraId="68A67686" w14:textId="77777777" w:rsidR="003F21D2" w:rsidRDefault="003F21D2">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9C52" w14:textId="77777777" w:rsidR="003F21D2" w:rsidRDefault="003F21D2">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72576" behindDoc="0" locked="0" layoutInCell="1" allowOverlap="1" wp14:anchorId="0D8126AE" wp14:editId="2EB58FAB">
              <wp:simplePos x="0" y="0"/>
              <wp:positionH relativeFrom="column">
                <wp:posOffset>4110990</wp:posOffset>
              </wp:positionH>
              <wp:positionV relativeFrom="paragraph">
                <wp:posOffset>66675</wp:posOffset>
              </wp:positionV>
              <wp:extent cx="2143125" cy="676275"/>
              <wp:effectExtent l="0" t="0" r="28575" b="28575"/>
              <wp:wrapNone/>
              <wp:docPr id="2"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FAD7C" w14:textId="77777777" w:rsidR="003F21D2" w:rsidRPr="004136D5" w:rsidRDefault="003F21D2" w:rsidP="00DA6201">
                          <w:pPr>
                            <w:rPr>
                              <w:rFonts w:ascii="Arial" w:hAnsi="Arial" w:cs="Arial"/>
                              <w:szCs w:val="16"/>
                            </w:rPr>
                          </w:pPr>
                          <w:r w:rsidRPr="004136D5">
                            <w:rPr>
                              <w:rFonts w:ascii="Arial" w:hAnsi="Arial" w:cs="Arial"/>
                              <w:szCs w:val="16"/>
                            </w:rPr>
                            <w:t>PMT-RJ</w:t>
                          </w:r>
                        </w:p>
                        <w:p w14:paraId="278F37B4" w14:textId="7BB73822" w:rsidR="003F21D2" w:rsidRDefault="003F21D2" w:rsidP="00DA6201">
                          <w:pPr>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16.483/2020</w:t>
                          </w:r>
                        </w:p>
                        <w:p w14:paraId="3460AC1A" w14:textId="77777777" w:rsidR="003F21D2" w:rsidRPr="004136D5" w:rsidRDefault="003F21D2" w:rsidP="00DA6201">
                          <w:pPr>
                            <w:rPr>
                              <w:rFonts w:ascii="Arial" w:eastAsia="Arial" w:hAnsi="Arial" w:cs="Arial"/>
                              <w:color w:val="FF0000"/>
                              <w:szCs w:val="16"/>
                            </w:rPr>
                          </w:pPr>
                        </w:p>
                        <w:p w14:paraId="3C58BD12" w14:textId="77777777" w:rsidR="003F21D2" w:rsidRPr="004136D5" w:rsidRDefault="003F21D2" w:rsidP="00DA6201">
                          <w:pPr>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335A3CB9" w14:textId="77777777" w:rsidR="003F21D2" w:rsidRDefault="003F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126AE" id="_x0000_t202" coordsize="21600,21600" o:spt="202" path="m,l,21600r21600,l21600,xe">
              <v:stroke joinstyle="miter"/>
              <v:path gradientshapeok="t" o:connecttype="rect"/>
            </v:shapetype>
            <v:shape id="_x0000_s1032" type="#_x0000_t202" style="position:absolute;margin-left:323.7pt;margin-top:5.25pt;width:168.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" filled="f" strokecolor="black [3213]">
              <v:textbox>
                <w:txbxContent>
                  <w:p w14:paraId="2E5FAD7C" w14:textId="77777777" w:rsidR="00D25010" w:rsidRPr="004136D5" w:rsidRDefault="00D25010" w:rsidP="00DA6201">
                    <w:pPr>
                      <w:rPr>
                        <w:rFonts w:ascii="Arial" w:hAnsi="Arial" w:cs="Arial"/>
                        <w:szCs w:val="16"/>
                      </w:rPr>
                    </w:pPr>
                    <w:r w:rsidRPr="004136D5">
                      <w:rPr>
                        <w:rFonts w:ascii="Arial" w:hAnsi="Arial" w:cs="Arial"/>
                        <w:szCs w:val="16"/>
                      </w:rPr>
                      <w:t>PMT-RJ</w:t>
                    </w:r>
                  </w:p>
                  <w:p w14:paraId="278F37B4" w14:textId="7BB73822" w:rsidR="00D25010" w:rsidRDefault="00D25010" w:rsidP="00DA6201">
                    <w:pPr>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sidR="00DA6201">
                      <w:rPr>
                        <w:rFonts w:ascii="Arial" w:eastAsia="Arial" w:hAnsi="Arial" w:cs="Arial"/>
                        <w:szCs w:val="16"/>
                      </w:rPr>
                      <w:t>16.483/2020</w:t>
                    </w:r>
                  </w:p>
                  <w:p w14:paraId="3460AC1A" w14:textId="77777777" w:rsidR="00DA6201" w:rsidRPr="004136D5" w:rsidRDefault="00DA6201" w:rsidP="00DA6201">
                    <w:pPr>
                      <w:rPr>
                        <w:rFonts w:ascii="Arial" w:eastAsia="Arial" w:hAnsi="Arial" w:cs="Arial"/>
                        <w:color w:val="FF0000"/>
                        <w:szCs w:val="16"/>
                      </w:rPr>
                    </w:pPr>
                  </w:p>
                  <w:p w14:paraId="3C58BD12" w14:textId="77777777" w:rsidR="00D25010" w:rsidRPr="004136D5" w:rsidRDefault="00D25010" w:rsidP="00DA6201">
                    <w:pPr>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335A3CB9" w14:textId="77777777" w:rsidR="00D25010" w:rsidRDefault="00D25010"/>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F21D2" w14:paraId="4A684E8A" w14:textId="77777777">
      <w:trPr>
        <w:trHeight w:val="1160"/>
      </w:trPr>
      <w:tc>
        <w:tcPr>
          <w:tcW w:w="1631" w:type="dxa"/>
        </w:tcPr>
        <w:p w14:paraId="1ECDC25E" w14:textId="77777777" w:rsidR="003F21D2" w:rsidRDefault="003F21D2">
          <w:pPr>
            <w:pStyle w:val="Normal1"/>
            <w:jc w:val="both"/>
            <w:rPr>
              <w:sz w:val="24"/>
              <w:szCs w:val="24"/>
            </w:rPr>
          </w:pPr>
          <w:r>
            <w:rPr>
              <w:noProof/>
              <w:lang w:eastAsia="pt-BR"/>
            </w:rPr>
            <w:drawing>
              <wp:anchor distT="0" distB="0" distL="0" distR="0" simplePos="0" relativeHeight="251671552" behindDoc="0" locked="0" layoutInCell="1" hidden="0" allowOverlap="1" wp14:anchorId="06555E47" wp14:editId="140E8464">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56A65C0D"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472638A3"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0579DDB"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C4FAFD3"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7819269D" w14:textId="77777777" w:rsidR="003F21D2" w:rsidRDefault="003F21D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77EB43A0" w14:textId="77777777" w:rsidR="003F21D2" w:rsidRDefault="003F21D2">
          <w:pPr>
            <w:pStyle w:val="Normal1"/>
            <w:ind w:left="2197" w:hanging="184"/>
            <w:jc w:val="both"/>
            <w:rPr>
              <w:rFonts w:ascii="Bookman Old Style" w:eastAsia="Bookman Old Style" w:hAnsi="Bookman Old Style" w:cs="Bookman Old Style"/>
              <w:color w:val="0000FF"/>
            </w:rPr>
          </w:pPr>
        </w:p>
      </w:tc>
      <w:tc>
        <w:tcPr>
          <w:tcW w:w="3172" w:type="dxa"/>
        </w:tcPr>
        <w:p w14:paraId="178E553A" w14:textId="77777777" w:rsidR="003F21D2" w:rsidRDefault="003F21D2">
          <w:pPr>
            <w:pStyle w:val="Normal1"/>
            <w:ind w:left="212" w:hanging="184"/>
            <w:jc w:val="both"/>
            <w:rPr>
              <w:rFonts w:ascii="Bookman Old Style" w:eastAsia="Bookman Old Style" w:hAnsi="Bookman Old Style" w:cs="Bookman Old Style"/>
              <w:color w:val="0000FF"/>
              <w:sz w:val="24"/>
              <w:szCs w:val="24"/>
            </w:rPr>
          </w:pPr>
        </w:p>
      </w:tc>
    </w:tr>
  </w:tbl>
  <w:p w14:paraId="1E99CE04" w14:textId="77777777" w:rsidR="003F21D2" w:rsidRDefault="003F21D2" w:rsidP="00B63500">
    <w:pPr>
      <w:pStyle w:val="Normal1"/>
      <w:pBdr>
        <w:top w:val="nil"/>
        <w:left w:val="nil"/>
        <w:bottom w:val="nil"/>
        <w:right w:val="nil"/>
        <w:between w:val="nil"/>
      </w:pBdr>
      <w:tabs>
        <w:tab w:val="center" w:pos="4252"/>
        <w:tab w:val="right" w:pos="8504"/>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3F21D2" w14:paraId="211182CF" w14:textId="77777777" w:rsidTr="00D46FF8">
      <w:trPr>
        <w:trHeight w:val="1418"/>
      </w:trPr>
      <w:tc>
        <w:tcPr>
          <w:tcW w:w="1631" w:type="dxa"/>
        </w:tcPr>
        <w:p w14:paraId="5A283F82" w14:textId="2590F297" w:rsidR="003F21D2" w:rsidRDefault="003F21D2"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3F21D2" w:rsidRDefault="003F21D2"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3F21D2" w:rsidRDefault="003F21D2"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4A55B36B" w:rsidR="003F21D2" w:rsidRDefault="003F21D2"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2B53AA1F" w14:textId="77777777" w:rsidR="003F21D2" w:rsidRDefault="003F21D2"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3F21D2" w:rsidRDefault="003F21D2"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3F21D2" w:rsidRDefault="003F21D2"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65B3CEA0">
                    <wp:simplePos x="0" y="0"/>
                    <wp:positionH relativeFrom="column">
                      <wp:posOffset>-5080</wp:posOffset>
                    </wp:positionH>
                    <wp:positionV relativeFrom="paragraph">
                      <wp:posOffset>0</wp:posOffset>
                    </wp:positionV>
                    <wp:extent cx="2047875" cy="762000"/>
                    <wp:effectExtent l="0" t="0" r="28575" b="19050"/>
                    <wp:wrapNone/>
                    <wp:docPr id="10" name="Text Box 4"/>
                    <wp:cNvGraphicFramePr/>
                    <a:graphic xmlns:a="http://schemas.openxmlformats.org/drawingml/2006/main">
                      <a:graphicData uri="http://schemas.microsoft.com/office/word/2010/wordprocessingShape">
                        <wps:wsp>
                          <wps:cNvSpPr txBox="1"/>
                          <wps:spPr>
                            <a:xfrm>
                              <a:off x="0" y="0"/>
                              <a:ext cx="2047875" cy="76200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F8885" w14:textId="77777777" w:rsidR="003F21D2" w:rsidRPr="004132E1" w:rsidRDefault="003F21D2" w:rsidP="004F6272">
                                <w:pPr>
                                  <w:spacing w:line="276" w:lineRule="auto"/>
                                  <w:rPr>
                                    <w:rFonts w:ascii="Arial" w:hAnsi="Arial" w:cs="Arial"/>
                                  </w:rPr>
                                </w:pPr>
                                <w:r w:rsidRPr="004132E1">
                                  <w:rPr>
                                    <w:rFonts w:ascii="Arial" w:hAnsi="Arial" w:cs="Arial"/>
                                  </w:rPr>
                                  <w:t>PMT-RJ</w:t>
                                </w:r>
                              </w:p>
                              <w:p w14:paraId="709510D5" w14:textId="28730223" w:rsidR="003F21D2" w:rsidRDefault="003F21D2" w:rsidP="004F6272">
                                <w:pPr>
                                  <w:spacing w:line="276" w:lineRule="auto"/>
                                  <w:rPr>
                                    <w:rFonts w:ascii="Arial" w:eastAsia="Arial" w:hAnsi="Arial" w:cs="Arial"/>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16.483/2020</w:t>
                                </w:r>
                              </w:p>
                              <w:p w14:paraId="6C237529" w14:textId="77777777" w:rsidR="003F21D2" w:rsidRPr="004132E1" w:rsidRDefault="003F21D2" w:rsidP="004F6272">
                                <w:pPr>
                                  <w:spacing w:line="276" w:lineRule="auto"/>
                                  <w:rPr>
                                    <w:rFonts w:ascii="Arial" w:eastAsia="Arial" w:hAnsi="Arial" w:cs="Arial"/>
                                    <w:color w:val="FF0000"/>
                                  </w:rPr>
                                </w:pPr>
                              </w:p>
                              <w:p w14:paraId="21B3B643" w14:textId="77777777" w:rsidR="003F21D2" w:rsidRPr="004132E1" w:rsidRDefault="003F21D2"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3" type="#_x0000_t202" style="position:absolute;left:0;text-align:left;margin-left:-.4pt;margin-top:0;width:161.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" filled="f" strokecolor="black [3213]">
                    <v:textbox>
                      <w:txbxContent>
                        <w:p w14:paraId="2E2F8885" w14:textId="77777777" w:rsidR="00D25010" w:rsidRPr="004132E1" w:rsidRDefault="00D25010" w:rsidP="004F6272">
                          <w:pPr>
                            <w:spacing w:line="276" w:lineRule="auto"/>
                            <w:rPr>
                              <w:rFonts w:ascii="Arial" w:hAnsi="Arial" w:cs="Arial"/>
                            </w:rPr>
                          </w:pPr>
                          <w:r w:rsidRPr="004132E1">
                            <w:rPr>
                              <w:rFonts w:ascii="Arial" w:hAnsi="Arial" w:cs="Arial"/>
                            </w:rPr>
                            <w:t>PMT-RJ</w:t>
                          </w:r>
                        </w:p>
                        <w:p w14:paraId="709510D5" w14:textId="28730223" w:rsidR="00D25010" w:rsidRDefault="00D25010" w:rsidP="004F6272">
                          <w:pPr>
                            <w:spacing w:line="276" w:lineRule="auto"/>
                            <w:rPr>
                              <w:rFonts w:ascii="Arial" w:eastAsia="Arial" w:hAnsi="Arial" w:cs="Arial"/>
                            </w:rPr>
                          </w:pPr>
                          <w:r w:rsidRPr="004132E1">
                            <w:rPr>
                              <w:rFonts w:ascii="Arial" w:hAnsi="Arial" w:cs="Arial"/>
                            </w:rPr>
                            <w:t>PROCESSO N</w:t>
                          </w:r>
                          <w:r w:rsidRPr="004132E1">
                            <w:rPr>
                              <w:rFonts w:ascii="Arial" w:eastAsia="Arial" w:hAnsi="Arial" w:cs="Arial"/>
                            </w:rPr>
                            <w:t xml:space="preserve">º </w:t>
                          </w:r>
                          <w:r w:rsidR="004E45E8">
                            <w:rPr>
                              <w:rFonts w:ascii="Arial" w:eastAsia="Arial" w:hAnsi="Arial" w:cs="Arial"/>
                            </w:rPr>
                            <w:t>16.483/2020</w:t>
                          </w:r>
                        </w:p>
                        <w:p w14:paraId="6C237529" w14:textId="77777777" w:rsidR="004E45E8" w:rsidRPr="004132E1" w:rsidRDefault="004E45E8" w:rsidP="004F6272">
                          <w:pPr>
                            <w:spacing w:line="276" w:lineRule="auto"/>
                            <w:rPr>
                              <w:rFonts w:ascii="Arial" w:eastAsia="Arial" w:hAnsi="Arial" w:cs="Arial"/>
                              <w:color w:val="FF0000"/>
                            </w:rPr>
                          </w:pPr>
                        </w:p>
                        <w:p w14:paraId="21B3B643" w14:textId="77777777" w:rsidR="00D25010" w:rsidRPr="004132E1" w:rsidRDefault="00D25010"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v:textbox>
                  </v:shape>
                </w:pict>
              </mc:Fallback>
            </mc:AlternateContent>
          </w:r>
        </w:p>
      </w:tc>
      <w:tc>
        <w:tcPr>
          <w:tcW w:w="3172" w:type="dxa"/>
        </w:tcPr>
        <w:p w14:paraId="0C548225" w14:textId="77777777" w:rsidR="003F21D2" w:rsidRDefault="003F21D2"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3F21D2" w:rsidRDefault="003F21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FA44D1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A3676DA"/>
    <w:multiLevelType w:val="multilevel"/>
    <w:tmpl w:val="DABCF01E"/>
    <w:lvl w:ilvl="0">
      <w:start w:val="5"/>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4" w15:restartNumberingAfterBreak="0">
    <w:nsid w:val="0B7F453E"/>
    <w:multiLevelType w:val="hybridMultilevel"/>
    <w:tmpl w:val="58DAFE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E907F3"/>
    <w:multiLevelType w:val="multilevel"/>
    <w:tmpl w:val="4CD27BB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372E2915"/>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AA75BA6"/>
    <w:multiLevelType w:val="multilevel"/>
    <w:tmpl w:val="086EE18A"/>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6"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1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8" w15:restartNumberingAfterBreak="0">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3"/>
  </w:num>
  <w:num w:numId="2">
    <w:abstractNumId w:val="1"/>
  </w:num>
  <w:num w:numId="3">
    <w:abstractNumId w:val="19"/>
  </w:num>
  <w:num w:numId="4">
    <w:abstractNumId w:val="16"/>
  </w:num>
  <w:num w:numId="5">
    <w:abstractNumId w:val="7"/>
  </w:num>
  <w:num w:numId="6">
    <w:abstractNumId w:val="14"/>
  </w:num>
  <w:num w:numId="7">
    <w:abstractNumId w:val="15"/>
  </w:num>
  <w:num w:numId="8">
    <w:abstractNumId w:val="10"/>
  </w:num>
  <w:num w:numId="9">
    <w:abstractNumId w:val="8"/>
  </w:num>
  <w:num w:numId="10">
    <w:abstractNumId w:val="9"/>
  </w:num>
  <w:num w:numId="11">
    <w:abstractNumId w:val="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 w:numId="16">
    <w:abstractNumId w:val="4"/>
  </w:num>
  <w:num w:numId="17">
    <w:abstractNumId w:val="12"/>
  </w:num>
  <w:num w:numId="18">
    <w:abstractNumId w:val="0"/>
  </w:num>
  <w:num w:numId="19">
    <w:abstractNumId w:val="18"/>
  </w:num>
  <w:num w:numId="20">
    <w:abstractNumId w:val="11"/>
  </w:num>
  <w:num w:numId="2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1C81"/>
    <w:rsid w:val="000022B4"/>
    <w:rsid w:val="0000281E"/>
    <w:rsid w:val="0001056D"/>
    <w:rsid w:val="00011FEB"/>
    <w:rsid w:val="00017400"/>
    <w:rsid w:val="000203A3"/>
    <w:rsid w:val="00021BEF"/>
    <w:rsid w:val="00024859"/>
    <w:rsid w:val="00024C52"/>
    <w:rsid w:val="0003058C"/>
    <w:rsid w:val="00031CD6"/>
    <w:rsid w:val="00033799"/>
    <w:rsid w:val="00034930"/>
    <w:rsid w:val="00037B7D"/>
    <w:rsid w:val="00041A47"/>
    <w:rsid w:val="000453EC"/>
    <w:rsid w:val="00045640"/>
    <w:rsid w:val="0005065B"/>
    <w:rsid w:val="000507C5"/>
    <w:rsid w:val="00051270"/>
    <w:rsid w:val="0005271F"/>
    <w:rsid w:val="00052B68"/>
    <w:rsid w:val="0005364E"/>
    <w:rsid w:val="00055A95"/>
    <w:rsid w:val="00060868"/>
    <w:rsid w:val="000658C2"/>
    <w:rsid w:val="000748CE"/>
    <w:rsid w:val="00082353"/>
    <w:rsid w:val="0008273D"/>
    <w:rsid w:val="00083133"/>
    <w:rsid w:val="00094B99"/>
    <w:rsid w:val="000A1646"/>
    <w:rsid w:val="000A228D"/>
    <w:rsid w:val="000A289D"/>
    <w:rsid w:val="000A2DD8"/>
    <w:rsid w:val="000A3137"/>
    <w:rsid w:val="000B0D78"/>
    <w:rsid w:val="000B270A"/>
    <w:rsid w:val="000B3A52"/>
    <w:rsid w:val="000C03FC"/>
    <w:rsid w:val="000C0939"/>
    <w:rsid w:val="000C0AA5"/>
    <w:rsid w:val="000C196A"/>
    <w:rsid w:val="000C2245"/>
    <w:rsid w:val="000C6254"/>
    <w:rsid w:val="000C7559"/>
    <w:rsid w:val="000C7742"/>
    <w:rsid w:val="000D3CAE"/>
    <w:rsid w:val="000D604D"/>
    <w:rsid w:val="000E2115"/>
    <w:rsid w:val="000E3283"/>
    <w:rsid w:val="000E4776"/>
    <w:rsid w:val="000E6387"/>
    <w:rsid w:val="000E79E9"/>
    <w:rsid w:val="000F0A2A"/>
    <w:rsid w:val="000F2992"/>
    <w:rsid w:val="000F2F1F"/>
    <w:rsid w:val="000F37D0"/>
    <w:rsid w:val="000F4CC1"/>
    <w:rsid w:val="0010013E"/>
    <w:rsid w:val="00102A4C"/>
    <w:rsid w:val="001067C3"/>
    <w:rsid w:val="00106830"/>
    <w:rsid w:val="00107324"/>
    <w:rsid w:val="00107DC9"/>
    <w:rsid w:val="00112A81"/>
    <w:rsid w:val="001130F3"/>
    <w:rsid w:val="00113849"/>
    <w:rsid w:val="00113B39"/>
    <w:rsid w:val="001156DD"/>
    <w:rsid w:val="00115EC1"/>
    <w:rsid w:val="00115EC9"/>
    <w:rsid w:val="001173FB"/>
    <w:rsid w:val="001206AB"/>
    <w:rsid w:val="0012491C"/>
    <w:rsid w:val="0012624F"/>
    <w:rsid w:val="0012729A"/>
    <w:rsid w:val="00127B13"/>
    <w:rsid w:val="00131023"/>
    <w:rsid w:val="00132210"/>
    <w:rsid w:val="00134122"/>
    <w:rsid w:val="0013472C"/>
    <w:rsid w:val="00134C60"/>
    <w:rsid w:val="00135217"/>
    <w:rsid w:val="001404E1"/>
    <w:rsid w:val="001411AC"/>
    <w:rsid w:val="00147363"/>
    <w:rsid w:val="001501C2"/>
    <w:rsid w:val="001502C7"/>
    <w:rsid w:val="00150E66"/>
    <w:rsid w:val="001539B2"/>
    <w:rsid w:val="00153DC5"/>
    <w:rsid w:val="0015763F"/>
    <w:rsid w:val="0015796E"/>
    <w:rsid w:val="00160132"/>
    <w:rsid w:val="00160489"/>
    <w:rsid w:val="00162696"/>
    <w:rsid w:val="00172285"/>
    <w:rsid w:val="00174513"/>
    <w:rsid w:val="00174E64"/>
    <w:rsid w:val="00175B9D"/>
    <w:rsid w:val="001844F7"/>
    <w:rsid w:val="00184825"/>
    <w:rsid w:val="00184D98"/>
    <w:rsid w:val="00194510"/>
    <w:rsid w:val="0019498D"/>
    <w:rsid w:val="0019599D"/>
    <w:rsid w:val="001968D4"/>
    <w:rsid w:val="001A143C"/>
    <w:rsid w:val="001A31A9"/>
    <w:rsid w:val="001A631C"/>
    <w:rsid w:val="001B0344"/>
    <w:rsid w:val="001B2553"/>
    <w:rsid w:val="001B771B"/>
    <w:rsid w:val="001C3DAA"/>
    <w:rsid w:val="001C4ADE"/>
    <w:rsid w:val="001C55D4"/>
    <w:rsid w:val="001D1504"/>
    <w:rsid w:val="001D1CB1"/>
    <w:rsid w:val="001D3F47"/>
    <w:rsid w:val="001D49CE"/>
    <w:rsid w:val="001D5019"/>
    <w:rsid w:val="001D7224"/>
    <w:rsid w:val="001D7329"/>
    <w:rsid w:val="001D7963"/>
    <w:rsid w:val="001E1BC5"/>
    <w:rsid w:val="001F350D"/>
    <w:rsid w:val="00203F36"/>
    <w:rsid w:val="00204CE9"/>
    <w:rsid w:val="002119B4"/>
    <w:rsid w:val="00212D9E"/>
    <w:rsid w:val="00213C7D"/>
    <w:rsid w:val="00215401"/>
    <w:rsid w:val="00215C8C"/>
    <w:rsid w:val="0022061A"/>
    <w:rsid w:val="00220ED8"/>
    <w:rsid w:val="00221DEB"/>
    <w:rsid w:val="0022260D"/>
    <w:rsid w:val="00222DD9"/>
    <w:rsid w:val="00222F80"/>
    <w:rsid w:val="002271EB"/>
    <w:rsid w:val="00230EF3"/>
    <w:rsid w:val="002313F8"/>
    <w:rsid w:val="0023251E"/>
    <w:rsid w:val="00233C4C"/>
    <w:rsid w:val="002355FC"/>
    <w:rsid w:val="00236EB1"/>
    <w:rsid w:val="00240B99"/>
    <w:rsid w:val="00242C8E"/>
    <w:rsid w:val="002436D8"/>
    <w:rsid w:val="00246168"/>
    <w:rsid w:val="00253447"/>
    <w:rsid w:val="00253A04"/>
    <w:rsid w:val="00253DFB"/>
    <w:rsid w:val="00257856"/>
    <w:rsid w:val="00263054"/>
    <w:rsid w:val="0026593A"/>
    <w:rsid w:val="002674FA"/>
    <w:rsid w:val="002718E0"/>
    <w:rsid w:val="0027284D"/>
    <w:rsid w:val="002744F1"/>
    <w:rsid w:val="002776E6"/>
    <w:rsid w:val="002806D3"/>
    <w:rsid w:val="00287E37"/>
    <w:rsid w:val="00287FB0"/>
    <w:rsid w:val="00297615"/>
    <w:rsid w:val="00297A4C"/>
    <w:rsid w:val="002A0691"/>
    <w:rsid w:val="002A357B"/>
    <w:rsid w:val="002B3B53"/>
    <w:rsid w:val="002C0D02"/>
    <w:rsid w:val="002C7C11"/>
    <w:rsid w:val="002D0219"/>
    <w:rsid w:val="002D10F1"/>
    <w:rsid w:val="002D21E4"/>
    <w:rsid w:val="002D5006"/>
    <w:rsid w:val="002D530F"/>
    <w:rsid w:val="002D5AF9"/>
    <w:rsid w:val="002D5FBB"/>
    <w:rsid w:val="002D6EF4"/>
    <w:rsid w:val="002E0FCC"/>
    <w:rsid w:val="002E1815"/>
    <w:rsid w:val="002E1FB5"/>
    <w:rsid w:val="002E3513"/>
    <w:rsid w:val="002E5952"/>
    <w:rsid w:val="002E66CE"/>
    <w:rsid w:val="002F0346"/>
    <w:rsid w:val="002F3294"/>
    <w:rsid w:val="002F3D39"/>
    <w:rsid w:val="002F574A"/>
    <w:rsid w:val="002F77B8"/>
    <w:rsid w:val="00301D4B"/>
    <w:rsid w:val="003025A8"/>
    <w:rsid w:val="00306902"/>
    <w:rsid w:val="00314153"/>
    <w:rsid w:val="003154F2"/>
    <w:rsid w:val="00316AB2"/>
    <w:rsid w:val="003205FE"/>
    <w:rsid w:val="00320B62"/>
    <w:rsid w:val="00320E2E"/>
    <w:rsid w:val="003213C4"/>
    <w:rsid w:val="003218B0"/>
    <w:rsid w:val="00321AB7"/>
    <w:rsid w:val="00323B14"/>
    <w:rsid w:val="003243AE"/>
    <w:rsid w:val="00325AE8"/>
    <w:rsid w:val="00327448"/>
    <w:rsid w:val="00327EB6"/>
    <w:rsid w:val="00335B28"/>
    <w:rsid w:val="0034228E"/>
    <w:rsid w:val="00344266"/>
    <w:rsid w:val="00351B8B"/>
    <w:rsid w:val="0035208F"/>
    <w:rsid w:val="00353B27"/>
    <w:rsid w:val="00355F38"/>
    <w:rsid w:val="0036195F"/>
    <w:rsid w:val="00363AE9"/>
    <w:rsid w:val="00363E67"/>
    <w:rsid w:val="003711AB"/>
    <w:rsid w:val="00371781"/>
    <w:rsid w:val="00371DB1"/>
    <w:rsid w:val="003772C0"/>
    <w:rsid w:val="0038022F"/>
    <w:rsid w:val="00382BF7"/>
    <w:rsid w:val="00385EA0"/>
    <w:rsid w:val="0038653D"/>
    <w:rsid w:val="00386BF2"/>
    <w:rsid w:val="0039064B"/>
    <w:rsid w:val="00390786"/>
    <w:rsid w:val="003920BA"/>
    <w:rsid w:val="00394337"/>
    <w:rsid w:val="00394E7E"/>
    <w:rsid w:val="00395828"/>
    <w:rsid w:val="00397265"/>
    <w:rsid w:val="003A3D2D"/>
    <w:rsid w:val="003A779A"/>
    <w:rsid w:val="003B36E8"/>
    <w:rsid w:val="003B5131"/>
    <w:rsid w:val="003B53FB"/>
    <w:rsid w:val="003B753C"/>
    <w:rsid w:val="003C179F"/>
    <w:rsid w:val="003C29AC"/>
    <w:rsid w:val="003D5329"/>
    <w:rsid w:val="003D5832"/>
    <w:rsid w:val="003D5F57"/>
    <w:rsid w:val="003E02AD"/>
    <w:rsid w:val="003E4A97"/>
    <w:rsid w:val="003E4D8D"/>
    <w:rsid w:val="003E5881"/>
    <w:rsid w:val="003E5AE8"/>
    <w:rsid w:val="003E5B76"/>
    <w:rsid w:val="003E66C3"/>
    <w:rsid w:val="003E7AF0"/>
    <w:rsid w:val="003F21D2"/>
    <w:rsid w:val="003F3661"/>
    <w:rsid w:val="003F5E3E"/>
    <w:rsid w:val="003F78B6"/>
    <w:rsid w:val="00401448"/>
    <w:rsid w:val="00401831"/>
    <w:rsid w:val="00402A4A"/>
    <w:rsid w:val="00403B0B"/>
    <w:rsid w:val="00403C0C"/>
    <w:rsid w:val="00405B28"/>
    <w:rsid w:val="004068CA"/>
    <w:rsid w:val="004132E1"/>
    <w:rsid w:val="004136D5"/>
    <w:rsid w:val="00416163"/>
    <w:rsid w:val="00416B5C"/>
    <w:rsid w:val="00417D07"/>
    <w:rsid w:val="00421B33"/>
    <w:rsid w:val="00424FC5"/>
    <w:rsid w:val="00427FD6"/>
    <w:rsid w:val="0043167D"/>
    <w:rsid w:val="00432409"/>
    <w:rsid w:val="0043446B"/>
    <w:rsid w:val="0044099E"/>
    <w:rsid w:val="00441A3C"/>
    <w:rsid w:val="004449BB"/>
    <w:rsid w:val="00446A6D"/>
    <w:rsid w:val="00450A89"/>
    <w:rsid w:val="004513FF"/>
    <w:rsid w:val="00455FC1"/>
    <w:rsid w:val="00460998"/>
    <w:rsid w:val="00462634"/>
    <w:rsid w:val="00463FC3"/>
    <w:rsid w:val="00464D53"/>
    <w:rsid w:val="00464D7E"/>
    <w:rsid w:val="00466F0A"/>
    <w:rsid w:val="00472F68"/>
    <w:rsid w:val="00473E29"/>
    <w:rsid w:val="00474C12"/>
    <w:rsid w:val="00474D35"/>
    <w:rsid w:val="0048187C"/>
    <w:rsid w:val="00482F2E"/>
    <w:rsid w:val="0049422B"/>
    <w:rsid w:val="00494455"/>
    <w:rsid w:val="0049543E"/>
    <w:rsid w:val="00497746"/>
    <w:rsid w:val="004A03D2"/>
    <w:rsid w:val="004A16BA"/>
    <w:rsid w:val="004A3141"/>
    <w:rsid w:val="004A491C"/>
    <w:rsid w:val="004B3BED"/>
    <w:rsid w:val="004C17FB"/>
    <w:rsid w:val="004C1AEA"/>
    <w:rsid w:val="004C270D"/>
    <w:rsid w:val="004C5568"/>
    <w:rsid w:val="004C6242"/>
    <w:rsid w:val="004C64BF"/>
    <w:rsid w:val="004D126D"/>
    <w:rsid w:val="004D19CA"/>
    <w:rsid w:val="004D3BCF"/>
    <w:rsid w:val="004D566F"/>
    <w:rsid w:val="004D59CD"/>
    <w:rsid w:val="004D5D18"/>
    <w:rsid w:val="004D6AEE"/>
    <w:rsid w:val="004E18CF"/>
    <w:rsid w:val="004E1CC9"/>
    <w:rsid w:val="004E31E6"/>
    <w:rsid w:val="004E34E3"/>
    <w:rsid w:val="004E35D4"/>
    <w:rsid w:val="004E45E8"/>
    <w:rsid w:val="004E488B"/>
    <w:rsid w:val="004F0F9E"/>
    <w:rsid w:val="004F2C15"/>
    <w:rsid w:val="004F52D5"/>
    <w:rsid w:val="004F59AD"/>
    <w:rsid w:val="004F5BFB"/>
    <w:rsid w:val="004F6272"/>
    <w:rsid w:val="004F77A2"/>
    <w:rsid w:val="00500E3B"/>
    <w:rsid w:val="00501D96"/>
    <w:rsid w:val="00504FA8"/>
    <w:rsid w:val="00514F24"/>
    <w:rsid w:val="0051542C"/>
    <w:rsid w:val="0051738E"/>
    <w:rsid w:val="005231E8"/>
    <w:rsid w:val="00523B2F"/>
    <w:rsid w:val="005276C1"/>
    <w:rsid w:val="005325E8"/>
    <w:rsid w:val="0053478C"/>
    <w:rsid w:val="00537272"/>
    <w:rsid w:val="00540017"/>
    <w:rsid w:val="00540B2C"/>
    <w:rsid w:val="00542FD4"/>
    <w:rsid w:val="0054485B"/>
    <w:rsid w:val="0054612D"/>
    <w:rsid w:val="00546CD1"/>
    <w:rsid w:val="005475E7"/>
    <w:rsid w:val="00547ABC"/>
    <w:rsid w:val="00550F4F"/>
    <w:rsid w:val="00563791"/>
    <w:rsid w:val="00572621"/>
    <w:rsid w:val="005739EB"/>
    <w:rsid w:val="005769C8"/>
    <w:rsid w:val="00583D96"/>
    <w:rsid w:val="00585261"/>
    <w:rsid w:val="00587C75"/>
    <w:rsid w:val="005913B3"/>
    <w:rsid w:val="00594EF5"/>
    <w:rsid w:val="005A1437"/>
    <w:rsid w:val="005A1510"/>
    <w:rsid w:val="005A157F"/>
    <w:rsid w:val="005A1737"/>
    <w:rsid w:val="005A2209"/>
    <w:rsid w:val="005A3A38"/>
    <w:rsid w:val="005A4C13"/>
    <w:rsid w:val="005A5DDA"/>
    <w:rsid w:val="005A74EC"/>
    <w:rsid w:val="005B4880"/>
    <w:rsid w:val="005B5A99"/>
    <w:rsid w:val="005C09A7"/>
    <w:rsid w:val="005C0AC8"/>
    <w:rsid w:val="005C528E"/>
    <w:rsid w:val="005C6BA4"/>
    <w:rsid w:val="005D3541"/>
    <w:rsid w:val="005D6155"/>
    <w:rsid w:val="005D6D7D"/>
    <w:rsid w:val="005E05E8"/>
    <w:rsid w:val="005E1250"/>
    <w:rsid w:val="005E4672"/>
    <w:rsid w:val="005F00C9"/>
    <w:rsid w:val="005F6A85"/>
    <w:rsid w:val="00601522"/>
    <w:rsid w:val="00601B68"/>
    <w:rsid w:val="006033BC"/>
    <w:rsid w:val="00605C64"/>
    <w:rsid w:val="006069A0"/>
    <w:rsid w:val="00613EC0"/>
    <w:rsid w:val="00614887"/>
    <w:rsid w:val="00615D19"/>
    <w:rsid w:val="00617C9C"/>
    <w:rsid w:val="00623E28"/>
    <w:rsid w:val="00623EE6"/>
    <w:rsid w:val="006246E8"/>
    <w:rsid w:val="00625340"/>
    <w:rsid w:val="006255DE"/>
    <w:rsid w:val="00630D44"/>
    <w:rsid w:val="00631694"/>
    <w:rsid w:val="00637D75"/>
    <w:rsid w:val="00640A44"/>
    <w:rsid w:val="006416A9"/>
    <w:rsid w:val="006464E2"/>
    <w:rsid w:val="00651724"/>
    <w:rsid w:val="00655CEA"/>
    <w:rsid w:val="00656355"/>
    <w:rsid w:val="00656C24"/>
    <w:rsid w:val="00660BD5"/>
    <w:rsid w:val="0066142E"/>
    <w:rsid w:val="00661EC5"/>
    <w:rsid w:val="006670C9"/>
    <w:rsid w:val="00670302"/>
    <w:rsid w:val="006720FA"/>
    <w:rsid w:val="0067223B"/>
    <w:rsid w:val="00672834"/>
    <w:rsid w:val="00673050"/>
    <w:rsid w:val="006749F7"/>
    <w:rsid w:val="00675EEE"/>
    <w:rsid w:val="00676C93"/>
    <w:rsid w:val="00683550"/>
    <w:rsid w:val="00692B57"/>
    <w:rsid w:val="006A0388"/>
    <w:rsid w:val="006A20A5"/>
    <w:rsid w:val="006A43B8"/>
    <w:rsid w:val="006A63C0"/>
    <w:rsid w:val="006A7C7E"/>
    <w:rsid w:val="006B0047"/>
    <w:rsid w:val="006B2738"/>
    <w:rsid w:val="006B29EB"/>
    <w:rsid w:val="006C16BA"/>
    <w:rsid w:val="006C1BBB"/>
    <w:rsid w:val="006C242F"/>
    <w:rsid w:val="006C270B"/>
    <w:rsid w:val="006C3B51"/>
    <w:rsid w:val="006C4400"/>
    <w:rsid w:val="006C46A5"/>
    <w:rsid w:val="006C572F"/>
    <w:rsid w:val="006D0A96"/>
    <w:rsid w:val="006D7946"/>
    <w:rsid w:val="006D794E"/>
    <w:rsid w:val="006E1132"/>
    <w:rsid w:val="006E1822"/>
    <w:rsid w:val="006E2735"/>
    <w:rsid w:val="006E2EB9"/>
    <w:rsid w:val="006E358C"/>
    <w:rsid w:val="006E3ABA"/>
    <w:rsid w:val="006E543C"/>
    <w:rsid w:val="006E6452"/>
    <w:rsid w:val="006E672A"/>
    <w:rsid w:val="006F1C2C"/>
    <w:rsid w:val="006F226F"/>
    <w:rsid w:val="006F4402"/>
    <w:rsid w:val="006F477D"/>
    <w:rsid w:val="006F76D7"/>
    <w:rsid w:val="006F7732"/>
    <w:rsid w:val="00705AB6"/>
    <w:rsid w:val="0071186A"/>
    <w:rsid w:val="00713B8E"/>
    <w:rsid w:val="00713EE1"/>
    <w:rsid w:val="007157E1"/>
    <w:rsid w:val="007170A1"/>
    <w:rsid w:val="007176E5"/>
    <w:rsid w:val="00720E53"/>
    <w:rsid w:val="007261FF"/>
    <w:rsid w:val="007314F9"/>
    <w:rsid w:val="00731AE7"/>
    <w:rsid w:val="00732AA1"/>
    <w:rsid w:val="00734247"/>
    <w:rsid w:val="007378F5"/>
    <w:rsid w:val="0074136B"/>
    <w:rsid w:val="00751D60"/>
    <w:rsid w:val="00751EFD"/>
    <w:rsid w:val="00754B99"/>
    <w:rsid w:val="00760953"/>
    <w:rsid w:val="00760CFF"/>
    <w:rsid w:val="00760EDF"/>
    <w:rsid w:val="00760FEB"/>
    <w:rsid w:val="007661FD"/>
    <w:rsid w:val="007676B5"/>
    <w:rsid w:val="00770666"/>
    <w:rsid w:val="0077257F"/>
    <w:rsid w:val="00775AFA"/>
    <w:rsid w:val="007762D2"/>
    <w:rsid w:val="00776982"/>
    <w:rsid w:val="00777349"/>
    <w:rsid w:val="00781331"/>
    <w:rsid w:val="00787732"/>
    <w:rsid w:val="00791B34"/>
    <w:rsid w:val="00791E77"/>
    <w:rsid w:val="007921D7"/>
    <w:rsid w:val="00792805"/>
    <w:rsid w:val="00792F09"/>
    <w:rsid w:val="0079454C"/>
    <w:rsid w:val="00795BA4"/>
    <w:rsid w:val="00795FA9"/>
    <w:rsid w:val="007A36DE"/>
    <w:rsid w:val="007A3BBC"/>
    <w:rsid w:val="007A4E0F"/>
    <w:rsid w:val="007A62C3"/>
    <w:rsid w:val="007A6513"/>
    <w:rsid w:val="007A73BE"/>
    <w:rsid w:val="007B1874"/>
    <w:rsid w:val="007B1D2E"/>
    <w:rsid w:val="007B1D40"/>
    <w:rsid w:val="007B250B"/>
    <w:rsid w:val="007B3C7B"/>
    <w:rsid w:val="007B688B"/>
    <w:rsid w:val="007B7EAB"/>
    <w:rsid w:val="007C026C"/>
    <w:rsid w:val="007C225C"/>
    <w:rsid w:val="007C3E6D"/>
    <w:rsid w:val="007C5E52"/>
    <w:rsid w:val="007C635F"/>
    <w:rsid w:val="007C63E6"/>
    <w:rsid w:val="007C7F50"/>
    <w:rsid w:val="007D2A97"/>
    <w:rsid w:val="007D46AF"/>
    <w:rsid w:val="007E0572"/>
    <w:rsid w:val="007E1CB9"/>
    <w:rsid w:val="007E3681"/>
    <w:rsid w:val="007E477F"/>
    <w:rsid w:val="007E4B5F"/>
    <w:rsid w:val="007E624B"/>
    <w:rsid w:val="007E7BED"/>
    <w:rsid w:val="007F02A8"/>
    <w:rsid w:val="007F057A"/>
    <w:rsid w:val="007F49E8"/>
    <w:rsid w:val="007F4DD2"/>
    <w:rsid w:val="007F61F1"/>
    <w:rsid w:val="007F747B"/>
    <w:rsid w:val="00801A12"/>
    <w:rsid w:val="00801BBB"/>
    <w:rsid w:val="00804970"/>
    <w:rsid w:val="00805A40"/>
    <w:rsid w:val="0080640A"/>
    <w:rsid w:val="008065B3"/>
    <w:rsid w:val="008067AC"/>
    <w:rsid w:val="00807930"/>
    <w:rsid w:val="00810D93"/>
    <w:rsid w:val="008110E4"/>
    <w:rsid w:val="008134E8"/>
    <w:rsid w:val="00816C78"/>
    <w:rsid w:val="00825EA3"/>
    <w:rsid w:val="00826F68"/>
    <w:rsid w:val="00832C98"/>
    <w:rsid w:val="00834664"/>
    <w:rsid w:val="00834C81"/>
    <w:rsid w:val="00835BA4"/>
    <w:rsid w:val="00836E64"/>
    <w:rsid w:val="008372C3"/>
    <w:rsid w:val="00837685"/>
    <w:rsid w:val="00837ECD"/>
    <w:rsid w:val="00840615"/>
    <w:rsid w:val="00852A37"/>
    <w:rsid w:val="0085450F"/>
    <w:rsid w:val="008547F7"/>
    <w:rsid w:val="008571AF"/>
    <w:rsid w:val="00857445"/>
    <w:rsid w:val="00857B85"/>
    <w:rsid w:val="00863BBC"/>
    <w:rsid w:val="0086508A"/>
    <w:rsid w:val="00866AAF"/>
    <w:rsid w:val="0087016D"/>
    <w:rsid w:val="00872C5D"/>
    <w:rsid w:val="00874ACB"/>
    <w:rsid w:val="00876FC1"/>
    <w:rsid w:val="00877AA4"/>
    <w:rsid w:val="008864DF"/>
    <w:rsid w:val="00892069"/>
    <w:rsid w:val="00892CB2"/>
    <w:rsid w:val="008979F1"/>
    <w:rsid w:val="008A00E9"/>
    <w:rsid w:val="008A1441"/>
    <w:rsid w:val="008A2BEE"/>
    <w:rsid w:val="008B01FE"/>
    <w:rsid w:val="008B4A78"/>
    <w:rsid w:val="008C3483"/>
    <w:rsid w:val="008C5B5B"/>
    <w:rsid w:val="008C6CFB"/>
    <w:rsid w:val="008C727E"/>
    <w:rsid w:val="008D1B6C"/>
    <w:rsid w:val="008D1C24"/>
    <w:rsid w:val="008D2520"/>
    <w:rsid w:val="008D265E"/>
    <w:rsid w:val="008D2CD7"/>
    <w:rsid w:val="008D37CB"/>
    <w:rsid w:val="008D3D2E"/>
    <w:rsid w:val="008D4D76"/>
    <w:rsid w:val="008D5C7D"/>
    <w:rsid w:val="008D6360"/>
    <w:rsid w:val="008D7E5B"/>
    <w:rsid w:val="008E20D2"/>
    <w:rsid w:val="008E2161"/>
    <w:rsid w:val="008E5173"/>
    <w:rsid w:val="008E6216"/>
    <w:rsid w:val="008E6CC0"/>
    <w:rsid w:val="008E7703"/>
    <w:rsid w:val="008E7CF4"/>
    <w:rsid w:val="008F0A2A"/>
    <w:rsid w:val="008F4A11"/>
    <w:rsid w:val="008F5D28"/>
    <w:rsid w:val="008F5FE1"/>
    <w:rsid w:val="008F6518"/>
    <w:rsid w:val="00902055"/>
    <w:rsid w:val="00906B9D"/>
    <w:rsid w:val="00912AC9"/>
    <w:rsid w:val="00913D9C"/>
    <w:rsid w:val="00914649"/>
    <w:rsid w:val="00914CF9"/>
    <w:rsid w:val="009154FD"/>
    <w:rsid w:val="00915732"/>
    <w:rsid w:val="00916DE6"/>
    <w:rsid w:val="00921560"/>
    <w:rsid w:val="00921DCE"/>
    <w:rsid w:val="009234CC"/>
    <w:rsid w:val="009271C8"/>
    <w:rsid w:val="00930316"/>
    <w:rsid w:val="009313AD"/>
    <w:rsid w:val="009331E9"/>
    <w:rsid w:val="00933498"/>
    <w:rsid w:val="009357E0"/>
    <w:rsid w:val="00943751"/>
    <w:rsid w:val="009441B4"/>
    <w:rsid w:val="0094427D"/>
    <w:rsid w:val="00945E5A"/>
    <w:rsid w:val="00947502"/>
    <w:rsid w:val="00951BC2"/>
    <w:rsid w:val="00953737"/>
    <w:rsid w:val="00956A23"/>
    <w:rsid w:val="00956D29"/>
    <w:rsid w:val="00970325"/>
    <w:rsid w:val="00971914"/>
    <w:rsid w:val="0097358B"/>
    <w:rsid w:val="0097446A"/>
    <w:rsid w:val="0097630B"/>
    <w:rsid w:val="00977C09"/>
    <w:rsid w:val="009830D5"/>
    <w:rsid w:val="00984C2E"/>
    <w:rsid w:val="00984F73"/>
    <w:rsid w:val="00995E66"/>
    <w:rsid w:val="00996238"/>
    <w:rsid w:val="009A1231"/>
    <w:rsid w:val="009A22EE"/>
    <w:rsid w:val="009A3B05"/>
    <w:rsid w:val="009A41DD"/>
    <w:rsid w:val="009A4E08"/>
    <w:rsid w:val="009A58DA"/>
    <w:rsid w:val="009B0210"/>
    <w:rsid w:val="009B0DB8"/>
    <w:rsid w:val="009B31C7"/>
    <w:rsid w:val="009B61D9"/>
    <w:rsid w:val="009B68AA"/>
    <w:rsid w:val="009B7B7F"/>
    <w:rsid w:val="009C250A"/>
    <w:rsid w:val="009C5A99"/>
    <w:rsid w:val="009C66EB"/>
    <w:rsid w:val="009D21E7"/>
    <w:rsid w:val="009D2473"/>
    <w:rsid w:val="009E576A"/>
    <w:rsid w:val="009E5B40"/>
    <w:rsid w:val="009E7F85"/>
    <w:rsid w:val="009F11B0"/>
    <w:rsid w:val="009F145E"/>
    <w:rsid w:val="009F73CC"/>
    <w:rsid w:val="00A000A0"/>
    <w:rsid w:val="00A00394"/>
    <w:rsid w:val="00A07713"/>
    <w:rsid w:val="00A079A2"/>
    <w:rsid w:val="00A116B3"/>
    <w:rsid w:val="00A13C2D"/>
    <w:rsid w:val="00A14315"/>
    <w:rsid w:val="00A161E3"/>
    <w:rsid w:val="00A16695"/>
    <w:rsid w:val="00A204CD"/>
    <w:rsid w:val="00A254B6"/>
    <w:rsid w:val="00A316EC"/>
    <w:rsid w:val="00A32F7C"/>
    <w:rsid w:val="00A3307C"/>
    <w:rsid w:val="00A403D9"/>
    <w:rsid w:val="00A43D91"/>
    <w:rsid w:val="00A43F11"/>
    <w:rsid w:val="00A4463A"/>
    <w:rsid w:val="00A471D6"/>
    <w:rsid w:val="00A477EE"/>
    <w:rsid w:val="00A51E32"/>
    <w:rsid w:val="00A547DF"/>
    <w:rsid w:val="00A55EDB"/>
    <w:rsid w:val="00A60446"/>
    <w:rsid w:val="00A632C3"/>
    <w:rsid w:val="00A70220"/>
    <w:rsid w:val="00A70DDF"/>
    <w:rsid w:val="00A72C07"/>
    <w:rsid w:val="00A754EC"/>
    <w:rsid w:val="00A8148A"/>
    <w:rsid w:val="00A8533C"/>
    <w:rsid w:val="00A86369"/>
    <w:rsid w:val="00A86474"/>
    <w:rsid w:val="00A870BE"/>
    <w:rsid w:val="00A8772E"/>
    <w:rsid w:val="00A87742"/>
    <w:rsid w:val="00A87F39"/>
    <w:rsid w:val="00A921ED"/>
    <w:rsid w:val="00A943CB"/>
    <w:rsid w:val="00A9703B"/>
    <w:rsid w:val="00AA343F"/>
    <w:rsid w:val="00AA45B4"/>
    <w:rsid w:val="00AA5689"/>
    <w:rsid w:val="00AB2ACE"/>
    <w:rsid w:val="00AB387D"/>
    <w:rsid w:val="00AB52DD"/>
    <w:rsid w:val="00AB62BD"/>
    <w:rsid w:val="00AB6A2A"/>
    <w:rsid w:val="00AB7A1E"/>
    <w:rsid w:val="00AD0729"/>
    <w:rsid w:val="00AD3AEC"/>
    <w:rsid w:val="00AD4BAA"/>
    <w:rsid w:val="00AD68B0"/>
    <w:rsid w:val="00AE2934"/>
    <w:rsid w:val="00AE2C82"/>
    <w:rsid w:val="00AE3EBA"/>
    <w:rsid w:val="00AE4E03"/>
    <w:rsid w:val="00AE5DF2"/>
    <w:rsid w:val="00AE6182"/>
    <w:rsid w:val="00AE688F"/>
    <w:rsid w:val="00AE76AB"/>
    <w:rsid w:val="00AF1BD1"/>
    <w:rsid w:val="00AF4861"/>
    <w:rsid w:val="00AF5C08"/>
    <w:rsid w:val="00AF617E"/>
    <w:rsid w:val="00AF663B"/>
    <w:rsid w:val="00AF6D4C"/>
    <w:rsid w:val="00B00CF8"/>
    <w:rsid w:val="00B01BAD"/>
    <w:rsid w:val="00B02FB5"/>
    <w:rsid w:val="00B059E3"/>
    <w:rsid w:val="00B12134"/>
    <w:rsid w:val="00B12408"/>
    <w:rsid w:val="00B139B6"/>
    <w:rsid w:val="00B171A2"/>
    <w:rsid w:val="00B17774"/>
    <w:rsid w:val="00B203AB"/>
    <w:rsid w:val="00B208AF"/>
    <w:rsid w:val="00B219CE"/>
    <w:rsid w:val="00B26447"/>
    <w:rsid w:val="00B26EE1"/>
    <w:rsid w:val="00B32621"/>
    <w:rsid w:val="00B32AD3"/>
    <w:rsid w:val="00B335F9"/>
    <w:rsid w:val="00B33939"/>
    <w:rsid w:val="00B40809"/>
    <w:rsid w:val="00B41DE2"/>
    <w:rsid w:val="00B43E74"/>
    <w:rsid w:val="00B46858"/>
    <w:rsid w:val="00B51FFA"/>
    <w:rsid w:val="00B54077"/>
    <w:rsid w:val="00B563A4"/>
    <w:rsid w:val="00B56A5F"/>
    <w:rsid w:val="00B63500"/>
    <w:rsid w:val="00B63930"/>
    <w:rsid w:val="00B63E30"/>
    <w:rsid w:val="00B6428C"/>
    <w:rsid w:val="00B646F4"/>
    <w:rsid w:val="00B6531D"/>
    <w:rsid w:val="00B66989"/>
    <w:rsid w:val="00B7165D"/>
    <w:rsid w:val="00B7283E"/>
    <w:rsid w:val="00B7285C"/>
    <w:rsid w:val="00B728D5"/>
    <w:rsid w:val="00B73D91"/>
    <w:rsid w:val="00B74C2B"/>
    <w:rsid w:val="00B836ED"/>
    <w:rsid w:val="00B86524"/>
    <w:rsid w:val="00B86ECA"/>
    <w:rsid w:val="00B91765"/>
    <w:rsid w:val="00B941EC"/>
    <w:rsid w:val="00B96EB6"/>
    <w:rsid w:val="00BA0F6A"/>
    <w:rsid w:val="00BA168D"/>
    <w:rsid w:val="00BA28C5"/>
    <w:rsid w:val="00BA639E"/>
    <w:rsid w:val="00BA6553"/>
    <w:rsid w:val="00BB0A96"/>
    <w:rsid w:val="00BB194C"/>
    <w:rsid w:val="00BB3698"/>
    <w:rsid w:val="00BC4F76"/>
    <w:rsid w:val="00BC71DE"/>
    <w:rsid w:val="00BC7998"/>
    <w:rsid w:val="00BD5A70"/>
    <w:rsid w:val="00BD7DB5"/>
    <w:rsid w:val="00BE3A29"/>
    <w:rsid w:val="00BE510C"/>
    <w:rsid w:val="00BE6BDD"/>
    <w:rsid w:val="00BF2407"/>
    <w:rsid w:val="00BF4A7E"/>
    <w:rsid w:val="00BF54EF"/>
    <w:rsid w:val="00BF7A86"/>
    <w:rsid w:val="00BF7B61"/>
    <w:rsid w:val="00C0049D"/>
    <w:rsid w:val="00C02FA9"/>
    <w:rsid w:val="00C03821"/>
    <w:rsid w:val="00C110B6"/>
    <w:rsid w:val="00C117FD"/>
    <w:rsid w:val="00C1351B"/>
    <w:rsid w:val="00C15CA8"/>
    <w:rsid w:val="00C17798"/>
    <w:rsid w:val="00C21B18"/>
    <w:rsid w:val="00C21BD2"/>
    <w:rsid w:val="00C2516F"/>
    <w:rsid w:val="00C32269"/>
    <w:rsid w:val="00C32908"/>
    <w:rsid w:val="00C354D5"/>
    <w:rsid w:val="00C37932"/>
    <w:rsid w:val="00C50264"/>
    <w:rsid w:val="00C5229B"/>
    <w:rsid w:val="00C61F47"/>
    <w:rsid w:val="00C6534A"/>
    <w:rsid w:val="00C67CF0"/>
    <w:rsid w:val="00C71294"/>
    <w:rsid w:val="00C716D7"/>
    <w:rsid w:val="00C73FCC"/>
    <w:rsid w:val="00C759A7"/>
    <w:rsid w:val="00C774D3"/>
    <w:rsid w:val="00C80E60"/>
    <w:rsid w:val="00C821B9"/>
    <w:rsid w:val="00C822AC"/>
    <w:rsid w:val="00C9165A"/>
    <w:rsid w:val="00C92619"/>
    <w:rsid w:val="00C939CC"/>
    <w:rsid w:val="00C95313"/>
    <w:rsid w:val="00C96872"/>
    <w:rsid w:val="00CA1FFA"/>
    <w:rsid w:val="00CA3F48"/>
    <w:rsid w:val="00CB1AA7"/>
    <w:rsid w:val="00CB3148"/>
    <w:rsid w:val="00CC07D2"/>
    <w:rsid w:val="00CC15DD"/>
    <w:rsid w:val="00CC347A"/>
    <w:rsid w:val="00CC50D4"/>
    <w:rsid w:val="00CC5F99"/>
    <w:rsid w:val="00CD046F"/>
    <w:rsid w:val="00CD46F6"/>
    <w:rsid w:val="00CE0F25"/>
    <w:rsid w:val="00CE2342"/>
    <w:rsid w:val="00CE24F9"/>
    <w:rsid w:val="00CE3235"/>
    <w:rsid w:val="00CE45F6"/>
    <w:rsid w:val="00CE626C"/>
    <w:rsid w:val="00CE7B1B"/>
    <w:rsid w:val="00CF046F"/>
    <w:rsid w:val="00CF0B15"/>
    <w:rsid w:val="00CF4BBE"/>
    <w:rsid w:val="00D01B85"/>
    <w:rsid w:val="00D0474C"/>
    <w:rsid w:val="00D05DE1"/>
    <w:rsid w:val="00D07523"/>
    <w:rsid w:val="00D075B3"/>
    <w:rsid w:val="00D11657"/>
    <w:rsid w:val="00D1432D"/>
    <w:rsid w:val="00D23482"/>
    <w:rsid w:val="00D25010"/>
    <w:rsid w:val="00D25329"/>
    <w:rsid w:val="00D259F6"/>
    <w:rsid w:val="00D26B26"/>
    <w:rsid w:val="00D27BC3"/>
    <w:rsid w:val="00D325B4"/>
    <w:rsid w:val="00D32D81"/>
    <w:rsid w:val="00D33FF9"/>
    <w:rsid w:val="00D3467B"/>
    <w:rsid w:val="00D36047"/>
    <w:rsid w:val="00D4040F"/>
    <w:rsid w:val="00D41D32"/>
    <w:rsid w:val="00D445D7"/>
    <w:rsid w:val="00D46C9B"/>
    <w:rsid w:val="00D46FF8"/>
    <w:rsid w:val="00D51091"/>
    <w:rsid w:val="00D523C6"/>
    <w:rsid w:val="00D6382D"/>
    <w:rsid w:val="00D66FDA"/>
    <w:rsid w:val="00D74455"/>
    <w:rsid w:val="00D806E3"/>
    <w:rsid w:val="00D834BB"/>
    <w:rsid w:val="00D839F2"/>
    <w:rsid w:val="00D83BA0"/>
    <w:rsid w:val="00D95960"/>
    <w:rsid w:val="00D96AF1"/>
    <w:rsid w:val="00D976AA"/>
    <w:rsid w:val="00D97E03"/>
    <w:rsid w:val="00DA0C22"/>
    <w:rsid w:val="00DA129B"/>
    <w:rsid w:val="00DA3F52"/>
    <w:rsid w:val="00DA3FE7"/>
    <w:rsid w:val="00DA4006"/>
    <w:rsid w:val="00DA41B9"/>
    <w:rsid w:val="00DA6201"/>
    <w:rsid w:val="00DA78CC"/>
    <w:rsid w:val="00DB006C"/>
    <w:rsid w:val="00DB0822"/>
    <w:rsid w:val="00DB175F"/>
    <w:rsid w:val="00DB26BC"/>
    <w:rsid w:val="00DB303B"/>
    <w:rsid w:val="00DB38A8"/>
    <w:rsid w:val="00DB3C79"/>
    <w:rsid w:val="00DB43AB"/>
    <w:rsid w:val="00DB6718"/>
    <w:rsid w:val="00DB79A5"/>
    <w:rsid w:val="00DC0BA0"/>
    <w:rsid w:val="00DC6ACB"/>
    <w:rsid w:val="00DC7251"/>
    <w:rsid w:val="00DD163A"/>
    <w:rsid w:val="00DD1CC6"/>
    <w:rsid w:val="00DD2194"/>
    <w:rsid w:val="00DD240F"/>
    <w:rsid w:val="00DD2E45"/>
    <w:rsid w:val="00DD42FD"/>
    <w:rsid w:val="00DD48AE"/>
    <w:rsid w:val="00DD5615"/>
    <w:rsid w:val="00DD5B49"/>
    <w:rsid w:val="00DD6752"/>
    <w:rsid w:val="00DD7B4A"/>
    <w:rsid w:val="00DE030E"/>
    <w:rsid w:val="00DE067B"/>
    <w:rsid w:val="00DE34AA"/>
    <w:rsid w:val="00DE5B11"/>
    <w:rsid w:val="00DE6D55"/>
    <w:rsid w:val="00DF2DCD"/>
    <w:rsid w:val="00DF75A7"/>
    <w:rsid w:val="00E0009B"/>
    <w:rsid w:val="00E00339"/>
    <w:rsid w:val="00E007BE"/>
    <w:rsid w:val="00E03875"/>
    <w:rsid w:val="00E060D3"/>
    <w:rsid w:val="00E07C97"/>
    <w:rsid w:val="00E1066C"/>
    <w:rsid w:val="00E10FB4"/>
    <w:rsid w:val="00E12A2F"/>
    <w:rsid w:val="00E14FA7"/>
    <w:rsid w:val="00E151B4"/>
    <w:rsid w:val="00E15470"/>
    <w:rsid w:val="00E178AC"/>
    <w:rsid w:val="00E204CA"/>
    <w:rsid w:val="00E20ACE"/>
    <w:rsid w:val="00E214BC"/>
    <w:rsid w:val="00E22392"/>
    <w:rsid w:val="00E2569E"/>
    <w:rsid w:val="00E301E8"/>
    <w:rsid w:val="00E31F99"/>
    <w:rsid w:val="00E32DAE"/>
    <w:rsid w:val="00E32FCB"/>
    <w:rsid w:val="00E34544"/>
    <w:rsid w:val="00E34803"/>
    <w:rsid w:val="00E36937"/>
    <w:rsid w:val="00E46E93"/>
    <w:rsid w:val="00E50243"/>
    <w:rsid w:val="00E51406"/>
    <w:rsid w:val="00E6352A"/>
    <w:rsid w:val="00E65C07"/>
    <w:rsid w:val="00E702B6"/>
    <w:rsid w:val="00E720A0"/>
    <w:rsid w:val="00E73A0F"/>
    <w:rsid w:val="00E73F78"/>
    <w:rsid w:val="00E778D4"/>
    <w:rsid w:val="00E823F7"/>
    <w:rsid w:val="00E835D8"/>
    <w:rsid w:val="00E90457"/>
    <w:rsid w:val="00E90839"/>
    <w:rsid w:val="00E95A56"/>
    <w:rsid w:val="00E9649F"/>
    <w:rsid w:val="00E96A5B"/>
    <w:rsid w:val="00EA0530"/>
    <w:rsid w:val="00EA4B7F"/>
    <w:rsid w:val="00EA4F4F"/>
    <w:rsid w:val="00EA5903"/>
    <w:rsid w:val="00EA706A"/>
    <w:rsid w:val="00EA71B1"/>
    <w:rsid w:val="00EB3D3C"/>
    <w:rsid w:val="00EB79C3"/>
    <w:rsid w:val="00EC3AEB"/>
    <w:rsid w:val="00EC580F"/>
    <w:rsid w:val="00ED1A8D"/>
    <w:rsid w:val="00ED1CEC"/>
    <w:rsid w:val="00ED4DB1"/>
    <w:rsid w:val="00ED5623"/>
    <w:rsid w:val="00ED6BC4"/>
    <w:rsid w:val="00EE05A3"/>
    <w:rsid w:val="00EF052F"/>
    <w:rsid w:val="00EF14CB"/>
    <w:rsid w:val="00EF2660"/>
    <w:rsid w:val="00EF68C2"/>
    <w:rsid w:val="00EF6F02"/>
    <w:rsid w:val="00F02F18"/>
    <w:rsid w:val="00F0772A"/>
    <w:rsid w:val="00F07ACB"/>
    <w:rsid w:val="00F10D6A"/>
    <w:rsid w:val="00F1336F"/>
    <w:rsid w:val="00F13AD6"/>
    <w:rsid w:val="00F150BF"/>
    <w:rsid w:val="00F153A5"/>
    <w:rsid w:val="00F166E3"/>
    <w:rsid w:val="00F175A9"/>
    <w:rsid w:val="00F1777D"/>
    <w:rsid w:val="00F21300"/>
    <w:rsid w:val="00F2290A"/>
    <w:rsid w:val="00F25444"/>
    <w:rsid w:val="00F416FA"/>
    <w:rsid w:val="00F45503"/>
    <w:rsid w:val="00F52D42"/>
    <w:rsid w:val="00F57681"/>
    <w:rsid w:val="00F61033"/>
    <w:rsid w:val="00F63433"/>
    <w:rsid w:val="00F646BA"/>
    <w:rsid w:val="00F64AB6"/>
    <w:rsid w:val="00F64DFC"/>
    <w:rsid w:val="00F6626C"/>
    <w:rsid w:val="00F73D97"/>
    <w:rsid w:val="00F745D3"/>
    <w:rsid w:val="00F7464C"/>
    <w:rsid w:val="00F757CA"/>
    <w:rsid w:val="00F91BEE"/>
    <w:rsid w:val="00F93D69"/>
    <w:rsid w:val="00F95F3C"/>
    <w:rsid w:val="00FA131D"/>
    <w:rsid w:val="00FA1E08"/>
    <w:rsid w:val="00FA6562"/>
    <w:rsid w:val="00FA7958"/>
    <w:rsid w:val="00FB07CE"/>
    <w:rsid w:val="00FB5868"/>
    <w:rsid w:val="00FB795D"/>
    <w:rsid w:val="00FB79B7"/>
    <w:rsid w:val="00FC0106"/>
    <w:rsid w:val="00FC0E3F"/>
    <w:rsid w:val="00FC37AC"/>
    <w:rsid w:val="00FC3DAC"/>
    <w:rsid w:val="00FD18FB"/>
    <w:rsid w:val="00FD19FF"/>
    <w:rsid w:val="00FD1D00"/>
    <w:rsid w:val="00FD6D77"/>
    <w:rsid w:val="00FE0935"/>
    <w:rsid w:val="00FE1E15"/>
    <w:rsid w:val="00FE300D"/>
    <w:rsid w:val="00FE584D"/>
    <w:rsid w:val="00FE5E43"/>
    <w:rsid w:val="00FF0AB8"/>
    <w:rsid w:val="00FF1B33"/>
    <w:rsid w:val="00FF2EF7"/>
    <w:rsid w:val="00FF57FF"/>
    <w:rsid w:val="00FF5DB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4"/>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4"/>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5"/>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paragraph" w:customStyle="1" w:styleId="Default">
    <w:name w:val="Default"/>
    <w:rsid w:val="00DE030E"/>
    <w:pPr>
      <w:autoSpaceDE w:val="0"/>
      <w:autoSpaceDN w:val="0"/>
      <w:adjustRightInd w:val="0"/>
    </w:pPr>
    <w:rPr>
      <w:rFonts w:ascii="Times New Roman" w:eastAsiaTheme="minorHAnsi" w:hAnsi="Times New Roman" w:cs="Times New Roman"/>
      <w:color w:val="000000"/>
      <w:sz w:val="24"/>
      <w:szCs w:val="24"/>
    </w:rPr>
  </w:style>
  <w:style w:type="paragraph" w:styleId="Commarcadores">
    <w:name w:val="List Bullet"/>
    <w:basedOn w:val="Normal"/>
    <w:uiPriority w:val="99"/>
    <w:unhideWhenUsed/>
    <w:rsid w:val="00E720A0"/>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3300">
      <w:bodyDiv w:val="1"/>
      <w:marLeft w:val="0"/>
      <w:marRight w:val="0"/>
      <w:marTop w:val="0"/>
      <w:marBottom w:val="0"/>
      <w:divBdr>
        <w:top w:val="none" w:sz="0" w:space="0" w:color="auto"/>
        <w:left w:val="none" w:sz="0" w:space="0" w:color="auto"/>
        <w:bottom w:val="none" w:sz="0" w:space="0" w:color="auto"/>
        <w:right w:val="none" w:sz="0" w:space="0" w:color="auto"/>
      </w:divBdr>
    </w:div>
    <w:div w:id="213548846">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298417667">
      <w:bodyDiv w:val="1"/>
      <w:marLeft w:val="0"/>
      <w:marRight w:val="0"/>
      <w:marTop w:val="0"/>
      <w:marBottom w:val="0"/>
      <w:divBdr>
        <w:top w:val="none" w:sz="0" w:space="0" w:color="auto"/>
        <w:left w:val="none" w:sz="0" w:space="0" w:color="auto"/>
        <w:bottom w:val="none" w:sz="0" w:space="0" w:color="auto"/>
        <w:right w:val="none" w:sz="0" w:space="0" w:color="auto"/>
      </w:divBdr>
    </w:div>
    <w:div w:id="370765907">
      <w:bodyDiv w:val="1"/>
      <w:marLeft w:val="0"/>
      <w:marRight w:val="0"/>
      <w:marTop w:val="0"/>
      <w:marBottom w:val="0"/>
      <w:divBdr>
        <w:top w:val="none" w:sz="0" w:space="0" w:color="auto"/>
        <w:left w:val="none" w:sz="0" w:space="0" w:color="auto"/>
        <w:bottom w:val="none" w:sz="0" w:space="0" w:color="auto"/>
        <w:right w:val="none" w:sz="0" w:space="0" w:color="auto"/>
      </w:divBdr>
    </w:div>
    <w:div w:id="405765746">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69980383">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16117283">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752508691">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33225296">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42554729">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390111742">
      <w:bodyDiv w:val="1"/>
      <w:marLeft w:val="0"/>
      <w:marRight w:val="0"/>
      <w:marTop w:val="0"/>
      <w:marBottom w:val="0"/>
      <w:divBdr>
        <w:top w:val="none" w:sz="0" w:space="0" w:color="auto"/>
        <w:left w:val="none" w:sz="0" w:space="0" w:color="auto"/>
        <w:bottom w:val="none" w:sz="0" w:space="0" w:color="auto"/>
        <w:right w:val="none" w:sz="0" w:space="0" w:color="auto"/>
      </w:divBdr>
    </w:div>
    <w:div w:id="1416635093">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522627290">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48574671">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843544874">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 w:id="208321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file:///C:\Users\Usu&#225;rio\Google%20Drive\METAPLAN%20-%20Programa%20de%20Compras%20Governamentais\EDITAIS%20-%20PUBLICADOS%20E%20REALIZADOS\Licita&#231;&#227;o%202021\MINUTAS%20EM%20ELABORA&#199;&#195;O\licitacao.impugnacao@teresopolis.rj.gov.br"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image" Target="media/image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DFCA6-7E17-4DA6-BB61-B0EFB6B3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20064</Words>
  <Characters>108346</Characters>
  <Application>Microsoft Office Word</Application>
  <DocSecurity>0</DocSecurity>
  <Lines>902</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SME2020</cp:lastModifiedBy>
  <cp:revision>2</cp:revision>
  <cp:lastPrinted>2021-08-18T15:42:00Z</cp:lastPrinted>
  <dcterms:created xsi:type="dcterms:W3CDTF">2021-09-24T18:32:00Z</dcterms:created>
  <dcterms:modified xsi:type="dcterms:W3CDTF">2021-09-24T18:32:00Z</dcterms:modified>
</cp:coreProperties>
</file>