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36095F" w14:textId="324F28DB" w:rsidR="004C270D" w:rsidRDefault="00D35AA3" w:rsidP="00371C7B">
      <w:pPr>
        <w:tabs>
          <w:tab w:val="left" w:pos="3640"/>
          <w:tab w:val="left" w:pos="7230"/>
        </w:tabs>
        <w:ind w:right="-658" w:hanging="1701"/>
        <w:rPr>
          <w:rFonts w:asciiTheme="majorHAnsi" w:hAnsiTheme="majorHAnsi"/>
          <w:b/>
          <w:sz w:val="32"/>
        </w:rPr>
      </w:pPr>
      <w:bookmarkStart w:id="0" w:name="_Hlk83822564"/>
      <w:bookmarkEnd w:id="0"/>
      <w:r>
        <w:rPr>
          <w:rFonts w:asciiTheme="majorHAnsi" w:hAnsiTheme="majorHAnsi"/>
          <w:b/>
          <w:noProof/>
          <w:sz w:val="32"/>
          <w:vertAlign w:val="subscript"/>
          <w:lang w:eastAsia="pt-BR"/>
        </w:rPr>
        <w:drawing>
          <wp:anchor distT="0" distB="0" distL="114300" distR="114300" simplePos="0" relativeHeight="251668992" behindDoc="1" locked="0" layoutInCell="1" allowOverlap="1" wp14:anchorId="417A7453" wp14:editId="654796CF">
            <wp:simplePos x="0" y="0"/>
            <wp:positionH relativeFrom="margin">
              <wp:posOffset>-633730</wp:posOffset>
            </wp:positionH>
            <wp:positionV relativeFrom="margin">
              <wp:posOffset>-318770</wp:posOffset>
            </wp:positionV>
            <wp:extent cx="7029450" cy="10613403"/>
            <wp:effectExtent l="0" t="0" r="0" b="0"/>
            <wp:wrapNone/>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a 03.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029450" cy="10613403"/>
                    </a:xfrm>
                    <a:prstGeom prst="rect">
                      <a:avLst/>
                    </a:prstGeom>
                  </pic:spPr>
                </pic:pic>
              </a:graphicData>
            </a:graphic>
            <wp14:sizeRelH relativeFrom="page">
              <wp14:pctWidth>0</wp14:pctWidth>
            </wp14:sizeRelH>
            <wp14:sizeRelV relativeFrom="page">
              <wp14:pctHeight>0</wp14:pctHeight>
            </wp14:sizeRelV>
          </wp:anchor>
        </w:drawing>
      </w:r>
      <w:r w:rsidR="00C5495F">
        <w:rPr>
          <w:rFonts w:asciiTheme="majorHAnsi" w:hAnsiTheme="majorHAnsi"/>
          <w:b/>
          <w:sz w:val="32"/>
        </w:rPr>
        <w:t>C</w:t>
      </w:r>
      <w:r w:rsidR="004C270D">
        <w:rPr>
          <w:rFonts w:asciiTheme="majorHAnsi" w:hAnsiTheme="majorHAnsi"/>
          <w:b/>
          <w:sz w:val="32"/>
        </w:rPr>
        <w:t xml:space="preserve">    </w:t>
      </w:r>
    </w:p>
    <w:p w14:paraId="53125BB9" w14:textId="77777777" w:rsidR="004C270D" w:rsidRDefault="004C270D" w:rsidP="004C270D">
      <w:pPr>
        <w:tabs>
          <w:tab w:val="left" w:pos="3640"/>
        </w:tabs>
        <w:jc w:val="center"/>
        <w:rPr>
          <w:rFonts w:asciiTheme="majorHAnsi" w:hAnsiTheme="majorHAnsi"/>
          <w:b/>
          <w:sz w:val="32"/>
        </w:rPr>
      </w:pPr>
      <w:r>
        <w:rPr>
          <w:rFonts w:asciiTheme="majorHAnsi" w:hAnsiTheme="majorHAnsi"/>
          <w:b/>
          <w:sz w:val="32"/>
        </w:rPr>
        <w:t xml:space="preserve">                                                                           </w:t>
      </w:r>
    </w:p>
    <w:p w14:paraId="0255BCBA" w14:textId="7F77A21E" w:rsidR="004C270D" w:rsidRDefault="004C270D" w:rsidP="004C270D">
      <w:pPr>
        <w:tabs>
          <w:tab w:val="left" w:pos="3640"/>
        </w:tabs>
        <w:jc w:val="center"/>
        <w:rPr>
          <w:rFonts w:asciiTheme="majorHAnsi" w:hAnsiTheme="majorHAnsi"/>
          <w:b/>
          <w:sz w:val="32"/>
        </w:rPr>
      </w:pPr>
      <w:r>
        <w:rPr>
          <w:rFonts w:asciiTheme="majorHAnsi" w:hAnsiTheme="majorHAnsi"/>
          <w:b/>
          <w:sz w:val="32"/>
        </w:rPr>
        <w:t xml:space="preserve">                   </w:t>
      </w:r>
    </w:p>
    <w:p w14:paraId="2E35C9FE" w14:textId="27100C07" w:rsidR="004C270D" w:rsidRDefault="004C270D" w:rsidP="004C270D">
      <w:pPr>
        <w:tabs>
          <w:tab w:val="left" w:pos="3640"/>
        </w:tabs>
        <w:jc w:val="right"/>
        <w:rPr>
          <w:rFonts w:asciiTheme="majorHAnsi" w:hAnsiTheme="majorHAnsi"/>
          <w:b/>
          <w:sz w:val="32"/>
        </w:rPr>
      </w:pPr>
    </w:p>
    <w:p w14:paraId="6092E55F" w14:textId="77777777" w:rsidR="004C270D" w:rsidRDefault="004C270D" w:rsidP="004C270D">
      <w:pPr>
        <w:tabs>
          <w:tab w:val="left" w:pos="3640"/>
        </w:tabs>
        <w:jc w:val="right"/>
        <w:rPr>
          <w:rFonts w:asciiTheme="majorHAnsi" w:hAnsiTheme="majorHAnsi"/>
          <w:b/>
          <w:sz w:val="32"/>
        </w:rPr>
      </w:pPr>
    </w:p>
    <w:p w14:paraId="7E766505" w14:textId="77777777" w:rsidR="004C270D" w:rsidRDefault="004C270D" w:rsidP="004C270D">
      <w:pPr>
        <w:tabs>
          <w:tab w:val="left" w:pos="3640"/>
        </w:tabs>
        <w:jc w:val="right"/>
        <w:rPr>
          <w:rFonts w:asciiTheme="majorHAnsi" w:hAnsiTheme="majorHAnsi"/>
          <w:b/>
          <w:sz w:val="32"/>
        </w:rPr>
      </w:pPr>
    </w:p>
    <w:p w14:paraId="2DAA33EC" w14:textId="77777777" w:rsidR="004C270D" w:rsidRDefault="004C270D" w:rsidP="004C270D">
      <w:pPr>
        <w:tabs>
          <w:tab w:val="left" w:pos="3640"/>
        </w:tabs>
        <w:jc w:val="right"/>
        <w:rPr>
          <w:rFonts w:asciiTheme="majorHAnsi" w:hAnsiTheme="majorHAnsi"/>
          <w:b/>
          <w:sz w:val="32"/>
        </w:rPr>
      </w:pPr>
    </w:p>
    <w:p w14:paraId="7596B43B" w14:textId="77777777" w:rsidR="004C270D" w:rsidRDefault="004C270D" w:rsidP="004C270D">
      <w:pPr>
        <w:tabs>
          <w:tab w:val="left" w:pos="3640"/>
        </w:tabs>
        <w:jc w:val="right"/>
        <w:rPr>
          <w:rFonts w:asciiTheme="majorHAnsi" w:hAnsiTheme="majorHAnsi"/>
          <w:b/>
          <w:sz w:val="32"/>
        </w:rPr>
      </w:pPr>
    </w:p>
    <w:p w14:paraId="318D30EC" w14:textId="77777777" w:rsidR="004C270D" w:rsidRDefault="004C270D" w:rsidP="004C270D">
      <w:pPr>
        <w:tabs>
          <w:tab w:val="left" w:pos="3640"/>
        </w:tabs>
        <w:jc w:val="right"/>
        <w:rPr>
          <w:rFonts w:asciiTheme="majorHAnsi" w:hAnsiTheme="majorHAnsi"/>
          <w:b/>
          <w:sz w:val="32"/>
        </w:rPr>
      </w:pPr>
    </w:p>
    <w:p w14:paraId="109AA062" w14:textId="77777777" w:rsidR="004C270D" w:rsidRDefault="004C270D" w:rsidP="004C270D">
      <w:pPr>
        <w:tabs>
          <w:tab w:val="left" w:pos="3640"/>
        </w:tabs>
        <w:jc w:val="right"/>
        <w:rPr>
          <w:rFonts w:asciiTheme="majorHAnsi" w:hAnsiTheme="majorHAnsi"/>
          <w:b/>
          <w:sz w:val="32"/>
        </w:rPr>
      </w:pPr>
    </w:p>
    <w:p w14:paraId="1707907E" w14:textId="08A9C6EC" w:rsidR="004C270D" w:rsidRDefault="004C270D" w:rsidP="004C270D">
      <w:pPr>
        <w:tabs>
          <w:tab w:val="left" w:pos="3640"/>
        </w:tabs>
        <w:jc w:val="right"/>
        <w:rPr>
          <w:rFonts w:asciiTheme="majorHAnsi" w:hAnsiTheme="majorHAnsi"/>
          <w:b/>
          <w:sz w:val="32"/>
        </w:rPr>
      </w:pPr>
    </w:p>
    <w:p w14:paraId="183EF0CA" w14:textId="14BACAC1" w:rsidR="004C270D" w:rsidRDefault="004C270D" w:rsidP="004C270D">
      <w:pPr>
        <w:tabs>
          <w:tab w:val="left" w:pos="3640"/>
        </w:tabs>
        <w:jc w:val="right"/>
        <w:rPr>
          <w:rFonts w:asciiTheme="majorHAnsi" w:hAnsiTheme="majorHAnsi"/>
          <w:b/>
          <w:sz w:val="32"/>
        </w:rPr>
      </w:pPr>
    </w:p>
    <w:p w14:paraId="41A84602" w14:textId="2D716B94" w:rsidR="004C270D" w:rsidRDefault="004C270D" w:rsidP="004C270D">
      <w:pPr>
        <w:tabs>
          <w:tab w:val="left" w:pos="3640"/>
        </w:tabs>
        <w:jc w:val="right"/>
        <w:rPr>
          <w:rFonts w:asciiTheme="majorHAnsi" w:hAnsiTheme="majorHAnsi"/>
          <w:b/>
          <w:sz w:val="32"/>
        </w:rPr>
      </w:pPr>
    </w:p>
    <w:p w14:paraId="6F927F49" w14:textId="00B79973" w:rsidR="004C270D" w:rsidRDefault="004C270D" w:rsidP="004C270D">
      <w:pPr>
        <w:tabs>
          <w:tab w:val="left" w:pos="3640"/>
        </w:tabs>
        <w:jc w:val="right"/>
        <w:rPr>
          <w:rFonts w:asciiTheme="majorHAnsi" w:hAnsiTheme="majorHAnsi"/>
          <w:b/>
          <w:sz w:val="32"/>
        </w:rPr>
      </w:pPr>
    </w:p>
    <w:p w14:paraId="4E7F8E96" w14:textId="12B0559F" w:rsidR="004C270D" w:rsidRDefault="004C270D" w:rsidP="004C270D">
      <w:pPr>
        <w:tabs>
          <w:tab w:val="left" w:pos="3640"/>
        </w:tabs>
        <w:jc w:val="right"/>
        <w:rPr>
          <w:rFonts w:asciiTheme="majorHAnsi" w:hAnsiTheme="majorHAnsi"/>
          <w:b/>
          <w:sz w:val="32"/>
        </w:rPr>
      </w:pPr>
    </w:p>
    <w:p w14:paraId="0E8DF905" w14:textId="19E79448" w:rsidR="004C270D" w:rsidRDefault="004C270D" w:rsidP="004C270D">
      <w:pPr>
        <w:tabs>
          <w:tab w:val="left" w:pos="3640"/>
        </w:tabs>
        <w:jc w:val="right"/>
        <w:rPr>
          <w:rFonts w:asciiTheme="majorHAnsi" w:hAnsiTheme="majorHAnsi"/>
          <w:b/>
          <w:sz w:val="32"/>
        </w:rPr>
      </w:pPr>
    </w:p>
    <w:p w14:paraId="7796F733" w14:textId="037717DD" w:rsidR="004C270D" w:rsidRDefault="004C270D" w:rsidP="004C270D">
      <w:pPr>
        <w:tabs>
          <w:tab w:val="left" w:pos="3640"/>
        </w:tabs>
        <w:jc w:val="right"/>
        <w:rPr>
          <w:rFonts w:asciiTheme="majorHAnsi" w:hAnsiTheme="majorHAnsi"/>
          <w:b/>
          <w:sz w:val="32"/>
        </w:rPr>
      </w:pPr>
    </w:p>
    <w:p w14:paraId="75965D2E" w14:textId="19EB26B8" w:rsidR="004C270D" w:rsidRDefault="004C270D" w:rsidP="004C270D">
      <w:pPr>
        <w:tabs>
          <w:tab w:val="left" w:pos="3640"/>
        </w:tabs>
        <w:jc w:val="right"/>
        <w:rPr>
          <w:rFonts w:asciiTheme="majorHAnsi" w:hAnsiTheme="majorHAnsi"/>
          <w:b/>
          <w:sz w:val="32"/>
        </w:rPr>
      </w:pPr>
    </w:p>
    <w:p w14:paraId="24819F14" w14:textId="12A25E66" w:rsidR="004C270D" w:rsidRDefault="004C270D" w:rsidP="004C270D">
      <w:pPr>
        <w:tabs>
          <w:tab w:val="left" w:pos="3640"/>
        </w:tabs>
        <w:jc w:val="right"/>
        <w:rPr>
          <w:rFonts w:asciiTheme="majorHAnsi" w:hAnsiTheme="majorHAnsi"/>
          <w:b/>
          <w:sz w:val="32"/>
        </w:rPr>
      </w:pPr>
    </w:p>
    <w:p w14:paraId="1BC0955D" w14:textId="07690BB8" w:rsidR="004C270D" w:rsidRDefault="00592720" w:rsidP="004C270D">
      <w:pPr>
        <w:tabs>
          <w:tab w:val="left" w:pos="3640"/>
        </w:tabs>
        <w:jc w:val="right"/>
        <w:rPr>
          <w:rFonts w:asciiTheme="majorHAnsi" w:hAnsiTheme="majorHAnsi"/>
          <w:b/>
          <w:sz w:val="32"/>
        </w:rPr>
      </w:pPr>
      <w:r>
        <w:rPr>
          <w:noProof/>
          <w:lang w:eastAsia="pt-BR"/>
        </w:rPr>
        <mc:AlternateContent>
          <mc:Choice Requires="wps">
            <w:drawing>
              <wp:anchor distT="0" distB="0" distL="114300" distR="114300" simplePos="0" relativeHeight="251657728" behindDoc="0" locked="0" layoutInCell="1" allowOverlap="1" wp14:anchorId="1D47E43F" wp14:editId="5383EEB2">
                <wp:simplePos x="0" y="0"/>
                <wp:positionH relativeFrom="column">
                  <wp:posOffset>1591945</wp:posOffset>
                </wp:positionH>
                <wp:positionV relativeFrom="paragraph">
                  <wp:posOffset>229235</wp:posOffset>
                </wp:positionV>
                <wp:extent cx="4762500" cy="1371600"/>
                <wp:effectExtent l="0" t="0" r="0" b="0"/>
                <wp:wrapNone/>
                <wp:docPr id="11986983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371600"/>
                        </a:xfrm>
                        <a:prstGeom prst="rect">
                          <a:avLst/>
                        </a:prstGeom>
                        <a:noFill/>
                        <a:ln w="9525">
                          <a:noFill/>
                          <a:miter lim="800000"/>
                          <a:headEnd/>
                          <a:tailEnd/>
                        </a:ln>
                      </wps:spPr>
                      <wps:txbx>
                        <w:txbxContent>
                          <w:p w14:paraId="1FF80A60" w14:textId="1134AAD0" w:rsidR="00560259" w:rsidRPr="00A170F1" w:rsidRDefault="00560259" w:rsidP="00D35AA3">
                            <w:pPr>
                              <w:jc w:val="right"/>
                              <w:rPr>
                                <w:rFonts w:ascii="Calibri" w:hAnsi="Calibri" w:cs="Calibri"/>
                                <w:b/>
                                <w:color w:val="000000" w:themeColor="text1"/>
                                <w:sz w:val="56"/>
                                <w:szCs w:val="56"/>
                              </w:rPr>
                            </w:pPr>
                            <w:r>
                              <w:rPr>
                                <w:rFonts w:ascii="Calibri" w:hAnsi="Calibri" w:cs="Calibri"/>
                                <w:b/>
                                <w:color w:val="000000" w:themeColor="text1"/>
                                <w:sz w:val="56"/>
                                <w:szCs w:val="56"/>
                              </w:rPr>
                              <w:t>REMARCAÇÃO</w:t>
                            </w:r>
                          </w:p>
                          <w:p w14:paraId="55DF98C8" w14:textId="77777777" w:rsidR="00560259" w:rsidRPr="00A170F1" w:rsidRDefault="00560259" w:rsidP="00D35AA3">
                            <w:pPr>
                              <w:jc w:val="right"/>
                              <w:rPr>
                                <w:rFonts w:ascii="Calibri" w:hAnsi="Calibri" w:cs="Calibri"/>
                                <w:b/>
                                <w:color w:val="000000" w:themeColor="text1"/>
                                <w:sz w:val="56"/>
                                <w:szCs w:val="56"/>
                              </w:rPr>
                            </w:pPr>
                            <w:r w:rsidRPr="00A170F1">
                              <w:rPr>
                                <w:rFonts w:ascii="Calibri" w:hAnsi="Calibri" w:cs="Calibri"/>
                                <w:b/>
                                <w:color w:val="000000" w:themeColor="text1"/>
                                <w:sz w:val="56"/>
                                <w:szCs w:val="56"/>
                              </w:rPr>
                              <w:t>CONCORRÊNCIA</w:t>
                            </w:r>
                          </w:p>
                          <w:p w14:paraId="2C287A66" w14:textId="3D53F75C" w:rsidR="00560259" w:rsidRPr="00A170F1" w:rsidRDefault="00560259" w:rsidP="00A170F1">
                            <w:pPr>
                              <w:jc w:val="right"/>
                              <w:rPr>
                                <w:rFonts w:ascii="Calibri" w:hAnsi="Calibri" w:cs="Calibri"/>
                                <w:b/>
                                <w:color w:val="4BACC6" w:themeColor="accent5"/>
                                <w:sz w:val="56"/>
                                <w:szCs w:val="56"/>
                              </w:rPr>
                            </w:pPr>
                            <w:r w:rsidRPr="00A170F1">
                              <w:rPr>
                                <w:rFonts w:ascii="Calibri" w:hAnsi="Calibri" w:cs="Calibri"/>
                                <w:b/>
                                <w:color w:val="000000" w:themeColor="text1"/>
                                <w:sz w:val="56"/>
                                <w:szCs w:val="56"/>
                              </w:rPr>
                              <w:t>PÚBLICA</w:t>
                            </w:r>
                            <w:r>
                              <w:rPr>
                                <w:rFonts w:ascii="Calibri" w:hAnsi="Calibri" w:cs="Calibri"/>
                                <w:b/>
                                <w:color w:val="000000" w:themeColor="text1"/>
                                <w:sz w:val="56"/>
                                <w:szCs w:val="56"/>
                              </w:rPr>
                              <w:t xml:space="preserve"> </w:t>
                            </w:r>
                            <w:r>
                              <w:rPr>
                                <w:rFonts w:ascii="Calibri" w:hAnsi="Calibri" w:cs="Calibri"/>
                                <w:b/>
                                <w:color w:val="4BACC6" w:themeColor="accent5"/>
                                <w:sz w:val="56"/>
                                <w:szCs w:val="56"/>
                              </w:rPr>
                              <w:t>003/</w:t>
                            </w:r>
                            <w:r w:rsidRPr="00A170F1">
                              <w:rPr>
                                <w:rFonts w:ascii="Calibri" w:hAnsi="Calibri" w:cs="Calibri"/>
                                <w:b/>
                                <w:color w:val="4BACC6" w:themeColor="accent5"/>
                                <w:sz w:val="56"/>
                                <w:szCs w:val="56"/>
                              </w:rPr>
                              <w:t>202</w:t>
                            </w:r>
                            <w:r>
                              <w:rPr>
                                <w:rFonts w:ascii="Calibri" w:hAnsi="Calibri" w:cs="Calibri"/>
                                <w:b/>
                                <w:color w:val="4BACC6" w:themeColor="accent5"/>
                                <w:sz w:val="56"/>
                                <w:szCs w:val="56"/>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47E43F" id="_x0000_t202" coordsize="21600,21600" o:spt="202" path="m,l,21600r21600,l21600,xe">
                <v:stroke joinstyle="miter"/>
                <v:path gradientshapeok="t" o:connecttype="rect"/>
              </v:shapetype>
              <v:shape id="Caixa de Texto 2" o:spid="_x0000_s1026" type="#_x0000_t202" style="position:absolute;left:0;text-align:left;margin-left:125.35pt;margin-top:18.05pt;width:375pt;height:10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" filled="f" stroked="f">
                <v:textbox>
                  <w:txbxContent>
                    <w:p w14:paraId="1FF80A60" w14:textId="1134AAD0" w:rsidR="00560259" w:rsidRPr="00A170F1" w:rsidRDefault="00560259" w:rsidP="00D35AA3">
                      <w:pPr>
                        <w:jc w:val="right"/>
                        <w:rPr>
                          <w:rFonts w:ascii="Calibri" w:hAnsi="Calibri" w:cs="Calibri"/>
                          <w:b/>
                          <w:color w:val="000000" w:themeColor="text1"/>
                          <w:sz w:val="56"/>
                          <w:szCs w:val="56"/>
                        </w:rPr>
                      </w:pPr>
                      <w:r>
                        <w:rPr>
                          <w:rFonts w:ascii="Calibri" w:hAnsi="Calibri" w:cs="Calibri"/>
                          <w:b/>
                          <w:color w:val="000000" w:themeColor="text1"/>
                          <w:sz w:val="56"/>
                          <w:szCs w:val="56"/>
                        </w:rPr>
                        <w:t>REMARCAÇÃO</w:t>
                      </w:r>
                    </w:p>
                    <w:p w14:paraId="55DF98C8" w14:textId="77777777" w:rsidR="00560259" w:rsidRPr="00A170F1" w:rsidRDefault="00560259" w:rsidP="00D35AA3">
                      <w:pPr>
                        <w:jc w:val="right"/>
                        <w:rPr>
                          <w:rFonts w:ascii="Calibri" w:hAnsi="Calibri" w:cs="Calibri"/>
                          <w:b/>
                          <w:color w:val="000000" w:themeColor="text1"/>
                          <w:sz w:val="56"/>
                          <w:szCs w:val="56"/>
                        </w:rPr>
                      </w:pPr>
                      <w:r w:rsidRPr="00A170F1">
                        <w:rPr>
                          <w:rFonts w:ascii="Calibri" w:hAnsi="Calibri" w:cs="Calibri"/>
                          <w:b/>
                          <w:color w:val="000000" w:themeColor="text1"/>
                          <w:sz w:val="56"/>
                          <w:szCs w:val="56"/>
                        </w:rPr>
                        <w:t>CONCORRÊNCIA</w:t>
                      </w:r>
                    </w:p>
                    <w:p w14:paraId="2C287A66" w14:textId="3D53F75C" w:rsidR="00560259" w:rsidRPr="00A170F1" w:rsidRDefault="00560259" w:rsidP="00A170F1">
                      <w:pPr>
                        <w:jc w:val="right"/>
                        <w:rPr>
                          <w:rFonts w:ascii="Calibri" w:hAnsi="Calibri" w:cs="Calibri"/>
                          <w:b/>
                          <w:color w:val="4BACC6" w:themeColor="accent5"/>
                          <w:sz w:val="56"/>
                          <w:szCs w:val="56"/>
                        </w:rPr>
                      </w:pPr>
                      <w:r w:rsidRPr="00A170F1">
                        <w:rPr>
                          <w:rFonts w:ascii="Calibri" w:hAnsi="Calibri" w:cs="Calibri"/>
                          <w:b/>
                          <w:color w:val="000000" w:themeColor="text1"/>
                          <w:sz w:val="56"/>
                          <w:szCs w:val="56"/>
                        </w:rPr>
                        <w:t>PÚBLICA</w:t>
                      </w:r>
                      <w:r>
                        <w:rPr>
                          <w:rFonts w:ascii="Calibri" w:hAnsi="Calibri" w:cs="Calibri"/>
                          <w:b/>
                          <w:color w:val="000000" w:themeColor="text1"/>
                          <w:sz w:val="56"/>
                          <w:szCs w:val="56"/>
                        </w:rPr>
                        <w:t xml:space="preserve"> </w:t>
                      </w:r>
                      <w:r>
                        <w:rPr>
                          <w:rFonts w:ascii="Calibri" w:hAnsi="Calibri" w:cs="Calibri"/>
                          <w:b/>
                          <w:color w:val="4BACC6" w:themeColor="accent5"/>
                          <w:sz w:val="56"/>
                          <w:szCs w:val="56"/>
                        </w:rPr>
                        <w:t>003/</w:t>
                      </w:r>
                      <w:r w:rsidRPr="00A170F1">
                        <w:rPr>
                          <w:rFonts w:ascii="Calibri" w:hAnsi="Calibri" w:cs="Calibri"/>
                          <w:b/>
                          <w:color w:val="4BACC6" w:themeColor="accent5"/>
                          <w:sz w:val="56"/>
                          <w:szCs w:val="56"/>
                        </w:rPr>
                        <w:t>202</w:t>
                      </w:r>
                      <w:r>
                        <w:rPr>
                          <w:rFonts w:ascii="Calibri" w:hAnsi="Calibri" w:cs="Calibri"/>
                          <w:b/>
                          <w:color w:val="4BACC6" w:themeColor="accent5"/>
                          <w:sz w:val="56"/>
                          <w:szCs w:val="56"/>
                        </w:rPr>
                        <w:t>1</w:t>
                      </w:r>
                    </w:p>
                  </w:txbxContent>
                </v:textbox>
              </v:shape>
            </w:pict>
          </mc:Fallback>
        </mc:AlternateContent>
      </w:r>
    </w:p>
    <w:p w14:paraId="462ED51F" w14:textId="58497EF4" w:rsidR="004C270D" w:rsidRDefault="004C270D" w:rsidP="004C270D">
      <w:pPr>
        <w:tabs>
          <w:tab w:val="left" w:pos="3640"/>
        </w:tabs>
        <w:jc w:val="right"/>
        <w:rPr>
          <w:rFonts w:asciiTheme="majorHAnsi" w:hAnsiTheme="majorHAnsi"/>
          <w:b/>
          <w:sz w:val="32"/>
        </w:rPr>
      </w:pPr>
    </w:p>
    <w:p w14:paraId="0DB2D2EB" w14:textId="0230C238" w:rsidR="004C270D" w:rsidRDefault="004C270D" w:rsidP="004C270D">
      <w:pPr>
        <w:tabs>
          <w:tab w:val="left" w:pos="3640"/>
        </w:tabs>
        <w:jc w:val="right"/>
        <w:rPr>
          <w:rFonts w:asciiTheme="majorHAnsi" w:hAnsiTheme="majorHAnsi"/>
          <w:b/>
          <w:sz w:val="32"/>
        </w:rPr>
      </w:pPr>
    </w:p>
    <w:p w14:paraId="20522DE1" w14:textId="09F0900B" w:rsidR="004C270D" w:rsidRDefault="004C270D" w:rsidP="004C270D">
      <w:pPr>
        <w:tabs>
          <w:tab w:val="left" w:pos="3640"/>
        </w:tabs>
        <w:jc w:val="right"/>
        <w:rPr>
          <w:rFonts w:asciiTheme="majorHAnsi" w:hAnsiTheme="majorHAnsi"/>
          <w:b/>
          <w:sz w:val="32"/>
        </w:rPr>
      </w:pPr>
    </w:p>
    <w:p w14:paraId="0BB6E689" w14:textId="689987AE" w:rsidR="004C270D" w:rsidRDefault="004C270D" w:rsidP="004C270D">
      <w:pPr>
        <w:tabs>
          <w:tab w:val="left" w:pos="3640"/>
        </w:tabs>
        <w:jc w:val="right"/>
        <w:rPr>
          <w:rFonts w:asciiTheme="majorHAnsi" w:hAnsiTheme="majorHAnsi"/>
          <w:b/>
          <w:sz w:val="32"/>
        </w:rPr>
      </w:pPr>
    </w:p>
    <w:p w14:paraId="02B6C86D" w14:textId="72E0519D" w:rsidR="004C270D" w:rsidRDefault="004C270D" w:rsidP="004C270D">
      <w:pPr>
        <w:tabs>
          <w:tab w:val="left" w:pos="3640"/>
        </w:tabs>
        <w:jc w:val="right"/>
        <w:rPr>
          <w:rFonts w:asciiTheme="majorHAnsi" w:hAnsiTheme="majorHAnsi"/>
          <w:b/>
          <w:sz w:val="32"/>
        </w:rPr>
      </w:pPr>
    </w:p>
    <w:p w14:paraId="3933A8FB" w14:textId="1BF30A8C" w:rsidR="004C270D" w:rsidRDefault="004C270D" w:rsidP="004C270D">
      <w:pPr>
        <w:tabs>
          <w:tab w:val="left" w:pos="3640"/>
        </w:tabs>
        <w:jc w:val="right"/>
        <w:rPr>
          <w:rFonts w:asciiTheme="majorHAnsi" w:hAnsiTheme="majorHAnsi"/>
          <w:b/>
          <w:sz w:val="32"/>
        </w:rPr>
      </w:pPr>
    </w:p>
    <w:p w14:paraId="0DE6858C" w14:textId="0C164A25" w:rsidR="004C270D" w:rsidRDefault="004C270D" w:rsidP="004C270D">
      <w:pPr>
        <w:tabs>
          <w:tab w:val="left" w:pos="3640"/>
        </w:tabs>
        <w:jc w:val="right"/>
        <w:rPr>
          <w:rFonts w:asciiTheme="majorHAnsi" w:hAnsiTheme="majorHAnsi"/>
          <w:b/>
          <w:sz w:val="32"/>
        </w:rPr>
      </w:pPr>
    </w:p>
    <w:p w14:paraId="5F9E069A" w14:textId="2F7ED256" w:rsidR="004C270D" w:rsidRDefault="00592720" w:rsidP="004C270D">
      <w:pPr>
        <w:tabs>
          <w:tab w:val="left" w:pos="3640"/>
        </w:tabs>
        <w:jc w:val="right"/>
        <w:rPr>
          <w:rFonts w:asciiTheme="majorHAnsi" w:hAnsiTheme="majorHAnsi"/>
          <w:b/>
          <w:sz w:val="32"/>
        </w:rPr>
      </w:pPr>
      <w:r>
        <w:rPr>
          <w:noProof/>
          <w:lang w:eastAsia="pt-BR"/>
        </w:rPr>
        <mc:AlternateContent>
          <mc:Choice Requires="wps">
            <w:drawing>
              <wp:anchor distT="0" distB="0" distL="114300" distR="114300" simplePos="0" relativeHeight="251655680" behindDoc="0" locked="0" layoutInCell="1" allowOverlap="1" wp14:anchorId="5B5F0607" wp14:editId="605B7405">
                <wp:simplePos x="0" y="0"/>
                <wp:positionH relativeFrom="page">
                  <wp:posOffset>1543050</wp:posOffset>
                </wp:positionH>
                <wp:positionV relativeFrom="paragraph">
                  <wp:posOffset>153035</wp:posOffset>
                </wp:positionV>
                <wp:extent cx="5666740" cy="1965960"/>
                <wp:effectExtent l="0" t="0" r="0" b="0"/>
                <wp:wrapNone/>
                <wp:docPr id="119869837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6740" cy="1965960"/>
                        </a:xfrm>
                        <a:prstGeom prst="rect">
                          <a:avLst/>
                        </a:prstGeom>
                        <a:noFill/>
                        <a:ln w="9525">
                          <a:noFill/>
                          <a:miter lim="800000"/>
                          <a:headEnd/>
                          <a:tailEnd/>
                        </a:ln>
                      </wps:spPr>
                      <wps:txbx>
                        <w:txbxContent>
                          <w:p w14:paraId="3F202072" w14:textId="77777777" w:rsidR="00560259" w:rsidRDefault="00560259" w:rsidP="00DC6E3B">
                            <w:pPr>
                              <w:jc w:val="center"/>
                              <w:rPr>
                                <w:rFonts w:ascii="Arial" w:hAnsi="Arial" w:cs="Arial"/>
                                <w:b/>
                                <w:sz w:val="32"/>
                                <w:szCs w:val="32"/>
                                <w:lang w:val="pt-PT"/>
                              </w:rPr>
                            </w:pPr>
                          </w:p>
                          <w:p w14:paraId="31243E70" w14:textId="510911BF" w:rsidR="00560259" w:rsidRPr="00A170F1" w:rsidRDefault="00560259" w:rsidP="001B28FD">
                            <w:pPr>
                              <w:widowControl w:val="0"/>
                              <w:tabs>
                                <w:tab w:val="left" w:pos="718"/>
                              </w:tabs>
                              <w:autoSpaceDE w:val="0"/>
                              <w:autoSpaceDN w:val="0"/>
                              <w:spacing w:line="276" w:lineRule="auto"/>
                              <w:ind w:left="284" w:right="141"/>
                              <w:jc w:val="both"/>
                              <w:rPr>
                                <w:rFonts w:ascii="Arial" w:hAnsi="Arial" w:cs="Arial"/>
                                <w:sz w:val="34"/>
                                <w:szCs w:val="34"/>
                              </w:rPr>
                            </w:pPr>
                            <w:r w:rsidRPr="00A170F1">
                              <w:rPr>
                                <w:rFonts w:ascii="Arial" w:hAnsi="Arial" w:cs="Arial"/>
                                <w:b/>
                                <w:bCs/>
                                <w:sz w:val="34"/>
                                <w:szCs w:val="34"/>
                              </w:rPr>
                              <w:t>CONTRATAÇÃO DE EMPRESA</w:t>
                            </w:r>
                            <w:r w:rsidRPr="00A170F1">
                              <w:rPr>
                                <w:rFonts w:ascii="Arial" w:hAnsi="Arial" w:cs="Arial"/>
                                <w:b/>
                                <w:bCs/>
                                <w:spacing w:val="1"/>
                                <w:sz w:val="34"/>
                                <w:szCs w:val="34"/>
                              </w:rPr>
                              <w:t xml:space="preserve"> </w:t>
                            </w:r>
                            <w:r w:rsidRPr="00A170F1">
                              <w:rPr>
                                <w:rFonts w:ascii="Arial" w:hAnsi="Arial" w:cs="Arial"/>
                                <w:b/>
                                <w:bCs/>
                                <w:sz w:val="34"/>
                                <w:szCs w:val="34"/>
                              </w:rPr>
                              <w:t>ESPECIALIZADA</w:t>
                            </w:r>
                            <w:r w:rsidRPr="00A170F1">
                              <w:rPr>
                                <w:rFonts w:ascii="Arial" w:hAnsi="Arial" w:cs="Arial"/>
                                <w:b/>
                                <w:bCs/>
                                <w:spacing w:val="1"/>
                                <w:sz w:val="34"/>
                                <w:szCs w:val="34"/>
                              </w:rPr>
                              <w:t xml:space="preserve"> </w:t>
                            </w:r>
                            <w:r w:rsidRPr="00A170F1">
                              <w:rPr>
                                <w:rFonts w:ascii="Arial" w:hAnsi="Arial" w:cs="Arial"/>
                                <w:b/>
                                <w:bCs/>
                                <w:sz w:val="34"/>
                                <w:szCs w:val="34"/>
                              </w:rPr>
                              <w:t>PARA</w:t>
                            </w:r>
                            <w:r w:rsidRPr="00A170F1">
                              <w:rPr>
                                <w:rFonts w:ascii="Arial" w:hAnsi="Arial" w:cs="Arial"/>
                                <w:b/>
                                <w:bCs/>
                                <w:spacing w:val="1"/>
                                <w:sz w:val="34"/>
                                <w:szCs w:val="34"/>
                              </w:rPr>
                              <w:t xml:space="preserve"> </w:t>
                            </w:r>
                            <w:r w:rsidRPr="00A170F1">
                              <w:rPr>
                                <w:rFonts w:ascii="Arial" w:hAnsi="Arial" w:cs="Arial"/>
                                <w:b/>
                                <w:bCs/>
                                <w:sz w:val="34"/>
                                <w:szCs w:val="34"/>
                              </w:rPr>
                              <w:t>EXECUÇÃO</w:t>
                            </w:r>
                            <w:r w:rsidRPr="00A170F1">
                              <w:rPr>
                                <w:rFonts w:ascii="Arial" w:hAnsi="Arial" w:cs="Arial"/>
                                <w:b/>
                                <w:bCs/>
                                <w:spacing w:val="1"/>
                                <w:sz w:val="34"/>
                                <w:szCs w:val="34"/>
                              </w:rPr>
                              <w:t xml:space="preserve"> </w:t>
                            </w:r>
                            <w:r w:rsidRPr="00A170F1">
                              <w:rPr>
                                <w:rFonts w:ascii="Arial" w:hAnsi="Arial" w:cs="Arial"/>
                                <w:b/>
                                <w:bCs/>
                                <w:sz w:val="34"/>
                                <w:szCs w:val="34"/>
                              </w:rPr>
                              <w:t>DOS</w:t>
                            </w:r>
                            <w:r w:rsidRPr="00A170F1">
                              <w:rPr>
                                <w:rFonts w:ascii="Arial" w:hAnsi="Arial" w:cs="Arial"/>
                                <w:b/>
                                <w:bCs/>
                                <w:spacing w:val="1"/>
                                <w:sz w:val="34"/>
                                <w:szCs w:val="34"/>
                              </w:rPr>
                              <w:t xml:space="preserve"> </w:t>
                            </w:r>
                            <w:r w:rsidRPr="00A170F1">
                              <w:rPr>
                                <w:rFonts w:ascii="Arial" w:hAnsi="Arial" w:cs="Arial"/>
                                <w:b/>
                                <w:bCs/>
                                <w:sz w:val="34"/>
                                <w:szCs w:val="34"/>
                              </w:rPr>
                              <w:t>SERVIÇOS</w:t>
                            </w:r>
                            <w:r w:rsidRPr="00A170F1">
                              <w:rPr>
                                <w:rFonts w:ascii="Arial" w:hAnsi="Arial" w:cs="Arial"/>
                                <w:b/>
                                <w:bCs/>
                                <w:spacing w:val="1"/>
                                <w:sz w:val="34"/>
                                <w:szCs w:val="34"/>
                              </w:rPr>
                              <w:t xml:space="preserve"> </w:t>
                            </w:r>
                            <w:r w:rsidRPr="00A170F1">
                              <w:rPr>
                                <w:rFonts w:ascii="Arial" w:hAnsi="Arial" w:cs="Arial"/>
                                <w:b/>
                                <w:bCs/>
                                <w:sz w:val="34"/>
                                <w:szCs w:val="34"/>
                              </w:rPr>
                              <w:t>DE</w:t>
                            </w:r>
                            <w:r w:rsidRPr="00A170F1">
                              <w:rPr>
                                <w:rFonts w:ascii="Arial" w:hAnsi="Arial" w:cs="Arial"/>
                                <w:b/>
                                <w:bCs/>
                                <w:spacing w:val="1"/>
                                <w:sz w:val="34"/>
                                <w:szCs w:val="34"/>
                              </w:rPr>
                              <w:t xml:space="preserve"> </w:t>
                            </w:r>
                            <w:r w:rsidRPr="00A170F1">
                              <w:rPr>
                                <w:rFonts w:ascii="Arial" w:hAnsi="Arial" w:cs="Arial"/>
                                <w:b/>
                                <w:bCs/>
                                <w:sz w:val="34"/>
                                <w:szCs w:val="34"/>
                              </w:rPr>
                              <w:t>PAVIMENTAÇÃO</w:t>
                            </w:r>
                            <w:r w:rsidRPr="00A170F1">
                              <w:rPr>
                                <w:rFonts w:ascii="Arial" w:hAnsi="Arial" w:cs="Arial"/>
                                <w:b/>
                                <w:bCs/>
                                <w:spacing w:val="1"/>
                                <w:sz w:val="34"/>
                                <w:szCs w:val="34"/>
                              </w:rPr>
                              <w:t xml:space="preserve"> </w:t>
                            </w:r>
                            <w:r w:rsidRPr="00A170F1">
                              <w:rPr>
                                <w:rFonts w:ascii="Arial" w:hAnsi="Arial" w:cs="Arial"/>
                                <w:b/>
                                <w:bCs/>
                                <w:sz w:val="34"/>
                                <w:szCs w:val="34"/>
                              </w:rPr>
                              <w:t>ASFÁLTICA</w:t>
                            </w:r>
                            <w:r w:rsidRPr="00A170F1">
                              <w:rPr>
                                <w:rFonts w:ascii="Arial" w:hAnsi="Arial" w:cs="Arial"/>
                                <w:b/>
                                <w:bCs/>
                                <w:spacing w:val="1"/>
                                <w:sz w:val="34"/>
                                <w:szCs w:val="34"/>
                              </w:rPr>
                              <w:t xml:space="preserve"> </w:t>
                            </w:r>
                            <w:r>
                              <w:rPr>
                                <w:rFonts w:ascii="Arial" w:hAnsi="Arial" w:cs="Arial"/>
                                <w:b/>
                                <w:bCs/>
                                <w:sz w:val="34"/>
                                <w:szCs w:val="34"/>
                              </w:rPr>
                              <w:t>DE</w:t>
                            </w:r>
                            <w:r w:rsidRPr="00A170F1">
                              <w:rPr>
                                <w:rFonts w:ascii="Arial" w:hAnsi="Arial" w:cs="Arial"/>
                                <w:b/>
                                <w:bCs/>
                                <w:sz w:val="34"/>
                                <w:szCs w:val="34"/>
                              </w:rPr>
                              <w:t xml:space="preserve"> LOGRADOUROS</w:t>
                            </w:r>
                            <w:r w:rsidRPr="00A170F1">
                              <w:rPr>
                                <w:rFonts w:ascii="Arial" w:hAnsi="Arial" w:cs="Arial"/>
                                <w:b/>
                                <w:bCs/>
                                <w:spacing w:val="-59"/>
                                <w:sz w:val="34"/>
                                <w:szCs w:val="34"/>
                              </w:rPr>
                              <w:t xml:space="preserve">     </w:t>
                            </w:r>
                          </w:p>
                          <w:p w14:paraId="2A126D4E" w14:textId="395E35D6" w:rsidR="00560259" w:rsidRPr="00A170F1" w:rsidRDefault="00560259" w:rsidP="001B28FD">
                            <w:pPr>
                              <w:ind w:left="284"/>
                              <w:jc w:val="both"/>
                              <w:rPr>
                                <w:rFonts w:ascii="Arial" w:hAnsi="Arial" w:cs="Arial"/>
                                <w:sz w:val="34"/>
                                <w:szCs w:val="34"/>
                              </w:rPr>
                            </w:pPr>
                            <w:r w:rsidRPr="00A170F1">
                              <w:rPr>
                                <w:rFonts w:ascii="Arial" w:hAnsi="Arial" w:cs="Arial"/>
                                <w:sz w:val="34"/>
                                <w:szCs w:val="34"/>
                              </w:rPr>
                              <w:t xml:space="preserve">DATA DA SESSÃO PÚBLICA: </w:t>
                            </w:r>
                            <w:r>
                              <w:rPr>
                                <w:rFonts w:ascii="Arial" w:hAnsi="Arial" w:cs="Arial"/>
                                <w:sz w:val="34"/>
                                <w:szCs w:val="34"/>
                              </w:rPr>
                              <w:t>28/12</w:t>
                            </w:r>
                            <w:r w:rsidRPr="00A170F1">
                              <w:rPr>
                                <w:rFonts w:ascii="Arial" w:hAnsi="Arial" w:cs="Arial"/>
                                <w:sz w:val="34"/>
                                <w:szCs w:val="34"/>
                              </w:rPr>
                              <w:t>/202</w:t>
                            </w:r>
                            <w:r>
                              <w:rPr>
                                <w:rFonts w:ascii="Arial" w:hAnsi="Arial" w:cs="Arial"/>
                                <w:sz w:val="34"/>
                                <w:szCs w:val="34"/>
                              </w:rPr>
                              <w:t xml:space="preserve">1 </w:t>
                            </w:r>
                            <w:r w:rsidRPr="00A170F1">
                              <w:rPr>
                                <w:rFonts w:ascii="Arial" w:hAnsi="Arial" w:cs="Arial"/>
                                <w:sz w:val="34"/>
                                <w:szCs w:val="34"/>
                              </w:rPr>
                              <w:t xml:space="preserve">às </w:t>
                            </w:r>
                            <w:r>
                              <w:rPr>
                                <w:rFonts w:ascii="Arial" w:hAnsi="Arial" w:cs="Arial"/>
                                <w:sz w:val="34"/>
                                <w:szCs w:val="34"/>
                              </w:rPr>
                              <w:t>10</w:t>
                            </w:r>
                            <w:r w:rsidRPr="00A170F1">
                              <w:rPr>
                                <w:rFonts w:ascii="Arial" w:hAnsi="Arial" w:cs="Arial"/>
                                <w:sz w:val="34"/>
                                <w:szCs w:val="34"/>
                              </w:rPr>
                              <w:t>h00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5F0607" id="_x0000_s1027" type="#_x0000_t202" style="position:absolute;left:0;text-align:left;margin-left:121.5pt;margin-top:12.05pt;width:446.2pt;height:154.8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" filled="f" stroked="f">
                <v:textbox>
                  <w:txbxContent>
                    <w:p w14:paraId="3F202072" w14:textId="77777777" w:rsidR="00560259" w:rsidRDefault="00560259" w:rsidP="00DC6E3B">
                      <w:pPr>
                        <w:jc w:val="center"/>
                        <w:rPr>
                          <w:rFonts w:ascii="Arial" w:hAnsi="Arial" w:cs="Arial"/>
                          <w:b/>
                          <w:sz w:val="32"/>
                          <w:szCs w:val="32"/>
                          <w:lang w:val="pt-PT"/>
                        </w:rPr>
                      </w:pPr>
                    </w:p>
                    <w:p w14:paraId="31243E70" w14:textId="510911BF" w:rsidR="00560259" w:rsidRPr="00A170F1" w:rsidRDefault="00560259" w:rsidP="001B28FD">
                      <w:pPr>
                        <w:widowControl w:val="0"/>
                        <w:tabs>
                          <w:tab w:val="left" w:pos="718"/>
                        </w:tabs>
                        <w:autoSpaceDE w:val="0"/>
                        <w:autoSpaceDN w:val="0"/>
                        <w:spacing w:line="276" w:lineRule="auto"/>
                        <w:ind w:left="284" w:right="141"/>
                        <w:jc w:val="both"/>
                        <w:rPr>
                          <w:rFonts w:ascii="Arial" w:hAnsi="Arial" w:cs="Arial"/>
                          <w:sz w:val="34"/>
                          <w:szCs w:val="34"/>
                        </w:rPr>
                      </w:pPr>
                      <w:r w:rsidRPr="00A170F1">
                        <w:rPr>
                          <w:rFonts w:ascii="Arial" w:hAnsi="Arial" w:cs="Arial"/>
                          <w:b/>
                          <w:bCs/>
                          <w:sz w:val="34"/>
                          <w:szCs w:val="34"/>
                        </w:rPr>
                        <w:t>CONTRATAÇÃO DE EMPRESA</w:t>
                      </w:r>
                      <w:r w:rsidRPr="00A170F1">
                        <w:rPr>
                          <w:rFonts w:ascii="Arial" w:hAnsi="Arial" w:cs="Arial"/>
                          <w:b/>
                          <w:bCs/>
                          <w:spacing w:val="1"/>
                          <w:sz w:val="34"/>
                          <w:szCs w:val="34"/>
                        </w:rPr>
                        <w:t xml:space="preserve"> </w:t>
                      </w:r>
                      <w:r w:rsidRPr="00A170F1">
                        <w:rPr>
                          <w:rFonts w:ascii="Arial" w:hAnsi="Arial" w:cs="Arial"/>
                          <w:b/>
                          <w:bCs/>
                          <w:sz w:val="34"/>
                          <w:szCs w:val="34"/>
                        </w:rPr>
                        <w:t>ESPECIALIZADA</w:t>
                      </w:r>
                      <w:r w:rsidRPr="00A170F1">
                        <w:rPr>
                          <w:rFonts w:ascii="Arial" w:hAnsi="Arial" w:cs="Arial"/>
                          <w:b/>
                          <w:bCs/>
                          <w:spacing w:val="1"/>
                          <w:sz w:val="34"/>
                          <w:szCs w:val="34"/>
                        </w:rPr>
                        <w:t xml:space="preserve"> </w:t>
                      </w:r>
                      <w:r w:rsidRPr="00A170F1">
                        <w:rPr>
                          <w:rFonts w:ascii="Arial" w:hAnsi="Arial" w:cs="Arial"/>
                          <w:b/>
                          <w:bCs/>
                          <w:sz w:val="34"/>
                          <w:szCs w:val="34"/>
                        </w:rPr>
                        <w:t>PARA</w:t>
                      </w:r>
                      <w:r w:rsidRPr="00A170F1">
                        <w:rPr>
                          <w:rFonts w:ascii="Arial" w:hAnsi="Arial" w:cs="Arial"/>
                          <w:b/>
                          <w:bCs/>
                          <w:spacing w:val="1"/>
                          <w:sz w:val="34"/>
                          <w:szCs w:val="34"/>
                        </w:rPr>
                        <w:t xml:space="preserve"> </w:t>
                      </w:r>
                      <w:r w:rsidRPr="00A170F1">
                        <w:rPr>
                          <w:rFonts w:ascii="Arial" w:hAnsi="Arial" w:cs="Arial"/>
                          <w:b/>
                          <w:bCs/>
                          <w:sz w:val="34"/>
                          <w:szCs w:val="34"/>
                        </w:rPr>
                        <w:t>EXECUÇÃO</w:t>
                      </w:r>
                      <w:r w:rsidRPr="00A170F1">
                        <w:rPr>
                          <w:rFonts w:ascii="Arial" w:hAnsi="Arial" w:cs="Arial"/>
                          <w:b/>
                          <w:bCs/>
                          <w:spacing w:val="1"/>
                          <w:sz w:val="34"/>
                          <w:szCs w:val="34"/>
                        </w:rPr>
                        <w:t xml:space="preserve"> </w:t>
                      </w:r>
                      <w:r w:rsidRPr="00A170F1">
                        <w:rPr>
                          <w:rFonts w:ascii="Arial" w:hAnsi="Arial" w:cs="Arial"/>
                          <w:b/>
                          <w:bCs/>
                          <w:sz w:val="34"/>
                          <w:szCs w:val="34"/>
                        </w:rPr>
                        <w:t>DOS</w:t>
                      </w:r>
                      <w:r w:rsidRPr="00A170F1">
                        <w:rPr>
                          <w:rFonts w:ascii="Arial" w:hAnsi="Arial" w:cs="Arial"/>
                          <w:b/>
                          <w:bCs/>
                          <w:spacing w:val="1"/>
                          <w:sz w:val="34"/>
                          <w:szCs w:val="34"/>
                        </w:rPr>
                        <w:t xml:space="preserve"> </w:t>
                      </w:r>
                      <w:r w:rsidRPr="00A170F1">
                        <w:rPr>
                          <w:rFonts w:ascii="Arial" w:hAnsi="Arial" w:cs="Arial"/>
                          <w:b/>
                          <w:bCs/>
                          <w:sz w:val="34"/>
                          <w:szCs w:val="34"/>
                        </w:rPr>
                        <w:t>SERVIÇOS</w:t>
                      </w:r>
                      <w:r w:rsidRPr="00A170F1">
                        <w:rPr>
                          <w:rFonts w:ascii="Arial" w:hAnsi="Arial" w:cs="Arial"/>
                          <w:b/>
                          <w:bCs/>
                          <w:spacing w:val="1"/>
                          <w:sz w:val="34"/>
                          <w:szCs w:val="34"/>
                        </w:rPr>
                        <w:t xml:space="preserve"> </w:t>
                      </w:r>
                      <w:r w:rsidRPr="00A170F1">
                        <w:rPr>
                          <w:rFonts w:ascii="Arial" w:hAnsi="Arial" w:cs="Arial"/>
                          <w:b/>
                          <w:bCs/>
                          <w:sz w:val="34"/>
                          <w:szCs w:val="34"/>
                        </w:rPr>
                        <w:t>DE</w:t>
                      </w:r>
                      <w:r w:rsidRPr="00A170F1">
                        <w:rPr>
                          <w:rFonts w:ascii="Arial" w:hAnsi="Arial" w:cs="Arial"/>
                          <w:b/>
                          <w:bCs/>
                          <w:spacing w:val="1"/>
                          <w:sz w:val="34"/>
                          <w:szCs w:val="34"/>
                        </w:rPr>
                        <w:t xml:space="preserve"> </w:t>
                      </w:r>
                      <w:r w:rsidRPr="00A170F1">
                        <w:rPr>
                          <w:rFonts w:ascii="Arial" w:hAnsi="Arial" w:cs="Arial"/>
                          <w:b/>
                          <w:bCs/>
                          <w:sz w:val="34"/>
                          <w:szCs w:val="34"/>
                        </w:rPr>
                        <w:t>PAVIMENTAÇÃO</w:t>
                      </w:r>
                      <w:r w:rsidRPr="00A170F1">
                        <w:rPr>
                          <w:rFonts w:ascii="Arial" w:hAnsi="Arial" w:cs="Arial"/>
                          <w:b/>
                          <w:bCs/>
                          <w:spacing w:val="1"/>
                          <w:sz w:val="34"/>
                          <w:szCs w:val="34"/>
                        </w:rPr>
                        <w:t xml:space="preserve"> </w:t>
                      </w:r>
                      <w:r w:rsidRPr="00A170F1">
                        <w:rPr>
                          <w:rFonts w:ascii="Arial" w:hAnsi="Arial" w:cs="Arial"/>
                          <w:b/>
                          <w:bCs/>
                          <w:sz w:val="34"/>
                          <w:szCs w:val="34"/>
                        </w:rPr>
                        <w:t>ASFÁLTICA</w:t>
                      </w:r>
                      <w:r w:rsidRPr="00A170F1">
                        <w:rPr>
                          <w:rFonts w:ascii="Arial" w:hAnsi="Arial" w:cs="Arial"/>
                          <w:b/>
                          <w:bCs/>
                          <w:spacing w:val="1"/>
                          <w:sz w:val="34"/>
                          <w:szCs w:val="34"/>
                        </w:rPr>
                        <w:t xml:space="preserve"> </w:t>
                      </w:r>
                      <w:r>
                        <w:rPr>
                          <w:rFonts w:ascii="Arial" w:hAnsi="Arial" w:cs="Arial"/>
                          <w:b/>
                          <w:bCs/>
                          <w:sz w:val="34"/>
                          <w:szCs w:val="34"/>
                        </w:rPr>
                        <w:t>DE</w:t>
                      </w:r>
                      <w:r w:rsidRPr="00A170F1">
                        <w:rPr>
                          <w:rFonts w:ascii="Arial" w:hAnsi="Arial" w:cs="Arial"/>
                          <w:b/>
                          <w:bCs/>
                          <w:sz w:val="34"/>
                          <w:szCs w:val="34"/>
                        </w:rPr>
                        <w:t xml:space="preserve"> LOGRADOUROS</w:t>
                      </w:r>
                      <w:r w:rsidRPr="00A170F1">
                        <w:rPr>
                          <w:rFonts w:ascii="Arial" w:hAnsi="Arial" w:cs="Arial"/>
                          <w:b/>
                          <w:bCs/>
                          <w:spacing w:val="-59"/>
                          <w:sz w:val="34"/>
                          <w:szCs w:val="34"/>
                        </w:rPr>
                        <w:t xml:space="preserve">     </w:t>
                      </w:r>
                    </w:p>
                    <w:p w14:paraId="2A126D4E" w14:textId="395E35D6" w:rsidR="00560259" w:rsidRPr="00A170F1" w:rsidRDefault="00560259" w:rsidP="001B28FD">
                      <w:pPr>
                        <w:ind w:left="284"/>
                        <w:jc w:val="both"/>
                        <w:rPr>
                          <w:rFonts w:ascii="Arial" w:hAnsi="Arial" w:cs="Arial"/>
                          <w:sz w:val="34"/>
                          <w:szCs w:val="34"/>
                        </w:rPr>
                      </w:pPr>
                      <w:r w:rsidRPr="00A170F1">
                        <w:rPr>
                          <w:rFonts w:ascii="Arial" w:hAnsi="Arial" w:cs="Arial"/>
                          <w:sz w:val="34"/>
                          <w:szCs w:val="34"/>
                        </w:rPr>
                        <w:t xml:space="preserve">DATA DA SESSÃO PÚBLICA: </w:t>
                      </w:r>
                      <w:r>
                        <w:rPr>
                          <w:rFonts w:ascii="Arial" w:hAnsi="Arial" w:cs="Arial"/>
                          <w:sz w:val="34"/>
                          <w:szCs w:val="34"/>
                        </w:rPr>
                        <w:t>28/12</w:t>
                      </w:r>
                      <w:r w:rsidRPr="00A170F1">
                        <w:rPr>
                          <w:rFonts w:ascii="Arial" w:hAnsi="Arial" w:cs="Arial"/>
                          <w:sz w:val="34"/>
                          <w:szCs w:val="34"/>
                        </w:rPr>
                        <w:t>/202</w:t>
                      </w:r>
                      <w:r>
                        <w:rPr>
                          <w:rFonts w:ascii="Arial" w:hAnsi="Arial" w:cs="Arial"/>
                          <w:sz w:val="34"/>
                          <w:szCs w:val="34"/>
                        </w:rPr>
                        <w:t xml:space="preserve">1 </w:t>
                      </w:r>
                      <w:r w:rsidRPr="00A170F1">
                        <w:rPr>
                          <w:rFonts w:ascii="Arial" w:hAnsi="Arial" w:cs="Arial"/>
                          <w:sz w:val="34"/>
                          <w:szCs w:val="34"/>
                        </w:rPr>
                        <w:t xml:space="preserve">às </w:t>
                      </w:r>
                      <w:r>
                        <w:rPr>
                          <w:rFonts w:ascii="Arial" w:hAnsi="Arial" w:cs="Arial"/>
                          <w:sz w:val="34"/>
                          <w:szCs w:val="34"/>
                        </w:rPr>
                        <w:t>10</w:t>
                      </w:r>
                      <w:r w:rsidRPr="00A170F1">
                        <w:rPr>
                          <w:rFonts w:ascii="Arial" w:hAnsi="Arial" w:cs="Arial"/>
                          <w:sz w:val="34"/>
                          <w:szCs w:val="34"/>
                        </w:rPr>
                        <w:t>h00</w:t>
                      </w:r>
                    </w:p>
                  </w:txbxContent>
                </v:textbox>
                <w10:wrap anchorx="page"/>
              </v:shape>
            </w:pict>
          </mc:Fallback>
        </mc:AlternateContent>
      </w:r>
    </w:p>
    <w:p w14:paraId="4C702B5E" w14:textId="41C595E7" w:rsidR="004C270D" w:rsidRDefault="004C270D" w:rsidP="004C270D">
      <w:pPr>
        <w:tabs>
          <w:tab w:val="left" w:pos="3640"/>
        </w:tabs>
        <w:jc w:val="right"/>
        <w:rPr>
          <w:rFonts w:asciiTheme="majorHAnsi" w:hAnsiTheme="majorHAnsi"/>
          <w:b/>
          <w:sz w:val="32"/>
        </w:rPr>
      </w:pPr>
    </w:p>
    <w:p w14:paraId="063CA4CC" w14:textId="0616B9EE" w:rsidR="004C270D" w:rsidRDefault="004C270D" w:rsidP="004C270D">
      <w:pPr>
        <w:tabs>
          <w:tab w:val="left" w:pos="3640"/>
        </w:tabs>
        <w:jc w:val="right"/>
        <w:rPr>
          <w:rFonts w:asciiTheme="majorHAnsi" w:hAnsiTheme="majorHAnsi"/>
          <w:b/>
          <w:sz w:val="32"/>
        </w:rPr>
      </w:pPr>
    </w:p>
    <w:p w14:paraId="5F8ACBF2" w14:textId="71D94DE3" w:rsidR="004C270D" w:rsidRDefault="004C270D" w:rsidP="004C270D">
      <w:pPr>
        <w:tabs>
          <w:tab w:val="left" w:pos="3640"/>
        </w:tabs>
        <w:jc w:val="right"/>
        <w:rPr>
          <w:rFonts w:asciiTheme="majorHAnsi" w:hAnsiTheme="majorHAnsi"/>
          <w:b/>
          <w:sz w:val="32"/>
        </w:rPr>
      </w:pPr>
    </w:p>
    <w:p w14:paraId="6ABEF8B3" w14:textId="772F53E9" w:rsidR="004C270D" w:rsidRDefault="004C270D" w:rsidP="004C270D">
      <w:pPr>
        <w:tabs>
          <w:tab w:val="left" w:pos="3640"/>
        </w:tabs>
        <w:jc w:val="right"/>
        <w:rPr>
          <w:rFonts w:asciiTheme="majorHAnsi" w:hAnsiTheme="majorHAnsi"/>
          <w:b/>
          <w:sz w:val="32"/>
        </w:rPr>
      </w:pPr>
    </w:p>
    <w:p w14:paraId="1050786B" w14:textId="77777777" w:rsidR="004C270D" w:rsidRDefault="004C270D" w:rsidP="00A170F1">
      <w:pPr>
        <w:tabs>
          <w:tab w:val="left" w:pos="3640"/>
        </w:tabs>
        <w:rPr>
          <w:rFonts w:asciiTheme="majorHAnsi" w:hAnsiTheme="majorHAnsi"/>
          <w:b/>
          <w:sz w:val="32"/>
        </w:rPr>
      </w:pPr>
    </w:p>
    <w:p w14:paraId="0671D165" w14:textId="77777777" w:rsidR="004C270D" w:rsidRDefault="004C270D" w:rsidP="004C270D">
      <w:pPr>
        <w:tabs>
          <w:tab w:val="left" w:pos="3640"/>
        </w:tabs>
        <w:ind w:right="334"/>
        <w:jc w:val="right"/>
        <w:rPr>
          <w:rFonts w:asciiTheme="majorHAnsi" w:hAnsiTheme="majorHAnsi"/>
          <w:b/>
          <w:sz w:val="32"/>
        </w:rPr>
      </w:pPr>
      <w:r w:rsidRPr="003A079F">
        <w:rPr>
          <w:rFonts w:asciiTheme="majorHAnsi" w:hAnsiTheme="majorHAnsi"/>
          <w:b/>
          <w:sz w:val="32"/>
        </w:rPr>
        <w:lastRenderedPageBreak/>
        <w:t>SEJA UM FORNECEDOR</w:t>
      </w:r>
      <w:r>
        <w:rPr>
          <w:rFonts w:asciiTheme="majorHAnsi" w:hAnsiTheme="majorHAnsi"/>
          <w:b/>
          <w:sz w:val="32"/>
        </w:rPr>
        <w:t xml:space="preserve"> </w:t>
      </w:r>
      <w:r w:rsidRPr="003A079F">
        <w:rPr>
          <w:rFonts w:asciiTheme="majorHAnsi" w:hAnsiTheme="majorHAnsi"/>
          <w:b/>
          <w:sz w:val="32"/>
        </w:rPr>
        <w:t>DA</w:t>
      </w:r>
      <w:r>
        <w:rPr>
          <w:rFonts w:asciiTheme="majorHAnsi" w:hAnsiTheme="majorHAnsi"/>
          <w:b/>
          <w:sz w:val="32"/>
        </w:rPr>
        <w:t xml:space="preserve"> </w:t>
      </w:r>
    </w:p>
    <w:p w14:paraId="577AC065" w14:textId="77777777" w:rsidR="004C270D" w:rsidRPr="00E746AB" w:rsidRDefault="004C270D" w:rsidP="004C270D">
      <w:pPr>
        <w:tabs>
          <w:tab w:val="left" w:pos="3640"/>
        </w:tabs>
        <w:ind w:right="334"/>
        <w:jc w:val="right"/>
        <w:rPr>
          <w:rFonts w:asciiTheme="majorHAnsi" w:hAnsiTheme="majorHAnsi"/>
          <w:b/>
          <w:i/>
          <w:sz w:val="32"/>
        </w:rPr>
      </w:pPr>
      <w:r w:rsidRPr="00E746AB">
        <w:rPr>
          <w:rFonts w:asciiTheme="majorHAnsi" w:hAnsiTheme="majorHAnsi"/>
          <w:b/>
          <w:i/>
          <w:sz w:val="32"/>
        </w:rPr>
        <w:t>PREFEITURA MUNICIPAL DE TERESÓPOLIS</w:t>
      </w:r>
    </w:p>
    <w:p w14:paraId="1B33BF15" w14:textId="77777777" w:rsidR="004C270D" w:rsidRDefault="004C270D" w:rsidP="004C270D">
      <w:pPr>
        <w:tabs>
          <w:tab w:val="left" w:pos="3640"/>
        </w:tabs>
        <w:ind w:right="334"/>
        <w:rPr>
          <w:rFonts w:asciiTheme="majorHAnsi" w:hAnsiTheme="majorHAnsi"/>
          <w:sz w:val="28"/>
        </w:rPr>
      </w:pPr>
    </w:p>
    <w:p w14:paraId="2B363AAF" w14:textId="77777777" w:rsidR="004C270D" w:rsidRPr="003A079F" w:rsidRDefault="004C270D" w:rsidP="004C270D">
      <w:pPr>
        <w:tabs>
          <w:tab w:val="left" w:pos="3640"/>
        </w:tabs>
        <w:ind w:right="334"/>
        <w:rPr>
          <w:rFonts w:asciiTheme="majorHAnsi" w:hAnsiTheme="majorHAnsi"/>
          <w:sz w:val="28"/>
        </w:rPr>
      </w:pPr>
    </w:p>
    <w:p w14:paraId="5A760BF0" w14:textId="77777777" w:rsidR="004C270D" w:rsidRPr="00A170F1" w:rsidRDefault="004C270D" w:rsidP="004C270D">
      <w:pPr>
        <w:tabs>
          <w:tab w:val="left" w:pos="3640"/>
        </w:tabs>
        <w:ind w:right="334"/>
        <w:jc w:val="both"/>
        <w:rPr>
          <w:sz w:val="28"/>
          <w:szCs w:val="28"/>
        </w:rPr>
      </w:pPr>
      <w:r w:rsidRPr="00A170F1">
        <w:rPr>
          <w:sz w:val="28"/>
          <w:szCs w:val="28"/>
        </w:rPr>
        <w:t xml:space="preserve">A </w:t>
      </w:r>
      <w:r w:rsidRPr="00A170F1">
        <w:rPr>
          <w:i/>
          <w:sz w:val="28"/>
          <w:szCs w:val="28"/>
        </w:rPr>
        <w:t>Prefeitura Municipal de Teresópolis</w:t>
      </w:r>
      <w:r w:rsidRPr="00A170F1">
        <w:rPr>
          <w:sz w:val="28"/>
          <w:szCs w:val="28"/>
        </w:rPr>
        <w:t xml:space="preserve"> disponibiliza o acesso às oportunidades de fornecimento através do sitio eletrônico </w:t>
      </w:r>
      <w:r w:rsidRPr="00A170F1">
        <w:rPr>
          <w:i/>
          <w:color w:val="0070C0"/>
          <w:sz w:val="28"/>
          <w:szCs w:val="28"/>
          <w:u w:val="single"/>
        </w:rPr>
        <w:t>www.licitacao.teresopolis.rj.gov.br</w:t>
      </w:r>
      <w:r w:rsidRPr="00A170F1">
        <w:rPr>
          <w:sz w:val="28"/>
          <w:szCs w:val="28"/>
        </w:rPr>
        <w:t>.</w:t>
      </w:r>
    </w:p>
    <w:p w14:paraId="7DB4D126" w14:textId="77777777" w:rsidR="004C270D" w:rsidRPr="00A170F1" w:rsidRDefault="004C270D" w:rsidP="004C270D">
      <w:pPr>
        <w:tabs>
          <w:tab w:val="left" w:pos="3640"/>
        </w:tabs>
        <w:ind w:right="334"/>
        <w:jc w:val="both"/>
        <w:rPr>
          <w:sz w:val="28"/>
          <w:szCs w:val="28"/>
        </w:rPr>
      </w:pPr>
    </w:p>
    <w:p w14:paraId="1CC88C47" w14:textId="77777777" w:rsidR="004C270D" w:rsidRPr="00A170F1" w:rsidRDefault="004C270D" w:rsidP="004C270D">
      <w:pPr>
        <w:tabs>
          <w:tab w:val="left" w:pos="3640"/>
        </w:tabs>
        <w:ind w:right="334"/>
        <w:jc w:val="both"/>
        <w:rPr>
          <w:sz w:val="28"/>
          <w:szCs w:val="28"/>
        </w:rPr>
      </w:pPr>
      <w:r w:rsidRPr="00A170F1">
        <w:rPr>
          <w:b/>
          <w:sz w:val="28"/>
          <w:szCs w:val="28"/>
        </w:rPr>
        <w:t>Oportunidades de Fornecimento:</w:t>
      </w:r>
      <w:r w:rsidRPr="00A170F1">
        <w:rPr>
          <w:sz w:val="28"/>
          <w:szCs w:val="28"/>
        </w:rPr>
        <w:t xml:space="preserve"> </w:t>
      </w:r>
    </w:p>
    <w:p w14:paraId="54BA41CE" w14:textId="77777777" w:rsidR="004C270D" w:rsidRPr="00A170F1" w:rsidRDefault="004C270D" w:rsidP="004C270D">
      <w:pPr>
        <w:tabs>
          <w:tab w:val="left" w:pos="3640"/>
        </w:tabs>
        <w:ind w:right="334"/>
        <w:jc w:val="both"/>
        <w:rPr>
          <w:sz w:val="28"/>
          <w:szCs w:val="28"/>
        </w:rPr>
      </w:pPr>
      <w:r w:rsidRPr="00A170F1">
        <w:rPr>
          <w:sz w:val="28"/>
          <w:szCs w:val="28"/>
        </w:rPr>
        <w:t>Procedimentos agendados, acesso aos editais e notícias do andamento dos processos.</w:t>
      </w:r>
    </w:p>
    <w:p w14:paraId="087B56A7" w14:textId="77777777" w:rsidR="004C270D" w:rsidRPr="00A170F1" w:rsidRDefault="004C270D" w:rsidP="004C270D">
      <w:pPr>
        <w:tabs>
          <w:tab w:val="left" w:pos="3640"/>
        </w:tabs>
        <w:ind w:right="334"/>
        <w:jc w:val="both"/>
        <w:rPr>
          <w:sz w:val="28"/>
          <w:szCs w:val="28"/>
        </w:rPr>
      </w:pPr>
    </w:p>
    <w:p w14:paraId="7EB7FDD6" w14:textId="77777777" w:rsidR="004C270D" w:rsidRPr="00A170F1" w:rsidRDefault="004C270D" w:rsidP="004C270D">
      <w:pPr>
        <w:tabs>
          <w:tab w:val="left" w:pos="3640"/>
        </w:tabs>
        <w:ind w:right="334"/>
        <w:jc w:val="both"/>
        <w:rPr>
          <w:sz w:val="28"/>
          <w:szCs w:val="28"/>
        </w:rPr>
      </w:pPr>
      <w:r w:rsidRPr="00A170F1">
        <w:rPr>
          <w:b/>
          <w:sz w:val="28"/>
          <w:szCs w:val="28"/>
        </w:rPr>
        <w:t>Licitações ao vivo:</w:t>
      </w:r>
      <w:r w:rsidRPr="00A170F1">
        <w:rPr>
          <w:sz w:val="28"/>
          <w:szCs w:val="28"/>
        </w:rPr>
        <w:t xml:space="preserve"> </w:t>
      </w:r>
    </w:p>
    <w:p w14:paraId="7391EB48" w14:textId="77777777" w:rsidR="004C270D" w:rsidRPr="00A170F1" w:rsidRDefault="004C270D" w:rsidP="004C270D">
      <w:pPr>
        <w:tabs>
          <w:tab w:val="left" w:pos="3640"/>
        </w:tabs>
        <w:ind w:right="334"/>
        <w:jc w:val="both"/>
        <w:rPr>
          <w:sz w:val="28"/>
          <w:szCs w:val="28"/>
        </w:rPr>
      </w:pPr>
      <w:r w:rsidRPr="00A170F1">
        <w:rPr>
          <w:sz w:val="28"/>
          <w:szCs w:val="28"/>
        </w:rPr>
        <w:t>Transmissão em áudio e vídeo das sessões públicas em tempo real e o arquivo com todos os procedimentos já transmitidos.</w:t>
      </w:r>
    </w:p>
    <w:p w14:paraId="3FFC22C4" w14:textId="77777777" w:rsidR="004C270D" w:rsidRPr="00A170F1" w:rsidRDefault="004C270D" w:rsidP="004C270D">
      <w:pPr>
        <w:tabs>
          <w:tab w:val="left" w:pos="3640"/>
        </w:tabs>
        <w:ind w:right="334"/>
        <w:jc w:val="both"/>
        <w:rPr>
          <w:sz w:val="28"/>
          <w:szCs w:val="28"/>
        </w:rPr>
      </w:pPr>
    </w:p>
    <w:p w14:paraId="46CE8B8D" w14:textId="77777777" w:rsidR="004C270D" w:rsidRPr="00A170F1" w:rsidRDefault="004C270D" w:rsidP="004C270D">
      <w:pPr>
        <w:tabs>
          <w:tab w:val="left" w:pos="3640"/>
        </w:tabs>
        <w:ind w:right="334"/>
        <w:jc w:val="both"/>
        <w:rPr>
          <w:sz w:val="28"/>
          <w:szCs w:val="28"/>
        </w:rPr>
      </w:pPr>
      <w:r w:rsidRPr="00A170F1">
        <w:rPr>
          <w:b/>
          <w:sz w:val="28"/>
          <w:szCs w:val="28"/>
        </w:rPr>
        <w:t>Seja um fornecedor:</w:t>
      </w:r>
      <w:r w:rsidRPr="00A170F1">
        <w:rPr>
          <w:sz w:val="28"/>
          <w:szCs w:val="28"/>
        </w:rPr>
        <w:t xml:space="preserve"> </w:t>
      </w:r>
    </w:p>
    <w:p w14:paraId="7CCC6B99" w14:textId="77777777" w:rsidR="004C270D" w:rsidRPr="00A170F1" w:rsidRDefault="004C270D" w:rsidP="004C270D">
      <w:pPr>
        <w:tabs>
          <w:tab w:val="left" w:pos="3640"/>
        </w:tabs>
        <w:ind w:right="334"/>
        <w:jc w:val="both"/>
        <w:rPr>
          <w:sz w:val="28"/>
          <w:szCs w:val="28"/>
        </w:rPr>
      </w:pPr>
      <w:r w:rsidRPr="00A170F1">
        <w:rPr>
          <w:sz w:val="28"/>
          <w:szCs w:val="28"/>
        </w:rPr>
        <w:t>Conheça a relação de documentos para se obter o Certificado de Registro Cadastral e realize o seu pré-cadastro.</w:t>
      </w:r>
    </w:p>
    <w:p w14:paraId="4948C272" w14:textId="77777777" w:rsidR="004C270D" w:rsidRPr="00A170F1" w:rsidRDefault="004C270D" w:rsidP="004C270D">
      <w:pPr>
        <w:tabs>
          <w:tab w:val="left" w:pos="3640"/>
        </w:tabs>
        <w:ind w:right="334"/>
        <w:jc w:val="both"/>
        <w:rPr>
          <w:sz w:val="28"/>
          <w:szCs w:val="28"/>
        </w:rPr>
      </w:pPr>
    </w:p>
    <w:p w14:paraId="07585E9E" w14:textId="77777777" w:rsidR="004C270D" w:rsidRPr="00A170F1" w:rsidRDefault="004C270D" w:rsidP="004C270D">
      <w:pPr>
        <w:tabs>
          <w:tab w:val="left" w:pos="3640"/>
        </w:tabs>
        <w:ind w:right="334"/>
        <w:jc w:val="both"/>
        <w:rPr>
          <w:sz w:val="28"/>
          <w:szCs w:val="28"/>
        </w:rPr>
      </w:pPr>
      <w:r w:rsidRPr="00A170F1">
        <w:rPr>
          <w:b/>
          <w:sz w:val="28"/>
          <w:szCs w:val="28"/>
        </w:rPr>
        <w:t>Linhas de Fornecimento:</w:t>
      </w:r>
      <w:r w:rsidRPr="00A170F1">
        <w:rPr>
          <w:sz w:val="28"/>
          <w:szCs w:val="28"/>
        </w:rPr>
        <w:t xml:space="preserve"> </w:t>
      </w:r>
    </w:p>
    <w:p w14:paraId="643286A6" w14:textId="77777777" w:rsidR="004C270D" w:rsidRPr="00A170F1" w:rsidRDefault="004C270D" w:rsidP="004C270D">
      <w:pPr>
        <w:tabs>
          <w:tab w:val="left" w:pos="3640"/>
        </w:tabs>
        <w:ind w:right="334"/>
        <w:jc w:val="both"/>
        <w:rPr>
          <w:sz w:val="28"/>
          <w:szCs w:val="28"/>
        </w:rPr>
      </w:pPr>
      <w:r w:rsidRPr="00A170F1">
        <w:rPr>
          <w:sz w:val="28"/>
          <w:szCs w:val="28"/>
        </w:rPr>
        <w:t>Tenha acesso ao Planejamento Estimativo Municipal de Compras, com a previsão de aquisições a serem realizadas no próximo período.</w:t>
      </w:r>
    </w:p>
    <w:p w14:paraId="01647170" w14:textId="77777777" w:rsidR="004C270D" w:rsidRPr="00A170F1" w:rsidRDefault="004C270D" w:rsidP="004C270D">
      <w:pPr>
        <w:tabs>
          <w:tab w:val="left" w:pos="3640"/>
        </w:tabs>
        <w:ind w:right="334"/>
        <w:jc w:val="both"/>
        <w:rPr>
          <w:sz w:val="28"/>
          <w:szCs w:val="28"/>
        </w:rPr>
      </w:pPr>
    </w:p>
    <w:p w14:paraId="05609515" w14:textId="77777777" w:rsidR="004C270D" w:rsidRPr="00A170F1" w:rsidRDefault="004C270D" w:rsidP="004C270D">
      <w:pPr>
        <w:tabs>
          <w:tab w:val="left" w:pos="3640"/>
        </w:tabs>
        <w:ind w:right="334"/>
        <w:jc w:val="both"/>
        <w:rPr>
          <w:sz w:val="28"/>
          <w:szCs w:val="28"/>
        </w:rPr>
      </w:pPr>
      <w:r w:rsidRPr="00A170F1">
        <w:rPr>
          <w:b/>
          <w:sz w:val="28"/>
          <w:szCs w:val="28"/>
        </w:rPr>
        <w:t>Compras Governamentais:</w:t>
      </w:r>
      <w:r w:rsidRPr="00A170F1">
        <w:rPr>
          <w:sz w:val="28"/>
          <w:szCs w:val="28"/>
        </w:rPr>
        <w:t xml:space="preserve"> </w:t>
      </w:r>
    </w:p>
    <w:p w14:paraId="6543ED5E" w14:textId="77777777" w:rsidR="004C270D" w:rsidRPr="00A170F1" w:rsidRDefault="004C270D" w:rsidP="004C270D">
      <w:pPr>
        <w:tabs>
          <w:tab w:val="left" w:pos="3640"/>
        </w:tabs>
        <w:ind w:right="334"/>
        <w:jc w:val="both"/>
        <w:rPr>
          <w:sz w:val="28"/>
          <w:szCs w:val="28"/>
        </w:rPr>
      </w:pPr>
      <w:r w:rsidRPr="00A170F1">
        <w:rPr>
          <w:sz w:val="28"/>
          <w:szCs w:val="28"/>
        </w:rPr>
        <w:t>Tenha acesso ao Catálogo de Itens ativos em registro de preço no município; O tratamento diferenciado e simplificado para os Pequenos Negócios; E dados sobre o Sistema de Monitoramento das Compras Governamentais com indicadores das licitações realizadas.</w:t>
      </w:r>
    </w:p>
    <w:p w14:paraId="6FF597D6" w14:textId="77777777" w:rsidR="004C270D" w:rsidRPr="00A170F1" w:rsidRDefault="004C270D" w:rsidP="004C270D">
      <w:pPr>
        <w:tabs>
          <w:tab w:val="left" w:pos="3640"/>
        </w:tabs>
        <w:ind w:right="334"/>
        <w:rPr>
          <w:b/>
          <w:sz w:val="28"/>
          <w:szCs w:val="28"/>
        </w:rPr>
      </w:pPr>
    </w:p>
    <w:p w14:paraId="3BCEF14A" w14:textId="77777777" w:rsidR="004C270D" w:rsidRPr="00A170F1" w:rsidRDefault="004C270D" w:rsidP="004C270D">
      <w:pPr>
        <w:tabs>
          <w:tab w:val="left" w:pos="3640"/>
        </w:tabs>
        <w:ind w:right="334"/>
        <w:jc w:val="center"/>
        <w:rPr>
          <w:b/>
          <w:sz w:val="28"/>
          <w:szCs w:val="28"/>
        </w:rPr>
      </w:pPr>
      <w:r w:rsidRPr="00A170F1">
        <w:rPr>
          <w:b/>
          <w:sz w:val="28"/>
          <w:szCs w:val="28"/>
        </w:rPr>
        <w:t>Secretaria Municipal de Administração</w:t>
      </w:r>
    </w:p>
    <w:p w14:paraId="0D0B8A2A" w14:textId="77777777" w:rsidR="004C270D" w:rsidRPr="00A170F1" w:rsidRDefault="004C270D" w:rsidP="004C270D">
      <w:pPr>
        <w:tabs>
          <w:tab w:val="left" w:pos="3640"/>
        </w:tabs>
        <w:ind w:right="334"/>
        <w:jc w:val="center"/>
        <w:rPr>
          <w:b/>
          <w:sz w:val="28"/>
          <w:szCs w:val="28"/>
        </w:rPr>
      </w:pPr>
      <w:r w:rsidRPr="00A170F1">
        <w:rPr>
          <w:b/>
          <w:sz w:val="28"/>
          <w:szCs w:val="28"/>
        </w:rPr>
        <w:t>Departamento de Suprimentos e Licitações</w:t>
      </w:r>
    </w:p>
    <w:p w14:paraId="0EC01E6A" w14:textId="350CFAB2" w:rsidR="004C270D" w:rsidRPr="00A170F1" w:rsidRDefault="004C270D" w:rsidP="004C270D">
      <w:pPr>
        <w:tabs>
          <w:tab w:val="left" w:pos="3640"/>
        </w:tabs>
        <w:ind w:right="334"/>
        <w:jc w:val="center"/>
        <w:rPr>
          <w:sz w:val="28"/>
          <w:szCs w:val="28"/>
        </w:rPr>
      </w:pPr>
    </w:p>
    <w:p w14:paraId="7B5B81F9" w14:textId="646B3977" w:rsidR="004C270D" w:rsidRPr="00A170F1" w:rsidRDefault="001508A2" w:rsidP="004C270D">
      <w:pPr>
        <w:tabs>
          <w:tab w:val="left" w:pos="3640"/>
        </w:tabs>
        <w:ind w:right="334"/>
        <w:jc w:val="center"/>
        <w:rPr>
          <w:sz w:val="28"/>
          <w:szCs w:val="28"/>
        </w:rPr>
      </w:pPr>
      <w:r>
        <w:rPr>
          <w:sz w:val="28"/>
          <w:szCs w:val="28"/>
        </w:rPr>
        <w:t>Avenida Feliciano Sodré, 595, 1º andar</w:t>
      </w:r>
      <w:r w:rsidR="004C270D" w:rsidRPr="00A170F1">
        <w:rPr>
          <w:sz w:val="28"/>
          <w:szCs w:val="28"/>
        </w:rPr>
        <w:t xml:space="preserve"> - Várzea – Teresópolis/RJ</w:t>
      </w:r>
    </w:p>
    <w:p w14:paraId="009639E0" w14:textId="77777777" w:rsidR="004C270D" w:rsidRPr="00A170F1" w:rsidRDefault="004C270D" w:rsidP="004C270D">
      <w:pPr>
        <w:tabs>
          <w:tab w:val="left" w:pos="3640"/>
        </w:tabs>
        <w:ind w:right="334"/>
        <w:jc w:val="center"/>
        <w:rPr>
          <w:i/>
          <w:color w:val="0070C0"/>
          <w:sz w:val="28"/>
          <w:szCs w:val="28"/>
          <w:u w:val="single"/>
        </w:rPr>
      </w:pPr>
      <w:r w:rsidRPr="00A170F1">
        <w:rPr>
          <w:i/>
          <w:color w:val="0070C0"/>
          <w:sz w:val="28"/>
          <w:szCs w:val="28"/>
          <w:u w:val="single"/>
        </w:rPr>
        <w:t>licitacao@teresopolis.rj.gov.br</w:t>
      </w:r>
    </w:p>
    <w:p w14:paraId="7E1C616B" w14:textId="1BD2FDFE" w:rsidR="00D07523" w:rsidRPr="00A170F1" w:rsidRDefault="004C270D" w:rsidP="00F91BEE">
      <w:pPr>
        <w:tabs>
          <w:tab w:val="left" w:pos="3640"/>
        </w:tabs>
        <w:ind w:right="334"/>
        <w:jc w:val="center"/>
        <w:rPr>
          <w:b/>
          <w:sz w:val="28"/>
          <w:szCs w:val="28"/>
        </w:rPr>
      </w:pPr>
      <w:r w:rsidRPr="00A170F1">
        <w:rPr>
          <w:sz w:val="28"/>
          <w:szCs w:val="28"/>
        </w:rPr>
        <w:t>(21) 2742-3885</w:t>
      </w:r>
    </w:p>
    <w:p w14:paraId="460B0E90" w14:textId="77777777" w:rsidR="00DA3FE7" w:rsidRPr="00A170F1" w:rsidRDefault="00DA3FE7">
      <w:pPr>
        <w:pStyle w:val="Normal1"/>
        <w:jc w:val="center"/>
        <w:rPr>
          <w:rFonts w:ascii="Arial" w:eastAsia="Arial" w:hAnsi="Arial" w:cs="Arial"/>
          <w:b/>
          <w:sz w:val="28"/>
          <w:szCs w:val="28"/>
        </w:rPr>
      </w:pPr>
    </w:p>
    <w:p w14:paraId="2CF88ACD" w14:textId="77777777" w:rsidR="004E26F9" w:rsidRDefault="004E26F9" w:rsidP="001059B8">
      <w:pPr>
        <w:pStyle w:val="Normal1"/>
        <w:spacing w:before="200" w:after="200" w:line="276" w:lineRule="auto"/>
        <w:ind w:left="-142"/>
        <w:jc w:val="center"/>
        <w:rPr>
          <w:rFonts w:ascii="Arial" w:eastAsia="Arial" w:hAnsi="Arial" w:cs="Arial"/>
          <w:b/>
          <w:sz w:val="24"/>
          <w:szCs w:val="24"/>
          <w:highlight w:val="yellow"/>
          <w:u w:val="single"/>
        </w:rPr>
      </w:pPr>
    </w:p>
    <w:p w14:paraId="3DAF2099" w14:textId="7FE08524" w:rsidR="003914F9" w:rsidRDefault="003914F9" w:rsidP="003914F9">
      <w:pPr>
        <w:pStyle w:val="Ttulo1"/>
        <w:spacing w:before="120" w:after="120" w:line="360" w:lineRule="auto"/>
        <w:ind w:left="0"/>
        <w:jc w:val="center"/>
        <w:rPr>
          <w:rFonts w:ascii="Arial" w:hAnsi="Arial" w:cs="Arial"/>
        </w:rPr>
      </w:pPr>
      <w:r w:rsidRPr="00006873">
        <w:rPr>
          <w:rFonts w:ascii="Arial" w:hAnsi="Arial" w:cs="Arial"/>
        </w:rPr>
        <w:lastRenderedPageBreak/>
        <w:t xml:space="preserve">EDITAL DE </w:t>
      </w:r>
      <w:r w:rsidR="00BA1C3D">
        <w:rPr>
          <w:rFonts w:ascii="Arial" w:hAnsi="Arial" w:cs="Arial"/>
        </w:rPr>
        <w:t>CONCORRÊNCIA PÚBLICA</w:t>
      </w:r>
      <w:r w:rsidRPr="00006873">
        <w:rPr>
          <w:rFonts w:ascii="Arial" w:hAnsi="Arial" w:cs="Arial"/>
        </w:rPr>
        <w:t xml:space="preserve"> Nº. </w:t>
      </w:r>
      <w:r w:rsidR="00A127CC">
        <w:rPr>
          <w:rFonts w:ascii="Arial" w:hAnsi="Arial" w:cs="Arial"/>
        </w:rPr>
        <w:t>003</w:t>
      </w:r>
      <w:r w:rsidRPr="00006873">
        <w:rPr>
          <w:rFonts w:ascii="Arial" w:hAnsi="Arial" w:cs="Arial"/>
        </w:rPr>
        <w:t>/20</w:t>
      </w:r>
      <w:r w:rsidR="0047736E">
        <w:rPr>
          <w:rFonts w:ascii="Arial" w:hAnsi="Arial" w:cs="Arial"/>
        </w:rPr>
        <w:t>2</w:t>
      </w:r>
      <w:r w:rsidR="008945E2">
        <w:rPr>
          <w:rFonts w:ascii="Arial" w:hAnsi="Arial" w:cs="Arial"/>
        </w:rPr>
        <w:t>1</w:t>
      </w:r>
    </w:p>
    <w:p w14:paraId="02826195" w14:textId="77777777" w:rsidR="003914F9" w:rsidRPr="00006873" w:rsidRDefault="003914F9" w:rsidP="003914F9">
      <w:pPr>
        <w:pStyle w:val="Normal1"/>
      </w:pPr>
    </w:p>
    <w:p w14:paraId="53617D04" w14:textId="30F87567" w:rsidR="00FB2E9C" w:rsidRDefault="001B28FD" w:rsidP="00A170F1">
      <w:pPr>
        <w:widowControl w:val="0"/>
        <w:tabs>
          <w:tab w:val="left" w:pos="718"/>
          <w:tab w:val="left" w:pos="9639"/>
        </w:tabs>
        <w:autoSpaceDE w:val="0"/>
        <w:autoSpaceDN w:val="0"/>
        <w:spacing w:line="276" w:lineRule="auto"/>
        <w:ind w:right="20"/>
        <w:jc w:val="center"/>
        <w:rPr>
          <w:rFonts w:ascii="Arial" w:hAnsi="Arial" w:cs="Arial"/>
          <w:sz w:val="24"/>
          <w:szCs w:val="24"/>
        </w:rPr>
      </w:pPr>
      <w:bookmarkStart w:id="1" w:name="_Hlk32319985"/>
      <w:r w:rsidRPr="001B28FD">
        <w:rPr>
          <w:rFonts w:ascii="Arial" w:hAnsi="Arial" w:cs="Arial"/>
          <w:b/>
          <w:bCs/>
          <w:sz w:val="24"/>
          <w:szCs w:val="24"/>
        </w:rPr>
        <w:t>CONTRATAÇÃO DE EMPRESA ESPECIALIZADA PARA EXECUÇÃO DOS SERVIÇOS DE PAVIMENTAÇÃO ASFÁLTICA DE LOGRADOUROS</w:t>
      </w:r>
    </w:p>
    <w:p w14:paraId="2328AC2D" w14:textId="77777777" w:rsidR="00FB2E9C" w:rsidRDefault="00FB2E9C" w:rsidP="001059B8">
      <w:pPr>
        <w:widowControl w:val="0"/>
        <w:tabs>
          <w:tab w:val="left" w:pos="718"/>
          <w:tab w:val="left" w:pos="9639"/>
        </w:tabs>
        <w:autoSpaceDE w:val="0"/>
        <w:autoSpaceDN w:val="0"/>
        <w:spacing w:line="276" w:lineRule="auto"/>
        <w:ind w:right="20"/>
        <w:jc w:val="both"/>
        <w:rPr>
          <w:rFonts w:ascii="Arial" w:hAnsi="Arial" w:cs="Arial"/>
          <w:sz w:val="24"/>
          <w:szCs w:val="24"/>
        </w:rPr>
      </w:pPr>
    </w:p>
    <w:p w14:paraId="44999679" w14:textId="7A0178FF" w:rsidR="007A21BB" w:rsidRPr="003010C0" w:rsidRDefault="003914F9" w:rsidP="001059B8">
      <w:pPr>
        <w:widowControl w:val="0"/>
        <w:tabs>
          <w:tab w:val="left" w:pos="718"/>
          <w:tab w:val="left" w:pos="9639"/>
        </w:tabs>
        <w:autoSpaceDE w:val="0"/>
        <w:autoSpaceDN w:val="0"/>
        <w:spacing w:line="276" w:lineRule="auto"/>
        <w:ind w:right="20"/>
        <w:jc w:val="both"/>
        <w:rPr>
          <w:rFonts w:ascii="Arial" w:eastAsia="Arial" w:hAnsi="Arial" w:cs="Arial"/>
          <w:sz w:val="24"/>
          <w:szCs w:val="24"/>
        </w:rPr>
      </w:pPr>
      <w:r w:rsidRPr="003010C0">
        <w:rPr>
          <w:rFonts w:ascii="Arial" w:hAnsi="Arial" w:cs="Arial"/>
          <w:sz w:val="24"/>
          <w:szCs w:val="24"/>
        </w:rPr>
        <w:t xml:space="preserve">Por determinação do Exmo. Prefeito Municipal, </w:t>
      </w:r>
      <w:r w:rsidRPr="003010C0">
        <w:rPr>
          <w:rFonts w:ascii="Arial" w:hAnsi="Arial" w:cs="Arial"/>
          <w:b/>
          <w:sz w:val="24"/>
          <w:szCs w:val="24"/>
        </w:rPr>
        <w:t xml:space="preserve">Sr. </w:t>
      </w:r>
      <w:r w:rsidR="00F5412A" w:rsidRPr="003010C0">
        <w:rPr>
          <w:rFonts w:ascii="Arial" w:hAnsi="Arial" w:cs="Arial"/>
          <w:b/>
          <w:sz w:val="24"/>
          <w:szCs w:val="24"/>
        </w:rPr>
        <w:t>Vinicius Cardoso</w:t>
      </w:r>
      <w:r w:rsidRPr="003010C0">
        <w:rPr>
          <w:rFonts w:ascii="Arial" w:hAnsi="Arial" w:cs="Arial"/>
          <w:b/>
          <w:sz w:val="24"/>
          <w:szCs w:val="24"/>
        </w:rPr>
        <w:t xml:space="preserve"> </w:t>
      </w:r>
      <w:proofErr w:type="spellStart"/>
      <w:r w:rsidRPr="003010C0">
        <w:rPr>
          <w:rFonts w:ascii="Arial" w:hAnsi="Arial" w:cs="Arial"/>
          <w:b/>
          <w:sz w:val="24"/>
          <w:szCs w:val="24"/>
        </w:rPr>
        <w:t>Claussen</w:t>
      </w:r>
      <w:proofErr w:type="spellEnd"/>
      <w:r w:rsidRPr="003010C0">
        <w:rPr>
          <w:rFonts w:ascii="Arial" w:hAnsi="Arial" w:cs="Arial"/>
          <w:b/>
          <w:sz w:val="24"/>
          <w:szCs w:val="24"/>
        </w:rPr>
        <w:t xml:space="preserve"> da Silva</w:t>
      </w:r>
      <w:r w:rsidRPr="003010C0">
        <w:rPr>
          <w:rFonts w:ascii="Arial" w:hAnsi="Arial" w:cs="Arial"/>
          <w:sz w:val="24"/>
          <w:szCs w:val="24"/>
        </w:rPr>
        <w:t>, no</w:t>
      </w:r>
      <w:r w:rsidR="00F5412A">
        <w:rPr>
          <w:rFonts w:ascii="Arial" w:hAnsi="Arial" w:cs="Arial"/>
          <w:sz w:val="24"/>
          <w:szCs w:val="24"/>
        </w:rPr>
        <w:t>s</w:t>
      </w:r>
      <w:r w:rsidRPr="003010C0">
        <w:rPr>
          <w:rFonts w:ascii="Arial" w:hAnsi="Arial" w:cs="Arial"/>
          <w:sz w:val="24"/>
          <w:szCs w:val="24"/>
        </w:rPr>
        <w:t xml:space="preserve"> </w:t>
      </w:r>
      <w:r w:rsidRPr="003010C0">
        <w:rPr>
          <w:rFonts w:ascii="Arial" w:hAnsi="Arial" w:cs="Arial"/>
          <w:b/>
          <w:sz w:val="24"/>
          <w:szCs w:val="24"/>
        </w:rPr>
        <w:t>Processo Administrativo n</w:t>
      </w:r>
      <w:r w:rsidRPr="0043001F">
        <w:rPr>
          <w:rFonts w:ascii="Arial" w:hAnsi="Arial" w:cs="Arial"/>
          <w:b/>
          <w:sz w:val="24"/>
          <w:szCs w:val="24"/>
        </w:rPr>
        <w:t>º.</w:t>
      </w:r>
      <w:r w:rsidR="008945E2">
        <w:rPr>
          <w:rFonts w:ascii="Arial" w:hAnsi="Arial" w:cs="Arial"/>
          <w:b/>
          <w:sz w:val="24"/>
          <w:szCs w:val="24"/>
        </w:rPr>
        <w:t xml:space="preserve"> 21.824/2021</w:t>
      </w:r>
      <w:r w:rsidRPr="003010C0">
        <w:rPr>
          <w:rFonts w:ascii="Arial" w:hAnsi="Arial" w:cs="Arial"/>
          <w:sz w:val="24"/>
          <w:szCs w:val="24"/>
        </w:rPr>
        <w:t>, a Prefeitura Municipal de Teresópolis, através da Comissão Municipal de Licitação designada pela</w:t>
      </w:r>
      <w:r w:rsidR="00ED7B78">
        <w:rPr>
          <w:rFonts w:ascii="Arial" w:hAnsi="Arial" w:cs="Arial"/>
          <w:sz w:val="24"/>
          <w:szCs w:val="24"/>
        </w:rPr>
        <w:t>s</w:t>
      </w:r>
      <w:r w:rsidRPr="003010C0">
        <w:rPr>
          <w:rFonts w:ascii="Arial" w:hAnsi="Arial" w:cs="Arial"/>
          <w:sz w:val="24"/>
          <w:szCs w:val="24"/>
        </w:rPr>
        <w:t xml:space="preserve"> </w:t>
      </w:r>
      <w:r w:rsidR="00ED7B78" w:rsidRPr="0042027F">
        <w:rPr>
          <w:b/>
          <w:sz w:val="24"/>
          <w:szCs w:val="24"/>
        </w:rPr>
        <w:t>Portaria</w:t>
      </w:r>
      <w:r w:rsidR="00ED7B78">
        <w:rPr>
          <w:b/>
          <w:sz w:val="24"/>
          <w:szCs w:val="24"/>
        </w:rPr>
        <w:t>s</w:t>
      </w:r>
      <w:r w:rsidR="00ED7B78" w:rsidRPr="0042027F">
        <w:rPr>
          <w:b/>
          <w:sz w:val="24"/>
          <w:szCs w:val="24"/>
        </w:rPr>
        <w:t xml:space="preserve"> GP n.º </w:t>
      </w:r>
      <w:r w:rsidR="00ED7B78" w:rsidRPr="0042027F">
        <w:rPr>
          <w:b/>
          <w:bCs/>
          <w:sz w:val="24"/>
          <w:szCs w:val="24"/>
        </w:rPr>
        <w:t>329 de 15 de j</w:t>
      </w:r>
      <w:r w:rsidR="00ED7B78">
        <w:rPr>
          <w:b/>
          <w:bCs/>
          <w:sz w:val="24"/>
          <w:szCs w:val="24"/>
        </w:rPr>
        <w:t>unho de 2020 e n° 814 de 21 de julho de 2021</w:t>
      </w:r>
      <w:r w:rsidRPr="003010C0">
        <w:rPr>
          <w:rFonts w:ascii="Arial" w:hAnsi="Arial" w:cs="Arial"/>
          <w:sz w:val="24"/>
          <w:szCs w:val="24"/>
        </w:rPr>
        <w:t xml:space="preserve">, nos termos da Lei Federal nº. 8.666, de 21 de junho de 1993 e a Lei Complementar Federal 123/2006 e suas alterações posteriores, comunica às empresas do ramo pertinente ao objeto da presente, </w:t>
      </w:r>
      <w:r w:rsidRPr="00A97CC8">
        <w:rPr>
          <w:rFonts w:ascii="Arial" w:hAnsi="Arial" w:cs="Arial"/>
          <w:b/>
          <w:sz w:val="24"/>
          <w:szCs w:val="24"/>
        </w:rPr>
        <w:t xml:space="preserve">que realizará, no dia </w:t>
      </w:r>
      <w:r w:rsidR="00560259">
        <w:rPr>
          <w:rFonts w:ascii="Arial" w:hAnsi="Arial" w:cs="Arial"/>
          <w:b/>
          <w:sz w:val="24"/>
          <w:szCs w:val="24"/>
        </w:rPr>
        <w:t>28</w:t>
      </w:r>
      <w:r w:rsidR="005F1051" w:rsidRPr="00A97CC8">
        <w:rPr>
          <w:rFonts w:ascii="Arial" w:hAnsi="Arial" w:cs="Arial"/>
          <w:b/>
          <w:sz w:val="24"/>
          <w:szCs w:val="24"/>
        </w:rPr>
        <w:t xml:space="preserve"> de </w:t>
      </w:r>
      <w:r w:rsidR="00A8778C">
        <w:rPr>
          <w:rFonts w:ascii="Arial" w:hAnsi="Arial" w:cs="Arial"/>
          <w:b/>
          <w:sz w:val="24"/>
          <w:szCs w:val="24"/>
        </w:rPr>
        <w:t>dezembro</w:t>
      </w:r>
      <w:r w:rsidR="005F1051" w:rsidRPr="00A97CC8">
        <w:rPr>
          <w:rFonts w:ascii="Arial" w:hAnsi="Arial" w:cs="Arial"/>
          <w:b/>
          <w:sz w:val="24"/>
          <w:szCs w:val="24"/>
        </w:rPr>
        <w:t xml:space="preserve"> de 2021, às 10 horas e 00 minutos</w:t>
      </w:r>
      <w:r w:rsidRPr="003010C0">
        <w:rPr>
          <w:rFonts w:ascii="Arial" w:hAnsi="Arial" w:cs="Arial"/>
          <w:sz w:val="24"/>
          <w:szCs w:val="24"/>
        </w:rPr>
        <w:t xml:space="preserve">, sob a égide do diploma legal mencionado, Licitação na modalidade </w:t>
      </w:r>
      <w:r w:rsidR="00BA1C3D">
        <w:rPr>
          <w:rFonts w:ascii="Arial" w:hAnsi="Arial" w:cs="Arial"/>
          <w:b/>
          <w:sz w:val="24"/>
          <w:szCs w:val="24"/>
        </w:rPr>
        <w:t>CONCORRÊNCIA PÚBLICA</w:t>
      </w:r>
      <w:r w:rsidRPr="003010C0">
        <w:rPr>
          <w:rFonts w:ascii="Arial" w:hAnsi="Arial" w:cs="Arial"/>
          <w:b/>
          <w:sz w:val="24"/>
          <w:szCs w:val="24"/>
        </w:rPr>
        <w:t xml:space="preserve">, </w:t>
      </w:r>
      <w:r w:rsidRPr="003010C0">
        <w:rPr>
          <w:rFonts w:ascii="Arial" w:hAnsi="Arial" w:cs="Arial"/>
          <w:sz w:val="24"/>
          <w:szCs w:val="24"/>
        </w:rPr>
        <w:t xml:space="preserve">do tipo </w:t>
      </w:r>
      <w:r w:rsidR="00D2734E" w:rsidRPr="00D77FB1">
        <w:rPr>
          <w:rFonts w:ascii="Arial" w:hAnsi="Arial" w:cs="Arial"/>
          <w:b/>
          <w:bCs/>
          <w:sz w:val="24"/>
          <w:szCs w:val="24"/>
        </w:rPr>
        <w:t xml:space="preserve">MENOR PREÇO </w:t>
      </w:r>
      <w:r w:rsidR="001059B8">
        <w:rPr>
          <w:rFonts w:ascii="Arial" w:hAnsi="Arial" w:cs="Arial"/>
          <w:b/>
          <w:bCs/>
          <w:sz w:val="24"/>
          <w:szCs w:val="24"/>
        </w:rPr>
        <w:t>GLOBAL</w:t>
      </w:r>
      <w:r w:rsidRPr="003010C0">
        <w:rPr>
          <w:rFonts w:ascii="Arial" w:hAnsi="Arial" w:cs="Arial"/>
          <w:sz w:val="24"/>
          <w:szCs w:val="24"/>
        </w:rPr>
        <w:t xml:space="preserve">, objetivando a </w:t>
      </w:r>
      <w:r w:rsidR="001B28FD" w:rsidRPr="001B28FD">
        <w:rPr>
          <w:rFonts w:ascii="Arial" w:hAnsi="Arial" w:cs="Arial"/>
          <w:b/>
          <w:bCs/>
          <w:sz w:val="24"/>
          <w:szCs w:val="24"/>
        </w:rPr>
        <w:t>CONTRATAÇÃO DE EMPRESA ESPECIALIZADA PARA EXECUÇÃO DOS SERVIÇOS DE PAVIMENTAÇÃO ASFÁLTICA DE LOGRADOUROS</w:t>
      </w:r>
      <w:r w:rsidRPr="003010C0">
        <w:rPr>
          <w:rFonts w:ascii="Arial" w:hAnsi="Arial" w:cs="Arial"/>
          <w:sz w:val="24"/>
          <w:szCs w:val="24"/>
        </w:rPr>
        <w:t xml:space="preserve">, </w:t>
      </w:r>
      <w:r w:rsidR="00BA1C3D">
        <w:rPr>
          <w:rFonts w:ascii="Arial" w:hAnsi="Arial" w:cs="Arial"/>
          <w:sz w:val="24"/>
          <w:szCs w:val="24"/>
        </w:rPr>
        <w:t>no município de</w:t>
      </w:r>
      <w:r w:rsidR="005C16F4">
        <w:rPr>
          <w:rFonts w:ascii="Arial" w:hAnsi="Arial" w:cs="Arial"/>
          <w:sz w:val="24"/>
          <w:szCs w:val="24"/>
        </w:rPr>
        <w:t xml:space="preserve"> Teresópolis, </w:t>
      </w:r>
      <w:r w:rsidRPr="003010C0">
        <w:rPr>
          <w:rFonts w:ascii="Arial" w:hAnsi="Arial" w:cs="Arial"/>
          <w:sz w:val="24"/>
          <w:szCs w:val="24"/>
        </w:rPr>
        <w:t>descritos e quantificados nos anexos deste Edital.</w:t>
      </w:r>
    </w:p>
    <w:p w14:paraId="410783D7" w14:textId="7E39E274" w:rsidR="009F11B0" w:rsidRPr="00673050" w:rsidRDefault="007261FF">
      <w:pPr>
        <w:pStyle w:val="Normal1"/>
        <w:shd w:val="clear" w:color="auto" w:fill="FFFFFF"/>
        <w:spacing w:before="200" w:after="200" w:line="276" w:lineRule="auto"/>
        <w:jc w:val="both"/>
        <w:rPr>
          <w:rFonts w:ascii="Arial" w:eastAsia="Arial" w:hAnsi="Arial" w:cs="Arial"/>
          <w:color w:val="FF0000"/>
          <w:sz w:val="24"/>
          <w:szCs w:val="24"/>
        </w:rPr>
      </w:pPr>
      <w:bookmarkStart w:id="2" w:name="_Hlk32320293"/>
      <w:bookmarkEnd w:id="1"/>
      <w:r w:rsidRPr="00673050">
        <w:rPr>
          <w:rFonts w:ascii="Arial" w:eastAsia="Arial" w:hAnsi="Arial" w:cs="Arial"/>
          <w:b/>
          <w:color w:val="FF0000"/>
          <w:sz w:val="24"/>
          <w:szCs w:val="24"/>
        </w:rPr>
        <w:t>OBS.:</w:t>
      </w:r>
      <w:r w:rsidRPr="00673050">
        <w:rPr>
          <w:rFonts w:ascii="Arial" w:eastAsia="Arial" w:hAnsi="Arial" w:cs="Arial"/>
          <w:color w:val="FF0000"/>
        </w:rPr>
        <w:t xml:space="preserve"> </w:t>
      </w:r>
      <w:r w:rsidRPr="00673050">
        <w:rPr>
          <w:rFonts w:ascii="Arial" w:eastAsia="Arial" w:hAnsi="Arial" w:cs="Arial"/>
          <w:b/>
          <w:color w:val="FF0000"/>
          <w:sz w:val="24"/>
          <w:szCs w:val="24"/>
        </w:rPr>
        <w:t>Visando comunicação futura entre o Departamento de Suprimento e Licitação e as Empresas que retiraram o edital, solicitamos o preenchimento deste recibo de entrega e remeter à Prefeitura Municipal de T</w:t>
      </w:r>
      <w:r w:rsidR="00B3269F">
        <w:rPr>
          <w:rFonts w:ascii="Arial" w:eastAsia="Arial" w:hAnsi="Arial" w:cs="Arial"/>
          <w:b/>
          <w:color w:val="FF0000"/>
          <w:sz w:val="24"/>
          <w:szCs w:val="24"/>
        </w:rPr>
        <w:t>eresópolis, pelo e-mail licitaca</w:t>
      </w:r>
      <w:r w:rsidRPr="00673050">
        <w:rPr>
          <w:rFonts w:ascii="Arial" w:eastAsia="Arial" w:hAnsi="Arial" w:cs="Arial"/>
          <w:b/>
          <w:color w:val="FF0000"/>
          <w:sz w:val="24"/>
          <w:szCs w:val="24"/>
        </w:rPr>
        <w:t xml:space="preserve">o@teresopolis.rj.gov.br ou Fax nº (21) 2742-3885. </w:t>
      </w:r>
    </w:p>
    <w:p w14:paraId="585997C9" w14:textId="77777777" w:rsidR="009F11B0" w:rsidRPr="00673050" w:rsidRDefault="007261FF">
      <w:pPr>
        <w:pStyle w:val="Normal1"/>
        <w:shd w:val="clear" w:color="auto" w:fill="FFFFFF"/>
        <w:spacing w:before="200" w:after="200" w:line="276" w:lineRule="auto"/>
        <w:jc w:val="both"/>
        <w:rPr>
          <w:rFonts w:ascii="Arial" w:eastAsia="Arial" w:hAnsi="Arial" w:cs="Arial"/>
          <w:b/>
          <w:color w:val="FF0000"/>
          <w:sz w:val="24"/>
          <w:szCs w:val="24"/>
        </w:rPr>
      </w:pPr>
      <w:r w:rsidRPr="00673050">
        <w:rPr>
          <w:rFonts w:ascii="Arial" w:eastAsia="Arial" w:hAnsi="Arial" w:cs="Arial"/>
          <w:b/>
          <w:color w:val="FF0000"/>
          <w:sz w:val="24"/>
          <w:szCs w:val="24"/>
        </w:rPr>
        <w:t>A não remessa do recibo exime o Departamento de Suprimento e Licitação da Prefeitura Municipal de Teresópolis, da responsabilidade de informar a empresa licitante, eventuais retificações ocorridas no instrumento convocatório, bem como quaisquer informações adicionais.</w:t>
      </w:r>
    </w:p>
    <w:p w14:paraId="0020DB35" w14:textId="77777777" w:rsidR="009F11B0" w:rsidRDefault="007261FF">
      <w:pPr>
        <w:pStyle w:val="Normal1"/>
        <w:tabs>
          <w:tab w:val="left" w:pos="1985"/>
        </w:tabs>
        <w:spacing w:before="200" w:after="200" w:line="276" w:lineRule="auto"/>
        <w:jc w:val="both"/>
        <w:rPr>
          <w:rFonts w:ascii="Arial" w:eastAsia="Arial" w:hAnsi="Arial" w:cs="Arial"/>
          <w:b/>
          <w:color w:val="FF0000"/>
          <w:sz w:val="24"/>
          <w:szCs w:val="24"/>
        </w:rPr>
      </w:pPr>
      <w:r w:rsidRPr="00673050">
        <w:rPr>
          <w:rFonts w:ascii="Arial" w:eastAsia="Arial" w:hAnsi="Arial" w:cs="Arial"/>
          <w:b/>
          <w:color w:val="FF0000"/>
          <w:sz w:val="24"/>
          <w:szCs w:val="24"/>
        </w:rPr>
        <w:t>O PRESENTE EDITAL DEVERÁ SER IMPRESSO EM PAPEL OFÍCIO 2, A FIM DE EVITAR EVENTUAIS CORTES.</w:t>
      </w:r>
    </w:p>
    <w:bookmarkEnd w:id="2"/>
    <w:p w14:paraId="078623EC" w14:textId="77777777" w:rsidR="009F11B0" w:rsidRPr="00673050" w:rsidRDefault="007261FF">
      <w:pPr>
        <w:pStyle w:val="Normal1"/>
        <w:tabs>
          <w:tab w:val="left" w:pos="1985"/>
        </w:tabs>
        <w:spacing w:before="200" w:after="200" w:line="276" w:lineRule="auto"/>
        <w:jc w:val="both"/>
        <w:rPr>
          <w:rFonts w:ascii="Arial" w:eastAsia="Arial" w:hAnsi="Arial" w:cs="Arial"/>
          <w:sz w:val="24"/>
          <w:szCs w:val="24"/>
        </w:rPr>
      </w:pPr>
      <w:r w:rsidRPr="00673050">
        <w:rPr>
          <w:rFonts w:ascii="Arial" w:eastAsia="Arial" w:hAnsi="Arial" w:cs="Arial"/>
          <w:b/>
          <w:sz w:val="24"/>
          <w:szCs w:val="24"/>
        </w:rPr>
        <w:t>FIRMA:</w:t>
      </w:r>
    </w:p>
    <w:p w14:paraId="401CD9E5" w14:textId="77777777" w:rsidR="009F11B0" w:rsidRPr="00673050" w:rsidRDefault="007261FF">
      <w:pPr>
        <w:pStyle w:val="Normal1"/>
        <w:tabs>
          <w:tab w:val="left" w:pos="1985"/>
        </w:tabs>
        <w:spacing w:before="200" w:after="200" w:line="276" w:lineRule="auto"/>
        <w:jc w:val="both"/>
        <w:rPr>
          <w:rFonts w:ascii="Arial" w:eastAsia="Arial" w:hAnsi="Arial" w:cs="Arial"/>
          <w:sz w:val="24"/>
          <w:szCs w:val="24"/>
        </w:rPr>
      </w:pPr>
      <w:r w:rsidRPr="00673050">
        <w:rPr>
          <w:rFonts w:ascii="Arial" w:eastAsia="Arial" w:hAnsi="Arial" w:cs="Arial"/>
          <w:b/>
          <w:sz w:val="24"/>
          <w:szCs w:val="24"/>
        </w:rPr>
        <w:t>CNPJ:</w:t>
      </w:r>
    </w:p>
    <w:p w14:paraId="2DE00125" w14:textId="77777777" w:rsidR="009F11B0" w:rsidRPr="00673050" w:rsidRDefault="007261FF">
      <w:pPr>
        <w:pStyle w:val="Normal1"/>
        <w:tabs>
          <w:tab w:val="left" w:pos="1985"/>
        </w:tabs>
        <w:spacing w:before="200" w:after="200" w:line="276" w:lineRule="auto"/>
        <w:jc w:val="both"/>
        <w:rPr>
          <w:rFonts w:ascii="Arial" w:eastAsia="Arial" w:hAnsi="Arial" w:cs="Arial"/>
          <w:sz w:val="24"/>
          <w:szCs w:val="24"/>
        </w:rPr>
      </w:pPr>
      <w:r w:rsidRPr="00673050">
        <w:rPr>
          <w:rFonts w:ascii="Arial" w:eastAsia="Arial" w:hAnsi="Arial" w:cs="Arial"/>
          <w:b/>
          <w:sz w:val="24"/>
          <w:szCs w:val="24"/>
        </w:rPr>
        <w:t>NOME:</w:t>
      </w:r>
      <w:r w:rsidRPr="00673050">
        <w:rPr>
          <w:rFonts w:ascii="Arial" w:eastAsia="Arial" w:hAnsi="Arial" w:cs="Arial"/>
          <w:sz w:val="24"/>
          <w:szCs w:val="24"/>
        </w:rPr>
        <w:tab/>
      </w:r>
      <w:r w:rsidRPr="00673050">
        <w:rPr>
          <w:rFonts w:ascii="Arial" w:eastAsia="Arial" w:hAnsi="Arial" w:cs="Arial"/>
          <w:sz w:val="24"/>
          <w:szCs w:val="24"/>
        </w:rPr>
        <w:tab/>
      </w:r>
      <w:r w:rsidRPr="00673050">
        <w:rPr>
          <w:rFonts w:ascii="Arial" w:eastAsia="Arial" w:hAnsi="Arial" w:cs="Arial"/>
          <w:sz w:val="24"/>
          <w:szCs w:val="24"/>
        </w:rPr>
        <w:tab/>
      </w:r>
      <w:r w:rsidRPr="00673050">
        <w:rPr>
          <w:rFonts w:ascii="Arial" w:eastAsia="Arial" w:hAnsi="Arial" w:cs="Arial"/>
          <w:sz w:val="24"/>
          <w:szCs w:val="24"/>
        </w:rPr>
        <w:tab/>
      </w:r>
      <w:r w:rsidRPr="00673050">
        <w:rPr>
          <w:rFonts w:ascii="Arial" w:eastAsia="Arial" w:hAnsi="Arial" w:cs="Arial"/>
          <w:sz w:val="24"/>
          <w:szCs w:val="24"/>
        </w:rPr>
        <w:tab/>
      </w:r>
      <w:r w:rsidRPr="00673050">
        <w:rPr>
          <w:rFonts w:ascii="Arial" w:eastAsia="Arial" w:hAnsi="Arial" w:cs="Arial"/>
          <w:sz w:val="24"/>
          <w:szCs w:val="24"/>
        </w:rPr>
        <w:tab/>
      </w:r>
      <w:r w:rsidRPr="00673050">
        <w:rPr>
          <w:rFonts w:ascii="Arial" w:eastAsia="Arial" w:hAnsi="Arial" w:cs="Arial"/>
          <w:sz w:val="24"/>
          <w:szCs w:val="24"/>
        </w:rPr>
        <w:tab/>
      </w:r>
      <w:r w:rsidRPr="00673050">
        <w:rPr>
          <w:rFonts w:ascii="Arial" w:eastAsia="Arial" w:hAnsi="Arial" w:cs="Arial"/>
          <w:b/>
          <w:sz w:val="24"/>
          <w:szCs w:val="24"/>
        </w:rPr>
        <w:t>IDENTIDADE:</w:t>
      </w:r>
    </w:p>
    <w:p w14:paraId="0598C6A1" w14:textId="77777777" w:rsidR="009F11B0" w:rsidRPr="00673050" w:rsidRDefault="007261FF">
      <w:pPr>
        <w:pStyle w:val="Normal1"/>
        <w:tabs>
          <w:tab w:val="left" w:pos="1985"/>
        </w:tabs>
        <w:spacing w:before="200" w:after="200" w:line="276" w:lineRule="auto"/>
        <w:jc w:val="both"/>
        <w:rPr>
          <w:rFonts w:ascii="Arial" w:eastAsia="Arial" w:hAnsi="Arial" w:cs="Arial"/>
          <w:b/>
          <w:sz w:val="24"/>
          <w:szCs w:val="24"/>
        </w:rPr>
      </w:pPr>
      <w:r w:rsidRPr="00673050">
        <w:rPr>
          <w:rFonts w:ascii="Arial" w:eastAsia="Arial" w:hAnsi="Arial" w:cs="Arial"/>
          <w:b/>
          <w:sz w:val="24"/>
          <w:szCs w:val="24"/>
        </w:rPr>
        <w:t>E-MAIL:</w:t>
      </w:r>
      <w:r w:rsidRPr="00673050">
        <w:rPr>
          <w:rFonts w:ascii="Arial" w:eastAsia="Arial" w:hAnsi="Arial" w:cs="Arial"/>
          <w:b/>
          <w:sz w:val="24"/>
          <w:szCs w:val="24"/>
        </w:rPr>
        <w:tab/>
      </w:r>
      <w:r w:rsidRPr="00673050">
        <w:rPr>
          <w:rFonts w:ascii="Arial" w:eastAsia="Arial" w:hAnsi="Arial" w:cs="Arial"/>
          <w:b/>
          <w:sz w:val="24"/>
          <w:szCs w:val="24"/>
        </w:rPr>
        <w:tab/>
      </w:r>
      <w:r w:rsidRPr="00673050">
        <w:rPr>
          <w:rFonts w:ascii="Arial" w:eastAsia="Arial" w:hAnsi="Arial" w:cs="Arial"/>
          <w:b/>
          <w:sz w:val="24"/>
          <w:szCs w:val="24"/>
        </w:rPr>
        <w:tab/>
      </w:r>
      <w:r w:rsidRPr="00673050">
        <w:rPr>
          <w:rFonts w:ascii="Arial" w:eastAsia="Arial" w:hAnsi="Arial" w:cs="Arial"/>
          <w:b/>
          <w:sz w:val="24"/>
          <w:szCs w:val="24"/>
        </w:rPr>
        <w:tab/>
      </w:r>
      <w:r w:rsidRPr="00673050">
        <w:rPr>
          <w:rFonts w:ascii="Arial" w:eastAsia="Arial" w:hAnsi="Arial" w:cs="Arial"/>
          <w:b/>
          <w:sz w:val="24"/>
          <w:szCs w:val="24"/>
        </w:rPr>
        <w:tab/>
      </w:r>
      <w:r w:rsidRPr="00673050">
        <w:rPr>
          <w:rFonts w:ascii="Arial" w:eastAsia="Arial" w:hAnsi="Arial" w:cs="Arial"/>
          <w:b/>
          <w:sz w:val="24"/>
          <w:szCs w:val="24"/>
        </w:rPr>
        <w:tab/>
      </w:r>
      <w:r w:rsidRPr="00673050">
        <w:rPr>
          <w:rFonts w:ascii="Arial" w:eastAsia="Arial" w:hAnsi="Arial" w:cs="Arial"/>
          <w:b/>
          <w:sz w:val="24"/>
          <w:szCs w:val="24"/>
        </w:rPr>
        <w:tab/>
        <w:t>TEL/FAX:</w:t>
      </w:r>
    </w:p>
    <w:p w14:paraId="6B3DAE87" w14:textId="14DECB3D" w:rsidR="001C2F35" w:rsidRDefault="007261FF" w:rsidP="00A170F1">
      <w:pPr>
        <w:pStyle w:val="Normal1"/>
        <w:tabs>
          <w:tab w:val="left" w:pos="1985"/>
        </w:tabs>
        <w:spacing w:before="200" w:after="200" w:line="276" w:lineRule="auto"/>
        <w:jc w:val="both"/>
        <w:rPr>
          <w:rFonts w:ascii="Arial" w:eastAsia="Arial" w:hAnsi="Arial" w:cs="Arial"/>
          <w:b/>
          <w:sz w:val="24"/>
          <w:szCs w:val="24"/>
        </w:rPr>
      </w:pPr>
      <w:r w:rsidRPr="00673050">
        <w:rPr>
          <w:rFonts w:ascii="Arial" w:eastAsia="Arial" w:hAnsi="Arial" w:cs="Arial"/>
          <w:b/>
          <w:sz w:val="24"/>
          <w:szCs w:val="24"/>
        </w:rPr>
        <w:t>DATA:</w:t>
      </w:r>
      <w:r w:rsidRPr="00673050">
        <w:rPr>
          <w:rFonts w:ascii="Arial" w:eastAsia="Arial" w:hAnsi="Arial" w:cs="Arial"/>
          <w:b/>
          <w:sz w:val="24"/>
          <w:szCs w:val="24"/>
        </w:rPr>
        <w:tab/>
      </w:r>
      <w:r w:rsidRPr="00673050">
        <w:rPr>
          <w:rFonts w:ascii="Arial" w:eastAsia="Arial" w:hAnsi="Arial" w:cs="Arial"/>
          <w:b/>
          <w:sz w:val="24"/>
          <w:szCs w:val="24"/>
        </w:rPr>
        <w:tab/>
      </w:r>
      <w:r w:rsidRPr="00673050">
        <w:rPr>
          <w:rFonts w:ascii="Arial" w:eastAsia="Arial" w:hAnsi="Arial" w:cs="Arial"/>
          <w:b/>
          <w:sz w:val="24"/>
          <w:szCs w:val="24"/>
        </w:rPr>
        <w:tab/>
      </w:r>
      <w:r w:rsidRPr="00673050">
        <w:rPr>
          <w:rFonts w:ascii="Arial" w:eastAsia="Arial" w:hAnsi="Arial" w:cs="Arial"/>
          <w:b/>
          <w:sz w:val="24"/>
          <w:szCs w:val="24"/>
        </w:rPr>
        <w:tab/>
      </w:r>
      <w:r w:rsidRPr="00673050">
        <w:rPr>
          <w:rFonts w:ascii="Arial" w:eastAsia="Arial" w:hAnsi="Arial" w:cs="Arial"/>
          <w:b/>
          <w:sz w:val="24"/>
          <w:szCs w:val="24"/>
        </w:rPr>
        <w:tab/>
      </w:r>
      <w:r w:rsidRPr="00673050">
        <w:rPr>
          <w:rFonts w:ascii="Arial" w:eastAsia="Arial" w:hAnsi="Arial" w:cs="Arial"/>
          <w:b/>
          <w:sz w:val="24"/>
          <w:szCs w:val="24"/>
        </w:rPr>
        <w:tab/>
      </w:r>
      <w:r w:rsidRPr="00673050">
        <w:rPr>
          <w:rFonts w:ascii="Arial" w:eastAsia="Arial" w:hAnsi="Arial" w:cs="Arial"/>
          <w:b/>
          <w:sz w:val="24"/>
          <w:szCs w:val="24"/>
        </w:rPr>
        <w:tab/>
        <w:t>ASSINATURA:</w:t>
      </w:r>
    </w:p>
    <w:p w14:paraId="124A3591" w14:textId="77777777" w:rsidR="001B28FD" w:rsidRDefault="001B28FD" w:rsidP="00A170F1">
      <w:pPr>
        <w:pStyle w:val="Normal1"/>
        <w:tabs>
          <w:tab w:val="left" w:pos="1985"/>
        </w:tabs>
        <w:spacing w:before="200" w:after="200" w:line="276" w:lineRule="auto"/>
        <w:jc w:val="both"/>
        <w:rPr>
          <w:rFonts w:ascii="Arial" w:eastAsia="Arial" w:hAnsi="Arial" w:cs="Arial"/>
          <w:b/>
          <w:sz w:val="24"/>
          <w:szCs w:val="24"/>
          <w:highlight w:val="yellow"/>
          <w:u w:val="single"/>
        </w:rPr>
      </w:pPr>
    </w:p>
    <w:p w14:paraId="72026453" w14:textId="711AFBE0" w:rsidR="001C2F35" w:rsidRDefault="001C2F35" w:rsidP="001C2F35">
      <w:pPr>
        <w:pStyle w:val="Ttulo1"/>
        <w:spacing w:before="120" w:after="120" w:line="360" w:lineRule="auto"/>
        <w:ind w:left="0"/>
        <w:jc w:val="center"/>
        <w:rPr>
          <w:rFonts w:ascii="Arial" w:hAnsi="Arial" w:cs="Arial"/>
        </w:rPr>
      </w:pPr>
      <w:r w:rsidRPr="00006873">
        <w:rPr>
          <w:rFonts w:ascii="Arial" w:hAnsi="Arial" w:cs="Arial"/>
        </w:rPr>
        <w:lastRenderedPageBreak/>
        <w:t xml:space="preserve">EDITAL DE </w:t>
      </w:r>
      <w:r w:rsidR="00BA1C3D">
        <w:rPr>
          <w:rFonts w:ascii="Arial" w:hAnsi="Arial" w:cs="Arial"/>
        </w:rPr>
        <w:t>CONCORRÊNCIA PÚBLICA</w:t>
      </w:r>
      <w:r w:rsidRPr="00006873">
        <w:rPr>
          <w:rFonts w:ascii="Arial" w:hAnsi="Arial" w:cs="Arial"/>
        </w:rPr>
        <w:t xml:space="preserve"> Nº. </w:t>
      </w:r>
      <w:r w:rsidR="005F1051">
        <w:rPr>
          <w:rFonts w:ascii="Arial" w:hAnsi="Arial" w:cs="Arial"/>
        </w:rPr>
        <w:t>003/202</w:t>
      </w:r>
      <w:r w:rsidR="008945E2">
        <w:rPr>
          <w:rFonts w:ascii="Arial" w:hAnsi="Arial" w:cs="Arial"/>
        </w:rPr>
        <w:t>1</w:t>
      </w:r>
    </w:p>
    <w:p w14:paraId="60CFABB4" w14:textId="77777777" w:rsidR="001C2F35" w:rsidRPr="00006873" w:rsidRDefault="001C2F35" w:rsidP="001C2F35">
      <w:pPr>
        <w:pStyle w:val="Normal1"/>
      </w:pPr>
    </w:p>
    <w:p w14:paraId="23970D2E" w14:textId="5A00CEF1" w:rsidR="00FB2E9C" w:rsidRDefault="001B28FD" w:rsidP="00FB2E9C">
      <w:pPr>
        <w:jc w:val="center"/>
        <w:rPr>
          <w:rFonts w:ascii="Arial" w:hAnsi="Arial" w:cs="Arial"/>
          <w:b/>
          <w:bCs/>
          <w:sz w:val="24"/>
          <w:szCs w:val="24"/>
        </w:rPr>
      </w:pPr>
      <w:r w:rsidRPr="001B28FD">
        <w:rPr>
          <w:rFonts w:ascii="Arial" w:hAnsi="Arial" w:cs="Arial"/>
          <w:b/>
          <w:bCs/>
          <w:sz w:val="24"/>
          <w:szCs w:val="24"/>
        </w:rPr>
        <w:t>CONTRATAÇÃO DE EMPRESA ESPECIALIZADA PARA EXECUÇÃO DOS SERVIÇOS DE PAVIMENTAÇÃO ASFÁLTICA DE LOGRADOUROS</w:t>
      </w:r>
    </w:p>
    <w:p w14:paraId="060AEC8C" w14:textId="77777777" w:rsidR="00FB2E9C" w:rsidRDefault="00FB2E9C" w:rsidP="00FB2E9C">
      <w:pPr>
        <w:jc w:val="center"/>
        <w:rPr>
          <w:rFonts w:ascii="Arial" w:hAnsi="Arial" w:cs="Arial"/>
          <w:sz w:val="24"/>
          <w:szCs w:val="24"/>
        </w:rPr>
      </w:pPr>
    </w:p>
    <w:p w14:paraId="4FDD0D7C" w14:textId="77777777" w:rsidR="00F43E16" w:rsidRDefault="00F43E16" w:rsidP="005C16F4">
      <w:pPr>
        <w:jc w:val="both"/>
        <w:rPr>
          <w:rFonts w:ascii="Arial" w:hAnsi="Arial" w:cs="Arial"/>
          <w:sz w:val="24"/>
          <w:szCs w:val="24"/>
        </w:rPr>
      </w:pPr>
    </w:p>
    <w:p w14:paraId="7BCFC2FF" w14:textId="79108D62" w:rsidR="001C2F35" w:rsidRDefault="001C2F35" w:rsidP="00F43E16">
      <w:pPr>
        <w:jc w:val="both"/>
        <w:rPr>
          <w:rFonts w:ascii="Arial" w:hAnsi="Arial" w:cs="Arial"/>
          <w:sz w:val="24"/>
          <w:szCs w:val="24"/>
        </w:rPr>
      </w:pPr>
      <w:r w:rsidRPr="003010C0">
        <w:rPr>
          <w:rFonts w:ascii="Arial" w:hAnsi="Arial" w:cs="Arial"/>
          <w:sz w:val="24"/>
          <w:szCs w:val="24"/>
        </w:rPr>
        <w:t xml:space="preserve">Por determinação do Exmo. Prefeito Municipal, </w:t>
      </w:r>
      <w:r w:rsidRPr="003010C0">
        <w:rPr>
          <w:rFonts w:ascii="Arial" w:hAnsi="Arial" w:cs="Arial"/>
          <w:b/>
          <w:sz w:val="24"/>
          <w:szCs w:val="24"/>
        </w:rPr>
        <w:t xml:space="preserve">Sr. </w:t>
      </w:r>
      <w:r w:rsidR="00F72DAF" w:rsidRPr="003010C0">
        <w:rPr>
          <w:rFonts w:ascii="Arial" w:hAnsi="Arial" w:cs="Arial"/>
          <w:b/>
          <w:sz w:val="24"/>
          <w:szCs w:val="24"/>
        </w:rPr>
        <w:t>Vinicius Cardoso</w:t>
      </w:r>
      <w:r w:rsidRPr="003010C0">
        <w:rPr>
          <w:rFonts w:ascii="Arial" w:hAnsi="Arial" w:cs="Arial"/>
          <w:b/>
          <w:sz w:val="24"/>
          <w:szCs w:val="24"/>
        </w:rPr>
        <w:t xml:space="preserve"> </w:t>
      </w:r>
      <w:proofErr w:type="spellStart"/>
      <w:r w:rsidRPr="003010C0">
        <w:rPr>
          <w:rFonts w:ascii="Arial" w:hAnsi="Arial" w:cs="Arial"/>
          <w:b/>
          <w:sz w:val="24"/>
          <w:szCs w:val="24"/>
        </w:rPr>
        <w:t>Claussen</w:t>
      </w:r>
      <w:proofErr w:type="spellEnd"/>
      <w:r w:rsidRPr="003010C0">
        <w:rPr>
          <w:rFonts w:ascii="Arial" w:hAnsi="Arial" w:cs="Arial"/>
          <w:b/>
          <w:sz w:val="24"/>
          <w:szCs w:val="24"/>
        </w:rPr>
        <w:t xml:space="preserve"> da Silva</w:t>
      </w:r>
      <w:r w:rsidRPr="003010C0">
        <w:rPr>
          <w:rFonts w:ascii="Arial" w:hAnsi="Arial" w:cs="Arial"/>
          <w:sz w:val="24"/>
          <w:szCs w:val="24"/>
        </w:rPr>
        <w:t>, no</w:t>
      </w:r>
      <w:r w:rsidR="00F5412A">
        <w:rPr>
          <w:rFonts w:ascii="Arial" w:hAnsi="Arial" w:cs="Arial"/>
          <w:sz w:val="24"/>
          <w:szCs w:val="24"/>
        </w:rPr>
        <w:t>s</w:t>
      </w:r>
      <w:r w:rsidRPr="003010C0">
        <w:rPr>
          <w:rFonts w:ascii="Arial" w:hAnsi="Arial" w:cs="Arial"/>
          <w:sz w:val="24"/>
          <w:szCs w:val="24"/>
        </w:rPr>
        <w:t xml:space="preserve"> </w:t>
      </w:r>
      <w:r w:rsidR="00F5412A" w:rsidRPr="003010C0">
        <w:rPr>
          <w:rFonts w:ascii="Arial" w:hAnsi="Arial" w:cs="Arial"/>
          <w:b/>
          <w:sz w:val="24"/>
          <w:szCs w:val="24"/>
        </w:rPr>
        <w:t>Processo Administrativo n</w:t>
      </w:r>
      <w:r w:rsidR="00F5412A" w:rsidRPr="0043001F">
        <w:rPr>
          <w:rFonts w:ascii="Arial" w:hAnsi="Arial" w:cs="Arial"/>
          <w:b/>
          <w:sz w:val="24"/>
          <w:szCs w:val="24"/>
        </w:rPr>
        <w:t>º.</w:t>
      </w:r>
      <w:r w:rsidR="008945E2">
        <w:rPr>
          <w:rFonts w:ascii="Arial" w:hAnsi="Arial" w:cs="Arial"/>
          <w:b/>
          <w:sz w:val="24"/>
          <w:szCs w:val="24"/>
        </w:rPr>
        <w:t xml:space="preserve"> 21.824/2021</w:t>
      </w:r>
      <w:r w:rsidRPr="003010C0">
        <w:rPr>
          <w:rFonts w:ascii="Arial" w:hAnsi="Arial" w:cs="Arial"/>
          <w:sz w:val="24"/>
          <w:szCs w:val="24"/>
        </w:rPr>
        <w:t>, a Prefeitura Municipal de Teresópolis, através da Comissão Municipal de Licitação designada pela</w:t>
      </w:r>
      <w:r w:rsidR="00ED7B78">
        <w:rPr>
          <w:rFonts w:ascii="Arial" w:hAnsi="Arial" w:cs="Arial"/>
          <w:sz w:val="24"/>
          <w:szCs w:val="24"/>
        </w:rPr>
        <w:t>s</w:t>
      </w:r>
      <w:r w:rsidRPr="003010C0">
        <w:rPr>
          <w:rFonts w:ascii="Arial" w:hAnsi="Arial" w:cs="Arial"/>
          <w:sz w:val="24"/>
          <w:szCs w:val="24"/>
        </w:rPr>
        <w:t xml:space="preserve"> </w:t>
      </w:r>
      <w:r w:rsidR="00ED7B78" w:rsidRPr="0042027F">
        <w:rPr>
          <w:b/>
          <w:sz w:val="24"/>
          <w:szCs w:val="24"/>
        </w:rPr>
        <w:t>Portaria</w:t>
      </w:r>
      <w:r w:rsidR="00ED7B78">
        <w:rPr>
          <w:b/>
          <w:sz w:val="24"/>
          <w:szCs w:val="24"/>
        </w:rPr>
        <w:t>s</w:t>
      </w:r>
      <w:r w:rsidR="00ED7B78" w:rsidRPr="0042027F">
        <w:rPr>
          <w:b/>
          <w:sz w:val="24"/>
          <w:szCs w:val="24"/>
        </w:rPr>
        <w:t xml:space="preserve"> GP n.º </w:t>
      </w:r>
      <w:r w:rsidR="00ED7B78" w:rsidRPr="0042027F">
        <w:rPr>
          <w:b/>
          <w:bCs/>
          <w:sz w:val="24"/>
          <w:szCs w:val="24"/>
        </w:rPr>
        <w:t>329 de 15 de j</w:t>
      </w:r>
      <w:r w:rsidR="00ED7B78">
        <w:rPr>
          <w:b/>
          <w:bCs/>
          <w:sz w:val="24"/>
          <w:szCs w:val="24"/>
        </w:rPr>
        <w:t>unho de 2020 e n° 814 de 21 de julho de 2021</w:t>
      </w:r>
      <w:r w:rsidRPr="003010C0">
        <w:rPr>
          <w:rFonts w:ascii="Arial" w:hAnsi="Arial" w:cs="Arial"/>
          <w:sz w:val="24"/>
          <w:szCs w:val="24"/>
        </w:rPr>
        <w:t xml:space="preserve">, nos termos da Lei Federal nº. 8.666, de 21 de junho de 1993 e a Lei Complementar Federal 123/2006 e suas alterações posteriores, comunica às empresas do ramo pertinente ao objeto da presente, que realizará, no </w:t>
      </w:r>
      <w:r w:rsidRPr="00F50EED">
        <w:rPr>
          <w:rFonts w:ascii="Arial" w:hAnsi="Arial" w:cs="Arial"/>
          <w:b/>
          <w:sz w:val="24"/>
          <w:szCs w:val="24"/>
        </w:rPr>
        <w:t xml:space="preserve">dia </w:t>
      </w:r>
      <w:r w:rsidR="00560259">
        <w:rPr>
          <w:rFonts w:ascii="Arial" w:hAnsi="Arial" w:cs="Arial"/>
          <w:b/>
          <w:sz w:val="24"/>
          <w:szCs w:val="24"/>
        </w:rPr>
        <w:t>28</w:t>
      </w:r>
      <w:r w:rsidR="005F1051" w:rsidRPr="00F50EED">
        <w:rPr>
          <w:rFonts w:ascii="Arial" w:hAnsi="Arial" w:cs="Arial"/>
          <w:b/>
          <w:sz w:val="24"/>
          <w:szCs w:val="24"/>
        </w:rPr>
        <w:t xml:space="preserve"> de </w:t>
      </w:r>
      <w:r w:rsidR="00560259">
        <w:rPr>
          <w:rFonts w:ascii="Arial" w:hAnsi="Arial" w:cs="Arial"/>
          <w:b/>
          <w:sz w:val="24"/>
          <w:szCs w:val="24"/>
        </w:rPr>
        <w:t>dezembro</w:t>
      </w:r>
      <w:r w:rsidR="005F1051" w:rsidRPr="00F50EED">
        <w:rPr>
          <w:rFonts w:ascii="Arial" w:hAnsi="Arial" w:cs="Arial"/>
          <w:b/>
          <w:sz w:val="24"/>
          <w:szCs w:val="24"/>
        </w:rPr>
        <w:t xml:space="preserve"> de 2021, às 10 horas e 00 minutos</w:t>
      </w:r>
      <w:r w:rsidRPr="003010C0">
        <w:rPr>
          <w:rFonts w:ascii="Arial" w:hAnsi="Arial" w:cs="Arial"/>
          <w:sz w:val="24"/>
          <w:szCs w:val="24"/>
        </w:rPr>
        <w:t>,</w:t>
      </w:r>
      <w:r w:rsidR="005F1051">
        <w:rPr>
          <w:rFonts w:ascii="Arial" w:hAnsi="Arial" w:cs="Arial"/>
          <w:sz w:val="24"/>
          <w:szCs w:val="24"/>
        </w:rPr>
        <w:t xml:space="preserve"> </w:t>
      </w:r>
      <w:r w:rsidRPr="003010C0">
        <w:rPr>
          <w:rFonts w:ascii="Arial" w:hAnsi="Arial" w:cs="Arial"/>
          <w:sz w:val="24"/>
          <w:szCs w:val="24"/>
        </w:rPr>
        <w:t xml:space="preserve">sob a égide do diploma legal mencionado, Licitação na modalidade </w:t>
      </w:r>
      <w:r w:rsidR="001059B8">
        <w:rPr>
          <w:rFonts w:ascii="Arial" w:hAnsi="Arial" w:cs="Arial"/>
          <w:b/>
          <w:sz w:val="24"/>
          <w:szCs w:val="24"/>
        </w:rPr>
        <w:t>CONCORRÊNCIA PÚBLICA</w:t>
      </w:r>
      <w:r w:rsidR="001059B8" w:rsidRPr="003010C0">
        <w:rPr>
          <w:rFonts w:ascii="Arial" w:hAnsi="Arial" w:cs="Arial"/>
          <w:b/>
          <w:sz w:val="24"/>
          <w:szCs w:val="24"/>
        </w:rPr>
        <w:t xml:space="preserve">, </w:t>
      </w:r>
      <w:r w:rsidR="001059B8" w:rsidRPr="003010C0">
        <w:rPr>
          <w:rFonts w:ascii="Arial" w:hAnsi="Arial" w:cs="Arial"/>
          <w:sz w:val="24"/>
          <w:szCs w:val="24"/>
        </w:rPr>
        <w:t xml:space="preserve">do tipo </w:t>
      </w:r>
      <w:r w:rsidR="001059B8" w:rsidRPr="00D77FB1">
        <w:rPr>
          <w:rFonts w:ascii="Arial" w:hAnsi="Arial" w:cs="Arial"/>
          <w:b/>
          <w:bCs/>
          <w:sz w:val="24"/>
          <w:szCs w:val="24"/>
        </w:rPr>
        <w:t xml:space="preserve">MENOR PREÇO </w:t>
      </w:r>
      <w:r w:rsidR="001059B8">
        <w:rPr>
          <w:rFonts w:ascii="Arial" w:hAnsi="Arial" w:cs="Arial"/>
          <w:b/>
          <w:bCs/>
          <w:sz w:val="24"/>
          <w:szCs w:val="24"/>
        </w:rPr>
        <w:t>GLOBAL</w:t>
      </w:r>
      <w:r w:rsidR="001059B8" w:rsidRPr="003010C0">
        <w:rPr>
          <w:rFonts w:ascii="Arial" w:hAnsi="Arial" w:cs="Arial"/>
          <w:sz w:val="24"/>
          <w:szCs w:val="24"/>
        </w:rPr>
        <w:t xml:space="preserve">, objetivando a </w:t>
      </w:r>
      <w:r w:rsidR="001B28FD" w:rsidRPr="001B28FD">
        <w:rPr>
          <w:rFonts w:ascii="Arial" w:hAnsi="Arial" w:cs="Arial"/>
          <w:b/>
          <w:bCs/>
          <w:sz w:val="24"/>
          <w:szCs w:val="24"/>
        </w:rPr>
        <w:t>CONTRATAÇÃO DE EMPRESA ESPECIALIZADA PARA EXECUÇÃO DOS SERVIÇOS DE PAVIMENTAÇÃO ASFÁLTICA DE LOGRADOUROS</w:t>
      </w:r>
      <w:r w:rsidR="005C16F4" w:rsidRPr="003010C0">
        <w:rPr>
          <w:rFonts w:ascii="Arial" w:hAnsi="Arial" w:cs="Arial"/>
          <w:sz w:val="24"/>
          <w:szCs w:val="24"/>
        </w:rPr>
        <w:t xml:space="preserve">, </w:t>
      </w:r>
      <w:r w:rsidR="005C16F4">
        <w:rPr>
          <w:rFonts w:ascii="Arial" w:hAnsi="Arial" w:cs="Arial"/>
          <w:sz w:val="24"/>
          <w:szCs w:val="24"/>
        </w:rPr>
        <w:t xml:space="preserve">no município de Teresópolis, </w:t>
      </w:r>
      <w:r w:rsidR="005C16F4" w:rsidRPr="003010C0">
        <w:rPr>
          <w:rFonts w:ascii="Arial" w:hAnsi="Arial" w:cs="Arial"/>
          <w:sz w:val="24"/>
          <w:szCs w:val="24"/>
        </w:rPr>
        <w:t>descritos e quantificados nos anexos deste Edital.</w:t>
      </w:r>
    </w:p>
    <w:p w14:paraId="556A848E" w14:textId="726C26A8" w:rsidR="005C16F4" w:rsidRDefault="005C16F4" w:rsidP="005C16F4">
      <w:pPr>
        <w:jc w:val="both"/>
        <w:rPr>
          <w:rFonts w:ascii="Arial" w:hAnsi="Arial" w:cs="Arial"/>
          <w:sz w:val="24"/>
          <w:szCs w:val="24"/>
        </w:rPr>
      </w:pPr>
    </w:p>
    <w:p w14:paraId="3A13EA86" w14:textId="77777777" w:rsidR="005C16F4" w:rsidRDefault="005C16F4" w:rsidP="005C16F4">
      <w:pPr>
        <w:jc w:val="both"/>
        <w:rPr>
          <w:rFonts w:ascii="Arial" w:eastAsia="Arial" w:hAnsi="Arial" w:cs="Arial"/>
          <w:sz w:val="24"/>
          <w:szCs w:val="24"/>
        </w:rPr>
      </w:pPr>
    </w:p>
    <w:p w14:paraId="148FB206" w14:textId="77777777" w:rsidR="002D3E94" w:rsidRDefault="002D3E94" w:rsidP="00FB08E3">
      <w:pPr>
        <w:pStyle w:val="Normal1"/>
        <w:numPr>
          <w:ilvl w:val="0"/>
          <w:numId w:val="1"/>
        </w:numPr>
        <w:spacing w:before="120" w:after="120" w:line="360" w:lineRule="auto"/>
        <w:jc w:val="both"/>
        <w:rPr>
          <w:rFonts w:ascii="Arial" w:eastAsia="Arial" w:hAnsi="Arial" w:cs="Arial"/>
          <w:b/>
          <w:sz w:val="24"/>
          <w:szCs w:val="24"/>
        </w:rPr>
      </w:pPr>
      <w:r w:rsidRPr="002D3E94">
        <w:rPr>
          <w:rFonts w:ascii="Arial" w:eastAsia="Arial" w:hAnsi="Arial" w:cs="Arial"/>
          <w:b/>
          <w:sz w:val="24"/>
          <w:szCs w:val="24"/>
        </w:rPr>
        <w:t>DO OBJETO</w:t>
      </w:r>
    </w:p>
    <w:p w14:paraId="2F407411" w14:textId="2583D0A3" w:rsidR="002D3E94" w:rsidRPr="00355AB4" w:rsidRDefault="002D3E94" w:rsidP="00355AB4">
      <w:pPr>
        <w:pStyle w:val="PargrafodaLista"/>
        <w:numPr>
          <w:ilvl w:val="1"/>
          <w:numId w:val="1"/>
        </w:numPr>
        <w:ind w:left="1134" w:hanging="567"/>
        <w:jc w:val="both"/>
        <w:rPr>
          <w:rFonts w:ascii="Arial" w:eastAsiaTheme="minorHAnsi" w:hAnsi="Arial" w:cs="Arial"/>
          <w:b/>
          <w:bCs/>
          <w:sz w:val="24"/>
          <w:szCs w:val="24"/>
        </w:rPr>
      </w:pPr>
      <w:r w:rsidRPr="00355AB4">
        <w:rPr>
          <w:rFonts w:ascii="Arial" w:hAnsi="Arial" w:cs="Arial"/>
          <w:sz w:val="24"/>
          <w:szCs w:val="24"/>
        </w:rPr>
        <w:t xml:space="preserve">A presente </w:t>
      </w:r>
      <w:r w:rsidR="00BA1C3D" w:rsidRPr="00355AB4">
        <w:rPr>
          <w:rFonts w:ascii="Arial" w:hAnsi="Arial" w:cs="Arial"/>
          <w:sz w:val="24"/>
          <w:szCs w:val="24"/>
        </w:rPr>
        <w:t>CONCORRÊNCIA PÚBLICA</w:t>
      </w:r>
      <w:r w:rsidRPr="00355AB4">
        <w:rPr>
          <w:rFonts w:ascii="Arial" w:hAnsi="Arial" w:cs="Arial"/>
          <w:sz w:val="24"/>
          <w:szCs w:val="24"/>
        </w:rPr>
        <w:t xml:space="preserve">, do tipo </w:t>
      </w:r>
      <w:r w:rsidRPr="00355AB4">
        <w:rPr>
          <w:rFonts w:ascii="Arial" w:hAnsi="Arial" w:cs="Arial"/>
          <w:b/>
          <w:bCs/>
          <w:sz w:val="24"/>
          <w:szCs w:val="24"/>
        </w:rPr>
        <w:t xml:space="preserve">Menor Preço </w:t>
      </w:r>
      <w:r w:rsidR="00474950" w:rsidRPr="00355AB4">
        <w:rPr>
          <w:rFonts w:ascii="Arial" w:hAnsi="Arial" w:cs="Arial"/>
          <w:b/>
          <w:bCs/>
          <w:sz w:val="24"/>
          <w:szCs w:val="24"/>
        </w:rPr>
        <w:t>Global</w:t>
      </w:r>
      <w:r w:rsidRPr="00355AB4">
        <w:rPr>
          <w:rFonts w:ascii="Arial" w:hAnsi="Arial" w:cs="Arial"/>
          <w:sz w:val="24"/>
          <w:szCs w:val="24"/>
        </w:rPr>
        <w:t xml:space="preserve">, tem por objeto a </w:t>
      </w:r>
      <w:r w:rsidR="001B28FD" w:rsidRPr="00355AB4">
        <w:rPr>
          <w:rFonts w:ascii="Arial" w:hAnsi="Arial" w:cs="Arial"/>
          <w:b/>
          <w:bCs/>
          <w:sz w:val="24"/>
          <w:szCs w:val="24"/>
        </w:rPr>
        <w:t>CONTRATAÇÃO DE EMPRESA ESPECIALIZADA PARA EXECUÇÃO DOS SERVIÇOS DE PAVIMENTAÇÃO ASFÁLTICA DE LOGRADOUROS</w:t>
      </w:r>
      <w:r w:rsidRPr="00355AB4">
        <w:rPr>
          <w:rFonts w:ascii="Arial" w:hAnsi="Arial" w:cs="Arial"/>
          <w:sz w:val="24"/>
          <w:szCs w:val="24"/>
        </w:rPr>
        <w:t xml:space="preserve">, de acordo com a solicitação da Secretaria Municipal de </w:t>
      </w:r>
      <w:r w:rsidR="00FB2E9C" w:rsidRPr="00355AB4">
        <w:rPr>
          <w:rFonts w:ascii="Arial" w:hAnsi="Arial" w:cs="Arial"/>
          <w:sz w:val="24"/>
          <w:szCs w:val="24"/>
        </w:rPr>
        <w:t>Serviços Públicos</w:t>
      </w:r>
      <w:r w:rsidRPr="00355AB4">
        <w:rPr>
          <w:rFonts w:ascii="Arial" w:hAnsi="Arial" w:cs="Arial"/>
          <w:sz w:val="24"/>
          <w:szCs w:val="24"/>
        </w:rPr>
        <w:t xml:space="preserve"> e as especificações e diretrizes elaboradas pela Secretaria Especial de Fiscalização de Obras</w:t>
      </w:r>
      <w:r w:rsidR="00F423A9" w:rsidRPr="00355AB4">
        <w:rPr>
          <w:rFonts w:ascii="Arial" w:hAnsi="Arial" w:cs="Arial"/>
          <w:sz w:val="24"/>
          <w:szCs w:val="24"/>
        </w:rPr>
        <w:t xml:space="preserve"> Públicas</w:t>
      </w:r>
      <w:r w:rsidRPr="00355AB4">
        <w:rPr>
          <w:rFonts w:ascii="Arial" w:hAnsi="Arial" w:cs="Arial"/>
          <w:sz w:val="24"/>
          <w:szCs w:val="24"/>
        </w:rPr>
        <w:t>.</w:t>
      </w:r>
    </w:p>
    <w:p w14:paraId="269750E4" w14:textId="25A016D5" w:rsidR="00D02AAD" w:rsidRPr="00FB2E9C" w:rsidRDefault="00355AB4" w:rsidP="00355AB4">
      <w:pPr>
        <w:pStyle w:val="Normal1"/>
        <w:numPr>
          <w:ilvl w:val="1"/>
          <w:numId w:val="1"/>
        </w:numPr>
        <w:spacing w:before="120" w:after="120" w:line="360" w:lineRule="auto"/>
        <w:ind w:left="1134" w:hanging="567"/>
        <w:jc w:val="both"/>
        <w:rPr>
          <w:rFonts w:ascii="Arial" w:eastAsia="Arial" w:hAnsi="Arial" w:cs="Arial"/>
          <w:b/>
          <w:sz w:val="24"/>
          <w:szCs w:val="24"/>
        </w:rPr>
      </w:pPr>
      <w:r>
        <w:rPr>
          <w:rFonts w:ascii="Arial" w:hAnsi="Arial" w:cs="Arial"/>
          <w:sz w:val="24"/>
          <w:szCs w:val="24"/>
        </w:rPr>
        <w:t>Integram o</w:t>
      </w:r>
      <w:r w:rsidR="002D3E94" w:rsidRPr="002D3E94">
        <w:rPr>
          <w:rFonts w:ascii="Arial" w:hAnsi="Arial" w:cs="Arial"/>
          <w:sz w:val="24"/>
          <w:szCs w:val="24"/>
        </w:rPr>
        <w:t xml:space="preserve"> presente Edital, os seguintes anexos:</w:t>
      </w:r>
    </w:p>
    <w:p w14:paraId="0DFD92B6" w14:textId="17C0E98C" w:rsidR="00FB2E9C" w:rsidRPr="00581CF5" w:rsidRDefault="00FB2E9C" w:rsidP="00355AB4">
      <w:pPr>
        <w:pStyle w:val="Normal1"/>
        <w:spacing w:before="120" w:after="120" w:line="360" w:lineRule="auto"/>
        <w:ind w:left="1418" w:hanging="567"/>
        <w:jc w:val="both"/>
        <w:rPr>
          <w:rFonts w:ascii="Arial" w:eastAsia="Arial" w:hAnsi="Arial" w:cs="Arial"/>
          <w:b/>
          <w:sz w:val="24"/>
          <w:szCs w:val="24"/>
        </w:rPr>
      </w:pPr>
      <w:r>
        <w:rPr>
          <w:rFonts w:ascii="Arial" w:hAnsi="Arial" w:cs="Arial"/>
          <w:sz w:val="24"/>
          <w:szCs w:val="24"/>
        </w:rPr>
        <w:t xml:space="preserve">Anexo I – </w:t>
      </w:r>
      <w:r w:rsidR="0074296B">
        <w:rPr>
          <w:rFonts w:ascii="Arial" w:hAnsi="Arial" w:cs="Arial"/>
          <w:sz w:val="24"/>
          <w:szCs w:val="24"/>
        </w:rPr>
        <w:t>Projeto Básico</w:t>
      </w:r>
      <w:r>
        <w:rPr>
          <w:rFonts w:ascii="Arial" w:hAnsi="Arial" w:cs="Arial"/>
          <w:sz w:val="24"/>
          <w:szCs w:val="24"/>
        </w:rPr>
        <w:t>;</w:t>
      </w:r>
    </w:p>
    <w:p w14:paraId="7FF2AAF3" w14:textId="49492482" w:rsidR="00581CF5" w:rsidRPr="0022058D"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t xml:space="preserve">Anexo </w:t>
      </w:r>
      <w:r w:rsidR="00FB2E9C">
        <w:rPr>
          <w:rFonts w:ascii="Arial" w:hAnsi="Arial" w:cs="Arial"/>
          <w:sz w:val="24"/>
          <w:szCs w:val="24"/>
        </w:rPr>
        <w:t>I</w:t>
      </w:r>
      <w:r w:rsidRPr="0022058D">
        <w:rPr>
          <w:rFonts w:ascii="Arial" w:hAnsi="Arial" w:cs="Arial"/>
          <w:sz w:val="24"/>
          <w:szCs w:val="24"/>
        </w:rPr>
        <w:t>I – Minuta de Contrato;</w:t>
      </w:r>
    </w:p>
    <w:p w14:paraId="1B951E52" w14:textId="160A68C5" w:rsidR="00581CF5" w:rsidRPr="0022058D"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t xml:space="preserve">Anexo </w:t>
      </w:r>
      <w:r w:rsidR="00FB2E9C">
        <w:rPr>
          <w:rFonts w:ascii="Arial" w:hAnsi="Arial" w:cs="Arial"/>
          <w:sz w:val="24"/>
          <w:szCs w:val="24"/>
        </w:rPr>
        <w:t>I</w:t>
      </w:r>
      <w:r w:rsidRPr="0022058D">
        <w:rPr>
          <w:rFonts w:ascii="Arial" w:hAnsi="Arial" w:cs="Arial"/>
          <w:sz w:val="24"/>
          <w:szCs w:val="24"/>
        </w:rPr>
        <w:t>II – Proposta de Preços;</w:t>
      </w:r>
    </w:p>
    <w:p w14:paraId="42B8F4F3" w14:textId="031CAA1F" w:rsidR="00581CF5" w:rsidRPr="0022058D"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t xml:space="preserve">Anexo </w:t>
      </w:r>
      <w:r w:rsidR="00FB2E9C">
        <w:rPr>
          <w:rFonts w:ascii="Arial" w:hAnsi="Arial" w:cs="Arial"/>
          <w:sz w:val="24"/>
          <w:szCs w:val="24"/>
        </w:rPr>
        <w:t>IV</w:t>
      </w:r>
      <w:r w:rsidRPr="0022058D">
        <w:rPr>
          <w:rFonts w:ascii="Arial" w:hAnsi="Arial" w:cs="Arial"/>
          <w:sz w:val="24"/>
          <w:szCs w:val="24"/>
        </w:rPr>
        <w:t xml:space="preserve"> – Carta de Credenciamento;</w:t>
      </w:r>
    </w:p>
    <w:p w14:paraId="4C99DADB" w14:textId="7DB71A6F" w:rsidR="00581CF5" w:rsidRPr="0022058D"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t>Anexo V – Modelo de Certificado de Comparecimento e Conhecimento;</w:t>
      </w:r>
    </w:p>
    <w:p w14:paraId="456DCF76" w14:textId="747E16D9" w:rsidR="00581CF5" w:rsidRPr="0022058D"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t>Anexo V</w:t>
      </w:r>
      <w:r w:rsidR="00FB2E9C">
        <w:rPr>
          <w:rFonts w:ascii="Arial" w:hAnsi="Arial" w:cs="Arial"/>
          <w:sz w:val="24"/>
          <w:szCs w:val="24"/>
        </w:rPr>
        <w:t>I</w:t>
      </w:r>
      <w:r w:rsidRPr="0022058D">
        <w:rPr>
          <w:rFonts w:ascii="Arial" w:hAnsi="Arial" w:cs="Arial"/>
          <w:sz w:val="24"/>
          <w:szCs w:val="24"/>
        </w:rPr>
        <w:t xml:space="preserve"> – Modelo de Declaração de Pleno Atendimento</w:t>
      </w:r>
      <w:r w:rsidR="00A3438C">
        <w:rPr>
          <w:rFonts w:ascii="Arial" w:hAnsi="Arial" w:cs="Arial"/>
          <w:sz w:val="24"/>
          <w:szCs w:val="24"/>
        </w:rPr>
        <w:t>;</w:t>
      </w:r>
    </w:p>
    <w:p w14:paraId="20BCBBC9" w14:textId="243F83C9" w:rsidR="00581CF5" w:rsidRPr="0022058D"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t>Anexo VI</w:t>
      </w:r>
      <w:r w:rsidR="00FB2E9C">
        <w:rPr>
          <w:rFonts w:ascii="Arial" w:hAnsi="Arial" w:cs="Arial"/>
          <w:sz w:val="24"/>
          <w:szCs w:val="24"/>
        </w:rPr>
        <w:t>I</w:t>
      </w:r>
      <w:r w:rsidRPr="0022058D">
        <w:rPr>
          <w:rFonts w:ascii="Arial" w:hAnsi="Arial" w:cs="Arial"/>
          <w:sz w:val="24"/>
          <w:szCs w:val="24"/>
        </w:rPr>
        <w:t xml:space="preserve"> – Modelo de Declaração sobre Trabalho de Menores</w:t>
      </w:r>
      <w:r w:rsidR="00A3438C">
        <w:rPr>
          <w:rFonts w:ascii="Arial" w:hAnsi="Arial" w:cs="Arial"/>
          <w:sz w:val="24"/>
          <w:szCs w:val="24"/>
        </w:rPr>
        <w:t>;</w:t>
      </w:r>
    </w:p>
    <w:p w14:paraId="037CC04D" w14:textId="33AF80B9" w:rsidR="00581CF5" w:rsidRPr="0022058D"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lastRenderedPageBreak/>
        <w:t>Anexo VII</w:t>
      </w:r>
      <w:r w:rsidR="00FB2E9C">
        <w:rPr>
          <w:rFonts w:ascii="Arial" w:hAnsi="Arial" w:cs="Arial"/>
          <w:sz w:val="24"/>
          <w:szCs w:val="24"/>
        </w:rPr>
        <w:t>I</w:t>
      </w:r>
      <w:r w:rsidRPr="0022058D">
        <w:rPr>
          <w:rFonts w:ascii="Arial" w:hAnsi="Arial" w:cs="Arial"/>
          <w:sz w:val="24"/>
          <w:szCs w:val="24"/>
        </w:rPr>
        <w:t xml:space="preserve"> – Modelo de declaração </w:t>
      </w:r>
      <w:r w:rsidR="00F72DAF">
        <w:rPr>
          <w:rFonts w:ascii="Arial" w:hAnsi="Arial" w:cs="Arial"/>
          <w:sz w:val="24"/>
          <w:szCs w:val="24"/>
        </w:rPr>
        <w:t>de parentesco (</w:t>
      </w:r>
      <w:r w:rsidRPr="0022058D">
        <w:rPr>
          <w:rFonts w:ascii="Arial" w:hAnsi="Arial" w:cs="Arial"/>
          <w:sz w:val="24"/>
          <w:szCs w:val="24"/>
        </w:rPr>
        <w:t>Art</w:t>
      </w:r>
      <w:r w:rsidR="00F72DAF">
        <w:rPr>
          <w:rFonts w:ascii="Arial" w:hAnsi="Arial" w:cs="Arial"/>
          <w:sz w:val="24"/>
          <w:szCs w:val="24"/>
        </w:rPr>
        <w:t xml:space="preserve">. </w:t>
      </w:r>
      <w:r w:rsidR="00A3438C">
        <w:rPr>
          <w:rFonts w:ascii="Arial" w:hAnsi="Arial" w:cs="Arial"/>
          <w:sz w:val="24"/>
          <w:szCs w:val="24"/>
        </w:rPr>
        <w:t xml:space="preserve">88 </w:t>
      </w:r>
      <w:r w:rsidR="00B62015">
        <w:rPr>
          <w:rFonts w:ascii="Arial" w:hAnsi="Arial" w:cs="Arial"/>
          <w:sz w:val="24"/>
          <w:szCs w:val="24"/>
        </w:rPr>
        <w:t xml:space="preserve">da </w:t>
      </w:r>
      <w:r w:rsidR="00A3438C">
        <w:rPr>
          <w:rFonts w:ascii="Arial" w:hAnsi="Arial" w:cs="Arial"/>
          <w:sz w:val="24"/>
          <w:szCs w:val="24"/>
        </w:rPr>
        <w:t>Lei Orgânica Municipal</w:t>
      </w:r>
      <w:r w:rsidR="00F72DAF">
        <w:rPr>
          <w:rFonts w:ascii="Arial" w:hAnsi="Arial" w:cs="Arial"/>
          <w:sz w:val="24"/>
          <w:szCs w:val="24"/>
        </w:rPr>
        <w:t>)</w:t>
      </w:r>
      <w:r w:rsidR="00A3438C">
        <w:rPr>
          <w:rFonts w:ascii="Arial" w:hAnsi="Arial" w:cs="Arial"/>
          <w:sz w:val="24"/>
          <w:szCs w:val="24"/>
        </w:rPr>
        <w:t>;</w:t>
      </w:r>
    </w:p>
    <w:p w14:paraId="63E9F8E0" w14:textId="491BA203" w:rsidR="00581CF5" w:rsidRPr="0022058D"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t xml:space="preserve">Anexo </w:t>
      </w:r>
      <w:r w:rsidR="00FB2E9C">
        <w:rPr>
          <w:rFonts w:ascii="Arial" w:hAnsi="Arial" w:cs="Arial"/>
          <w:sz w:val="24"/>
          <w:szCs w:val="24"/>
        </w:rPr>
        <w:t>IX</w:t>
      </w:r>
      <w:r w:rsidRPr="0022058D">
        <w:rPr>
          <w:rFonts w:ascii="Arial" w:hAnsi="Arial" w:cs="Arial"/>
          <w:sz w:val="24"/>
          <w:szCs w:val="24"/>
        </w:rPr>
        <w:t xml:space="preserve"> – </w:t>
      </w:r>
      <w:r w:rsidR="00051613" w:rsidRPr="0022058D">
        <w:rPr>
          <w:rFonts w:ascii="Arial" w:hAnsi="Arial" w:cs="Arial"/>
          <w:sz w:val="24"/>
          <w:szCs w:val="24"/>
        </w:rPr>
        <w:t>Certificado de Prestação de Garantia Contratual;</w:t>
      </w:r>
    </w:p>
    <w:p w14:paraId="21FD9E57" w14:textId="442334A4" w:rsidR="00581CF5" w:rsidRPr="0022058D"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t xml:space="preserve">Anexo X – </w:t>
      </w:r>
      <w:r w:rsidR="00051613" w:rsidRPr="0022058D">
        <w:rPr>
          <w:rFonts w:ascii="Arial" w:hAnsi="Arial" w:cs="Arial"/>
          <w:sz w:val="24"/>
          <w:szCs w:val="24"/>
        </w:rPr>
        <w:t>Modelo de declaração de enquadramento de Pequenos Negócios</w:t>
      </w:r>
      <w:r w:rsidR="00051613">
        <w:rPr>
          <w:rFonts w:ascii="Arial" w:hAnsi="Arial" w:cs="Arial"/>
          <w:sz w:val="24"/>
          <w:szCs w:val="24"/>
        </w:rPr>
        <w:t xml:space="preserve"> e Inexistência de Fato Superveniente;</w:t>
      </w:r>
    </w:p>
    <w:p w14:paraId="19B037D7" w14:textId="15A75278" w:rsidR="00581CF5"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t>Anexo X</w:t>
      </w:r>
      <w:r w:rsidR="00FB2E9C">
        <w:rPr>
          <w:rFonts w:ascii="Arial" w:hAnsi="Arial" w:cs="Arial"/>
          <w:sz w:val="24"/>
          <w:szCs w:val="24"/>
        </w:rPr>
        <w:t>I</w:t>
      </w:r>
      <w:r w:rsidRPr="0022058D">
        <w:rPr>
          <w:rFonts w:ascii="Arial" w:hAnsi="Arial" w:cs="Arial"/>
          <w:sz w:val="24"/>
          <w:szCs w:val="24"/>
        </w:rPr>
        <w:t xml:space="preserve"> – </w:t>
      </w:r>
      <w:r w:rsidR="00051613" w:rsidRPr="0022058D">
        <w:rPr>
          <w:rFonts w:ascii="Arial" w:hAnsi="Arial" w:cs="Arial"/>
          <w:sz w:val="24"/>
          <w:szCs w:val="24"/>
        </w:rPr>
        <w:t>Modelo de declaraç</w:t>
      </w:r>
      <w:r w:rsidR="00051613">
        <w:rPr>
          <w:rFonts w:ascii="Arial" w:hAnsi="Arial" w:cs="Arial"/>
          <w:sz w:val="24"/>
          <w:szCs w:val="24"/>
        </w:rPr>
        <w:t>ão sobre funcionário inelegível;</w:t>
      </w:r>
    </w:p>
    <w:p w14:paraId="185AEA7B" w14:textId="4F1385BB" w:rsidR="00581CF5" w:rsidRPr="0022058D"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t>Anexo X</w:t>
      </w:r>
      <w:r w:rsidR="00FB2E9C">
        <w:rPr>
          <w:rFonts w:ascii="Arial" w:hAnsi="Arial" w:cs="Arial"/>
          <w:sz w:val="24"/>
          <w:szCs w:val="24"/>
        </w:rPr>
        <w:t>I</w:t>
      </w:r>
      <w:r w:rsidRPr="0022058D">
        <w:rPr>
          <w:rFonts w:ascii="Arial" w:hAnsi="Arial" w:cs="Arial"/>
          <w:sz w:val="24"/>
          <w:szCs w:val="24"/>
        </w:rPr>
        <w:t xml:space="preserve">I - </w:t>
      </w:r>
      <w:r w:rsidR="00051613" w:rsidRPr="0022058D">
        <w:rPr>
          <w:rFonts w:ascii="Arial" w:hAnsi="Arial" w:cs="Arial"/>
          <w:sz w:val="24"/>
          <w:szCs w:val="24"/>
        </w:rPr>
        <w:t>Modelo de declaração de que dispõe em seus quadros funcionais percentual mínimo de beneficiários da Previdência Social (Lei nº 8.213/91)</w:t>
      </w:r>
      <w:r w:rsidR="00051613">
        <w:rPr>
          <w:rFonts w:ascii="Arial" w:hAnsi="Arial" w:cs="Arial"/>
          <w:sz w:val="24"/>
          <w:szCs w:val="24"/>
        </w:rPr>
        <w:t>;</w:t>
      </w:r>
    </w:p>
    <w:p w14:paraId="72E22D13" w14:textId="3AFE435B" w:rsidR="00581CF5" w:rsidRPr="0022058D" w:rsidRDefault="00581CF5" w:rsidP="00355AB4">
      <w:pPr>
        <w:spacing w:before="120" w:after="120" w:line="360" w:lineRule="auto"/>
        <w:ind w:left="1418" w:hanging="567"/>
        <w:jc w:val="both"/>
        <w:rPr>
          <w:rFonts w:ascii="Arial" w:hAnsi="Arial" w:cs="Arial"/>
          <w:sz w:val="24"/>
          <w:szCs w:val="24"/>
        </w:rPr>
      </w:pPr>
      <w:r w:rsidRPr="0022058D">
        <w:rPr>
          <w:rFonts w:ascii="Arial" w:hAnsi="Arial" w:cs="Arial"/>
          <w:sz w:val="24"/>
          <w:szCs w:val="24"/>
        </w:rPr>
        <w:t>Anexo X</w:t>
      </w:r>
      <w:r w:rsidR="00FB2E9C">
        <w:rPr>
          <w:rFonts w:ascii="Arial" w:hAnsi="Arial" w:cs="Arial"/>
          <w:sz w:val="24"/>
          <w:szCs w:val="24"/>
        </w:rPr>
        <w:t>I</w:t>
      </w:r>
      <w:r w:rsidRPr="0022058D">
        <w:rPr>
          <w:rFonts w:ascii="Arial" w:hAnsi="Arial" w:cs="Arial"/>
          <w:sz w:val="24"/>
          <w:szCs w:val="24"/>
        </w:rPr>
        <w:t>I</w:t>
      </w:r>
      <w:r w:rsidR="00A841C1">
        <w:rPr>
          <w:rFonts w:ascii="Arial" w:hAnsi="Arial" w:cs="Arial"/>
          <w:sz w:val="24"/>
          <w:szCs w:val="24"/>
        </w:rPr>
        <w:t>I</w:t>
      </w:r>
      <w:r w:rsidRPr="0022058D">
        <w:rPr>
          <w:rFonts w:ascii="Arial" w:hAnsi="Arial" w:cs="Arial"/>
          <w:sz w:val="24"/>
          <w:szCs w:val="24"/>
        </w:rPr>
        <w:t xml:space="preserve"> - </w:t>
      </w:r>
      <w:r w:rsidR="00051613">
        <w:rPr>
          <w:rFonts w:ascii="Arial" w:hAnsi="Arial" w:cs="Arial"/>
          <w:sz w:val="24"/>
          <w:szCs w:val="24"/>
        </w:rPr>
        <w:t>Modelo de declaração de não possuir funcionário em trabalho degradante ou forçado;</w:t>
      </w:r>
    </w:p>
    <w:p w14:paraId="3F8F3918" w14:textId="405E91C1" w:rsidR="00EF248F" w:rsidRDefault="00A841C1" w:rsidP="00355AB4">
      <w:pPr>
        <w:spacing w:before="120" w:after="120" w:line="360" w:lineRule="auto"/>
        <w:ind w:left="1418" w:hanging="567"/>
        <w:jc w:val="both"/>
        <w:rPr>
          <w:rFonts w:ascii="Arial" w:hAnsi="Arial" w:cs="Arial"/>
          <w:sz w:val="24"/>
          <w:szCs w:val="24"/>
        </w:rPr>
      </w:pPr>
      <w:r>
        <w:rPr>
          <w:rFonts w:ascii="Arial" w:hAnsi="Arial" w:cs="Arial"/>
          <w:sz w:val="24"/>
          <w:szCs w:val="24"/>
        </w:rPr>
        <w:t>Anexo X</w:t>
      </w:r>
      <w:r w:rsidR="00FB2E9C">
        <w:rPr>
          <w:rFonts w:ascii="Arial" w:hAnsi="Arial" w:cs="Arial"/>
          <w:sz w:val="24"/>
          <w:szCs w:val="24"/>
        </w:rPr>
        <w:t>IV</w:t>
      </w:r>
      <w:r w:rsidR="00235689">
        <w:rPr>
          <w:rFonts w:ascii="Arial" w:hAnsi="Arial" w:cs="Arial"/>
          <w:sz w:val="24"/>
          <w:szCs w:val="24"/>
        </w:rPr>
        <w:t xml:space="preserve"> – </w:t>
      </w:r>
      <w:r w:rsidR="00051613" w:rsidRPr="00673050">
        <w:rPr>
          <w:rFonts w:ascii="Arial" w:eastAsia="Arial" w:hAnsi="Arial" w:cs="Arial"/>
          <w:sz w:val="24"/>
          <w:szCs w:val="24"/>
        </w:rPr>
        <w:t>Parâmetros para análise de balanço;</w:t>
      </w:r>
    </w:p>
    <w:p w14:paraId="208EDEB2" w14:textId="35DBDEB3" w:rsidR="00BC13C1" w:rsidRDefault="008846FC" w:rsidP="00355AB4">
      <w:pPr>
        <w:spacing w:before="120" w:after="120" w:line="360" w:lineRule="auto"/>
        <w:ind w:left="1418" w:hanging="567"/>
        <w:jc w:val="both"/>
        <w:rPr>
          <w:rFonts w:ascii="Arial" w:hAnsi="Arial" w:cs="Arial"/>
          <w:sz w:val="24"/>
          <w:szCs w:val="24"/>
        </w:rPr>
      </w:pPr>
      <w:r w:rsidRPr="00673050">
        <w:rPr>
          <w:rFonts w:ascii="Arial" w:eastAsia="Arial" w:hAnsi="Arial" w:cs="Arial"/>
          <w:sz w:val="24"/>
          <w:szCs w:val="24"/>
        </w:rPr>
        <w:t xml:space="preserve">Anexo </w:t>
      </w:r>
      <w:r w:rsidR="00A841C1">
        <w:rPr>
          <w:rFonts w:ascii="Arial" w:eastAsia="Arial" w:hAnsi="Arial" w:cs="Arial"/>
          <w:sz w:val="24"/>
          <w:szCs w:val="24"/>
        </w:rPr>
        <w:t>X</w:t>
      </w:r>
      <w:r w:rsidRPr="00673050">
        <w:rPr>
          <w:rFonts w:ascii="Arial" w:eastAsia="Arial" w:hAnsi="Arial" w:cs="Arial"/>
          <w:sz w:val="24"/>
          <w:szCs w:val="24"/>
        </w:rPr>
        <w:t>V</w:t>
      </w:r>
      <w:r w:rsidR="00EF248F">
        <w:rPr>
          <w:rFonts w:ascii="Arial" w:eastAsia="Arial" w:hAnsi="Arial" w:cs="Arial"/>
          <w:sz w:val="24"/>
          <w:szCs w:val="24"/>
        </w:rPr>
        <w:t xml:space="preserve"> –</w:t>
      </w:r>
      <w:r w:rsidR="00BC13C1">
        <w:rPr>
          <w:rFonts w:ascii="Arial" w:eastAsia="Arial" w:hAnsi="Arial" w:cs="Arial"/>
          <w:sz w:val="24"/>
          <w:szCs w:val="24"/>
        </w:rPr>
        <w:t xml:space="preserve"> </w:t>
      </w:r>
      <w:r w:rsidR="001C7EF1">
        <w:rPr>
          <w:rFonts w:ascii="Arial" w:hAnsi="Arial" w:cs="Arial"/>
          <w:sz w:val="24"/>
          <w:szCs w:val="24"/>
        </w:rPr>
        <w:t>Plano para Recapeamento</w:t>
      </w:r>
      <w:r w:rsidR="00051613" w:rsidRPr="0022058D">
        <w:rPr>
          <w:rFonts w:ascii="Arial" w:hAnsi="Arial" w:cs="Arial"/>
          <w:sz w:val="24"/>
          <w:szCs w:val="24"/>
        </w:rPr>
        <w:t>;</w:t>
      </w:r>
      <w:r w:rsidR="00051613">
        <w:rPr>
          <w:rFonts w:ascii="Arial" w:hAnsi="Arial" w:cs="Arial"/>
          <w:sz w:val="24"/>
          <w:szCs w:val="24"/>
        </w:rPr>
        <w:t xml:space="preserve"> </w:t>
      </w:r>
    </w:p>
    <w:p w14:paraId="7AE881D0" w14:textId="7989BA46" w:rsidR="00BC13C1" w:rsidRDefault="00BC13C1" w:rsidP="00355AB4">
      <w:pPr>
        <w:spacing w:before="120" w:after="120" w:line="360" w:lineRule="auto"/>
        <w:ind w:left="1418" w:hanging="567"/>
        <w:jc w:val="both"/>
        <w:rPr>
          <w:rFonts w:ascii="Arial" w:hAnsi="Arial" w:cs="Arial"/>
          <w:sz w:val="24"/>
          <w:szCs w:val="24"/>
        </w:rPr>
      </w:pPr>
      <w:r>
        <w:rPr>
          <w:rFonts w:ascii="Arial" w:hAnsi="Arial" w:cs="Arial"/>
          <w:sz w:val="24"/>
          <w:szCs w:val="24"/>
        </w:rPr>
        <w:t>Anexo XV</w:t>
      </w:r>
      <w:r w:rsidR="00FB2E9C">
        <w:rPr>
          <w:rFonts w:ascii="Arial" w:hAnsi="Arial" w:cs="Arial"/>
          <w:sz w:val="24"/>
          <w:szCs w:val="24"/>
        </w:rPr>
        <w:t>I</w:t>
      </w:r>
      <w:r>
        <w:rPr>
          <w:rFonts w:ascii="Arial" w:hAnsi="Arial" w:cs="Arial"/>
          <w:sz w:val="24"/>
          <w:szCs w:val="24"/>
        </w:rPr>
        <w:t xml:space="preserve"> – </w:t>
      </w:r>
      <w:r w:rsidR="001C7EF1">
        <w:rPr>
          <w:rFonts w:ascii="Arial" w:hAnsi="Arial" w:cs="Arial"/>
          <w:sz w:val="24"/>
          <w:szCs w:val="24"/>
        </w:rPr>
        <w:t>Memorial Descritivo</w:t>
      </w:r>
      <w:r>
        <w:rPr>
          <w:rFonts w:ascii="Arial" w:hAnsi="Arial" w:cs="Arial"/>
          <w:sz w:val="24"/>
          <w:szCs w:val="24"/>
        </w:rPr>
        <w:t>;</w:t>
      </w:r>
    </w:p>
    <w:p w14:paraId="376ACE61" w14:textId="11EF3C3B" w:rsidR="00BC13C1" w:rsidRDefault="00BC13C1" w:rsidP="00355AB4">
      <w:pPr>
        <w:spacing w:before="120" w:after="120" w:line="360" w:lineRule="auto"/>
        <w:ind w:left="1418" w:hanging="567"/>
        <w:jc w:val="both"/>
        <w:rPr>
          <w:rFonts w:ascii="Arial" w:hAnsi="Arial" w:cs="Arial"/>
          <w:sz w:val="24"/>
          <w:szCs w:val="24"/>
        </w:rPr>
      </w:pPr>
      <w:r>
        <w:rPr>
          <w:rFonts w:ascii="Arial" w:hAnsi="Arial" w:cs="Arial"/>
          <w:sz w:val="24"/>
          <w:szCs w:val="24"/>
        </w:rPr>
        <w:t>Anexo XV</w:t>
      </w:r>
      <w:r w:rsidR="00FB2E9C">
        <w:rPr>
          <w:rFonts w:ascii="Arial" w:hAnsi="Arial" w:cs="Arial"/>
          <w:sz w:val="24"/>
          <w:szCs w:val="24"/>
        </w:rPr>
        <w:t>I</w:t>
      </w:r>
      <w:r>
        <w:rPr>
          <w:rFonts w:ascii="Arial" w:hAnsi="Arial" w:cs="Arial"/>
          <w:sz w:val="24"/>
          <w:szCs w:val="24"/>
        </w:rPr>
        <w:t xml:space="preserve">I </w:t>
      </w:r>
      <w:r w:rsidR="001C7EF1">
        <w:rPr>
          <w:rFonts w:ascii="Arial" w:hAnsi="Arial" w:cs="Arial"/>
          <w:sz w:val="24"/>
          <w:szCs w:val="24"/>
        </w:rPr>
        <w:t>–</w:t>
      </w:r>
      <w:r>
        <w:rPr>
          <w:rFonts w:ascii="Arial" w:hAnsi="Arial" w:cs="Arial"/>
          <w:sz w:val="24"/>
          <w:szCs w:val="24"/>
        </w:rPr>
        <w:t xml:space="preserve"> </w:t>
      </w:r>
      <w:r w:rsidR="001C7EF1">
        <w:rPr>
          <w:rFonts w:ascii="Arial" w:hAnsi="Arial" w:cs="Arial"/>
          <w:sz w:val="24"/>
          <w:szCs w:val="24"/>
        </w:rPr>
        <w:t>Croqui -  Deslocamento de Containers</w:t>
      </w:r>
      <w:r w:rsidR="00051613" w:rsidRPr="0022058D">
        <w:rPr>
          <w:rFonts w:ascii="Arial" w:hAnsi="Arial" w:cs="Arial"/>
          <w:sz w:val="24"/>
          <w:szCs w:val="24"/>
        </w:rPr>
        <w:t>;</w:t>
      </w:r>
      <w:r w:rsidR="00051613">
        <w:rPr>
          <w:rFonts w:ascii="Arial" w:hAnsi="Arial" w:cs="Arial"/>
          <w:sz w:val="24"/>
          <w:szCs w:val="24"/>
        </w:rPr>
        <w:t xml:space="preserve"> </w:t>
      </w:r>
    </w:p>
    <w:p w14:paraId="21E65557" w14:textId="35253F2E" w:rsidR="001C7EF1" w:rsidRDefault="001C7EF1" w:rsidP="00355AB4">
      <w:pPr>
        <w:spacing w:before="120" w:after="120" w:line="360" w:lineRule="auto"/>
        <w:ind w:left="1418" w:hanging="567"/>
        <w:jc w:val="both"/>
        <w:rPr>
          <w:rFonts w:ascii="Arial" w:hAnsi="Arial" w:cs="Arial"/>
          <w:sz w:val="24"/>
          <w:szCs w:val="24"/>
        </w:rPr>
      </w:pPr>
      <w:r>
        <w:rPr>
          <w:rFonts w:ascii="Arial" w:hAnsi="Arial" w:cs="Arial"/>
          <w:sz w:val="24"/>
          <w:szCs w:val="24"/>
        </w:rPr>
        <w:t>Anexo XVIII – Croqui -  Deslocamento de Asfalto</w:t>
      </w:r>
    </w:p>
    <w:p w14:paraId="70F592DD" w14:textId="7D3A4667" w:rsidR="001C7EF1" w:rsidRDefault="001C7EF1" w:rsidP="00355AB4">
      <w:pPr>
        <w:spacing w:before="120" w:after="120" w:line="360" w:lineRule="auto"/>
        <w:ind w:left="1418" w:hanging="567"/>
        <w:jc w:val="both"/>
        <w:rPr>
          <w:rFonts w:ascii="Arial" w:hAnsi="Arial" w:cs="Arial"/>
          <w:sz w:val="24"/>
          <w:szCs w:val="24"/>
        </w:rPr>
      </w:pPr>
      <w:r>
        <w:rPr>
          <w:rFonts w:ascii="Arial" w:hAnsi="Arial" w:cs="Arial"/>
          <w:sz w:val="24"/>
          <w:szCs w:val="24"/>
        </w:rPr>
        <w:t>Anexo XIX – Cronograma Físico-Financeiro</w:t>
      </w:r>
    </w:p>
    <w:p w14:paraId="38A23C22" w14:textId="7DE57436" w:rsidR="008846FC" w:rsidRPr="00EF248F" w:rsidRDefault="00BC13C1" w:rsidP="00355AB4">
      <w:pPr>
        <w:spacing w:before="120" w:after="120" w:line="360" w:lineRule="auto"/>
        <w:ind w:left="1418" w:hanging="567"/>
        <w:jc w:val="both"/>
        <w:rPr>
          <w:rFonts w:ascii="Arial" w:hAnsi="Arial" w:cs="Arial"/>
          <w:sz w:val="24"/>
          <w:szCs w:val="24"/>
        </w:rPr>
      </w:pPr>
      <w:r>
        <w:rPr>
          <w:rFonts w:ascii="Arial" w:hAnsi="Arial" w:cs="Arial"/>
          <w:sz w:val="24"/>
          <w:szCs w:val="24"/>
        </w:rPr>
        <w:t xml:space="preserve">Anexo </w:t>
      </w:r>
      <w:r w:rsidR="001C7EF1">
        <w:rPr>
          <w:rFonts w:ascii="Arial" w:hAnsi="Arial" w:cs="Arial"/>
          <w:sz w:val="24"/>
          <w:szCs w:val="24"/>
        </w:rPr>
        <w:t>XX</w:t>
      </w:r>
      <w:r>
        <w:rPr>
          <w:rFonts w:ascii="Arial" w:hAnsi="Arial" w:cs="Arial"/>
          <w:sz w:val="24"/>
          <w:szCs w:val="24"/>
        </w:rPr>
        <w:t xml:space="preserve">- </w:t>
      </w:r>
      <w:r w:rsidR="00051613" w:rsidRPr="0022058D">
        <w:rPr>
          <w:rFonts w:ascii="Arial" w:hAnsi="Arial" w:cs="Arial"/>
          <w:sz w:val="24"/>
          <w:szCs w:val="24"/>
        </w:rPr>
        <w:t>Planilha Estimativa</w:t>
      </w:r>
      <w:r w:rsidR="002454ED">
        <w:rPr>
          <w:rFonts w:ascii="Arial" w:hAnsi="Arial" w:cs="Arial"/>
          <w:sz w:val="24"/>
          <w:szCs w:val="24"/>
        </w:rPr>
        <w:t xml:space="preserve"> e Memória de Cálculo</w:t>
      </w:r>
      <w:r w:rsidR="00051613" w:rsidRPr="0022058D">
        <w:rPr>
          <w:rFonts w:ascii="Arial" w:hAnsi="Arial" w:cs="Arial"/>
          <w:sz w:val="24"/>
          <w:szCs w:val="24"/>
        </w:rPr>
        <w:t>;</w:t>
      </w:r>
    </w:p>
    <w:p w14:paraId="69E81B2D" w14:textId="4E6E6C37" w:rsidR="00581CF5" w:rsidRDefault="008846FC" w:rsidP="00355AB4">
      <w:pPr>
        <w:spacing w:before="120" w:after="120" w:line="360" w:lineRule="auto"/>
        <w:ind w:left="1418" w:hanging="567"/>
        <w:jc w:val="both"/>
        <w:rPr>
          <w:rFonts w:ascii="Arial" w:hAnsi="Arial" w:cs="Arial"/>
          <w:sz w:val="24"/>
          <w:szCs w:val="24"/>
        </w:rPr>
      </w:pPr>
      <w:r>
        <w:rPr>
          <w:rFonts w:ascii="Arial" w:hAnsi="Arial" w:cs="Arial"/>
          <w:sz w:val="24"/>
          <w:szCs w:val="24"/>
        </w:rPr>
        <w:t>Anexo X</w:t>
      </w:r>
      <w:r w:rsidR="001C7EF1">
        <w:rPr>
          <w:rFonts w:ascii="Arial" w:hAnsi="Arial" w:cs="Arial"/>
          <w:sz w:val="24"/>
          <w:szCs w:val="24"/>
        </w:rPr>
        <w:t>XI</w:t>
      </w:r>
      <w:r w:rsidR="00051613">
        <w:rPr>
          <w:rFonts w:ascii="Arial" w:hAnsi="Arial" w:cs="Arial"/>
          <w:sz w:val="24"/>
          <w:szCs w:val="24"/>
        </w:rPr>
        <w:t xml:space="preserve"> </w:t>
      </w:r>
      <w:r w:rsidR="00581CF5" w:rsidRPr="0022058D">
        <w:rPr>
          <w:rFonts w:ascii="Arial" w:hAnsi="Arial" w:cs="Arial"/>
          <w:sz w:val="24"/>
          <w:szCs w:val="24"/>
        </w:rPr>
        <w:t xml:space="preserve">– </w:t>
      </w:r>
      <w:r w:rsidR="00051613" w:rsidRPr="00BC13C1">
        <w:rPr>
          <w:rFonts w:ascii="Arial" w:hAnsi="Arial" w:cs="Arial"/>
          <w:sz w:val="24"/>
          <w:szCs w:val="24"/>
        </w:rPr>
        <w:t>Tabela do BDI.</w:t>
      </w:r>
    </w:p>
    <w:p w14:paraId="4DFCEA9A" w14:textId="7AE538DE" w:rsidR="00CE6EDE" w:rsidRPr="00CE6EDE" w:rsidRDefault="00CE6EDE" w:rsidP="00355AB4">
      <w:pPr>
        <w:pStyle w:val="Normal1"/>
        <w:numPr>
          <w:ilvl w:val="1"/>
          <w:numId w:val="1"/>
        </w:numPr>
        <w:spacing w:before="120" w:after="120" w:line="360" w:lineRule="auto"/>
        <w:ind w:left="1134" w:hanging="425"/>
        <w:jc w:val="both"/>
        <w:rPr>
          <w:rFonts w:ascii="Arial" w:eastAsia="Arial" w:hAnsi="Arial" w:cs="Arial"/>
          <w:bCs/>
          <w:sz w:val="24"/>
          <w:szCs w:val="24"/>
        </w:rPr>
      </w:pPr>
      <w:bookmarkStart w:id="3" w:name="_Hlk32320677"/>
      <w:r w:rsidRPr="00CE6EDE">
        <w:rPr>
          <w:rFonts w:ascii="Arial" w:eastAsia="Arial" w:hAnsi="Arial" w:cs="Arial"/>
          <w:bCs/>
          <w:sz w:val="24"/>
          <w:szCs w:val="24"/>
        </w:rPr>
        <w:t xml:space="preserve">A visita técnica é facultativa e os licitantes que desejarem realizar visita técnica ao local onde será realizado o serviço objeto deste certame, deverão agendar previamente data e horário na </w:t>
      </w:r>
      <w:r w:rsidRPr="00D02AAD">
        <w:rPr>
          <w:rFonts w:ascii="Arial" w:hAnsi="Arial" w:cs="Arial"/>
          <w:b/>
          <w:sz w:val="24"/>
          <w:szCs w:val="24"/>
        </w:rPr>
        <w:t>Secretaria Especial de Fiscalização de Obras Públicas,</w:t>
      </w:r>
      <w:r w:rsidRPr="00D02AAD">
        <w:rPr>
          <w:rFonts w:ascii="Arial" w:hAnsi="Arial" w:cs="Arial"/>
          <w:sz w:val="24"/>
          <w:szCs w:val="24"/>
        </w:rPr>
        <w:t xml:space="preserve"> situada na Av. Lúcio Meira, nº 375 - Várzea, Teresópolis – RJ</w:t>
      </w:r>
      <w:r w:rsidRPr="00D02AAD">
        <w:rPr>
          <w:rFonts w:ascii="Arial" w:hAnsi="Arial" w:cs="Arial"/>
          <w:b/>
          <w:sz w:val="24"/>
          <w:szCs w:val="24"/>
        </w:rPr>
        <w:t>, através do telefone (21) 3642-1503</w:t>
      </w:r>
      <w:r w:rsidRPr="00CE6EDE">
        <w:rPr>
          <w:rFonts w:ascii="Arial" w:eastAsia="Arial" w:hAnsi="Arial" w:cs="Arial"/>
          <w:bCs/>
          <w:sz w:val="24"/>
          <w:szCs w:val="24"/>
        </w:rPr>
        <w:t>, para que ocorra até 24 horas anterior à data do certame.</w:t>
      </w:r>
    </w:p>
    <w:p w14:paraId="6502B1F6" w14:textId="7AC0F194" w:rsidR="00CE6EDE" w:rsidRPr="00CE6EDE" w:rsidRDefault="00CE6EDE" w:rsidP="00355AB4">
      <w:pPr>
        <w:pStyle w:val="Normal1"/>
        <w:numPr>
          <w:ilvl w:val="1"/>
          <w:numId w:val="1"/>
        </w:numPr>
        <w:spacing w:before="120" w:after="120" w:line="360" w:lineRule="auto"/>
        <w:ind w:left="1134" w:hanging="425"/>
        <w:jc w:val="both"/>
        <w:rPr>
          <w:rFonts w:ascii="Arial" w:eastAsia="Arial" w:hAnsi="Arial" w:cs="Arial"/>
          <w:bCs/>
          <w:sz w:val="24"/>
          <w:szCs w:val="24"/>
        </w:rPr>
      </w:pPr>
      <w:r w:rsidRPr="00CE6EDE">
        <w:rPr>
          <w:rFonts w:ascii="Arial" w:eastAsia="Arial" w:hAnsi="Arial" w:cs="Arial"/>
          <w:bCs/>
          <w:sz w:val="24"/>
          <w:szCs w:val="24"/>
        </w:rPr>
        <w:t xml:space="preserve">Tendo em vista a faculdade da realização de vistoria, os licitantes não poderão alegar o desconhecimento das condições e do grau de dificuldade existentes </w:t>
      </w:r>
      <w:r w:rsidRPr="00CE6EDE">
        <w:rPr>
          <w:rFonts w:ascii="Arial" w:eastAsia="Arial" w:hAnsi="Arial" w:cs="Arial"/>
          <w:bCs/>
          <w:sz w:val="24"/>
          <w:szCs w:val="24"/>
        </w:rPr>
        <w:lastRenderedPageBreak/>
        <w:t xml:space="preserve">a fim de se eximirem das obrigações assumidas em decorrência desta licitação. </w:t>
      </w:r>
    </w:p>
    <w:p w14:paraId="5C3237E3" w14:textId="5E3C618A" w:rsidR="00CE6EDE" w:rsidRPr="00CE6EDE" w:rsidRDefault="00CE6EDE" w:rsidP="00355AB4">
      <w:pPr>
        <w:pStyle w:val="Normal1"/>
        <w:numPr>
          <w:ilvl w:val="1"/>
          <w:numId w:val="1"/>
        </w:numPr>
        <w:spacing w:before="120" w:after="120" w:line="360" w:lineRule="auto"/>
        <w:ind w:left="1134" w:hanging="425"/>
        <w:jc w:val="both"/>
        <w:rPr>
          <w:rFonts w:ascii="Arial" w:eastAsia="Arial" w:hAnsi="Arial" w:cs="Arial"/>
          <w:b/>
          <w:bCs/>
          <w:sz w:val="24"/>
          <w:szCs w:val="24"/>
        </w:rPr>
      </w:pPr>
      <w:r w:rsidRPr="00CE6EDE">
        <w:rPr>
          <w:rFonts w:ascii="Arial" w:eastAsia="Arial" w:hAnsi="Arial" w:cs="Arial"/>
          <w:bCs/>
          <w:sz w:val="24"/>
          <w:szCs w:val="24"/>
        </w:rPr>
        <w:t xml:space="preserve">As empresas que efetuarem a visita, receberão o “Atestado de Visita Técnica” </w:t>
      </w:r>
      <w:r>
        <w:rPr>
          <w:rFonts w:ascii="Arial" w:eastAsia="Arial" w:hAnsi="Arial" w:cs="Arial"/>
          <w:bCs/>
          <w:sz w:val="24"/>
          <w:szCs w:val="24"/>
        </w:rPr>
        <w:t xml:space="preserve">(item 9.9 e Anexo V), </w:t>
      </w:r>
      <w:r w:rsidRPr="00CE6EDE">
        <w:rPr>
          <w:rFonts w:ascii="Arial" w:eastAsia="Arial" w:hAnsi="Arial" w:cs="Arial"/>
          <w:bCs/>
          <w:sz w:val="24"/>
          <w:szCs w:val="24"/>
        </w:rPr>
        <w:t>fornecido pela Prefeitura, que deverá ser apresentado no envelo</w:t>
      </w:r>
      <w:r>
        <w:rPr>
          <w:rFonts w:ascii="Arial" w:eastAsia="Arial" w:hAnsi="Arial" w:cs="Arial"/>
          <w:bCs/>
          <w:sz w:val="24"/>
          <w:szCs w:val="24"/>
        </w:rPr>
        <w:t xml:space="preserve">pe nº 01 – Habilitação. </w:t>
      </w:r>
    </w:p>
    <w:p w14:paraId="5FE5A176" w14:textId="77777777" w:rsidR="00BC13C1" w:rsidRPr="00051613" w:rsidRDefault="00BC13C1" w:rsidP="00BC13C1">
      <w:pPr>
        <w:pStyle w:val="Normal1"/>
        <w:spacing w:before="120" w:after="120" w:line="360" w:lineRule="auto"/>
        <w:ind w:left="928"/>
        <w:jc w:val="both"/>
        <w:rPr>
          <w:rFonts w:ascii="Arial" w:eastAsia="Arial" w:hAnsi="Arial" w:cs="Arial"/>
          <w:b/>
          <w:bCs/>
          <w:sz w:val="24"/>
          <w:szCs w:val="24"/>
        </w:rPr>
      </w:pPr>
    </w:p>
    <w:bookmarkEnd w:id="3"/>
    <w:p w14:paraId="0A956F07" w14:textId="77777777" w:rsidR="00D02AAD" w:rsidRPr="0013220B" w:rsidRDefault="00D02AAD" w:rsidP="003F2E53">
      <w:pPr>
        <w:pStyle w:val="Normal1"/>
        <w:numPr>
          <w:ilvl w:val="0"/>
          <w:numId w:val="1"/>
        </w:numPr>
        <w:spacing w:before="120" w:after="120" w:line="360" w:lineRule="auto"/>
        <w:ind w:left="567" w:hanging="283"/>
        <w:jc w:val="both"/>
        <w:rPr>
          <w:rFonts w:ascii="Arial" w:eastAsia="Arial" w:hAnsi="Arial" w:cs="Arial"/>
          <w:b/>
          <w:sz w:val="24"/>
          <w:szCs w:val="24"/>
        </w:rPr>
      </w:pPr>
      <w:r w:rsidRPr="0013220B">
        <w:rPr>
          <w:rFonts w:ascii="Arial" w:hAnsi="Arial" w:cs="Arial"/>
          <w:b/>
          <w:sz w:val="24"/>
          <w:szCs w:val="24"/>
        </w:rPr>
        <w:t>DA REALIZAÇÃO DO CERTAME LICITATÓRIO</w:t>
      </w:r>
    </w:p>
    <w:p w14:paraId="42826A39" w14:textId="1A5FD962" w:rsidR="00D02AAD" w:rsidRDefault="00D02AAD" w:rsidP="00355AB4">
      <w:pPr>
        <w:pStyle w:val="Normal1"/>
        <w:numPr>
          <w:ilvl w:val="1"/>
          <w:numId w:val="1"/>
        </w:numPr>
        <w:spacing w:before="120" w:after="120" w:line="360" w:lineRule="auto"/>
        <w:ind w:left="1134" w:hanging="567"/>
        <w:jc w:val="both"/>
        <w:rPr>
          <w:rFonts w:ascii="Arial" w:eastAsia="Arial" w:hAnsi="Arial" w:cs="Arial"/>
          <w:sz w:val="24"/>
          <w:szCs w:val="24"/>
        </w:rPr>
      </w:pPr>
      <w:r w:rsidRPr="00D02AAD">
        <w:rPr>
          <w:rFonts w:ascii="Arial" w:eastAsia="Arial" w:hAnsi="Arial" w:cs="Arial"/>
          <w:sz w:val="24"/>
          <w:szCs w:val="24"/>
        </w:rPr>
        <w:t xml:space="preserve">A presente </w:t>
      </w:r>
      <w:r w:rsidR="00BA1C3D">
        <w:rPr>
          <w:rFonts w:ascii="Arial" w:eastAsia="Arial" w:hAnsi="Arial" w:cs="Arial"/>
          <w:b/>
          <w:sz w:val="24"/>
          <w:szCs w:val="24"/>
        </w:rPr>
        <w:t>CONCORRÊNCIA PÚBLICA</w:t>
      </w:r>
      <w:r w:rsidRPr="00D02AAD">
        <w:rPr>
          <w:rFonts w:ascii="Arial" w:eastAsia="Arial" w:hAnsi="Arial" w:cs="Arial"/>
          <w:sz w:val="24"/>
          <w:szCs w:val="24"/>
        </w:rPr>
        <w:t xml:space="preserve">, do tipo </w:t>
      </w:r>
      <w:r w:rsidRPr="00D02AAD">
        <w:rPr>
          <w:rFonts w:ascii="Arial" w:eastAsia="Arial" w:hAnsi="Arial" w:cs="Arial"/>
          <w:b/>
          <w:sz w:val="24"/>
          <w:szCs w:val="24"/>
        </w:rPr>
        <w:t xml:space="preserve">MENOR </w:t>
      </w:r>
      <w:r w:rsidR="00EA06A9" w:rsidRPr="00D02AAD">
        <w:rPr>
          <w:rFonts w:ascii="Arial" w:eastAsia="Arial" w:hAnsi="Arial" w:cs="Arial"/>
          <w:b/>
          <w:sz w:val="24"/>
          <w:szCs w:val="24"/>
        </w:rPr>
        <w:t xml:space="preserve">PREÇO </w:t>
      </w:r>
      <w:r w:rsidR="00BC13C1">
        <w:rPr>
          <w:rFonts w:ascii="Arial" w:eastAsia="Arial" w:hAnsi="Arial" w:cs="Arial"/>
          <w:b/>
          <w:sz w:val="24"/>
          <w:szCs w:val="24"/>
        </w:rPr>
        <w:t>GLOBAL</w:t>
      </w:r>
      <w:r w:rsidRPr="00D02AAD">
        <w:rPr>
          <w:rFonts w:ascii="Arial" w:eastAsia="Arial" w:hAnsi="Arial" w:cs="Arial"/>
          <w:sz w:val="24"/>
          <w:szCs w:val="24"/>
        </w:rPr>
        <w:t>, realizar-se-á em:</w:t>
      </w:r>
    </w:p>
    <w:p w14:paraId="37D8C081" w14:textId="431E1C9C" w:rsidR="00D02AAD" w:rsidRPr="00D02AAD" w:rsidRDefault="00D02AAD" w:rsidP="00355AB4">
      <w:pPr>
        <w:pStyle w:val="Normal1"/>
        <w:numPr>
          <w:ilvl w:val="1"/>
          <w:numId w:val="1"/>
        </w:numPr>
        <w:spacing w:before="120" w:after="120" w:line="360" w:lineRule="auto"/>
        <w:ind w:left="1134" w:hanging="567"/>
        <w:jc w:val="both"/>
        <w:rPr>
          <w:rFonts w:ascii="Arial" w:eastAsia="Arial" w:hAnsi="Arial" w:cs="Arial"/>
          <w:sz w:val="24"/>
          <w:szCs w:val="24"/>
        </w:rPr>
      </w:pPr>
      <w:r w:rsidRPr="00D02AAD">
        <w:rPr>
          <w:rFonts w:ascii="Arial" w:hAnsi="Arial" w:cs="Arial"/>
          <w:sz w:val="24"/>
          <w:szCs w:val="24"/>
        </w:rPr>
        <w:t>Dia:</w:t>
      </w:r>
      <w:r w:rsidRPr="00D02AAD">
        <w:rPr>
          <w:rFonts w:ascii="Arial" w:hAnsi="Arial" w:cs="Arial"/>
          <w:b/>
          <w:sz w:val="24"/>
          <w:szCs w:val="24"/>
        </w:rPr>
        <w:t xml:space="preserve"> </w:t>
      </w:r>
      <w:r w:rsidR="00560259">
        <w:rPr>
          <w:rFonts w:ascii="Arial" w:hAnsi="Arial" w:cs="Arial"/>
          <w:sz w:val="24"/>
          <w:szCs w:val="24"/>
        </w:rPr>
        <w:t>28</w:t>
      </w:r>
      <w:r w:rsidR="00F50EED">
        <w:rPr>
          <w:rFonts w:ascii="Arial" w:hAnsi="Arial" w:cs="Arial"/>
          <w:sz w:val="24"/>
          <w:szCs w:val="24"/>
        </w:rPr>
        <w:t xml:space="preserve"> de </w:t>
      </w:r>
      <w:r w:rsidR="00560259">
        <w:rPr>
          <w:rFonts w:ascii="Arial" w:hAnsi="Arial" w:cs="Arial"/>
          <w:sz w:val="24"/>
          <w:szCs w:val="24"/>
        </w:rPr>
        <w:t>dezembro</w:t>
      </w:r>
      <w:r w:rsidR="00F50EED">
        <w:rPr>
          <w:rFonts w:ascii="Arial" w:hAnsi="Arial" w:cs="Arial"/>
          <w:sz w:val="24"/>
          <w:szCs w:val="24"/>
        </w:rPr>
        <w:t xml:space="preserve"> de 2021;</w:t>
      </w:r>
    </w:p>
    <w:p w14:paraId="6802612A" w14:textId="751EF4DD" w:rsidR="00D02AAD" w:rsidRPr="00BC13C1" w:rsidRDefault="00D02AAD" w:rsidP="00355AB4">
      <w:pPr>
        <w:pStyle w:val="Normal1"/>
        <w:numPr>
          <w:ilvl w:val="1"/>
          <w:numId w:val="1"/>
        </w:numPr>
        <w:spacing w:before="120" w:after="120" w:line="360" w:lineRule="auto"/>
        <w:ind w:left="1134" w:hanging="567"/>
        <w:jc w:val="both"/>
        <w:rPr>
          <w:rFonts w:ascii="Arial" w:eastAsia="Arial" w:hAnsi="Arial" w:cs="Arial"/>
          <w:sz w:val="24"/>
          <w:szCs w:val="24"/>
        </w:rPr>
      </w:pPr>
      <w:r w:rsidRPr="00D02AAD">
        <w:rPr>
          <w:rFonts w:ascii="Arial" w:hAnsi="Arial" w:cs="Arial"/>
          <w:sz w:val="24"/>
          <w:szCs w:val="24"/>
        </w:rPr>
        <w:t xml:space="preserve">Hora: </w:t>
      </w:r>
      <w:r w:rsidR="00F50EED">
        <w:rPr>
          <w:rFonts w:ascii="Arial" w:hAnsi="Arial" w:cs="Arial"/>
          <w:sz w:val="24"/>
          <w:szCs w:val="24"/>
        </w:rPr>
        <w:t>10 horas e 00 minutos</w:t>
      </w:r>
      <w:r w:rsidRPr="00D02AAD">
        <w:rPr>
          <w:rFonts w:ascii="Arial" w:hAnsi="Arial" w:cs="Arial"/>
          <w:sz w:val="24"/>
          <w:szCs w:val="24"/>
        </w:rPr>
        <w:t>;</w:t>
      </w:r>
    </w:p>
    <w:p w14:paraId="7093BB35" w14:textId="2AD152B8" w:rsidR="005F7167" w:rsidRDefault="00D02AAD" w:rsidP="00355AB4">
      <w:pPr>
        <w:pStyle w:val="Normal1"/>
        <w:numPr>
          <w:ilvl w:val="1"/>
          <w:numId w:val="1"/>
        </w:numPr>
        <w:spacing w:before="120" w:after="120" w:line="360" w:lineRule="auto"/>
        <w:ind w:left="1134" w:hanging="567"/>
        <w:jc w:val="both"/>
        <w:rPr>
          <w:rFonts w:ascii="Arial" w:eastAsia="Arial" w:hAnsi="Arial" w:cs="Arial"/>
          <w:sz w:val="24"/>
          <w:szCs w:val="24"/>
        </w:rPr>
      </w:pPr>
      <w:r w:rsidRPr="00BC13C1">
        <w:rPr>
          <w:rFonts w:ascii="Arial" w:hAnsi="Arial" w:cs="Arial"/>
          <w:sz w:val="24"/>
          <w:szCs w:val="24"/>
        </w:rPr>
        <w:t xml:space="preserve">Local: </w:t>
      </w:r>
      <w:r w:rsidR="00BC13C1" w:rsidRPr="00BC13C1">
        <w:rPr>
          <w:rFonts w:ascii="Arial" w:eastAsia="Arial" w:hAnsi="Arial" w:cs="Arial"/>
          <w:sz w:val="24"/>
          <w:szCs w:val="24"/>
        </w:rPr>
        <w:t>Teatro Municipal, localizado na Avenida Feliciano Sodré, 675 - Várzea, Teresópolis, Estado do Rio de Janeiro. Os licitantes deverão sentar em lugares marcados pela Comissão de Licitação, respeitando o distanciamento social de 02 (dois) metros e todos deverão estar utilizando máscaras. Será disponibilizado álcool gel no decorrer de toda a sessão.</w:t>
      </w:r>
    </w:p>
    <w:p w14:paraId="6E2541CE" w14:textId="77777777" w:rsidR="00CE3A8B" w:rsidRPr="0013220B" w:rsidRDefault="00CE3A8B" w:rsidP="00CE3A8B">
      <w:pPr>
        <w:pStyle w:val="Normal1"/>
        <w:spacing w:before="120" w:after="120" w:line="360" w:lineRule="auto"/>
        <w:ind w:left="1560"/>
        <w:jc w:val="both"/>
        <w:rPr>
          <w:rFonts w:ascii="Arial" w:eastAsia="Arial" w:hAnsi="Arial" w:cs="Arial"/>
          <w:sz w:val="24"/>
          <w:szCs w:val="24"/>
        </w:rPr>
      </w:pPr>
    </w:p>
    <w:p w14:paraId="56E16173" w14:textId="6E81E6AC" w:rsidR="005F7167" w:rsidRPr="00F85970" w:rsidRDefault="005F7167" w:rsidP="003F2E53">
      <w:pPr>
        <w:numPr>
          <w:ilvl w:val="0"/>
          <w:numId w:val="1"/>
        </w:numPr>
        <w:spacing w:before="120" w:after="120" w:line="360" w:lineRule="auto"/>
        <w:ind w:left="567" w:hanging="283"/>
        <w:rPr>
          <w:rFonts w:ascii="Arial" w:hAnsi="Arial"/>
          <w:b/>
          <w:sz w:val="24"/>
          <w:szCs w:val="24"/>
        </w:rPr>
      </w:pPr>
      <w:r w:rsidRPr="00F85970">
        <w:rPr>
          <w:rFonts w:ascii="Arial" w:hAnsi="Arial"/>
          <w:b/>
          <w:sz w:val="24"/>
          <w:szCs w:val="24"/>
        </w:rPr>
        <w:t>CONDIÇÕES GERAIS PARA PARTICIPAÇÃO:</w:t>
      </w:r>
    </w:p>
    <w:p w14:paraId="553403B7" w14:textId="77777777" w:rsidR="00F43E16" w:rsidRPr="003F2E53" w:rsidRDefault="005F7167" w:rsidP="003F2E53">
      <w:pPr>
        <w:pStyle w:val="Normal1"/>
        <w:numPr>
          <w:ilvl w:val="1"/>
          <w:numId w:val="1"/>
        </w:numPr>
        <w:spacing w:before="200" w:after="200" w:line="360" w:lineRule="auto"/>
        <w:ind w:left="1134" w:hanging="567"/>
        <w:jc w:val="both"/>
        <w:rPr>
          <w:rFonts w:ascii="Arial" w:eastAsia="Arial" w:hAnsi="Arial" w:cs="Arial"/>
          <w:b/>
          <w:sz w:val="24"/>
          <w:szCs w:val="24"/>
        </w:rPr>
      </w:pPr>
      <w:r w:rsidRPr="003F2E53">
        <w:rPr>
          <w:rFonts w:ascii="Arial" w:hAnsi="Arial" w:cs="Arial"/>
          <w:sz w:val="24"/>
          <w:szCs w:val="24"/>
        </w:rPr>
        <w:t>Poderão participar da presente licitação as pessoas jurídicas do ramo pertinente ao objeto desta licitação.</w:t>
      </w:r>
      <w:r w:rsidR="00F43E16" w:rsidRPr="003F2E53">
        <w:rPr>
          <w:rFonts w:ascii="Arial" w:hAnsi="Arial" w:cs="Arial"/>
          <w:sz w:val="24"/>
          <w:szCs w:val="24"/>
        </w:rPr>
        <w:t xml:space="preserve"> </w:t>
      </w:r>
    </w:p>
    <w:p w14:paraId="233102A4" w14:textId="23B1A1D2" w:rsidR="00F43E16" w:rsidRPr="003F2E53" w:rsidRDefault="00F43E16" w:rsidP="003F2E53">
      <w:pPr>
        <w:pStyle w:val="Normal1"/>
        <w:numPr>
          <w:ilvl w:val="1"/>
          <w:numId w:val="1"/>
        </w:numPr>
        <w:spacing w:before="200" w:after="200" w:line="360" w:lineRule="auto"/>
        <w:ind w:left="1134" w:hanging="567"/>
        <w:jc w:val="both"/>
        <w:rPr>
          <w:rFonts w:ascii="Arial" w:eastAsia="Arial" w:hAnsi="Arial" w:cs="Arial"/>
          <w:b/>
          <w:sz w:val="24"/>
          <w:szCs w:val="24"/>
        </w:rPr>
      </w:pPr>
      <w:r w:rsidRPr="003F2E53">
        <w:rPr>
          <w:rFonts w:ascii="Arial" w:eastAsia="Arial" w:hAnsi="Arial" w:cs="Arial"/>
          <w:sz w:val="24"/>
          <w:szCs w:val="24"/>
        </w:rPr>
        <w:t xml:space="preserve">As empresas que desejarem participar desta Concorrência Pública deverão no dia, hora e local estabelecidos neste Edital, proceder ao Credenciamento e entregando à Comissão de Licitação os envelopes separados e lacrados, respectivamente, a </w:t>
      </w:r>
      <w:r w:rsidRPr="003F2E53">
        <w:rPr>
          <w:rFonts w:ascii="Arial" w:eastAsia="Arial" w:hAnsi="Arial" w:cs="Arial"/>
          <w:b/>
          <w:sz w:val="24"/>
          <w:szCs w:val="24"/>
        </w:rPr>
        <w:t>“HABILITAÇÃO”</w:t>
      </w:r>
      <w:r w:rsidRPr="003F2E53">
        <w:rPr>
          <w:rFonts w:ascii="Arial" w:eastAsia="Arial" w:hAnsi="Arial" w:cs="Arial"/>
          <w:sz w:val="24"/>
          <w:szCs w:val="24"/>
        </w:rPr>
        <w:t xml:space="preserve"> e </w:t>
      </w:r>
      <w:r w:rsidRPr="003F2E53">
        <w:rPr>
          <w:rFonts w:ascii="Arial" w:eastAsia="Arial" w:hAnsi="Arial" w:cs="Arial"/>
          <w:b/>
          <w:sz w:val="24"/>
          <w:szCs w:val="24"/>
        </w:rPr>
        <w:t xml:space="preserve">“PROPOSTA” </w:t>
      </w:r>
      <w:r w:rsidRPr="003F2E53">
        <w:rPr>
          <w:rFonts w:ascii="Arial" w:eastAsia="Arial" w:hAnsi="Arial" w:cs="Arial"/>
          <w:sz w:val="24"/>
          <w:szCs w:val="24"/>
        </w:rPr>
        <w:t>contendo na parte externa o número do Edital, nome da empresa, local, data e hora da realização do certame.</w:t>
      </w:r>
    </w:p>
    <w:p w14:paraId="320543BD" w14:textId="286D3161" w:rsidR="00355AB4" w:rsidRPr="003F2E53" w:rsidRDefault="00355AB4" w:rsidP="003F2E53">
      <w:pPr>
        <w:pStyle w:val="PargrafodaLista"/>
        <w:numPr>
          <w:ilvl w:val="1"/>
          <w:numId w:val="1"/>
        </w:numPr>
        <w:spacing w:after="228" w:line="360" w:lineRule="auto"/>
        <w:ind w:left="1134" w:right="6" w:hanging="567"/>
        <w:jc w:val="both"/>
        <w:rPr>
          <w:rFonts w:ascii="Arial" w:eastAsia="Arial" w:hAnsi="Arial" w:cs="Arial"/>
          <w:color w:val="000000"/>
          <w:sz w:val="24"/>
          <w:szCs w:val="24"/>
          <w:lang w:eastAsia="pt-BR"/>
        </w:rPr>
      </w:pPr>
      <w:r w:rsidRPr="003F2E53">
        <w:rPr>
          <w:rFonts w:ascii="Arial" w:eastAsia="Arial" w:hAnsi="Arial" w:cs="Arial"/>
          <w:bCs/>
          <w:color w:val="000000"/>
          <w:sz w:val="24"/>
          <w:szCs w:val="24"/>
          <w:lang w:eastAsia="pt-BR"/>
        </w:rPr>
        <w:lastRenderedPageBreak/>
        <w:t>Poderão participar deste Certame as empresas reunidas em consórcio, formado por no máximo 3 (três) empresas, devendo, para tanto, apresentar:</w:t>
      </w:r>
    </w:p>
    <w:p w14:paraId="0F048108" w14:textId="77777777" w:rsidR="00355AB4" w:rsidRPr="003F2E53" w:rsidRDefault="00355AB4" w:rsidP="00B36B46">
      <w:pPr>
        <w:numPr>
          <w:ilvl w:val="0"/>
          <w:numId w:val="35"/>
        </w:numPr>
        <w:spacing w:after="60" w:line="360" w:lineRule="auto"/>
        <w:ind w:left="1985" w:right="6" w:hanging="851"/>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comprovação do compromisso público ou particular de constituição de consórcio, subscrito pelos consorciados;</w:t>
      </w:r>
    </w:p>
    <w:p w14:paraId="3AD6BB71" w14:textId="77777777" w:rsidR="00355AB4" w:rsidRPr="003F2E53" w:rsidRDefault="00355AB4" w:rsidP="00B36B46">
      <w:pPr>
        <w:numPr>
          <w:ilvl w:val="0"/>
          <w:numId w:val="35"/>
        </w:numPr>
        <w:spacing w:after="60" w:line="360" w:lineRule="auto"/>
        <w:ind w:left="1985" w:right="6" w:hanging="851"/>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indicação da empresa responsável pelo consórcio que deverá atender às condições de liderança, representação perante o certame licitatório e à Administração Pública de Teresópolis, incluindo os percentuais de participação de cada empresa integrante do consórcio;</w:t>
      </w:r>
    </w:p>
    <w:p w14:paraId="5AE1A5FB" w14:textId="77777777" w:rsidR="00355AB4" w:rsidRPr="003F2E53" w:rsidRDefault="00355AB4" w:rsidP="00B36B46">
      <w:pPr>
        <w:numPr>
          <w:ilvl w:val="0"/>
          <w:numId w:val="35"/>
        </w:numPr>
        <w:spacing w:after="60" w:line="360" w:lineRule="auto"/>
        <w:ind w:left="1985" w:right="6" w:hanging="851"/>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apresentação dos documentos exigidos apresentação conjunta, mas individualizada, da documentação relativa à habilitação jurídica, à qualificação técnica, à qualificação econômico-financeira, à regularidade fiscal e à regularidade trabalhista. As consorciadas poderão somar seus quantitativos técnicos e econômico-financeiros, estes últimos na proporção da respectiva participação no Consórcio, para o fim de atingir os limites fixados neste Edital relativamente à qualificação técnica e econômico-financeira. Não será admitida, contudo, a soma de índices de liquidez e endividamento, para fins de qualificação econômico-financeira;</w:t>
      </w:r>
    </w:p>
    <w:p w14:paraId="1DA97669" w14:textId="77777777" w:rsidR="00355AB4" w:rsidRPr="003F2E53" w:rsidRDefault="00355AB4" w:rsidP="00B36B46">
      <w:pPr>
        <w:numPr>
          <w:ilvl w:val="0"/>
          <w:numId w:val="35"/>
        </w:numPr>
        <w:spacing w:after="60" w:line="360" w:lineRule="auto"/>
        <w:ind w:left="1985" w:right="6" w:hanging="851"/>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No compromisso de consórcio deverá estar declarado o impedimento de participação de empresa consorciada, na mesma licitação, através de mais de um consórcio ou isoladamente;</w:t>
      </w:r>
    </w:p>
    <w:p w14:paraId="09306706" w14:textId="77777777" w:rsidR="00355AB4" w:rsidRPr="003F2E53" w:rsidRDefault="00355AB4" w:rsidP="00B36B46">
      <w:pPr>
        <w:numPr>
          <w:ilvl w:val="0"/>
          <w:numId w:val="35"/>
        </w:numPr>
        <w:spacing w:after="60" w:line="360" w:lineRule="auto"/>
        <w:ind w:left="1985" w:right="6" w:hanging="851"/>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Afirmação de responsabilidade solidária dos integrantes pelos atos praticados em consórcio, tanto na fase de licitação quanto na de execução do contrato;</w:t>
      </w:r>
    </w:p>
    <w:p w14:paraId="20ED1298" w14:textId="77777777" w:rsidR="00355AB4" w:rsidRPr="003F2E53" w:rsidRDefault="00355AB4" w:rsidP="00B36B46">
      <w:pPr>
        <w:numPr>
          <w:ilvl w:val="0"/>
          <w:numId w:val="35"/>
        </w:numPr>
        <w:spacing w:after="120" w:line="360" w:lineRule="auto"/>
        <w:ind w:left="1985" w:right="6" w:hanging="851"/>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No compromisso de consórcio deverá estar declarado que o licitante vencedor fica obrigado a promover, antes da celebração do contrato, a constituição e o registro do consórcio, nos termos do compromisso.</w:t>
      </w:r>
    </w:p>
    <w:p w14:paraId="41EF1AA6" w14:textId="77777777" w:rsidR="00355AB4" w:rsidRPr="003F2E53" w:rsidRDefault="00355AB4" w:rsidP="003F2E53">
      <w:pPr>
        <w:numPr>
          <w:ilvl w:val="1"/>
          <w:numId w:val="1"/>
        </w:numPr>
        <w:spacing w:after="225" w:line="360" w:lineRule="auto"/>
        <w:ind w:left="1134" w:right="6" w:hanging="567"/>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 xml:space="preserve">Não poderão participar os interessados que se encontrem sob falência, concordata, recuperação judicial, concurso de credores, dissolução, liquidação, empresas estrangeiras que não funcionem no País, nem aqueles </w:t>
      </w:r>
      <w:r w:rsidRPr="003F2E53">
        <w:rPr>
          <w:rFonts w:ascii="Arial" w:eastAsia="Arial" w:hAnsi="Arial" w:cs="Arial"/>
          <w:color w:val="000000"/>
          <w:sz w:val="24"/>
          <w:szCs w:val="24"/>
          <w:lang w:eastAsia="pt-BR"/>
        </w:rPr>
        <w:lastRenderedPageBreak/>
        <w:t>que tenham sido declarados inidôneos para licitar ou contratar com a Administração Pública ou punidos, com suspensão do direito de licitar e contratar com qualquer Município e/ou ente da Federação, nos termos do art. 87 da Lei Federal nº 8.666/93.</w:t>
      </w:r>
      <w:r w:rsidRPr="003F2E53">
        <w:rPr>
          <w:rFonts w:ascii="Arial" w:eastAsia="Arial" w:hAnsi="Arial" w:cs="Arial"/>
          <w:b/>
          <w:color w:val="000000"/>
          <w:sz w:val="24"/>
          <w:szCs w:val="24"/>
          <w:lang w:eastAsia="pt-BR"/>
        </w:rPr>
        <w:t xml:space="preserve"> </w:t>
      </w:r>
    </w:p>
    <w:p w14:paraId="0CDE2C72" w14:textId="77777777" w:rsidR="00355AB4" w:rsidRPr="003F2E53" w:rsidRDefault="00355AB4" w:rsidP="003F2E53">
      <w:pPr>
        <w:numPr>
          <w:ilvl w:val="2"/>
          <w:numId w:val="1"/>
        </w:numPr>
        <w:spacing w:after="228" w:line="360" w:lineRule="auto"/>
        <w:ind w:left="1701" w:right="6" w:hanging="567"/>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Não</w:t>
      </w:r>
      <w:r w:rsidRPr="003F2E53">
        <w:rPr>
          <w:rFonts w:ascii="Arial" w:eastAsia="Arial" w:hAnsi="Arial" w:cs="Arial"/>
          <w:b/>
          <w:color w:val="000000"/>
          <w:sz w:val="24"/>
          <w:szCs w:val="24"/>
          <w:lang w:eastAsia="pt-BR"/>
        </w:rPr>
        <w:t xml:space="preserve"> </w:t>
      </w:r>
      <w:r w:rsidRPr="003F2E53">
        <w:rPr>
          <w:rFonts w:ascii="Arial" w:eastAsia="Arial" w:hAnsi="Arial" w:cs="Arial"/>
          <w:color w:val="000000"/>
          <w:sz w:val="24"/>
          <w:szCs w:val="24"/>
          <w:lang w:eastAsia="pt-BR"/>
        </w:rPr>
        <w:t>será causa de inabilitação do licitante a anotação de distribuição de processo de recuperação judicial ou pedido de homologação extrajudicial, caso haja comprovação de que o plano já tenha sido aprovado/homologado pelo juízo competente quando da entrega da documentação de habilitação.</w:t>
      </w:r>
      <w:r w:rsidRPr="003F2E53">
        <w:rPr>
          <w:rFonts w:ascii="Arial" w:eastAsia="Arial" w:hAnsi="Arial" w:cs="Arial"/>
          <w:b/>
          <w:color w:val="000000"/>
          <w:sz w:val="24"/>
          <w:szCs w:val="24"/>
          <w:lang w:eastAsia="pt-BR"/>
        </w:rPr>
        <w:t xml:space="preserve"> </w:t>
      </w:r>
    </w:p>
    <w:p w14:paraId="425BD899" w14:textId="77777777" w:rsidR="00355AB4" w:rsidRPr="003F2E53" w:rsidRDefault="00355AB4" w:rsidP="003F2E53">
      <w:pPr>
        <w:numPr>
          <w:ilvl w:val="1"/>
          <w:numId w:val="1"/>
        </w:numPr>
        <w:spacing w:after="228" w:line="360" w:lineRule="auto"/>
        <w:ind w:left="1134" w:right="6" w:hanging="567"/>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Não será admitida a participação de licitantes suspensos temporariamente por esta Administração Pública Municipal Direta ou Indireta, nos termos do inc. III do art. 87 da Lei Federal nº 8.666/93.</w:t>
      </w:r>
      <w:r w:rsidRPr="003F2E53">
        <w:rPr>
          <w:rFonts w:ascii="Arial" w:eastAsia="Arial" w:hAnsi="Arial" w:cs="Arial"/>
          <w:b/>
          <w:color w:val="000000"/>
          <w:sz w:val="24"/>
          <w:szCs w:val="24"/>
          <w:lang w:eastAsia="pt-BR"/>
        </w:rPr>
        <w:t xml:space="preserve"> </w:t>
      </w:r>
    </w:p>
    <w:p w14:paraId="58912E7C" w14:textId="77777777" w:rsidR="00355AB4" w:rsidRPr="003F2E53" w:rsidRDefault="00355AB4" w:rsidP="003F2E53">
      <w:pPr>
        <w:numPr>
          <w:ilvl w:val="1"/>
          <w:numId w:val="1"/>
        </w:numPr>
        <w:spacing w:after="228" w:line="360" w:lineRule="auto"/>
        <w:ind w:left="1134" w:right="6" w:hanging="567"/>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Não será admitida a participação de licitantes já incursos na pena do inciso IV do art. 87 da Lei Federal nº 8.666/93, seja qual for o órgão ou entidade que tenha aplicado reprimenda, em qualquer esfera da Administração Pública.</w:t>
      </w:r>
      <w:r w:rsidRPr="003F2E53">
        <w:rPr>
          <w:rFonts w:ascii="Arial" w:eastAsia="Arial" w:hAnsi="Arial" w:cs="Arial"/>
          <w:b/>
          <w:color w:val="000000"/>
          <w:sz w:val="24"/>
          <w:szCs w:val="24"/>
          <w:lang w:eastAsia="pt-BR"/>
        </w:rPr>
        <w:t xml:space="preserve"> </w:t>
      </w:r>
    </w:p>
    <w:p w14:paraId="54B14122" w14:textId="77777777" w:rsidR="00355AB4" w:rsidRPr="003F2E53" w:rsidRDefault="00355AB4" w:rsidP="003F2E53">
      <w:pPr>
        <w:numPr>
          <w:ilvl w:val="1"/>
          <w:numId w:val="1"/>
        </w:numPr>
        <w:spacing w:after="225" w:line="360" w:lineRule="auto"/>
        <w:ind w:left="1134" w:right="6" w:hanging="567"/>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Não será permitida a participação de licitantes cujos dirigentes, gerentes, sócios ou componentes do seu quadro técnico sejam servidores do Município, fundações ou autarquias, ou o tenham sido nos últimos 180 (cento e oitenta) dias anteriores à data deste Edital, em consonância com o disposto no artigo 9º, inciso III da Lei Federal nº 8.666/93.</w:t>
      </w:r>
      <w:r w:rsidRPr="003F2E53">
        <w:rPr>
          <w:rFonts w:ascii="Arial" w:eastAsia="Arial" w:hAnsi="Arial" w:cs="Arial"/>
          <w:b/>
          <w:color w:val="000000"/>
          <w:sz w:val="24"/>
          <w:szCs w:val="24"/>
          <w:lang w:eastAsia="pt-BR"/>
        </w:rPr>
        <w:t xml:space="preserve"> </w:t>
      </w:r>
    </w:p>
    <w:p w14:paraId="2F1C9962" w14:textId="77777777" w:rsidR="00355AB4" w:rsidRPr="003F2E53" w:rsidRDefault="00355AB4" w:rsidP="003F2E53">
      <w:pPr>
        <w:numPr>
          <w:ilvl w:val="1"/>
          <w:numId w:val="1"/>
        </w:numPr>
        <w:spacing w:after="226" w:line="360" w:lineRule="auto"/>
        <w:ind w:left="1134" w:right="6" w:hanging="567"/>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 xml:space="preserve">Não será permitida a participação de Organizações da Sociedade Civil de Interesse Público - OSCIP, atuando nessa condição (Acórdão nº 746/2014-TCUPlenário). </w:t>
      </w:r>
    </w:p>
    <w:p w14:paraId="77350AE2" w14:textId="77777777" w:rsidR="00355AB4" w:rsidRPr="003F2E53" w:rsidRDefault="00355AB4" w:rsidP="003F2E53">
      <w:pPr>
        <w:numPr>
          <w:ilvl w:val="1"/>
          <w:numId w:val="1"/>
        </w:numPr>
        <w:spacing w:after="225" w:line="360" w:lineRule="auto"/>
        <w:ind w:left="1134" w:right="6" w:hanging="567"/>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t>Não será permitida a participação de mais de uma empresa sob o controle acionário de um mesmo grupo de pessoas físicas ou jurídicas para o mesmo item.</w:t>
      </w:r>
      <w:r w:rsidRPr="003F2E53">
        <w:rPr>
          <w:rFonts w:ascii="Arial" w:eastAsia="Arial" w:hAnsi="Arial" w:cs="Arial"/>
          <w:b/>
          <w:color w:val="000000"/>
          <w:sz w:val="24"/>
          <w:szCs w:val="24"/>
          <w:lang w:eastAsia="pt-BR"/>
        </w:rPr>
        <w:t xml:space="preserve"> </w:t>
      </w:r>
    </w:p>
    <w:p w14:paraId="48EF687A" w14:textId="77777777" w:rsidR="00355AB4" w:rsidRPr="003F2E53" w:rsidRDefault="00355AB4" w:rsidP="003F2E53">
      <w:pPr>
        <w:numPr>
          <w:ilvl w:val="1"/>
          <w:numId w:val="1"/>
        </w:numPr>
        <w:spacing w:after="225" w:line="360" w:lineRule="auto"/>
        <w:ind w:left="1134" w:right="6" w:hanging="567"/>
        <w:jc w:val="both"/>
        <w:rPr>
          <w:rFonts w:ascii="Arial" w:eastAsia="Arial" w:hAnsi="Arial" w:cs="Arial"/>
          <w:color w:val="000000"/>
          <w:sz w:val="24"/>
          <w:szCs w:val="24"/>
          <w:lang w:eastAsia="pt-BR"/>
        </w:rPr>
      </w:pPr>
      <w:r w:rsidRPr="003F2E53">
        <w:rPr>
          <w:rFonts w:ascii="Arial" w:eastAsia="Arial" w:hAnsi="Arial" w:cs="Arial"/>
          <w:color w:val="000000"/>
          <w:sz w:val="24"/>
          <w:szCs w:val="24"/>
          <w:lang w:eastAsia="pt-BR"/>
        </w:rPr>
        <w:lastRenderedPageBreak/>
        <w:t>A participação nesta concorrência importa à proponente na irrestrita aceitação das condições estabelecidas no presente Edital, bem como na observância dos regulamentos, normas administrativas e técnicas aplicáveis, inclusive quanto a recursos.</w:t>
      </w:r>
      <w:r w:rsidRPr="003F2E53">
        <w:rPr>
          <w:rFonts w:ascii="Arial" w:eastAsia="Arial" w:hAnsi="Arial" w:cs="Arial"/>
          <w:b/>
          <w:color w:val="000000"/>
          <w:sz w:val="24"/>
          <w:szCs w:val="24"/>
          <w:lang w:eastAsia="pt-BR"/>
        </w:rPr>
        <w:t xml:space="preserve"> </w:t>
      </w:r>
    </w:p>
    <w:p w14:paraId="070BE38D" w14:textId="77777777" w:rsidR="00CE3A8B" w:rsidRPr="003F2E53" w:rsidRDefault="00CE3A8B" w:rsidP="003F2E53">
      <w:pPr>
        <w:pStyle w:val="Normal1"/>
        <w:spacing w:before="120" w:after="120" w:line="360" w:lineRule="auto"/>
        <w:ind w:left="1560"/>
        <w:jc w:val="both"/>
        <w:rPr>
          <w:rFonts w:ascii="Arial" w:hAnsi="Arial" w:cs="Arial"/>
          <w:sz w:val="24"/>
          <w:szCs w:val="24"/>
        </w:rPr>
      </w:pPr>
    </w:p>
    <w:p w14:paraId="4785442A" w14:textId="77777777" w:rsidR="00334172" w:rsidRPr="003F2E53" w:rsidRDefault="00D02AAD" w:rsidP="003F2E53">
      <w:pPr>
        <w:pStyle w:val="Normal1"/>
        <w:numPr>
          <w:ilvl w:val="0"/>
          <w:numId w:val="1"/>
        </w:numPr>
        <w:spacing w:before="120" w:after="120" w:line="360" w:lineRule="auto"/>
        <w:ind w:left="567" w:hanging="283"/>
        <w:jc w:val="both"/>
        <w:rPr>
          <w:rFonts w:ascii="Arial" w:hAnsi="Arial" w:cs="Arial"/>
          <w:sz w:val="24"/>
          <w:szCs w:val="24"/>
        </w:rPr>
      </w:pPr>
      <w:r w:rsidRPr="003F2E53">
        <w:rPr>
          <w:rFonts w:ascii="Arial" w:hAnsi="Arial" w:cs="Arial"/>
          <w:b/>
          <w:sz w:val="24"/>
          <w:szCs w:val="24"/>
        </w:rPr>
        <w:t>RECURSOS FINANCEIROS E ORÇAMENTÁRIOS</w:t>
      </w:r>
    </w:p>
    <w:p w14:paraId="6CAD4166" w14:textId="6144F337" w:rsidR="00334172" w:rsidRPr="003F2E53" w:rsidRDefault="00D02AAD" w:rsidP="003F2E53">
      <w:pPr>
        <w:pStyle w:val="Normal1"/>
        <w:numPr>
          <w:ilvl w:val="1"/>
          <w:numId w:val="1"/>
        </w:numPr>
        <w:spacing w:before="120" w:after="120" w:line="360" w:lineRule="auto"/>
        <w:ind w:left="1134" w:hanging="567"/>
        <w:jc w:val="both"/>
        <w:rPr>
          <w:rFonts w:ascii="Arial" w:hAnsi="Arial" w:cs="Arial"/>
          <w:sz w:val="24"/>
          <w:szCs w:val="24"/>
        </w:rPr>
      </w:pPr>
      <w:r w:rsidRPr="003F2E53">
        <w:rPr>
          <w:rFonts w:ascii="Arial" w:hAnsi="Arial" w:cs="Arial"/>
          <w:sz w:val="24"/>
          <w:szCs w:val="24"/>
        </w:rPr>
        <w:t xml:space="preserve">As despesas decorrentes da presente licitação correrão por conta da seguinte </w:t>
      </w:r>
      <w:r w:rsidRPr="003F2E53">
        <w:rPr>
          <w:rFonts w:ascii="Arial" w:hAnsi="Arial" w:cs="Arial"/>
          <w:b/>
          <w:sz w:val="24"/>
          <w:szCs w:val="24"/>
        </w:rPr>
        <w:t>Dotação Orçamentária</w:t>
      </w:r>
      <w:r w:rsidR="00334172" w:rsidRPr="003F2E53">
        <w:rPr>
          <w:rFonts w:ascii="Arial" w:hAnsi="Arial" w:cs="Arial"/>
          <w:b/>
          <w:sz w:val="24"/>
          <w:szCs w:val="24"/>
        </w:rPr>
        <w:t>:</w:t>
      </w:r>
    </w:p>
    <w:p w14:paraId="74FAEBAB" w14:textId="77777777" w:rsidR="00617C9C" w:rsidRPr="003F2E53" w:rsidRDefault="00334172" w:rsidP="003F2E53">
      <w:pPr>
        <w:spacing w:before="120" w:after="120" w:line="360" w:lineRule="auto"/>
        <w:ind w:left="1418"/>
        <w:rPr>
          <w:rFonts w:ascii="Arial" w:hAnsi="Arial" w:cs="Arial"/>
          <w:b/>
          <w:sz w:val="24"/>
          <w:szCs w:val="24"/>
        </w:rPr>
      </w:pPr>
      <w:r w:rsidRPr="003F2E53">
        <w:rPr>
          <w:rFonts w:ascii="Arial" w:hAnsi="Arial" w:cs="Arial"/>
          <w:b/>
          <w:sz w:val="24"/>
          <w:szCs w:val="24"/>
        </w:rPr>
        <w:t xml:space="preserve">SECRETARIA MUNICIPAL DE </w:t>
      </w:r>
      <w:r w:rsidR="00BC13C1" w:rsidRPr="003F2E53">
        <w:rPr>
          <w:rFonts w:ascii="Arial" w:hAnsi="Arial" w:cs="Arial"/>
          <w:b/>
          <w:sz w:val="24"/>
          <w:szCs w:val="24"/>
        </w:rPr>
        <w:t>SERVIÇOS PÚBLICOS</w:t>
      </w:r>
    </w:p>
    <w:p w14:paraId="16FB6B9A" w14:textId="61276978" w:rsidR="00617C9C" w:rsidRPr="003F2E53" w:rsidRDefault="00617C9C" w:rsidP="00B36B46">
      <w:pPr>
        <w:pStyle w:val="PargrafodaLista"/>
        <w:numPr>
          <w:ilvl w:val="5"/>
          <w:numId w:val="34"/>
        </w:numPr>
        <w:spacing w:before="120" w:after="120" w:line="360" w:lineRule="auto"/>
        <w:rPr>
          <w:rFonts w:ascii="Arial" w:hAnsi="Arial" w:cs="Arial"/>
          <w:b/>
          <w:iCs/>
          <w:sz w:val="24"/>
          <w:szCs w:val="24"/>
        </w:rPr>
      </w:pPr>
      <w:r w:rsidRPr="003F2E53">
        <w:rPr>
          <w:rFonts w:ascii="Arial" w:hAnsi="Arial" w:cs="Arial"/>
          <w:b/>
          <w:iCs/>
          <w:sz w:val="24"/>
          <w:szCs w:val="24"/>
        </w:rPr>
        <w:t>3.3.90.39.00.00</w:t>
      </w:r>
      <w:r w:rsidRPr="003F2E53">
        <w:rPr>
          <w:rFonts w:ascii="Arial" w:hAnsi="Arial" w:cs="Arial"/>
          <w:b/>
          <w:iCs/>
          <w:sz w:val="24"/>
          <w:szCs w:val="24"/>
        </w:rPr>
        <w:tab/>
        <w:t>FONTE: 1</w:t>
      </w:r>
      <w:r w:rsidRPr="003F2E53">
        <w:rPr>
          <w:rFonts w:ascii="Arial" w:hAnsi="Arial" w:cs="Arial"/>
          <w:b/>
          <w:iCs/>
          <w:sz w:val="24"/>
          <w:szCs w:val="24"/>
        </w:rPr>
        <w:tab/>
        <w:t>CONTA: 543</w:t>
      </w:r>
    </w:p>
    <w:p w14:paraId="4EAC1CAF" w14:textId="77777777" w:rsidR="00617C9C" w:rsidRPr="003F2E53" w:rsidRDefault="00617C9C" w:rsidP="003F2E53">
      <w:pPr>
        <w:spacing w:before="120" w:after="120" w:line="360" w:lineRule="auto"/>
        <w:ind w:left="709"/>
        <w:rPr>
          <w:rFonts w:ascii="Arial" w:hAnsi="Arial" w:cs="Arial"/>
          <w:b/>
          <w:iCs/>
          <w:sz w:val="24"/>
          <w:szCs w:val="24"/>
        </w:rPr>
      </w:pPr>
    </w:p>
    <w:p w14:paraId="46AE127F" w14:textId="77777777" w:rsidR="00355AB4" w:rsidRPr="003F2E53" w:rsidRDefault="00355AB4" w:rsidP="003F2E53">
      <w:pPr>
        <w:numPr>
          <w:ilvl w:val="0"/>
          <w:numId w:val="1"/>
        </w:numPr>
        <w:spacing w:after="221" w:line="360" w:lineRule="auto"/>
        <w:ind w:left="567" w:right="64" w:hanging="283"/>
        <w:jc w:val="both"/>
        <w:rPr>
          <w:rFonts w:ascii="Arial" w:hAnsi="Arial" w:cs="Arial"/>
          <w:sz w:val="24"/>
          <w:szCs w:val="24"/>
        </w:rPr>
      </w:pPr>
      <w:r w:rsidRPr="003F2E53">
        <w:rPr>
          <w:rFonts w:ascii="Arial" w:hAnsi="Arial" w:cs="Arial"/>
          <w:b/>
          <w:sz w:val="24"/>
          <w:szCs w:val="24"/>
        </w:rPr>
        <w:t xml:space="preserve">DA ABERTURA DA SESSÃO E DO CREDENCIAMENTO:  </w:t>
      </w:r>
    </w:p>
    <w:p w14:paraId="1F087305" w14:textId="77777777" w:rsidR="00355AB4" w:rsidRPr="003F2E53" w:rsidRDefault="00355AB4" w:rsidP="003F2E53">
      <w:pPr>
        <w:numPr>
          <w:ilvl w:val="1"/>
          <w:numId w:val="1"/>
        </w:numPr>
        <w:spacing w:after="146" w:line="360" w:lineRule="auto"/>
        <w:ind w:left="1134" w:right="6" w:hanging="567"/>
        <w:jc w:val="both"/>
        <w:rPr>
          <w:rFonts w:ascii="Arial" w:hAnsi="Arial" w:cs="Arial"/>
          <w:sz w:val="24"/>
          <w:szCs w:val="24"/>
        </w:rPr>
      </w:pPr>
      <w:r w:rsidRPr="003F2E53">
        <w:rPr>
          <w:rFonts w:ascii="Arial" w:hAnsi="Arial" w:cs="Arial"/>
          <w:sz w:val="24"/>
          <w:szCs w:val="24"/>
        </w:rPr>
        <w:t xml:space="preserve">A abertura da presente licitação será pública, dirigida por uma Comissão de Licitação, na pessoa de seu presidente, em conformidade com este Edital e seus anexos, na data, local e horário determinados. </w:t>
      </w:r>
    </w:p>
    <w:p w14:paraId="22315B56" w14:textId="77777777" w:rsidR="00355AB4" w:rsidRPr="003F2E53" w:rsidRDefault="00355AB4" w:rsidP="003F2E53">
      <w:pPr>
        <w:numPr>
          <w:ilvl w:val="1"/>
          <w:numId w:val="1"/>
        </w:numPr>
        <w:spacing w:after="146" w:line="360" w:lineRule="auto"/>
        <w:ind w:left="1134" w:right="6" w:hanging="567"/>
        <w:jc w:val="both"/>
        <w:rPr>
          <w:rFonts w:ascii="Arial" w:hAnsi="Arial" w:cs="Arial"/>
          <w:sz w:val="24"/>
          <w:szCs w:val="24"/>
        </w:rPr>
      </w:pPr>
      <w:r w:rsidRPr="003F2E53">
        <w:rPr>
          <w:rFonts w:ascii="Arial" w:hAnsi="Arial" w:cs="Arial"/>
          <w:sz w:val="24"/>
          <w:szCs w:val="24"/>
        </w:rPr>
        <w:t>Declarada a abertura da sessão pela Comissão de Licitação, não mais serão admitidos novos proponentes, dando-se início ao Credenciamento e recebimento dos Envelopes.</w:t>
      </w:r>
    </w:p>
    <w:p w14:paraId="5A89C7E2" w14:textId="77777777" w:rsidR="00355AB4" w:rsidRPr="003F2E53" w:rsidRDefault="00355AB4" w:rsidP="003F2E53">
      <w:pPr>
        <w:numPr>
          <w:ilvl w:val="2"/>
          <w:numId w:val="1"/>
        </w:numPr>
        <w:spacing w:after="236" w:line="360" w:lineRule="auto"/>
        <w:ind w:left="1701" w:right="6" w:hanging="567"/>
        <w:jc w:val="both"/>
        <w:rPr>
          <w:rFonts w:ascii="Arial" w:hAnsi="Arial" w:cs="Arial"/>
          <w:sz w:val="24"/>
          <w:szCs w:val="24"/>
        </w:rPr>
      </w:pPr>
      <w:r w:rsidRPr="003F2E53">
        <w:rPr>
          <w:rFonts w:ascii="Arial" w:hAnsi="Arial" w:cs="Arial"/>
          <w:sz w:val="24"/>
          <w:szCs w:val="24"/>
        </w:rPr>
        <w:t xml:space="preserve">Não serão admitidos atrasos.  </w:t>
      </w:r>
    </w:p>
    <w:p w14:paraId="72C61A8A" w14:textId="0E3223F9" w:rsidR="00355AB4" w:rsidRPr="003F2E53" w:rsidRDefault="00355AB4" w:rsidP="003F2E53">
      <w:pPr>
        <w:numPr>
          <w:ilvl w:val="1"/>
          <w:numId w:val="1"/>
        </w:numPr>
        <w:spacing w:after="228" w:line="360" w:lineRule="auto"/>
        <w:ind w:left="1134" w:right="6" w:hanging="567"/>
        <w:jc w:val="both"/>
        <w:rPr>
          <w:rFonts w:ascii="Arial" w:hAnsi="Arial" w:cs="Arial"/>
          <w:sz w:val="24"/>
          <w:szCs w:val="24"/>
        </w:rPr>
      </w:pPr>
      <w:r w:rsidRPr="003F2E53">
        <w:rPr>
          <w:rFonts w:ascii="Arial" w:hAnsi="Arial" w:cs="Arial"/>
          <w:sz w:val="24"/>
          <w:szCs w:val="24"/>
        </w:rPr>
        <w:t xml:space="preserve">A licitante se fará representar por </w:t>
      </w:r>
      <w:r w:rsidRPr="003F2E53">
        <w:rPr>
          <w:rFonts w:ascii="Arial" w:hAnsi="Arial" w:cs="Arial"/>
          <w:b/>
          <w:sz w:val="24"/>
          <w:szCs w:val="24"/>
        </w:rPr>
        <w:t xml:space="preserve">Instrumento de Credenciamento (modelo </w:t>
      </w:r>
      <w:r w:rsidR="003F2E53" w:rsidRPr="003F2E53">
        <w:rPr>
          <w:rFonts w:ascii="Arial" w:hAnsi="Arial" w:cs="Arial"/>
          <w:b/>
          <w:sz w:val="24"/>
          <w:szCs w:val="24"/>
        </w:rPr>
        <w:t>Anexo IV</w:t>
      </w:r>
      <w:r w:rsidRPr="003F2E53">
        <w:rPr>
          <w:rFonts w:ascii="Arial" w:hAnsi="Arial" w:cs="Arial"/>
          <w:b/>
          <w:sz w:val="24"/>
          <w:szCs w:val="24"/>
        </w:rPr>
        <w:t>)</w:t>
      </w:r>
      <w:r w:rsidRPr="003F2E53">
        <w:rPr>
          <w:rFonts w:ascii="Arial" w:hAnsi="Arial" w:cs="Arial"/>
          <w:sz w:val="24"/>
          <w:szCs w:val="24"/>
        </w:rPr>
        <w:t>, ou Procuração conferindo poderes expressos para intervir no procedimento licitatório.</w:t>
      </w:r>
    </w:p>
    <w:p w14:paraId="34F5207C" w14:textId="77777777" w:rsidR="00355AB4" w:rsidRPr="003F2E53" w:rsidRDefault="00355AB4" w:rsidP="003F2E53">
      <w:pPr>
        <w:numPr>
          <w:ilvl w:val="1"/>
          <w:numId w:val="1"/>
        </w:numPr>
        <w:spacing w:after="228" w:line="360" w:lineRule="auto"/>
        <w:ind w:left="1134" w:right="6" w:hanging="567"/>
        <w:jc w:val="both"/>
        <w:rPr>
          <w:rFonts w:ascii="Arial" w:hAnsi="Arial" w:cs="Arial"/>
          <w:sz w:val="24"/>
          <w:szCs w:val="24"/>
        </w:rPr>
      </w:pPr>
      <w:r w:rsidRPr="003F2E53">
        <w:rPr>
          <w:rFonts w:ascii="Arial" w:hAnsi="Arial" w:cs="Arial"/>
          <w:sz w:val="24"/>
          <w:szCs w:val="24"/>
        </w:rPr>
        <w:t>Ficará dispensada da apresentação de Instrumento de Credenciamento a pessoa física que comprovar poderes legais para representar a licitante, bastando apresentar a prova de sua identidade.</w:t>
      </w:r>
    </w:p>
    <w:p w14:paraId="3AEC14BB" w14:textId="77777777" w:rsidR="00355AB4" w:rsidRPr="003F2E53" w:rsidRDefault="00355AB4" w:rsidP="003F2E53">
      <w:pPr>
        <w:numPr>
          <w:ilvl w:val="1"/>
          <w:numId w:val="1"/>
        </w:numPr>
        <w:spacing w:after="228" w:line="360" w:lineRule="auto"/>
        <w:ind w:left="1134" w:right="6" w:hanging="567"/>
        <w:jc w:val="both"/>
        <w:rPr>
          <w:rFonts w:ascii="Arial" w:hAnsi="Arial" w:cs="Arial"/>
          <w:sz w:val="24"/>
          <w:szCs w:val="24"/>
        </w:rPr>
      </w:pPr>
      <w:r w:rsidRPr="003F2E53">
        <w:rPr>
          <w:rFonts w:ascii="Arial" w:hAnsi="Arial" w:cs="Arial"/>
          <w:sz w:val="24"/>
          <w:szCs w:val="24"/>
        </w:rPr>
        <w:lastRenderedPageBreak/>
        <w:t>A não apresentação ou incorreção do documento de credenciamento não acarretará a inabilitação da licitante, mas impedirá o seu representante de se manifestar e responder pela mesma nas sessões públicas.</w:t>
      </w:r>
    </w:p>
    <w:p w14:paraId="0DE4220D" w14:textId="77777777" w:rsidR="00355AB4" w:rsidRPr="003F2E53" w:rsidRDefault="00355AB4" w:rsidP="003F2E53">
      <w:pPr>
        <w:numPr>
          <w:ilvl w:val="1"/>
          <w:numId w:val="1"/>
        </w:numPr>
        <w:spacing w:after="218" w:line="360" w:lineRule="auto"/>
        <w:ind w:left="1134" w:right="6" w:hanging="567"/>
        <w:jc w:val="both"/>
        <w:rPr>
          <w:rFonts w:ascii="Arial" w:hAnsi="Arial" w:cs="Arial"/>
          <w:sz w:val="24"/>
          <w:szCs w:val="24"/>
        </w:rPr>
      </w:pPr>
      <w:r w:rsidRPr="003F2E53">
        <w:rPr>
          <w:rFonts w:ascii="Arial" w:hAnsi="Arial" w:cs="Arial"/>
          <w:b/>
          <w:sz w:val="24"/>
          <w:szCs w:val="24"/>
        </w:rPr>
        <w:t xml:space="preserve">Para o Credenciamento deverá ser entregue à Comissão de Licitação: </w:t>
      </w:r>
    </w:p>
    <w:p w14:paraId="03FB1794" w14:textId="77777777" w:rsidR="00355AB4" w:rsidRPr="003F2E53" w:rsidRDefault="00355AB4" w:rsidP="003F2E53">
      <w:pPr>
        <w:numPr>
          <w:ilvl w:val="2"/>
          <w:numId w:val="1"/>
        </w:numPr>
        <w:spacing w:after="228" w:line="360" w:lineRule="auto"/>
        <w:ind w:left="1701" w:right="6" w:hanging="567"/>
        <w:jc w:val="both"/>
        <w:rPr>
          <w:rFonts w:ascii="Arial" w:hAnsi="Arial" w:cs="Arial"/>
          <w:sz w:val="24"/>
          <w:szCs w:val="24"/>
        </w:rPr>
      </w:pPr>
      <w:r w:rsidRPr="003F2E53">
        <w:rPr>
          <w:rFonts w:ascii="Arial" w:hAnsi="Arial" w:cs="Arial"/>
          <w:sz w:val="24"/>
          <w:szCs w:val="24"/>
        </w:rPr>
        <w:t>No caso de Empresário Individual: Declaração de Firma Mercantil Individual ou Requerimento de Empresário, em vigor, registrado na Junta Comercial, que comprovem que o ramo de atividade da empresa é compatível com o objeto da Licitação.</w:t>
      </w:r>
      <w:r w:rsidRPr="003F2E53">
        <w:rPr>
          <w:rFonts w:ascii="Arial" w:hAnsi="Arial" w:cs="Arial"/>
          <w:b/>
          <w:sz w:val="24"/>
          <w:szCs w:val="24"/>
        </w:rPr>
        <w:t xml:space="preserve"> </w:t>
      </w:r>
    </w:p>
    <w:p w14:paraId="52C44DD9" w14:textId="77777777" w:rsidR="00355AB4" w:rsidRPr="003F2E53" w:rsidRDefault="00355AB4" w:rsidP="003F2E53">
      <w:pPr>
        <w:numPr>
          <w:ilvl w:val="2"/>
          <w:numId w:val="1"/>
        </w:numPr>
        <w:spacing w:after="225" w:line="360" w:lineRule="auto"/>
        <w:ind w:left="1701" w:right="6" w:hanging="567"/>
        <w:jc w:val="both"/>
        <w:rPr>
          <w:rFonts w:ascii="Arial" w:hAnsi="Arial" w:cs="Arial"/>
          <w:sz w:val="24"/>
          <w:szCs w:val="24"/>
        </w:rPr>
      </w:pPr>
      <w:r w:rsidRPr="003F2E53">
        <w:rPr>
          <w:rFonts w:ascii="Arial" w:hAnsi="Arial" w:cs="Arial"/>
          <w:sz w:val="24"/>
          <w:szCs w:val="24"/>
        </w:rPr>
        <w:t>No caso de Sociedades Empresariais ou Empresa individual de Responsabilidade Limitada - EIRELI: Contrato ou Estatuto Social em vigor, registrado na Junta Comercial, acompanhado da alteração contratual ou ata de eleição ou designação dos atuais administradores, se for o caso, que comprovem que o ramo de atividade da empresa é compatível com o objeto da Licitação.</w:t>
      </w:r>
      <w:r w:rsidRPr="003F2E53">
        <w:rPr>
          <w:rFonts w:ascii="Arial" w:hAnsi="Arial" w:cs="Arial"/>
          <w:b/>
          <w:sz w:val="24"/>
          <w:szCs w:val="24"/>
        </w:rPr>
        <w:t xml:space="preserve"> </w:t>
      </w:r>
    </w:p>
    <w:p w14:paraId="4FEB69CE" w14:textId="77777777" w:rsidR="00355AB4" w:rsidRPr="003F2E53" w:rsidRDefault="00355AB4" w:rsidP="003F2E53">
      <w:pPr>
        <w:numPr>
          <w:ilvl w:val="2"/>
          <w:numId w:val="1"/>
        </w:numPr>
        <w:spacing w:after="27" w:line="360" w:lineRule="auto"/>
        <w:ind w:left="1701" w:right="6" w:hanging="567"/>
        <w:jc w:val="both"/>
        <w:rPr>
          <w:rFonts w:ascii="Arial" w:hAnsi="Arial" w:cs="Arial"/>
          <w:sz w:val="24"/>
          <w:szCs w:val="24"/>
        </w:rPr>
      </w:pPr>
      <w:r w:rsidRPr="003F2E53">
        <w:rPr>
          <w:rFonts w:ascii="Arial" w:hAnsi="Arial" w:cs="Arial"/>
          <w:sz w:val="24"/>
          <w:szCs w:val="24"/>
        </w:rPr>
        <w:t>No caso de Sociedades Civis: Contrato ou Estatuto Social em vigor, registrado no Registro Público competente, acompanhado da alteração contratual ou ata de eleição ou designação dos atuais administradores, se for o caso, que comprovem que o ramo de atividade da empresa é compatível com o objeto da Licitação.</w:t>
      </w:r>
      <w:r w:rsidRPr="003F2E53">
        <w:rPr>
          <w:rFonts w:ascii="Arial" w:hAnsi="Arial" w:cs="Arial"/>
          <w:b/>
          <w:sz w:val="24"/>
          <w:szCs w:val="24"/>
        </w:rPr>
        <w:t xml:space="preserve"> </w:t>
      </w:r>
    </w:p>
    <w:p w14:paraId="593A7876" w14:textId="77777777" w:rsidR="00355AB4" w:rsidRPr="003F2E53" w:rsidRDefault="00355AB4" w:rsidP="003F2E53">
      <w:pPr>
        <w:numPr>
          <w:ilvl w:val="2"/>
          <w:numId w:val="1"/>
        </w:numPr>
        <w:spacing w:after="225" w:line="360" w:lineRule="auto"/>
        <w:ind w:left="1701" w:right="6" w:hanging="567"/>
        <w:jc w:val="both"/>
        <w:rPr>
          <w:rFonts w:ascii="Arial" w:hAnsi="Arial" w:cs="Arial"/>
          <w:sz w:val="24"/>
          <w:szCs w:val="24"/>
        </w:rPr>
      </w:pPr>
      <w:r w:rsidRPr="003F2E53">
        <w:rPr>
          <w:rFonts w:ascii="Arial" w:hAnsi="Arial" w:cs="Arial"/>
          <w:sz w:val="24"/>
          <w:szCs w:val="24"/>
        </w:rPr>
        <w:t xml:space="preserve">No caso de Microempreendedor Individual, apresentar o Certificado de Condição de Microempreendedor Individual – CCMEI, disponível no sítio </w:t>
      </w:r>
      <w:hyperlink r:id="rId9">
        <w:r w:rsidRPr="003F2E53">
          <w:rPr>
            <w:rFonts w:ascii="Arial" w:hAnsi="Arial" w:cs="Arial"/>
            <w:color w:val="1155CC"/>
            <w:sz w:val="24"/>
            <w:szCs w:val="24"/>
            <w:u w:val="single" w:color="1155CC"/>
          </w:rPr>
          <w:t>www.portaldoempreendedor.gov.br</w:t>
        </w:r>
      </w:hyperlink>
      <w:hyperlink r:id="rId10">
        <w:r w:rsidRPr="003F2E53">
          <w:rPr>
            <w:rFonts w:ascii="Arial" w:hAnsi="Arial" w:cs="Arial"/>
            <w:b/>
            <w:sz w:val="24"/>
            <w:szCs w:val="24"/>
          </w:rPr>
          <w:t xml:space="preserve"> </w:t>
        </w:r>
      </w:hyperlink>
    </w:p>
    <w:p w14:paraId="332C2308" w14:textId="77777777" w:rsidR="00355AB4" w:rsidRPr="003F2E53" w:rsidRDefault="00355AB4" w:rsidP="003F2E53">
      <w:pPr>
        <w:numPr>
          <w:ilvl w:val="2"/>
          <w:numId w:val="1"/>
        </w:numPr>
        <w:spacing w:after="228" w:line="360" w:lineRule="auto"/>
        <w:ind w:left="1701" w:right="6" w:hanging="567"/>
        <w:jc w:val="both"/>
        <w:rPr>
          <w:rFonts w:ascii="Arial" w:hAnsi="Arial" w:cs="Arial"/>
          <w:sz w:val="24"/>
          <w:szCs w:val="24"/>
        </w:rPr>
      </w:pPr>
      <w:r w:rsidRPr="003F2E53">
        <w:rPr>
          <w:rFonts w:ascii="Arial" w:hAnsi="Arial" w:cs="Arial"/>
          <w:sz w:val="24"/>
          <w:szCs w:val="24"/>
        </w:rPr>
        <w:t>No caso de cooperativa: ata de fundação e estatuto social em vigor, com a ata da assembleia que o aprovou, devidamente arquivado na Junta Comercial ou inscrito no Registro Civil das Pessoas Jurídicas da respectiva sede, bem como o registro de que trata o art. 107 da Lei nº 5.764, de 1971;</w:t>
      </w:r>
      <w:r w:rsidRPr="003F2E53">
        <w:rPr>
          <w:rFonts w:ascii="Arial" w:hAnsi="Arial" w:cs="Arial"/>
          <w:b/>
          <w:sz w:val="24"/>
          <w:szCs w:val="24"/>
        </w:rPr>
        <w:t xml:space="preserve"> </w:t>
      </w:r>
    </w:p>
    <w:p w14:paraId="3F48AD6B" w14:textId="77777777" w:rsidR="00355AB4" w:rsidRPr="003F2E53" w:rsidRDefault="00355AB4" w:rsidP="003F2E53">
      <w:pPr>
        <w:numPr>
          <w:ilvl w:val="2"/>
          <w:numId w:val="1"/>
        </w:numPr>
        <w:spacing w:after="228" w:line="360" w:lineRule="auto"/>
        <w:ind w:left="1701" w:right="6" w:hanging="567"/>
        <w:jc w:val="both"/>
        <w:rPr>
          <w:rFonts w:ascii="Arial" w:hAnsi="Arial" w:cs="Arial"/>
          <w:sz w:val="24"/>
          <w:szCs w:val="24"/>
        </w:rPr>
      </w:pPr>
      <w:r w:rsidRPr="003F2E53">
        <w:rPr>
          <w:rFonts w:ascii="Arial" w:hAnsi="Arial" w:cs="Arial"/>
          <w:sz w:val="24"/>
          <w:szCs w:val="24"/>
        </w:rPr>
        <w:lastRenderedPageBreak/>
        <w:t>Decreto de autorização, em se tratando de empresa ou sociedade estrangeira em funcionamento no País, e ato de registro ou autorização para funcionamento expedido pelo órgão competente, quando a atividade assim o exigir;</w:t>
      </w:r>
      <w:r w:rsidRPr="003F2E53">
        <w:rPr>
          <w:rFonts w:ascii="Arial" w:hAnsi="Arial" w:cs="Arial"/>
          <w:b/>
          <w:sz w:val="24"/>
          <w:szCs w:val="24"/>
        </w:rPr>
        <w:t xml:space="preserve"> </w:t>
      </w:r>
    </w:p>
    <w:p w14:paraId="6231AE99" w14:textId="2D791DDE" w:rsidR="00355AB4" w:rsidRPr="003F2E53" w:rsidRDefault="00355AB4" w:rsidP="003F2E53">
      <w:pPr>
        <w:numPr>
          <w:ilvl w:val="2"/>
          <w:numId w:val="1"/>
        </w:numPr>
        <w:spacing w:after="228" w:line="360" w:lineRule="auto"/>
        <w:ind w:left="1701" w:right="6" w:hanging="567"/>
        <w:jc w:val="both"/>
        <w:rPr>
          <w:rFonts w:ascii="Arial" w:hAnsi="Arial" w:cs="Arial"/>
          <w:sz w:val="24"/>
          <w:szCs w:val="24"/>
        </w:rPr>
      </w:pPr>
      <w:r w:rsidRPr="003F2E53">
        <w:rPr>
          <w:rFonts w:ascii="Arial" w:hAnsi="Arial" w:cs="Arial"/>
          <w:sz w:val="24"/>
          <w:szCs w:val="24"/>
        </w:rPr>
        <w:t xml:space="preserve">Tratando-se de procurador deverá ser apresentado o instrumento de procuração público ou particular junto a Instrumento de Credenciamento (modelo Anexo </w:t>
      </w:r>
      <w:r w:rsidR="003F2E53" w:rsidRPr="003F2E53">
        <w:rPr>
          <w:rFonts w:ascii="Arial" w:hAnsi="Arial" w:cs="Arial"/>
          <w:sz w:val="24"/>
          <w:szCs w:val="24"/>
        </w:rPr>
        <w:t>IV</w:t>
      </w:r>
      <w:r w:rsidRPr="003F2E53">
        <w:rPr>
          <w:rFonts w:ascii="Arial" w:hAnsi="Arial" w:cs="Arial"/>
          <w:sz w:val="24"/>
          <w:szCs w:val="24"/>
        </w:rPr>
        <w:t xml:space="preserve"> deste Edital) do qual constem poderes específicos para formular lances, negociar preço, interpor recursos e desistir de sua interposição e praticar todos os demais atos pertinentes ao certame, acompanhado do correspondente documento, dentre os indicados no item 5.4 e seus subitens, que comprove os poderes do mandante para a outorga.</w:t>
      </w:r>
      <w:r w:rsidRPr="003F2E53">
        <w:rPr>
          <w:rFonts w:ascii="Arial" w:hAnsi="Arial" w:cs="Arial"/>
          <w:b/>
          <w:sz w:val="24"/>
          <w:szCs w:val="24"/>
        </w:rPr>
        <w:t xml:space="preserve"> </w:t>
      </w:r>
    </w:p>
    <w:p w14:paraId="2703FD6C" w14:textId="303D30EF" w:rsidR="00355AB4" w:rsidRPr="003F2E53" w:rsidRDefault="003F2E53" w:rsidP="003F2E53">
      <w:pPr>
        <w:numPr>
          <w:ilvl w:val="2"/>
          <w:numId w:val="1"/>
        </w:numPr>
        <w:spacing w:after="228" w:line="360" w:lineRule="auto"/>
        <w:ind w:left="1701" w:right="6" w:hanging="567"/>
        <w:jc w:val="both"/>
        <w:rPr>
          <w:rFonts w:ascii="Arial" w:hAnsi="Arial" w:cs="Arial"/>
          <w:sz w:val="24"/>
          <w:szCs w:val="24"/>
        </w:rPr>
      </w:pPr>
      <w:r>
        <w:rPr>
          <w:rFonts w:ascii="Arial" w:hAnsi="Arial" w:cs="Arial"/>
          <w:sz w:val="24"/>
          <w:szCs w:val="24"/>
        </w:rPr>
        <w:t>O representante legal</w:t>
      </w:r>
      <w:r w:rsidR="00355AB4" w:rsidRPr="003F2E53">
        <w:rPr>
          <w:rFonts w:ascii="Arial" w:hAnsi="Arial" w:cs="Arial"/>
          <w:sz w:val="24"/>
          <w:szCs w:val="24"/>
        </w:rPr>
        <w:t xml:space="preserve"> e/ou procurador deverão identificar-se exibindo documento oficial de identificação com foto, bem como a cópia do mesmo.</w:t>
      </w:r>
      <w:r w:rsidR="00355AB4" w:rsidRPr="003F2E53">
        <w:rPr>
          <w:rFonts w:ascii="Arial" w:hAnsi="Arial" w:cs="Arial"/>
          <w:b/>
          <w:sz w:val="24"/>
          <w:szCs w:val="24"/>
        </w:rPr>
        <w:t xml:space="preserve"> </w:t>
      </w:r>
    </w:p>
    <w:p w14:paraId="5F1DE9E8" w14:textId="77777777" w:rsidR="00355AB4" w:rsidRPr="003F2E53" w:rsidRDefault="00355AB4" w:rsidP="003F2E53">
      <w:pPr>
        <w:numPr>
          <w:ilvl w:val="2"/>
          <w:numId w:val="1"/>
        </w:numPr>
        <w:spacing w:after="228" w:line="360" w:lineRule="auto"/>
        <w:ind w:left="1701" w:right="6" w:hanging="567"/>
        <w:jc w:val="both"/>
        <w:rPr>
          <w:rFonts w:ascii="Arial" w:hAnsi="Arial" w:cs="Arial"/>
          <w:sz w:val="24"/>
          <w:szCs w:val="24"/>
        </w:rPr>
      </w:pPr>
      <w:r w:rsidRPr="003F2E53">
        <w:rPr>
          <w:rFonts w:ascii="Arial" w:hAnsi="Arial" w:cs="Arial"/>
          <w:bCs/>
          <w:sz w:val="24"/>
          <w:szCs w:val="24"/>
        </w:rPr>
        <w:t>No caso de empresas reunidas na forma de Consórcio, além de apresentar os documentos de acordo com sua natureza jurídica, apresentar o Compromisso de Constituição de Consórcio.</w:t>
      </w:r>
    </w:p>
    <w:p w14:paraId="19A342AC" w14:textId="7A07E050" w:rsidR="00355AB4" w:rsidRPr="001C2F38" w:rsidRDefault="00355AB4" w:rsidP="001C2F38">
      <w:pPr>
        <w:numPr>
          <w:ilvl w:val="1"/>
          <w:numId w:val="1"/>
        </w:numPr>
        <w:spacing w:after="208" w:line="360" w:lineRule="auto"/>
        <w:ind w:left="1134" w:right="6" w:hanging="567"/>
        <w:jc w:val="both"/>
        <w:rPr>
          <w:rFonts w:ascii="Arial" w:hAnsi="Arial" w:cs="Arial"/>
          <w:sz w:val="24"/>
          <w:szCs w:val="24"/>
        </w:rPr>
      </w:pPr>
      <w:r w:rsidRPr="001C2F38">
        <w:rPr>
          <w:rFonts w:ascii="Arial" w:hAnsi="Arial" w:cs="Arial"/>
          <w:b/>
          <w:sz w:val="24"/>
          <w:szCs w:val="24"/>
        </w:rPr>
        <w:t>Deverão ser aprese</w:t>
      </w:r>
      <w:r w:rsidR="00DB7D1A">
        <w:rPr>
          <w:rFonts w:ascii="Arial" w:hAnsi="Arial" w:cs="Arial"/>
          <w:b/>
          <w:sz w:val="24"/>
          <w:szCs w:val="24"/>
        </w:rPr>
        <w:t xml:space="preserve">ntados fora dos Envelopes </w:t>
      </w:r>
      <w:proofErr w:type="spellStart"/>
      <w:r w:rsidR="00DB7D1A">
        <w:rPr>
          <w:rFonts w:ascii="Arial" w:hAnsi="Arial" w:cs="Arial"/>
          <w:b/>
          <w:sz w:val="24"/>
          <w:szCs w:val="24"/>
        </w:rPr>
        <w:t>nºs</w:t>
      </w:r>
      <w:proofErr w:type="spellEnd"/>
      <w:r w:rsidR="00DB7D1A">
        <w:rPr>
          <w:rFonts w:ascii="Arial" w:hAnsi="Arial" w:cs="Arial"/>
          <w:b/>
          <w:sz w:val="24"/>
          <w:szCs w:val="24"/>
        </w:rPr>
        <w:t xml:space="preserve"> 1 e</w:t>
      </w:r>
      <w:r w:rsidRPr="001C2F38">
        <w:rPr>
          <w:rFonts w:ascii="Arial" w:hAnsi="Arial" w:cs="Arial"/>
          <w:b/>
          <w:sz w:val="24"/>
          <w:szCs w:val="24"/>
        </w:rPr>
        <w:t xml:space="preserve"> 2 , no momento do Credenciamento, o </w:t>
      </w:r>
      <w:bookmarkStart w:id="4" w:name="_Hlk68625878"/>
      <w:r w:rsidRPr="001C2F38">
        <w:rPr>
          <w:rFonts w:ascii="Arial" w:hAnsi="Arial" w:cs="Arial"/>
          <w:b/>
          <w:sz w:val="24"/>
          <w:szCs w:val="24"/>
        </w:rPr>
        <w:t xml:space="preserve">Instrumento de Credenciamento (modelo Anexo </w:t>
      </w:r>
      <w:r w:rsidR="001C2F38" w:rsidRPr="001C2F38">
        <w:rPr>
          <w:rFonts w:ascii="Arial" w:hAnsi="Arial" w:cs="Arial"/>
          <w:b/>
          <w:sz w:val="24"/>
          <w:szCs w:val="24"/>
        </w:rPr>
        <w:t>IV</w:t>
      </w:r>
      <w:r w:rsidRPr="001C2F38">
        <w:rPr>
          <w:rFonts w:ascii="Arial" w:hAnsi="Arial" w:cs="Arial"/>
          <w:b/>
          <w:sz w:val="24"/>
          <w:szCs w:val="24"/>
        </w:rPr>
        <w:t>)</w:t>
      </w:r>
      <w:bookmarkEnd w:id="4"/>
      <w:r w:rsidRPr="001C2F38">
        <w:rPr>
          <w:rFonts w:ascii="Arial" w:hAnsi="Arial" w:cs="Arial"/>
          <w:b/>
          <w:sz w:val="24"/>
          <w:szCs w:val="24"/>
        </w:rPr>
        <w:t xml:space="preserve">, assim como a </w:t>
      </w:r>
      <w:bookmarkStart w:id="5" w:name="_Hlk68625964"/>
      <w:r w:rsidRPr="001C2F38">
        <w:rPr>
          <w:rFonts w:ascii="Arial" w:hAnsi="Arial" w:cs="Arial"/>
          <w:b/>
          <w:sz w:val="24"/>
          <w:szCs w:val="24"/>
        </w:rPr>
        <w:t xml:space="preserve">Declaração de Pleno Atendimento (modelo Anexo </w:t>
      </w:r>
      <w:r w:rsidR="001C2F38" w:rsidRPr="001C2F38">
        <w:rPr>
          <w:rFonts w:ascii="Arial" w:hAnsi="Arial" w:cs="Arial"/>
          <w:b/>
          <w:sz w:val="24"/>
          <w:szCs w:val="24"/>
        </w:rPr>
        <w:t>VI</w:t>
      </w:r>
      <w:r w:rsidRPr="001C2F38">
        <w:rPr>
          <w:rFonts w:ascii="Arial" w:hAnsi="Arial" w:cs="Arial"/>
          <w:b/>
          <w:sz w:val="24"/>
          <w:szCs w:val="24"/>
        </w:rPr>
        <w:t>)</w:t>
      </w:r>
      <w:bookmarkEnd w:id="5"/>
      <w:r w:rsidRPr="001C2F38">
        <w:rPr>
          <w:rFonts w:ascii="Arial" w:hAnsi="Arial" w:cs="Arial"/>
          <w:b/>
          <w:sz w:val="24"/>
          <w:szCs w:val="24"/>
        </w:rPr>
        <w:t>, sob pena de desclassificação.</w:t>
      </w:r>
    </w:p>
    <w:p w14:paraId="27418EB6" w14:textId="218E6058" w:rsidR="00355AB4" w:rsidRPr="001C2F38" w:rsidRDefault="00355AB4" w:rsidP="001C2F38">
      <w:pPr>
        <w:numPr>
          <w:ilvl w:val="1"/>
          <w:numId w:val="1"/>
        </w:numPr>
        <w:spacing w:after="211" w:line="360" w:lineRule="auto"/>
        <w:ind w:left="1134" w:right="6" w:hanging="567"/>
        <w:jc w:val="both"/>
        <w:rPr>
          <w:rFonts w:ascii="Arial" w:hAnsi="Arial" w:cs="Arial"/>
          <w:sz w:val="24"/>
          <w:szCs w:val="24"/>
        </w:rPr>
      </w:pPr>
      <w:r w:rsidRPr="001C2F38">
        <w:rPr>
          <w:rFonts w:ascii="Arial" w:hAnsi="Arial" w:cs="Arial"/>
          <w:b/>
          <w:sz w:val="24"/>
          <w:szCs w:val="24"/>
        </w:rPr>
        <w:t>Para fins de obtenção dos benefícios previstos na Lei Complementar Federal nº 123/06, os proponentes deverão apres</w:t>
      </w:r>
      <w:r w:rsidR="001C2F38" w:rsidRPr="001C2F38">
        <w:rPr>
          <w:rFonts w:ascii="Arial" w:hAnsi="Arial" w:cs="Arial"/>
          <w:b/>
          <w:sz w:val="24"/>
          <w:szCs w:val="24"/>
        </w:rPr>
        <w:t xml:space="preserve">entar, fora dos Envelopes </w:t>
      </w:r>
      <w:proofErr w:type="spellStart"/>
      <w:r w:rsidR="001C2F38" w:rsidRPr="001C2F38">
        <w:rPr>
          <w:rFonts w:ascii="Arial" w:hAnsi="Arial" w:cs="Arial"/>
          <w:b/>
          <w:sz w:val="24"/>
          <w:szCs w:val="24"/>
        </w:rPr>
        <w:t>nºs</w:t>
      </w:r>
      <w:proofErr w:type="spellEnd"/>
      <w:r w:rsidR="001C2F38" w:rsidRPr="001C2F38">
        <w:rPr>
          <w:rFonts w:ascii="Arial" w:hAnsi="Arial" w:cs="Arial"/>
          <w:b/>
          <w:sz w:val="24"/>
          <w:szCs w:val="24"/>
        </w:rPr>
        <w:t xml:space="preserve"> 1 e</w:t>
      </w:r>
      <w:r w:rsidRPr="001C2F38">
        <w:rPr>
          <w:rFonts w:ascii="Arial" w:hAnsi="Arial" w:cs="Arial"/>
          <w:b/>
          <w:sz w:val="24"/>
          <w:szCs w:val="24"/>
        </w:rPr>
        <w:t xml:space="preserve"> 2</w:t>
      </w:r>
      <w:r w:rsidR="001C2F38" w:rsidRPr="001C2F38">
        <w:rPr>
          <w:rFonts w:ascii="Arial" w:hAnsi="Arial" w:cs="Arial"/>
          <w:b/>
          <w:sz w:val="24"/>
          <w:szCs w:val="24"/>
        </w:rPr>
        <w:t>,</w:t>
      </w:r>
      <w:r w:rsidRPr="001C2F38">
        <w:rPr>
          <w:rFonts w:ascii="Arial" w:hAnsi="Arial" w:cs="Arial"/>
          <w:b/>
          <w:sz w:val="24"/>
          <w:szCs w:val="24"/>
        </w:rPr>
        <w:t xml:space="preserve"> no momento do Credenciamento, a </w:t>
      </w:r>
      <w:bookmarkStart w:id="6" w:name="_Hlk68626012"/>
      <w:r w:rsidRPr="001C2F38">
        <w:rPr>
          <w:rFonts w:ascii="Arial" w:hAnsi="Arial" w:cs="Arial"/>
          <w:b/>
          <w:sz w:val="24"/>
          <w:szCs w:val="24"/>
        </w:rPr>
        <w:t xml:space="preserve">Declaração de Equiparação de Pequenos Negócios (modelo Anexo </w:t>
      </w:r>
      <w:r w:rsidR="001C2F38" w:rsidRPr="001C2F38">
        <w:rPr>
          <w:rFonts w:ascii="Arial" w:hAnsi="Arial" w:cs="Arial"/>
          <w:b/>
          <w:sz w:val="24"/>
          <w:szCs w:val="24"/>
        </w:rPr>
        <w:t>X</w:t>
      </w:r>
      <w:r w:rsidRPr="001C2F38">
        <w:rPr>
          <w:rFonts w:ascii="Arial" w:hAnsi="Arial" w:cs="Arial"/>
          <w:b/>
          <w:sz w:val="24"/>
          <w:szCs w:val="24"/>
        </w:rPr>
        <w:t>)</w:t>
      </w:r>
      <w:bookmarkEnd w:id="6"/>
      <w:r w:rsidRPr="001C2F38">
        <w:rPr>
          <w:rFonts w:ascii="Arial" w:hAnsi="Arial" w:cs="Arial"/>
          <w:b/>
          <w:sz w:val="24"/>
          <w:szCs w:val="24"/>
        </w:rPr>
        <w:t xml:space="preserve">, nos termos da legislação vigente, não possuindo nenhum dos impedimentos previstos no § 4º do artigo 3º da Lei Complementar nº 123/06. </w:t>
      </w:r>
    </w:p>
    <w:p w14:paraId="190CA7DF" w14:textId="77777777" w:rsidR="00355AB4" w:rsidRPr="003F2E53" w:rsidRDefault="00355AB4" w:rsidP="001C2F38">
      <w:pPr>
        <w:numPr>
          <w:ilvl w:val="1"/>
          <w:numId w:val="1"/>
        </w:numPr>
        <w:spacing w:after="211" w:line="360" w:lineRule="auto"/>
        <w:ind w:left="1134" w:right="6" w:hanging="567"/>
        <w:jc w:val="both"/>
        <w:rPr>
          <w:rFonts w:ascii="Arial" w:hAnsi="Arial" w:cs="Arial"/>
          <w:sz w:val="24"/>
          <w:szCs w:val="24"/>
        </w:rPr>
      </w:pPr>
      <w:r w:rsidRPr="003F2E53">
        <w:rPr>
          <w:rFonts w:ascii="Arial" w:hAnsi="Arial" w:cs="Arial"/>
          <w:b/>
          <w:sz w:val="24"/>
          <w:szCs w:val="24"/>
        </w:rPr>
        <w:lastRenderedPageBreak/>
        <w:t>Para a obtenção das benesses da Lei Complementar 123/06, no caso de Consórcio, todas as empresas reunidas deverão estar na condição de Microempresas ou Empresas de Pequeno Porte.</w:t>
      </w:r>
    </w:p>
    <w:p w14:paraId="1590E1FE" w14:textId="659D5A0A" w:rsidR="00355AB4" w:rsidRPr="003F2E53" w:rsidRDefault="00355AB4" w:rsidP="001C2F38">
      <w:pPr>
        <w:numPr>
          <w:ilvl w:val="1"/>
          <w:numId w:val="1"/>
        </w:numPr>
        <w:spacing w:line="360" w:lineRule="auto"/>
        <w:ind w:left="1134" w:right="6" w:hanging="567"/>
        <w:jc w:val="both"/>
        <w:rPr>
          <w:rFonts w:ascii="Arial" w:hAnsi="Arial" w:cs="Arial"/>
          <w:sz w:val="24"/>
          <w:szCs w:val="24"/>
        </w:rPr>
      </w:pPr>
      <w:r w:rsidRPr="003F2E53">
        <w:rPr>
          <w:rFonts w:ascii="Arial" w:hAnsi="Arial" w:cs="Arial"/>
          <w:sz w:val="24"/>
          <w:szCs w:val="24"/>
        </w:rPr>
        <w:t xml:space="preserve">No ato de credenciamento, o representante de cada empresa licitante deverá apresentar, simultaneamente, os </w:t>
      </w:r>
      <w:r w:rsidR="003F2E53">
        <w:rPr>
          <w:rFonts w:ascii="Arial" w:hAnsi="Arial" w:cs="Arial"/>
          <w:sz w:val="24"/>
          <w:szCs w:val="24"/>
        </w:rPr>
        <w:t>2</w:t>
      </w:r>
      <w:r w:rsidRPr="003F2E53">
        <w:rPr>
          <w:rFonts w:ascii="Arial" w:hAnsi="Arial" w:cs="Arial"/>
          <w:sz w:val="24"/>
          <w:szCs w:val="24"/>
        </w:rPr>
        <w:t xml:space="preserve"> (</w:t>
      </w:r>
      <w:r w:rsidR="003F2E53">
        <w:rPr>
          <w:rFonts w:ascii="Arial" w:hAnsi="Arial" w:cs="Arial"/>
          <w:sz w:val="24"/>
          <w:szCs w:val="24"/>
        </w:rPr>
        <w:t>dois</w:t>
      </w:r>
      <w:r w:rsidRPr="003F2E53">
        <w:rPr>
          <w:rFonts w:ascii="Arial" w:hAnsi="Arial" w:cs="Arial"/>
          <w:sz w:val="24"/>
          <w:szCs w:val="24"/>
        </w:rPr>
        <w:t>) envelopes fechados, indevassáveis e rubricado em todos os cantos em ambos os lados, sendo:</w:t>
      </w:r>
    </w:p>
    <w:p w14:paraId="76B56095" w14:textId="475E50D1" w:rsidR="00EE24BD" w:rsidRDefault="00EE24BD" w:rsidP="00EE24BD">
      <w:pPr>
        <w:spacing w:line="360" w:lineRule="auto"/>
        <w:ind w:left="1570" w:right="6"/>
        <w:rPr>
          <w:rFonts w:ascii="Arial" w:hAnsi="Arial" w:cs="Arial"/>
          <w:sz w:val="24"/>
          <w:szCs w:val="24"/>
        </w:rPr>
      </w:pPr>
      <w:r>
        <w:rPr>
          <w:rFonts w:ascii="Arial" w:hAnsi="Arial" w:cs="Arial"/>
          <w:noProof/>
          <w:sz w:val="24"/>
          <w:szCs w:val="24"/>
          <w:lang w:eastAsia="pt-BR"/>
        </w:rPr>
        <mc:AlternateContent>
          <mc:Choice Requires="wps">
            <w:drawing>
              <wp:anchor distT="0" distB="0" distL="114300" distR="114300" simplePos="0" relativeHeight="251895296" behindDoc="0" locked="0" layoutInCell="1" allowOverlap="1" wp14:anchorId="7831296D" wp14:editId="4B79830A">
                <wp:simplePos x="0" y="0"/>
                <wp:positionH relativeFrom="margin">
                  <wp:posOffset>603885</wp:posOffset>
                </wp:positionH>
                <wp:positionV relativeFrom="paragraph">
                  <wp:posOffset>255905</wp:posOffset>
                </wp:positionV>
                <wp:extent cx="5167630" cy="1786890"/>
                <wp:effectExtent l="0" t="0" r="13970" b="22860"/>
                <wp:wrapTopAndBottom/>
                <wp:docPr id="119869837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67630" cy="1786890"/>
                        </a:xfrm>
                        <a:prstGeom prst="rect">
                          <a:avLst/>
                        </a:prstGeom>
                        <a:noFill/>
                        <a:ln>
                          <a:solidFill>
                            <a:srgbClr val="000000"/>
                          </a:solidFill>
                        </a:ln>
                        <a:effectLst/>
                        <a:extLst>
                          <a:ext uri="{C572A759-6A51-4108-AA02-DFA0A04FC94B}"/>
                        </a:extLst>
                      </wps:spPr>
                      <wps:txbx>
                        <w:txbxContent>
                          <w:p w14:paraId="4A134C04" w14:textId="77777777" w:rsidR="00560259" w:rsidRPr="00006873" w:rsidRDefault="00560259" w:rsidP="001C2F38">
                            <w:pPr>
                              <w:spacing w:before="120" w:after="120" w:line="360" w:lineRule="auto"/>
                              <w:jc w:val="center"/>
                              <w:rPr>
                                <w:rFonts w:ascii="Arial" w:hAnsi="Arial" w:cs="Arial"/>
                                <w:b/>
                                <w:sz w:val="24"/>
                                <w:szCs w:val="24"/>
                              </w:rPr>
                            </w:pPr>
                            <w:r>
                              <w:rPr>
                                <w:rFonts w:ascii="Arial" w:hAnsi="Arial" w:cs="Arial"/>
                                <w:b/>
                                <w:sz w:val="24"/>
                                <w:szCs w:val="24"/>
                              </w:rPr>
                              <w:t>ENVELOPE “1” - HABILITAÇÃO</w:t>
                            </w:r>
                          </w:p>
                          <w:p w14:paraId="61580267" w14:textId="77777777" w:rsidR="00560259" w:rsidRPr="00006873" w:rsidRDefault="00560259" w:rsidP="001C2F38">
                            <w:pPr>
                              <w:spacing w:before="120" w:after="120" w:line="360" w:lineRule="auto"/>
                              <w:jc w:val="center"/>
                              <w:rPr>
                                <w:rFonts w:ascii="Arial" w:hAnsi="Arial" w:cs="Arial"/>
                                <w:b/>
                                <w:sz w:val="24"/>
                                <w:szCs w:val="24"/>
                              </w:rPr>
                            </w:pPr>
                            <w:r>
                              <w:rPr>
                                <w:rFonts w:ascii="Arial" w:hAnsi="Arial" w:cs="Arial"/>
                                <w:b/>
                                <w:sz w:val="24"/>
                                <w:szCs w:val="24"/>
                              </w:rPr>
                              <w:t>PREFEITURA MUNICIPAL DE TERESÓPOLIS</w:t>
                            </w:r>
                          </w:p>
                          <w:p w14:paraId="0861182A" w14:textId="74FE1898" w:rsidR="00560259" w:rsidRDefault="00560259" w:rsidP="001C2F38">
                            <w:pPr>
                              <w:pStyle w:val="Ttulo6"/>
                              <w:spacing w:before="120" w:after="120" w:line="360" w:lineRule="auto"/>
                              <w:jc w:val="center"/>
                              <w:rPr>
                                <w:rFonts w:ascii="Arial" w:hAnsi="Arial" w:cs="Arial"/>
                                <w:sz w:val="24"/>
                                <w:szCs w:val="24"/>
                              </w:rPr>
                            </w:pPr>
                            <w:r>
                              <w:rPr>
                                <w:rFonts w:ascii="Arial" w:hAnsi="Arial" w:cs="Arial"/>
                                <w:sz w:val="24"/>
                                <w:szCs w:val="24"/>
                              </w:rPr>
                              <w:t>CONCORRÊNCIA PÚBLICA Nº. 003/2021</w:t>
                            </w:r>
                          </w:p>
                          <w:p w14:paraId="0FE8C892" w14:textId="40C98853" w:rsidR="00560259" w:rsidRPr="00006873" w:rsidRDefault="00560259" w:rsidP="001C2F38">
                            <w:pPr>
                              <w:pStyle w:val="Ttulo6"/>
                              <w:spacing w:before="120" w:after="120" w:line="360" w:lineRule="auto"/>
                              <w:jc w:val="center"/>
                              <w:rPr>
                                <w:rFonts w:ascii="Arial" w:hAnsi="Arial" w:cs="Arial"/>
                                <w:sz w:val="24"/>
                                <w:szCs w:val="24"/>
                              </w:rPr>
                            </w:pPr>
                            <w:proofErr w:type="gramStart"/>
                            <w:r w:rsidRPr="00F50EED">
                              <w:rPr>
                                <w:rFonts w:ascii="Arial" w:hAnsi="Arial" w:cs="Arial"/>
                                <w:sz w:val="24"/>
                                <w:szCs w:val="24"/>
                              </w:rPr>
                              <w:t>dia</w:t>
                            </w:r>
                            <w:proofErr w:type="gramEnd"/>
                            <w:r w:rsidRPr="00F50EED">
                              <w:rPr>
                                <w:rFonts w:ascii="Arial" w:hAnsi="Arial" w:cs="Arial"/>
                                <w:sz w:val="24"/>
                                <w:szCs w:val="24"/>
                              </w:rPr>
                              <w:t xml:space="preserve"> </w:t>
                            </w:r>
                            <w:r>
                              <w:rPr>
                                <w:rFonts w:ascii="Arial" w:hAnsi="Arial" w:cs="Arial"/>
                                <w:sz w:val="24"/>
                                <w:szCs w:val="24"/>
                              </w:rPr>
                              <w:t>28</w:t>
                            </w:r>
                            <w:r w:rsidRPr="00F50EED">
                              <w:rPr>
                                <w:rFonts w:ascii="Arial" w:hAnsi="Arial" w:cs="Arial"/>
                                <w:sz w:val="24"/>
                                <w:szCs w:val="24"/>
                              </w:rPr>
                              <w:t xml:space="preserve"> de </w:t>
                            </w:r>
                            <w:r>
                              <w:rPr>
                                <w:rFonts w:ascii="Arial" w:hAnsi="Arial" w:cs="Arial"/>
                                <w:sz w:val="24"/>
                                <w:szCs w:val="24"/>
                              </w:rPr>
                              <w:t>dezembro</w:t>
                            </w:r>
                            <w:r w:rsidRPr="00F50EED">
                              <w:rPr>
                                <w:rFonts w:ascii="Arial" w:hAnsi="Arial" w:cs="Arial"/>
                                <w:sz w:val="24"/>
                                <w:szCs w:val="24"/>
                              </w:rPr>
                              <w:t xml:space="preserve"> de 2021, às 10 horas e 00 minutos</w:t>
                            </w:r>
                          </w:p>
                          <w:p w14:paraId="70633D30" w14:textId="77777777" w:rsidR="00560259" w:rsidRPr="00042E07" w:rsidRDefault="00560259" w:rsidP="001C2F38">
                            <w:pPr>
                              <w:spacing w:before="120" w:after="120" w:line="360" w:lineRule="auto"/>
                              <w:ind w:firstLine="708"/>
                              <w:jc w:val="center"/>
                              <w:rPr>
                                <w:rFonts w:ascii="Arial" w:hAnsi="Arial" w:cs="Arial"/>
                                <w:b/>
                              </w:rPr>
                            </w:pPr>
                            <w:r w:rsidRPr="00006873">
                              <w:rPr>
                                <w:rFonts w:ascii="Arial" w:hAnsi="Arial" w:cs="Arial"/>
                                <w:b/>
                                <w:sz w:val="24"/>
                                <w:szCs w:val="24"/>
                              </w:rPr>
                              <w:t>Identificação da Empresa</w:t>
                            </w:r>
                          </w:p>
                          <w:p w14:paraId="0C7BD3A0" w14:textId="5AF6D341" w:rsidR="00560259" w:rsidRPr="00042E07" w:rsidRDefault="00560259" w:rsidP="00355AB4">
                            <w:pPr>
                              <w:spacing w:before="120" w:after="120" w:line="360" w:lineRule="auto"/>
                              <w:ind w:hanging="512"/>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31296D" id="Text Box 10" o:spid="_x0000_s1028" type="#_x0000_t202" style="position:absolute;left:0;text-align:left;margin-left:47.55pt;margin-top:20.15pt;width:406.9pt;height:140.7pt;z-index:25189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" filled="f">
                <v:path arrowok="t"/>
                <v:textbox>
                  <w:txbxContent>
                    <w:p w14:paraId="4A134C04" w14:textId="77777777" w:rsidR="00560259" w:rsidRPr="00006873" w:rsidRDefault="00560259" w:rsidP="001C2F38">
                      <w:pPr>
                        <w:spacing w:before="120" w:after="120" w:line="360" w:lineRule="auto"/>
                        <w:jc w:val="center"/>
                        <w:rPr>
                          <w:rFonts w:ascii="Arial" w:hAnsi="Arial" w:cs="Arial"/>
                          <w:b/>
                          <w:sz w:val="24"/>
                          <w:szCs w:val="24"/>
                        </w:rPr>
                      </w:pPr>
                      <w:r>
                        <w:rPr>
                          <w:rFonts w:ascii="Arial" w:hAnsi="Arial" w:cs="Arial"/>
                          <w:b/>
                          <w:sz w:val="24"/>
                          <w:szCs w:val="24"/>
                        </w:rPr>
                        <w:t>ENVELOPE “1” - HABILITAÇÃO</w:t>
                      </w:r>
                    </w:p>
                    <w:p w14:paraId="61580267" w14:textId="77777777" w:rsidR="00560259" w:rsidRPr="00006873" w:rsidRDefault="00560259" w:rsidP="001C2F38">
                      <w:pPr>
                        <w:spacing w:before="120" w:after="120" w:line="360" w:lineRule="auto"/>
                        <w:jc w:val="center"/>
                        <w:rPr>
                          <w:rFonts w:ascii="Arial" w:hAnsi="Arial" w:cs="Arial"/>
                          <w:b/>
                          <w:sz w:val="24"/>
                          <w:szCs w:val="24"/>
                        </w:rPr>
                      </w:pPr>
                      <w:r>
                        <w:rPr>
                          <w:rFonts w:ascii="Arial" w:hAnsi="Arial" w:cs="Arial"/>
                          <w:b/>
                          <w:sz w:val="24"/>
                          <w:szCs w:val="24"/>
                        </w:rPr>
                        <w:t>PREFEITURA MUNICIPAL DE TERESÓPOLIS</w:t>
                      </w:r>
                    </w:p>
                    <w:p w14:paraId="0861182A" w14:textId="74FE1898" w:rsidR="00560259" w:rsidRDefault="00560259" w:rsidP="001C2F38">
                      <w:pPr>
                        <w:pStyle w:val="Ttulo6"/>
                        <w:spacing w:before="120" w:after="120" w:line="360" w:lineRule="auto"/>
                        <w:jc w:val="center"/>
                        <w:rPr>
                          <w:rFonts w:ascii="Arial" w:hAnsi="Arial" w:cs="Arial"/>
                          <w:sz w:val="24"/>
                          <w:szCs w:val="24"/>
                        </w:rPr>
                      </w:pPr>
                      <w:r>
                        <w:rPr>
                          <w:rFonts w:ascii="Arial" w:hAnsi="Arial" w:cs="Arial"/>
                          <w:sz w:val="24"/>
                          <w:szCs w:val="24"/>
                        </w:rPr>
                        <w:t>CONCORRÊNCIA PÚBLICA Nº. 003/2021</w:t>
                      </w:r>
                    </w:p>
                    <w:p w14:paraId="0FE8C892" w14:textId="40C98853" w:rsidR="00560259" w:rsidRPr="00006873" w:rsidRDefault="00560259" w:rsidP="001C2F38">
                      <w:pPr>
                        <w:pStyle w:val="Ttulo6"/>
                        <w:spacing w:before="120" w:after="120" w:line="360" w:lineRule="auto"/>
                        <w:jc w:val="center"/>
                        <w:rPr>
                          <w:rFonts w:ascii="Arial" w:hAnsi="Arial" w:cs="Arial"/>
                          <w:sz w:val="24"/>
                          <w:szCs w:val="24"/>
                        </w:rPr>
                      </w:pPr>
                      <w:proofErr w:type="gramStart"/>
                      <w:r w:rsidRPr="00F50EED">
                        <w:rPr>
                          <w:rFonts w:ascii="Arial" w:hAnsi="Arial" w:cs="Arial"/>
                          <w:sz w:val="24"/>
                          <w:szCs w:val="24"/>
                        </w:rPr>
                        <w:t>dia</w:t>
                      </w:r>
                      <w:proofErr w:type="gramEnd"/>
                      <w:r w:rsidRPr="00F50EED">
                        <w:rPr>
                          <w:rFonts w:ascii="Arial" w:hAnsi="Arial" w:cs="Arial"/>
                          <w:sz w:val="24"/>
                          <w:szCs w:val="24"/>
                        </w:rPr>
                        <w:t xml:space="preserve"> </w:t>
                      </w:r>
                      <w:r>
                        <w:rPr>
                          <w:rFonts w:ascii="Arial" w:hAnsi="Arial" w:cs="Arial"/>
                          <w:sz w:val="24"/>
                          <w:szCs w:val="24"/>
                        </w:rPr>
                        <w:t>28</w:t>
                      </w:r>
                      <w:r w:rsidRPr="00F50EED">
                        <w:rPr>
                          <w:rFonts w:ascii="Arial" w:hAnsi="Arial" w:cs="Arial"/>
                          <w:sz w:val="24"/>
                          <w:szCs w:val="24"/>
                        </w:rPr>
                        <w:t xml:space="preserve"> de </w:t>
                      </w:r>
                      <w:r>
                        <w:rPr>
                          <w:rFonts w:ascii="Arial" w:hAnsi="Arial" w:cs="Arial"/>
                          <w:sz w:val="24"/>
                          <w:szCs w:val="24"/>
                        </w:rPr>
                        <w:t>dezembro</w:t>
                      </w:r>
                      <w:r w:rsidRPr="00F50EED">
                        <w:rPr>
                          <w:rFonts w:ascii="Arial" w:hAnsi="Arial" w:cs="Arial"/>
                          <w:sz w:val="24"/>
                          <w:szCs w:val="24"/>
                        </w:rPr>
                        <w:t xml:space="preserve"> de 2021, às 10 horas e 00 minutos</w:t>
                      </w:r>
                    </w:p>
                    <w:p w14:paraId="70633D30" w14:textId="77777777" w:rsidR="00560259" w:rsidRPr="00042E07" w:rsidRDefault="00560259" w:rsidP="001C2F38">
                      <w:pPr>
                        <w:spacing w:before="120" w:after="120" w:line="360" w:lineRule="auto"/>
                        <w:ind w:firstLine="708"/>
                        <w:jc w:val="center"/>
                        <w:rPr>
                          <w:rFonts w:ascii="Arial" w:hAnsi="Arial" w:cs="Arial"/>
                          <w:b/>
                        </w:rPr>
                      </w:pPr>
                      <w:r w:rsidRPr="00006873">
                        <w:rPr>
                          <w:rFonts w:ascii="Arial" w:hAnsi="Arial" w:cs="Arial"/>
                          <w:b/>
                          <w:sz w:val="24"/>
                          <w:szCs w:val="24"/>
                        </w:rPr>
                        <w:t>Identificação da Empresa</w:t>
                      </w:r>
                    </w:p>
                    <w:p w14:paraId="0C7BD3A0" w14:textId="5AF6D341" w:rsidR="00560259" w:rsidRPr="00042E07" w:rsidRDefault="00560259" w:rsidP="00355AB4">
                      <w:pPr>
                        <w:spacing w:before="120" w:after="120" w:line="360" w:lineRule="auto"/>
                        <w:ind w:hanging="512"/>
                        <w:jc w:val="center"/>
                        <w:rPr>
                          <w:b/>
                        </w:rPr>
                      </w:pPr>
                    </w:p>
                  </w:txbxContent>
                </v:textbox>
                <w10:wrap type="topAndBottom" anchorx="margin"/>
              </v:shape>
            </w:pict>
          </mc:Fallback>
        </mc:AlternateContent>
      </w:r>
      <w:r w:rsidR="00592720">
        <w:rPr>
          <w:rFonts w:ascii="Arial" w:hAnsi="Arial" w:cs="Arial"/>
          <w:noProof/>
          <w:sz w:val="24"/>
          <w:szCs w:val="24"/>
          <w:lang w:eastAsia="pt-BR"/>
        </w:rPr>
        <mc:AlternateContent>
          <mc:Choice Requires="wps">
            <w:drawing>
              <wp:anchor distT="0" distB="0" distL="114300" distR="114300" simplePos="0" relativeHeight="251896320" behindDoc="0" locked="0" layoutInCell="1" allowOverlap="1" wp14:anchorId="4C866D05" wp14:editId="094C618F">
                <wp:simplePos x="0" y="0"/>
                <wp:positionH relativeFrom="margin">
                  <wp:posOffset>508635</wp:posOffset>
                </wp:positionH>
                <wp:positionV relativeFrom="paragraph">
                  <wp:posOffset>2227580</wp:posOffset>
                </wp:positionV>
                <wp:extent cx="5343525" cy="1828800"/>
                <wp:effectExtent l="0" t="0" r="9525" b="0"/>
                <wp:wrapTopAndBottom/>
                <wp:docPr id="119869837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43525" cy="1828800"/>
                        </a:xfrm>
                        <a:prstGeom prst="rect">
                          <a:avLst/>
                        </a:prstGeom>
                        <a:noFill/>
                        <a:ln>
                          <a:solidFill>
                            <a:srgbClr val="000000"/>
                          </a:solidFill>
                        </a:ln>
                        <a:effectLst/>
                        <a:extLst>
                          <a:ext uri="{C572A759-6A51-4108-AA02-DFA0A04FC94B}"/>
                        </a:extLst>
                      </wps:spPr>
                      <wps:txbx>
                        <w:txbxContent>
                          <w:p w14:paraId="0A4CD7EF" w14:textId="77777777" w:rsidR="00560259" w:rsidRPr="00006873" w:rsidRDefault="00560259" w:rsidP="001C2F38">
                            <w:pPr>
                              <w:spacing w:before="120" w:after="120" w:line="360" w:lineRule="auto"/>
                              <w:jc w:val="center"/>
                              <w:rPr>
                                <w:rFonts w:ascii="Arial" w:hAnsi="Arial" w:cs="Arial"/>
                                <w:b/>
                                <w:sz w:val="24"/>
                                <w:szCs w:val="24"/>
                              </w:rPr>
                            </w:pPr>
                            <w:r>
                              <w:rPr>
                                <w:rFonts w:ascii="Arial" w:hAnsi="Arial" w:cs="Arial"/>
                                <w:b/>
                                <w:sz w:val="24"/>
                                <w:szCs w:val="24"/>
                              </w:rPr>
                              <w:t>Envelope "2</w:t>
                            </w:r>
                            <w:r w:rsidRPr="00006873">
                              <w:rPr>
                                <w:rFonts w:ascii="Arial" w:hAnsi="Arial" w:cs="Arial"/>
                                <w:b/>
                                <w:sz w:val="24"/>
                                <w:szCs w:val="24"/>
                              </w:rPr>
                              <w:t xml:space="preserve">" </w:t>
                            </w:r>
                            <w:r>
                              <w:rPr>
                                <w:rFonts w:ascii="Arial" w:hAnsi="Arial" w:cs="Arial"/>
                                <w:b/>
                                <w:sz w:val="24"/>
                                <w:szCs w:val="24"/>
                              </w:rPr>
                              <w:t>–</w:t>
                            </w:r>
                            <w:r w:rsidRPr="00006873">
                              <w:rPr>
                                <w:rFonts w:ascii="Arial" w:hAnsi="Arial" w:cs="Arial"/>
                                <w:b/>
                                <w:sz w:val="24"/>
                                <w:szCs w:val="24"/>
                              </w:rPr>
                              <w:t xml:space="preserve"> </w:t>
                            </w:r>
                            <w:r>
                              <w:rPr>
                                <w:rFonts w:ascii="Arial" w:hAnsi="Arial" w:cs="Arial"/>
                                <w:b/>
                                <w:sz w:val="24"/>
                                <w:szCs w:val="24"/>
                              </w:rPr>
                              <w:t>PROPOSTA DE PREÇOS</w:t>
                            </w:r>
                          </w:p>
                          <w:p w14:paraId="41049662" w14:textId="77777777" w:rsidR="00560259" w:rsidRPr="00006873" w:rsidRDefault="00560259" w:rsidP="001C2F38">
                            <w:pPr>
                              <w:spacing w:before="120" w:after="120" w:line="360" w:lineRule="auto"/>
                              <w:jc w:val="center"/>
                              <w:rPr>
                                <w:rFonts w:ascii="Arial" w:hAnsi="Arial" w:cs="Arial"/>
                                <w:b/>
                                <w:sz w:val="24"/>
                                <w:szCs w:val="24"/>
                              </w:rPr>
                            </w:pPr>
                            <w:r>
                              <w:rPr>
                                <w:rFonts w:ascii="Arial" w:hAnsi="Arial" w:cs="Arial"/>
                                <w:b/>
                                <w:sz w:val="24"/>
                                <w:szCs w:val="24"/>
                              </w:rPr>
                              <w:t>PREFEITURA MUNICIPAL DE TERESÓPOLIS</w:t>
                            </w:r>
                          </w:p>
                          <w:p w14:paraId="5C292212" w14:textId="77777777" w:rsidR="00560259" w:rsidRDefault="00560259" w:rsidP="00EE24BD">
                            <w:pPr>
                              <w:pStyle w:val="Ttulo6"/>
                              <w:spacing w:before="120" w:after="120" w:line="360" w:lineRule="auto"/>
                              <w:jc w:val="center"/>
                              <w:rPr>
                                <w:rFonts w:ascii="Arial" w:hAnsi="Arial" w:cs="Arial"/>
                                <w:sz w:val="24"/>
                                <w:szCs w:val="24"/>
                              </w:rPr>
                            </w:pPr>
                            <w:r>
                              <w:rPr>
                                <w:rFonts w:ascii="Arial" w:hAnsi="Arial" w:cs="Arial"/>
                                <w:sz w:val="24"/>
                                <w:szCs w:val="24"/>
                              </w:rPr>
                              <w:t>CONCORRÊNCIA PÚBLICA Nº. 003/2021</w:t>
                            </w:r>
                          </w:p>
                          <w:p w14:paraId="64C94057" w14:textId="241A32C7" w:rsidR="00560259" w:rsidRPr="00006873" w:rsidRDefault="00560259" w:rsidP="00EE24BD">
                            <w:pPr>
                              <w:pStyle w:val="Ttulo6"/>
                              <w:spacing w:before="120" w:after="120" w:line="360" w:lineRule="auto"/>
                              <w:jc w:val="center"/>
                              <w:rPr>
                                <w:rFonts w:ascii="Arial" w:hAnsi="Arial" w:cs="Arial"/>
                                <w:sz w:val="24"/>
                                <w:szCs w:val="24"/>
                              </w:rPr>
                            </w:pPr>
                            <w:proofErr w:type="gramStart"/>
                            <w:r w:rsidRPr="00F50EED">
                              <w:rPr>
                                <w:rFonts w:ascii="Arial" w:hAnsi="Arial" w:cs="Arial"/>
                                <w:sz w:val="24"/>
                                <w:szCs w:val="24"/>
                              </w:rPr>
                              <w:t>dia</w:t>
                            </w:r>
                            <w:proofErr w:type="gramEnd"/>
                            <w:r w:rsidRPr="00F50EED">
                              <w:rPr>
                                <w:rFonts w:ascii="Arial" w:hAnsi="Arial" w:cs="Arial"/>
                                <w:sz w:val="24"/>
                                <w:szCs w:val="24"/>
                              </w:rPr>
                              <w:t xml:space="preserve"> </w:t>
                            </w:r>
                            <w:r>
                              <w:rPr>
                                <w:rFonts w:ascii="Arial" w:hAnsi="Arial" w:cs="Arial"/>
                                <w:sz w:val="24"/>
                                <w:szCs w:val="24"/>
                              </w:rPr>
                              <w:t>28</w:t>
                            </w:r>
                            <w:r w:rsidRPr="00F50EED">
                              <w:rPr>
                                <w:rFonts w:ascii="Arial" w:hAnsi="Arial" w:cs="Arial"/>
                                <w:sz w:val="24"/>
                                <w:szCs w:val="24"/>
                              </w:rPr>
                              <w:t xml:space="preserve"> de </w:t>
                            </w:r>
                            <w:r>
                              <w:rPr>
                                <w:rFonts w:ascii="Arial" w:hAnsi="Arial" w:cs="Arial"/>
                                <w:sz w:val="24"/>
                                <w:szCs w:val="24"/>
                              </w:rPr>
                              <w:t>dezembro</w:t>
                            </w:r>
                            <w:r w:rsidRPr="00F50EED">
                              <w:rPr>
                                <w:rFonts w:ascii="Arial" w:hAnsi="Arial" w:cs="Arial"/>
                                <w:sz w:val="24"/>
                                <w:szCs w:val="24"/>
                              </w:rPr>
                              <w:t xml:space="preserve"> de 2021, às 10 horas e 00 minutos</w:t>
                            </w:r>
                          </w:p>
                          <w:p w14:paraId="17B637FA" w14:textId="77777777" w:rsidR="00560259" w:rsidRPr="00042E07" w:rsidRDefault="00560259" w:rsidP="001C2F38">
                            <w:pPr>
                              <w:spacing w:before="120" w:after="120" w:line="360" w:lineRule="auto"/>
                              <w:ind w:firstLine="708"/>
                              <w:jc w:val="center"/>
                              <w:rPr>
                                <w:rFonts w:ascii="Arial" w:hAnsi="Arial" w:cs="Arial"/>
                                <w:b/>
                              </w:rPr>
                            </w:pPr>
                            <w:r w:rsidRPr="00006873">
                              <w:rPr>
                                <w:rFonts w:ascii="Arial" w:hAnsi="Arial" w:cs="Arial"/>
                                <w:b/>
                                <w:sz w:val="24"/>
                                <w:szCs w:val="24"/>
                              </w:rPr>
                              <w:t>Identificação da Empresa</w:t>
                            </w:r>
                          </w:p>
                          <w:p w14:paraId="691D1A49" w14:textId="1E2B9DAE" w:rsidR="00560259" w:rsidRPr="00042E07" w:rsidRDefault="00560259" w:rsidP="00355AB4">
                            <w:pPr>
                              <w:spacing w:before="120" w:after="120" w:line="360" w:lineRule="auto"/>
                              <w:ind w:firstLine="56"/>
                              <w:jc w:val="cente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66D05" id="_x0000_s1029" type="#_x0000_t202" style="position:absolute;left:0;text-align:left;margin-left:40.05pt;margin-top:175.4pt;width:420.75pt;height:2in;z-index:251896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" filled="f">
                <v:path arrowok="t"/>
                <v:textbox>
                  <w:txbxContent>
                    <w:p w14:paraId="0A4CD7EF" w14:textId="77777777" w:rsidR="00560259" w:rsidRPr="00006873" w:rsidRDefault="00560259" w:rsidP="001C2F38">
                      <w:pPr>
                        <w:spacing w:before="120" w:after="120" w:line="360" w:lineRule="auto"/>
                        <w:jc w:val="center"/>
                        <w:rPr>
                          <w:rFonts w:ascii="Arial" w:hAnsi="Arial" w:cs="Arial"/>
                          <w:b/>
                          <w:sz w:val="24"/>
                          <w:szCs w:val="24"/>
                        </w:rPr>
                      </w:pPr>
                      <w:r>
                        <w:rPr>
                          <w:rFonts w:ascii="Arial" w:hAnsi="Arial" w:cs="Arial"/>
                          <w:b/>
                          <w:sz w:val="24"/>
                          <w:szCs w:val="24"/>
                        </w:rPr>
                        <w:t>Envelope "2</w:t>
                      </w:r>
                      <w:r w:rsidRPr="00006873">
                        <w:rPr>
                          <w:rFonts w:ascii="Arial" w:hAnsi="Arial" w:cs="Arial"/>
                          <w:b/>
                          <w:sz w:val="24"/>
                          <w:szCs w:val="24"/>
                        </w:rPr>
                        <w:t xml:space="preserve">" </w:t>
                      </w:r>
                      <w:r>
                        <w:rPr>
                          <w:rFonts w:ascii="Arial" w:hAnsi="Arial" w:cs="Arial"/>
                          <w:b/>
                          <w:sz w:val="24"/>
                          <w:szCs w:val="24"/>
                        </w:rPr>
                        <w:t>–</w:t>
                      </w:r>
                      <w:r w:rsidRPr="00006873">
                        <w:rPr>
                          <w:rFonts w:ascii="Arial" w:hAnsi="Arial" w:cs="Arial"/>
                          <w:b/>
                          <w:sz w:val="24"/>
                          <w:szCs w:val="24"/>
                        </w:rPr>
                        <w:t xml:space="preserve"> </w:t>
                      </w:r>
                      <w:r>
                        <w:rPr>
                          <w:rFonts w:ascii="Arial" w:hAnsi="Arial" w:cs="Arial"/>
                          <w:b/>
                          <w:sz w:val="24"/>
                          <w:szCs w:val="24"/>
                        </w:rPr>
                        <w:t>PROPOSTA DE PREÇOS</w:t>
                      </w:r>
                    </w:p>
                    <w:p w14:paraId="41049662" w14:textId="77777777" w:rsidR="00560259" w:rsidRPr="00006873" w:rsidRDefault="00560259" w:rsidP="001C2F38">
                      <w:pPr>
                        <w:spacing w:before="120" w:after="120" w:line="360" w:lineRule="auto"/>
                        <w:jc w:val="center"/>
                        <w:rPr>
                          <w:rFonts w:ascii="Arial" w:hAnsi="Arial" w:cs="Arial"/>
                          <w:b/>
                          <w:sz w:val="24"/>
                          <w:szCs w:val="24"/>
                        </w:rPr>
                      </w:pPr>
                      <w:r>
                        <w:rPr>
                          <w:rFonts w:ascii="Arial" w:hAnsi="Arial" w:cs="Arial"/>
                          <w:b/>
                          <w:sz w:val="24"/>
                          <w:szCs w:val="24"/>
                        </w:rPr>
                        <w:t>PREFEITURA MUNICIPAL DE TERESÓPOLIS</w:t>
                      </w:r>
                    </w:p>
                    <w:p w14:paraId="5C292212" w14:textId="77777777" w:rsidR="00560259" w:rsidRDefault="00560259" w:rsidP="00EE24BD">
                      <w:pPr>
                        <w:pStyle w:val="Ttulo6"/>
                        <w:spacing w:before="120" w:after="120" w:line="360" w:lineRule="auto"/>
                        <w:jc w:val="center"/>
                        <w:rPr>
                          <w:rFonts w:ascii="Arial" w:hAnsi="Arial" w:cs="Arial"/>
                          <w:sz w:val="24"/>
                          <w:szCs w:val="24"/>
                        </w:rPr>
                      </w:pPr>
                      <w:r>
                        <w:rPr>
                          <w:rFonts w:ascii="Arial" w:hAnsi="Arial" w:cs="Arial"/>
                          <w:sz w:val="24"/>
                          <w:szCs w:val="24"/>
                        </w:rPr>
                        <w:t>CONCORRÊNCIA PÚBLICA Nº. 003/2021</w:t>
                      </w:r>
                    </w:p>
                    <w:p w14:paraId="64C94057" w14:textId="241A32C7" w:rsidR="00560259" w:rsidRPr="00006873" w:rsidRDefault="00560259" w:rsidP="00EE24BD">
                      <w:pPr>
                        <w:pStyle w:val="Ttulo6"/>
                        <w:spacing w:before="120" w:after="120" w:line="360" w:lineRule="auto"/>
                        <w:jc w:val="center"/>
                        <w:rPr>
                          <w:rFonts w:ascii="Arial" w:hAnsi="Arial" w:cs="Arial"/>
                          <w:sz w:val="24"/>
                          <w:szCs w:val="24"/>
                        </w:rPr>
                      </w:pPr>
                      <w:proofErr w:type="gramStart"/>
                      <w:r w:rsidRPr="00F50EED">
                        <w:rPr>
                          <w:rFonts w:ascii="Arial" w:hAnsi="Arial" w:cs="Arial"/>
                          <w:sz w:val="24"/>
                          <w:szCs w:val="24"/>
                        </w:rPr>
                        <w:t>dia</w:t>
                      </w:r>
                      <w:proofErr w:type="gramEnd"/>
                      <w:r w:rsidRPr="00F50EED">
                        <w:rPr>
                          <w:rFonts w:ascii="Arial" w:hAnsi="Arial" w:cs="Arial"/>
                          <w:sz w:val="24"/>
                          <w:szCs w:val="24"/>
                        </w:rPr>
                        <w:t xml:space="preserve"> </w:t>
                      </w:r>
                      <w:r>
                        <w:rPr>
                          <w:rFonts w:ascii="Arial" w:hAnsi="Arial" w:cs="Arial"/>
                          <w:sz w:val="24"/>
                          <w:szCs w:val="24"/>
                        </w:rPr>
                        <w:t>28</w:t>
                      </w:r>
                      <w:r w:rsidRPr="00F50EED">
                        <w:rPr>
                          <w:rFonts w:ascii="Arial" w:hAnsi="Arial" w:cs="Arial"/>
                          <w:sz w:val="24"/>
                          <w:szCs w:val="24"/>
                        </w:rPr>
                        <w:t xml:space="preserve"> de </w:t>
                      </w:r>
                      <w:r>
                        <w:rPr>
                          <w:rFonts w:ascii="Arial" w:hAnsi="Arial" w:cs="Arial"/>
                          <w:sz w:val="24"/>
                          <w:szCs w:val="24"/>
                        </w:rPr>
                        <w:t>dezembro</w:t>
                      </w:r>
                      <w:r w:rsidRPr="00F50EED">
                        <w:rPr>
                          <w:rFonts w:ascii="Arial" w:hAnsi="Arial" w:cs="Arial"/>
                          <w:sz w:val="24"/>
                          <w:szCs w:val="24"/>
                        </w:rPr>
                        <w:t xml:space="preserve"> de 2021, às 10 horas e 00 minutos</w:t>
                      </w:r>
                    </w:p>
                    <w:p w14:paraId="17B637FA" w14:textId="77777777" w:rsidR="00560259" w:rsidRPr="00042E07" w:rsidRDefault="00560259" w:rsidP="001C2F38">
                      <w:pPr>
                        <w:spacing w:before="120" w:after="120" w:line="360" w:lineRule="auto"/>
                        <w:ind w:firstLine="708"/>
                        <w:jc w:val="center"/>
                        <w:rPr>
                          <w:rFonts w:ascii="Arial" w:hAnsi="Arial" w:cs="Arial"/>
                          <w:b/>
                        </w:rPr>
                      </w:pPr>
                      <w:r w:rsidRPr="00006873">
                        <w:rPr>
                          <w:rFonts w:ascii="Arial" w:hAnsi="Arial" w:cs="Arial"/>
                          <w:b/>
                          <w:sz w:val="24"/>
                          <w:szCs w:val="24"/>
                        </w:rPr>
                        <w:t>Identificação da Empresa</w:t>
                      </w:r>
                    </w:p>
                    <w:p w14:paraId="691D1A49" w14:textId="1E2B9DAE" w:rsidR="00560259" w:rsidRPr="00042E07" w:rsidRDefault="00560259" w:rsidP="00355AB4">
                      <w:pPr>
                        <w:spacing w:before="120" w:after="120" w:line="360" w:lineRule="auto"/>
                        <w:ind w:firstLine="56"/>
                        <w:jc w:val="center"/>
                        <w:rPr>
                          <w:b/>
                        </w:rPr>
                      </w:pPr>
                    </w:p>
                  </w:txbxContent>
                </v:textbox>
                <w10:wrap type="topAndBottom" anchorx="margin"/>
              </v:shape>
            </w:pict>
          </mc:Fallback>
        </mc:AlternateContent>
      </w:r>
    </w:p>
    <w:p w14:paraId="2747384E" w14:textId="77777777" w:rsidR="00EE24BD" w:rsidRDefault="00EE24BD" w:rsidP="00EE24BD">
      <w:pPr>
        <w:pStyle w:val="PargrafodaLista"/>
        <w:rPr>
          <w:rFonts w:ascii="Arial" w:hAnsi="Arial" w:cs="Arial"/>
          <w:sz w:val="24"/>
          <w:szCs w:val="24"/>
        </w:rPr>
      </w:pPr>
    </w:p>
    <w:p w14:paraId="6C1EB7F5" w14:textId="50054F05" w:rsidR="00355AB4" w:rsidRPr="003F2E53" w:rsidRDefault="00355AB4" w:rsidP="003F2E53">
      <w:pPr>
        <w:numPr>
          <w:ilvl w:val="1"/>
          <w:numId w:val="1"/>
        </w:numPr>
        <w:spacing w:after="227" w:line="360" w:lineRule="auto"/>
        <w:ind w:right="6"/>
        <w:jc w:val="both"/>
        <w:rPr>
          <w:rFonts w:ascii="Arial" w:hAnsi="Arial" w:cs="Arial"/>
          <w:sz w:val="24"/>
          <w:szCs w:val="24"/>
        </w:rPr>
      </w:pPr>
      <w:r w:rsidRPr="003F2E53">
        <w:rPr>
          <w:rFonts w:ascii="Arial" w:hAnsi="Arial" w:cs="Arial"/>
          <w:sz w:val="24"/>
          <w:szCs w:val="24"/>
        </w:rPr>
        <w:t>Os envelopes deverão estar subscritos com a titulação de seu conteúdo, nome e endereço da empresa, número do edital e nú</w:t>
      </w:r>
      <w:r w:rsidR="001C2F38">
        <w:rPr>
          <w:rFonts w:ascii="Arial" w:hAnsi="Arial" w:cs="Arial"/>
          <w:sz w:val="24"/>
          <w:szCs w:val="24"/>
        </w:rPr>
        <w:t>mero do Processo Administrativo.</w:t>
      </w:r>
      <w:r w:rsidRPr="003F2E53">
        <w:rPr>
          <w:rFonts w:ascii="Arial" w:hAnsi="Arial" w:cs="Arial"/>
          <w:b/>
          <w:sz w:val="24"/>
          <w:szCs w:val="24"/>
        </w:rPr>
        <w:t xml:space="preserve"> </w:t>
      </w:r>
    </w:p>
    <w:p w14:paraId="71842983" w14:textId="77777777" w:rsidR="00355AB4" w:rsidRPr="003F2E53" w:rsidRDefault="00355AB4" w:rsidP="003F2E53">
      <w:pPr>
        <w:numPr>
          <w:ilvl w:val="1"/>
          <w:numId w:val="1"/>
        </w:numPr>
        <w:spacing w:after="228" w:line="360" w:lineRule="auto"/>
        <w:ind w:right="6"/>
        <w:jc w:val="both"/>
        <w:rPr>
          <w:rFonts w:ascii="Arial" w:hAnsi="Arial" w:cs="Arial"/>
          <w:sz w:val="24"/>
          <w:szCs w:val="24"/>
        </w:rPr>
      </w:pPr>
      <w:r w:rsidRPr="003F2E53">
        <w:rPr>
          <w:rFonts w:ascii="Arial" w:hAnsi="Arial" w:cs="Arial"/>
          <w:sz w:val="24"/>
          <w:szCs w:val="24"/>
        </w:rPr>
        <w:t>Após a entrega dos envelopes, não cabe desistência da proposta, salvo por motivo justo, decorrente de fato superveniente e aceito pelo Presidente da Comissão.</w:t>
      </w:r>
      <w:r w:rsidRPr="003F2E53">
        <w:rPr>
          <w:rFonts w:ascii="Arial" w:hAnsi="Arial" w:cs="Arial"/>
          <w:b/>
          <w:sz w:val="24"/>
          <w:szCs w:val="24"/>
        </w:rPr>
        <w:t xml:space="preserve"> </w:t>
      </w:r>
    </w:p>
    <w:p w14:paraId="76397C00" w14:textId="77777777" w:rsidR="00355AB4" w:rsidRPr="003F2E53" w:rsidRDefault="00355AB4" w:rsidP="003F2E53">
      <w:pPr>
        <w:numPr>
          <w:ilvl w:val="1"/>
          <w:numId w:val="1"/>
        </w:numPr>
        <w:spacing w:after="223" w:line="360" w:lineRule="auto"/>
        <w:ind w:right="6"/>
        <w:jc w:val="both"/>
        <w:rPr>
          <w:rFonts w:ascii="Arial" w:hAnsi="Arial" w:cs="Arial"/>
          <w:sz w:val="24"/>
          <w:szCs w:val="24"/>
        </w:rPr>
      </w:pPr>
      <w:r w:rsidRPr="003F2E53">
        <w:rPr>
          <w:rFonts w:ascii="Arial" w:hAnsi="Arial" w:cs="Arial"/>
          <w:sz w:val="24"/>
          <w:szCs w:val="24"/>
        </w:rPr>
        <w:lastRenderedPageBreak/>
        <w:t xml:space="preserve">As Empresas que não fizerem o credenciamento, nas condições e forma prevista (no que for cabível), não terão participação ativa durante o presente certame, impedidas, portanto, de assinar e rubricar todos e quaisquer documentos e atas, solicitar vistas, esclarecimentos e informações, requerer impugnações e/ou reconsiderações, inclusive aqueles relativos à fase da sessão, atos e decisões formais da Comissão, sob pena de preclusão. </w:t>
      </w:r>
    </w:p>
    <w:p w14:paraId="1656FE1E" w14:textId="77777777" w:rsidR="00355AB4" w:rsidRPr="003F2E53" w:rsidRDefault="00355AB4" w:rsidP="003F2E53">
      <w:pPr>
        <w:numPr>
          <w:ilvl w:val="1"/>
          <w:numId w:val="1"/>
        </w:numPr>
        <w:spacing w:after="118" w:line="360" w:lineRule="auto"/>
        <w:ind w:right="6"/>
        <w:jc w:val="both"/>
        <w:rPr>
          <w:rFonts w:ascii="Arial" w:hAnsi="Arial" w:cs="Arial"/>
          <w:sz w:val="24"/>
          <w:szCs w:val="24"/>
        </w:rPr>
      </w:pPr>
      <w:r w:rsidRPr="003F2E53">
        <w:rPr>
          <w:rFonts w:ascii="Arial" w:hAnsi="Arial" w:cs="Arial"/>
          <w:sz w:val="24"/>
          <w:szCs w:val="24"/>
        </w:rPr>
        <w:t xml:space="preserve">O credenciado só poderá representar uma empresa. </w:t>
      </w:r>
    </w:p>
    <w:p w14:paraId="225F90F4" w14:textId="77777777" w:rsidR="00355AB4" w:rsidRPr="003F2E53" w:rsidRDefault="00355AB4" w:rsidP="003F2E53">
      <w:pPr>
        <w:numPr>
          <w:ilvl w:val="1"/>
          <w:numId w:val="1"/>
        </w:numPr>
        <w:spacing w:after="146" w:line="360" w:lineRule="auto"/>
        <w:ind w:right="6"/>
        <w:jc w:val="both"/>
        <w:rPr>
          <w:rFonts w:ascii="Arial" w:hAnsi="Arial" w:cs="Arial"/>
          <w:sz w:val="24"/>
          <w:szCs w:val="24"/>
        </w:rPr>
      </w:pPr>
      <w:r w:rsidRPr="003F2E53">
        <w:rPr>
          <w:rFonts w:ascii="Arial" w:hAnsi="Arial" w:cs="Arial"/>
          <w:sz w:val="24"/>
          <w:szCs w:val="24"/>
        </w:rPr>
        <w:t xml:space="preserve">A declaração falsa relativa ao cumprimento de qualquer condição sujeitará o licitante às sanções previstas em lei e neste Edital. </w:t>
      </w:r>
    </w:p>
    <w:p w14:paraId="4748A221" w14:textId="33B09FE0" w:rsidR="00355AB4" w:rsidRPr="003F2E53" w:rsidRDefault="00355AB4" w:rsidP="003F2E53">
      <w:pPr>
        <w:numPr>
          <w:ilvl w:val="1"/>
          <w:numId w:val="1"/>
        </w:numPr>
        <w:spacing w:after="146" w:line="360" w:lineRule="auto"/>
        <w:ind w:right="6"/>
        <w:jc w:val="both"/>
        <w:rPr>
          <w:rFonts w:ascii="Arial" w:hAnsi="Arial" w:cs="Arial"/>
          <w:sz w:val="24"/>
          <w:szCs w:val="24"/>
        </w:rPr>
      </w:pPr>
      <w:r w:rsidRPr="003F2E53">
        <w:rPr>
          <w:rFonts w:ascii="Arial" w:hAnsi="Arial" w:cs="Arial"/>
          <w:sz w:val="24"/>
          <w:szCs w:val="24"/>
        </w:rPr>
        <w:t>A não apresentação ou incorreções no Instrumento de C</w:t>
      </w:r>
      <w:r w:rsidR="001C2F38">
        <w:rPr>
          <w:rFonts w:ascii="Arial" w:hAnsi="Arial" w:cs="Arial"/>
          <w:sz w:val="24"/>
          <w:szCs w:val="24"/>
        </w:rPr>
        <w:t>redenciamento (modelo Anexo IV</w:t>
      </w:r>
      <w:r w:rsidRPr="003F2E53">
        <w:rPr>
          <w:rFonts w:ascii="Arial" w:hAnsi="Arial" w:cs="Arial"/>
          <w:sz w:val="24"/>
          <w:szCs w:val="24"/>
        </w:rPr>
        <w:t xml:space="preserve">), </w:t>
      </w:r>
      <w:r w:rsidRPr="003F2E53">
        <w:rPr>
          <w:rFonts w:ascii="Arial" w:hAnsi="Arial" w:cs="Arial"/>
          <w:b/>
          <w:sz w:val="24"/>
          <w:szCs w:val="24"/>
        </w:rPr>
        <w:t>NÃO</w:t>
      </w:r>
      <w:r w:rsidRPr="003F2E53">
        <w:rPr>
          <w:rFonts w:ascii="Arial" w:hAnsi="Arial" w:cs="Arial"/>
          <w:sz w:val="24"/>
          <w:szCs w:val="24"/>
        </w:rPr>
        <w:t xml:space="preserve"> </w:t>
      </w:r>
      <w:r w:rsidRPr="003F2E53">
        <w:rPr>
          <w:rFonts w:ascii="Arial" w:hAnsi="Arial" w:cs="Arial"/>
          <w:b/>
          <w:sz w:val="24"/>
          <w:szCs w:val="24"/>
        </w:rPr>
        <w:t>INABILITA</w:t>
      </w:r>
      <w:r w:rsidRPr="003F2E53">
        <w:rPr>
          <w:rFonts w:ascii="Arial" w:hAnsi="Arial" w:cs="Arial"/>
          <w:sz w:val="24"/>
          <w:szCs w:val="24"/>
        </w:rPr>
        <w:t xml:space="preserve"> o </w:t>
      </w:r>
      <w:r w:rsidRPr="003F2E53">
        <w:rPr>
          <w:rFonts w:ascii="Arial" w:hAnsi="Arial" w:cs="Arial"/>
          <w:b/>
          <w:sz w:val="24"/>
          <w:szCs w:val="24"/>
        </w:rPr>
        <w:t xml:space="preserve">LICITANTE </w:t>
      </w:r>
      <w:r w:rsidRPr="003F2E53">
        <w:rPr>
          <w:rFonts w:ascii="Arial" w:hAnsi="Arial" w:cs="Arial"/>
          <w:sz w:val="24"/>
          <w:szCs w:val="24"/>
        </w:rPr>
        <w:t xml:space="preserve">que, será considerado sem </w:t>
      </w:r>
      <w:r w:rsidRPr="003F2E53">
        <w:rPr>
          <w:rFonts w:ascii="Arial" w:hAnsi="Arial" w:cs="Arial"/>
          <w:b/>
          <w:sz w:val="24"/>
          <w:szCs w:val="24"/>
        </w:rPr>
        <w:t>REPRESENTANTE CONSTITUÍDO</w:t>
      </w:r>
      <w:r w:rsidRPr="003F2E53">
        <w:rPr>
          <w:rFonts w:ascii="Arial" w:hAnsi="Arial" w:cs="Arial"/>
          <w:sz w:val="24"/>
          <w:szCs w:val="24"/>
        </w:rPr>
        <w:t xml:space="preserve">, participando, porém, de todas as fases do processo, como </w:t>
      </w:r>
      <w:r w:rsidRPr="003F2E53">
        <w:rPr>
          <w:rFonts w:ascii="Arial" w:hAnsi="Arial" w:cs="Arial"/>
          <w:b/>
          <w:sz w:val="24"/>
          <w:szCs w:val="24"/>
        </w:rPr>
        <w:t>OBSERVADOR</w:t>
      </w:r>
      <w:r w:rsidRPr="003F2E53">
        <w:rPr>
          <w:rFonts w:ascii="Arial" w:hAnsi="Arial" w:cs="Arial"/>
          <w:sz w:val="24"/>
          <w:szCs w:val="24"/>
        </w:rPr>
        <w:t>, podendo ser revalidada essa condição, em qualquer fase/momento do presente processo, desde que apresentado poderes para representação.</w:t>
      </w:r>
    </w:p>
    <w:p w14:paraId="48809C63" w14:textId="77777777" w:rsidR="00355AB4" w:rsidRDefault="00355AB4" w:rsidP="003F2E53">
      <w:pPr>
        <w:numPr>
          <w:ilvl w:val="1"/>
          <w:numId w:val="1"/>
        </w:numPr>
        <w:spacing w:after="146" w:line="360" w:lineRule="auto"/>
        <w:ind w:right="6"/>
        <w:jc w:val="both"/>
        <w:rPr>
          <w:rFonts w:ascii="Arial" w:hAnsi="Arial" w:cs="Arial"/>
          <w:sz w:val="24"/>
          <w:szCs w:val="24"/>
        </w:rPr>
      </w:pPr>
      <w:r w:rsidRPr="003F2E53">
        <w:rPr>
          <w:rFonts w:ascii="Arial" w:hAnsi="Arial" w:cs="Arial"/>
          <w:sz w:val="24"/>
          <w:szCs w:val="24"/>
        </w:rPr>
        <w:t xml:space="preserve">Após a conferência das exigências para o credenciamento pelo Presidente e a Comissão, tais documentos deverão ser disponibilizados para todos os representantes credenciados, para conferência e rubrica dos documentos e nos envelopes (nos quatro cantos em ambos os lados). </w:t>
      </w:r>
    </w:p>
    <w:p w14:paraId="19F219E9" w14:textId="77777777" w:rsidR="001C2F38" w:rsidRPr="003F2E53" w:rsidRDefault="001C2F38" w:rsidP="001C2F38">
      <w:pPr>
        <w:spacing w:after="146" w:line="360" w:lineRule="auto"/>
        <w:ind w:left="1440" w:right="6"/>
        <w:jc w:val="both"/>
        <w:rPr>
          <w:rFonts w:ascii="Arial" w:hAnsi="Arial" w:cs="Arial"/>
          <w:sz w:val="24"/>
          <w:szCs w:val="24"/>
        </w:rPr>
      </w:pPr>
    </w:p>
    <w:p w14:paraId="3D948C94" w14:textId="04D08482" w:rsidR="008F2AC7" w:rsidRPr="0013220B" w:rsidRDefault="001426C4" w:rsidP="00473594">
      <w:pPr>
        <w:numPr>
          <w:ilvl w:val="0"/>
          <w:numId w:val="1"/>
        </w:numPr>
        <w:spacing w:before="120" w:after="120" w:line="360" w:lineRule="auto"/>
        <w:rPr>
          <w:rFonts w:ascii="Arial" w:hAnsi="Arial" w:cs="Arial"/>
          <w:b/>
          <w:sz w:val="24"/>
          <w:szCs w:val="24"/>
        </w:rPr>
      </w:pPr>
      <w:r w:rsidRPr="0013220B">
        <w:rPr>
          <w:rFonts w:ascii="Arial" w:hAnsi="Arial" w:cs="Arial"/>
          <w:b/>
          <w:sz w:val="24"/>
          <w:szCs w:val="24"/>
        </w:rPr>
        <w:t>DA HABILITAÇÃO</w:t>
      </w:r>
      <w:r w:rsidR="006E5476">
        <w:rPr>
          <w:rFonts w:ascii="Arial" w:hAnsi="Arial" w:cs="Arial"/>
          <w:b/>
          <w:sz w:val="24"/>
          <w:szCs w:val="24"/>
        </w:rPr>
        <w:t>- ENVELOPE 1.</w:t>
      </w:r>
    </w:p>
    <w:p w14:paraId="399F8C6B" w14:textId="77777777" w:rsidR="006E5476" w:rsidRPr="006E5476" w:rsidRDefault="006E5476" w:rsidP="00B36B46">
      <w:pPr>
        <w:numPr>
          <w:ilvl w:val="1"/>
          <w:numId w:val="37"/>
        </w:numPr>
        <w:spacing w:after="147" w:line="360" w:lineRule="auto"/>
        <w:ind w:left="1134" w:right="6" w:hanging="567"/>
        <w:jc w:val="both"/>
        <w:rPr>
          <w:rFonts w:ascii="Arial" w:hAnsi="Arial" w:cs="Arial"/>
          <w:sz w:val="24"/>
          <w:szCs w:val="24"/>
        </w:rPr>
      </w:pPr>
      <w:r w:rsidRPr="006E5476">
        <w:rPr>
          <w:rFonts w:ascii="Arial" w:hAnsi="Arial" w:cs="Arial"/>
          <w:sz w:val="24"/>
          <w:szCs w:val="24"/>
        </w:rPr>
        <w:t>Como condição prévia ao exame da documentação de habilitação do licitante, a Comissão verificará o eventual descumprimento das condições de participação, especialmente quanto à existência de sanção que impeça a participação no certame ou a futura contratação, mediante a consulta aos seguintes cadastros:</w:t>
      </w:r>
    </w:p>
    <w:p w14:paraId="3BF85099" w14:textId="262DE809" w:rsidR="006E5476" w:rsidRPr="00B8497E" w:rsidRDefault="006E5476" w:rsidP="00B36B46">
      <w:pPr>
        <w:numPr>
          <w:ilvl w:val="2"/>
          <w:numId w:val="37"/>
        </w:numPr>
        <w:tabs>
          <w:tab w:val="right" w:pos="1843"/>
        </w:tabs>
        <w:spacing w:after="141" w:line="360" w:lineRule="auto"/>
        <w:ind w:left="1843" w:right="6" w:hanging="709"/>
        <w:jc w:val="both"/>
        <w:rPr>
          <w:rFonts w:ascii="Arial" w:hAnsi="Arial" w:cs="Arial"/>
          <w:sz w:val="24"/>
          <w:szCs w:val="24"/>
        </w:rPr>
      </w:pPr>
      <w:r w:rsidRPr="00B8497E">
        <w:rPr>
          <w:rFonts w:ascii="Arial" w:hAnsi="Arial" w:cs="Arial"/>
          <w:sz w:val="24"/>
          <w:szCs w:val="24"/>
        </w:rPr>
        <w:lastRenderedPageBreak/>
        <w:t xml:space="preserve">Cadastro Nacional de Empresas Inidôneas e Suspensas – CEIS, mantido pela </w:t>
      </w:r>
      <w:r w:rsidR="00B8497E" w:rsidRPr="00B8497E">
        <w:rPr>
          <w:rFonts w:ascii="Arial" w:hAnsi="Arial" w:cs="Arial"/>
          <w:sz w:val="24"/>
          <w:szCs w:val="24"/>
        </w:rPr>
        <w:tab/>
        <w:t xml:space="preserve">Controladoria-Geral </w:t>
      </w:r>
      <w:r w:rsidR="00B8497E" w:rsidRPr="00B8497E">
        <w:rPr>
          <w:rFonts w:ascii="Arial" w:hAnsi="Arial" w:cs="Arial"/>
          <w:sz w:val="24"/>
          <w:szCs w:val="24"/>
        </w:rPr>
        <w:tab/>
        <w:t xml:space="preserve">da </w:t>
      </w:r>
      <w:r w:rsidR="00B8497E" w:rsidRPr="00B8497E">
        <w:rPr>
          <w:rFonts w:ascii="Arial" w:hAnsi="Arial" w:cs="Arial"/>
          <w:sz w:val="24"/>
          <w:szCs w:val="24"/>
        </w:rPr>
        <w:tab/>
        <w:t>União</w:t>
      </w:r>
      <w:r w:rsidR="00B8497E">
        <w:rPr>
          <w:rFonts w:ascii="Arial" w:hAnsi="Arial" w:cs="Arial"/>
          <w:sz w:val="24"/>
          <w:szCs w:val="24"/>
        </w:rPr>
        <w:t xml:space="preserve"> </w:t>
      </w:r>
      <w:hyperlink r:id="rId11">
        <w:r w:rsidRPr="00B8497E">
          <w:rPr>
            <w:rFonts w:ascii="Arial" w:hAnsi="Arial" w:cs="Arial"/>
            <w:sz w:val="24"/>
            <w:szCs w:val="24"/>
          </w:rPr>
          <w:t>(</w:t>
        </w:r>
      </w:hyperlink>
      <w:hyperlink r:id="rId12">
        <w:r w:rsidRPr="00B8497E">
          <w:rPr>
            <w:rFonts w:ascii="Arial" w:hAnsi="Arial" w:cs="Arial"/>
            <w:color w:val="1155CC"/>
            <w:sz w:val="24"/>
            <w:szCs w:val="24"/>
            <w:u w:val="single" w:color="1155CC"/>
          </w:rPr>
          <w:t>www.portaltransparencia.gov.br/sancoes/ceis</w:t>
        </w:r>
      </w:hyperlink>
      <w:hyperlink r:id="rId13">
        <w:r w:rsidRPr="00B8497E">
          <w:rPr>
            <w:rFonts w:ascii="Arial" w:hAnsi="Arial" w:cs="Arial"/>
            <w:sz w:val="24"/>
            <w:szCs w:val="24"/>
          </w:rPr>
          <w:t>)</w:t>
        </w:r>
      </w:hyperlink>
      <w:r w:rsidRPr="00B8497E">
        <w:rPr>
          <w:rFonts w:ascii="Arial" w:hAnsi="Arial" w:cs="Arial"/>
          <w:sz w:val="24"/>
          <w:szCs w:val="24"/>
        </w:rPr>
        <w:t xml:space="preserve">; </w:t>
      </w:r>
    </w:p>
    <w:p w14:paraId="4038D89F" w14:textId="77777777" w:rsidR="006E5476" w:rsidRPr="006E5476" w:rsidRDefault="006E5476" w:rsidP="00B36B46">
      <w:pPr>
        <w:numPr>
          <w:ilvl w:val="2"/>
          <w:numId w:val="37"/>
        </w:numPr>
        <w:tabs>
          <w:tab w:val="right" w:pos="1843"/>
        </w:tabs>
        <w:spacing w:after="146" w:line="360" w:lineRule="auto"/>
        <w:ind w:left="1843" w:right="6" w:hanging="709"/>
        <w:jc w:val="both"/>
        <w:rPr>
          <w:rFonts w:ascii="Arial" w:hAnsi="Arial" w:cs="Arial"/>
          <w:sz w:val="24"/>
          <w:szCs w:val="24"/>
        </w:rPr>
      </w:pPr>
      <w:r w:rsidRPr="006E5476">
        <w:rPr>
          <w:rFonts w:ascii="Arial" w:hAnsi="Arial" w:cs="Arial"/>
          <w:sz w:val="24"/>
          <w:szCs w:val="24"/>
        </w:rPr>
        <w:t xml:space="preserve">Cadastro Nacional de Condenações Cíveis por Atos de Improbidade Administrativa e Inelegibilidade mantido pelo Conselho Nacional de Justiça </w:t>
      </w:r>
      <w:hyperlink r:id="rId14">
        <w:r w:rsidRPr="006E5476">
          <w:rPr>
            <w:rFonts w:ascii="Arial" w:hAnsi="Arial" w:cs="Arial"/>
            <w:sz w:val="24"/>
            <w:szCs w:val="24"/>
          </w:rPr>
          <w:t>(</w:t>
        </w:r>
      </w:hyperlink>
      <w:hyperlink r:id="rId15">
        <w:r w:rsidRPr="006E5476">
          <w:rPr>
            <w:rFonts w:ascii="Arial" w:hAnsi="Arial" w:cs="Arial"/>
            <w:color w:val="1155CC"/>
            <w:sz w:val="24"/>
            <w:szCs w:val="24"/>
            <w:u w:val="single" w:color="1155CC"/>
          </w:rPr>
          <w:t>www.cnj.jus.br/improbidade_adm/consultar_requerido.php</w:t>
        </w:r>
      </w:hyperlink>
      <w:hyperlink r:id="rId16">
        <w:r w:rsidRPr="006E5476">
          <w:rPr>
            <w:rFonts w:ascii="Arial" w:hAnsi="Arial" w:cs="Arial"/>
            <w:sz w:val="24"/>
            <w:szCs w:val="24"/>
          </w:rPr>
          <w:t>)</w:t>
        </w:r>
      </w:hyperlink>
      <w:r w:rsidRPr="006E5476">
        <w:rPr>
          <w:rFonts w:ascii="Arial" w:hAnsi="Arial" w:cs="Arial"/>
          <w:sz w:val="24"/>
          <w:szCs w:val="24"/>
        </w:rPr>
        <w:t xml:space="preserve">. </w:t>
      </w:r>
    </w:p>
    <w:p w14:paraId="5FDB19D6" w14:textId="77777777" w:rsidR="006E5476" w:rsidRPr="006E5476" w:rsidRDefault="006E5476" w:rsidP="00B36B46">
      <w:pPr>
        <w:numPr>
          <w:ilvl w:val="2"/>
          <w:numId w:val="37"/>
        </w:numPr>
        <w:tabs>
          <w:tab w:val="right" w:pos="1843"/>
        </w:tabs>
        <w:spacing w:after="127" w:line="360" w:lineRule="auto"/>
        <w:ind w:left="1843" w:right="6" w:hanging="709"/>
        <w:jc w:val="both"/>
        <w:rPr>
          <w:rFonts w:ascii="Arial" w:hAnsi="Arial" w:cs="Arial"/>
          <w:sz w:val="24"/>
          <w:szCs w:val="24"/>
        </w:rPr>
      </w:pPr>
      <w:r w:rsidRPr="006E5476">
        <w:rPr>
          <w:rFonts w:ascii="Arial" w:hAnsi="Arial" w:cs="Arial"/>
          <w:sz w:val="24"/>
          <w:szCs w:val="24"/>
        </w:rPr>
        <w:t xml:space="preserve">Lista de Inidôneos  e o Cadastro Integrado de Condenações por Ilícitos Administrativos - CADICON, mantidos pelo Tribunal de Contas da União – TCU </w:t>
      </w:r>
      <w:r w:rsidRPr="006E5476">
        <w:rPr>
          <w:rFonts w:ascii="Arial" w:hAnsi="Arial" w:cs="Arial"/>
          <w:sz w:val="24"/>
          <w:szCs w:val="24"/>
        </w:rPr>
        <w:tab/>
        <w:t>(</w:t>
      </w:r>
      <w:hyperlink r:id="rId17">
        <w:r w:rsidRPr="006E5476">
          <w:rPr>
            <w:rFonts w:ascii="Arial" w:hAnsi="Arial" w:cs="Arial"/>
            <w:color w:val="1155CC"/>
            <w:sz w:val="24"/>
            <w:szCs w:val="24"/>
            <w:u w:val="single" w:color="1155CC"/>
          </w:rPr>
          <w:t>https://portal.tcu.gov.br/responsabilizacao</w:t>
        </w:r>
      </w:hyperlink>
      <w:hyperlink r:id="rId18">
        <w:r w:rsidRPr="006E5476">
          <w:rPr>
            <w:rFonts w:ascii="Arial" w:hAnsi="Arial" w:cs="Arial"/>
            <w:color w:val="1155CC"/>
            <w:sz w:val="24"/>
            <w:szCs w:val="24"/>
            <w:u w:val="single" w:color="1155CC"/>
          </w:rPr>
          <w:t>-</w:t>
        </w:r>
      </w:hyperlink>
      <w:hyperlink r:id="rId19">
        <w:r w:rsidRPr="006E5476">
          <w:rPr>
            <w:rFonts w:ascii="Arial" w:hAnsi="Arial" w:cs="Arial"/>
            <w:color w:val="1155CC"/>
            <w:sz w:val="24"/>
            <w:szCs w:val="24"/>
            <w:u w:val="single" w:color="1155CC"/>
          </w:rPr>
          <w:t>publica/licitantes</w:t>
        </w:r>
      </w:hyperlink>
      <w:hyperlink r:id="rId20"/>
      <w:hyperlink r:id="rId21">
        <w:r w:rsidRPr="006E5476">
          <w:rPr>
            <w:rFonts w:ascii="Arial" w:hAnsi="Arial" w:cs="Arial"/>
            <w:color w:val="1155CC"/>
            <w:sz w:val="24"/>
            <w:szCs w:val="24"/>
            <w:u w:val="single" w:color="1155CC"/>
          </w:rPr>
          <w:t>inidoneos/</w:t>
        </w:r>
      </w:hyperlink>
      <w:hyperlink r:id="rId22">
        <w:r w:rsidRPr="006E5476">
          <w:rPr>
            <w:rFonts w:ascii="Arial" w:hAnsi="Arial" w:cs="Arial"/>
            <w:sz w:val="24"/>
            <w:szCs w:val="24"/>
          </w:rPr>
          <w:t>)</w:t>
        </w:r>
      </w:hyperlink>
      <w:r w:rsidRPr="006E5476">
        <w:rPr>
          <w:rFonts w:ascii="Arial" w:hAnsi="Arial" w:cs="Arial"/>
          <w:sz w:val="24"/>
          <w:szCs w:val="24"/>
        </w:rPr>
        <w:t xml:space="preserve">; </w:t>
      </w:r>
    </w:p>
    <w:p w14:paraId="737B0AEB" w14:textId="77777777" w:rsidR="006E5476" w:rsidRPr="006E5476" w:rsidRDefault="006E5476" w:rsidP="00B36B46">
      <w:pPr>
        <w:numPr>
          <w:ilvl w:val="2"/>
          <w:numId w:val="37"/>
        </w:numPr>
        <w:tabs>
          <w:tab w:val="right" w:pos="1843"/>
        </w:tabs>
        <w:spacing w:after="146" w:line="360" w:lineRule="auto"/>
        <w:ind w:left="1843" w:right="6" w:hanging="709"/>
        <w:jc w:val="both"/>
        <w:rPr>
          <w:rFonts w:ascii="Arial" w:hAnsi="Arial" w:cs="Arial"/>
          <w:sz w:val="24"/>
          <w:szCs w:val="24"/>
        </w:rPr>
      </w:pPr>
      <w:r w:rsidRPr="006E5476">
        <w:rPr>
          <w:rFonts w:ascii="Arial" w:hAnsi="Arial" w:cs="Arial"/>
          <w:sz w:val="24"/>
          <w:szCs w:val="24"/>
        </w:rPr>
        <w:t xml:space="preserve">A consulta aos dois cadastros – CEIS e CNJ –na fase de habilitação, é recomendação do TCU (Acórdão n° 1.793/2011 – Plenário). Trata-se de verificação da própria condição de participação na licitação. </w:t>
      </w:r>
    </w:p>
    <w:p w14:paraId="525ED3F4" w14:textId="5FF01050" w:rsidR="006E5476" w:rsidRPr="006E5476" w:rsidRDefault="006E5476" w:rsidP="00B36B46">
      <w:pPr>
        <w:numPr>
          <w:ilvl w:val="2"/>
          <w:numId w:val="37"/>
        </w:numPr>
        <w:tabs>
          <w:tab w:val="right" w:pos="1843"/>
        </w:tabs>
        <w:spacing w:after="13" w:line="360" w:lineRule="auto"/>
        <w:ind w:left="1843" w:right="6" w:hanging="709"/>
        <w:jc w:val="both"/>
        <w:rPr>
          <w:rFonts w:ascii="Arial" w:hAnsi="Arial" w:cs="Arial"/>
          <w:sz w:val="24"/>
          <w:szCs w:val="24"/>
        </w:rPr>
      </w:pPr>
      <w:r w:rsidRPr="006E5476">
        <w:rPr>
          <w:rFonts w:ascii="Arial" w:hAnsi="Arial" w:cs="Arial"/>
          <w:sz w:val="24"/>
          <w:szCs w:val="24"/>
        </w:rPr>
        <w:t>Para a consulta de licitantes pessoa jurídica poderá haver a substituição das consultas das alíneas “</w:t>
      </w:r>
      <w:r w:rsidR="00951D7A">
        <w:rPr>
          <w:rFonts w:ascii="Arial" w:hAnsi="Arial" w:cs="Arial"/>
          <w:sz w:val="24"/>
          <w:szCs w:val="24"/>
        </w:rPr>
        <w:t>6.1.1, 6.1.2 e 6</w:t>
      </w:r>
      <w:r w:rsidRPr="006E5476">
        <w:rPr>
          <w:rFonts w:ascii="Arial" w:hAnsi="Arial" w:cs="Arial"/>
          <w:sz w:val="24"/>
          <w:szCs w:val="24"/>
        </w:rPr>
        <w:t>.1.3” acima pela Consulta C</w:t>
      </w:r>
      <w:r w:rsidR="00855B5F">
        <w:rPr>
          <w:rFonts w:ascii="Arial" w:hAnsi="Arial" w:cs="Arial"/>
          <w:sz w:val="24"/>
          <w:szCs w:val="24"/>
        </w:rPr>
        <w:t xml:space="preserve">onsolidada </w:t>
      </w:r>
      <w:r w:rsidR="00855B5F">
        <w:rPr>
          <w:rFonts w:ascii="Arial" w:hAnsi="Arial" w:cs="Arial"/>
          <w:sz w:val="24"/>
          <w:szCs w:val="24"/>
        </w:rPr>
        <w:tab/>
        <w:t xml:space="preserve">de </w:t>
      </w:r>
      <w:r w:rsidR="00855B5F">
        <w:rPr>
          <w:rFonts w:ascii="Arial" w:hAnsi="Arial" w:cs="Arial"/>
          <w:sz w:val="24"/>
          <w:szCs w:val="24"/>
        </w:rPr>
        <w:tab/>
        <w:t>Pessoa Jurídica</w:t>
      </w:r>
      <w:r w:rsidRPr="006E5476">
        <w:rPr>
          <w:rFonts w:ascii="Arial" w:hAnsi="Arial" w:cs="Arial"/>
          <w:sz w:val="24"/>
          <w:szCs w:val="24"/>
        </w:rPr>
        <w:tab/>
        <w:t xml:space="preserve">do </w:t>
      </w:r>
      <w:r w:rsidRPr="006E5476">
        <w:rPr>
          <w:rFonts w:ascii="Arial" w:hAnsi="Arial" w:cs="Arial"/>
          <w:sz w:val="24"/>
          <w:szCs w:val="24"/>
        </w:rPr>
        <w:tab/>
        <w:t xml:space="preserve">TCU </w:t>
      </w:r>
      <w:hyperlink r:id="rId23" w:history="1">
        <w:r w:rsidRPr="006E5476">
          <w:rPr>
            <w:rStyle w:val="Hyperlink"/>
            <w:rFonts w:ascii="Arial" w:hAnsi="Arial" w:cs="Arial"/>
            <w:sz w:val="24"/>
            <w:szCs w:val="24"/>
          </w:rPr>
          <w:t>(</w:t>
        </w:r>
      </w:hyperlink>
      <w:hyperlink r:id="rId24">
        <w:r w:rsidRPr="006E5476">
          <w:rPr>
            <w:rFonts w:ascii="Arial" w:hAnsi="Arial" w:cs="Arial"/>
            <w:color w:val="0000FF"/>
            <w:sz w:val="24"/>
            <w:szCs w:val="24"/>
            <w:u w:val="single" w:color="0000FF"/>
          </w:rPr>
          <w:t>https://certidoesapf.apps.tcu.gov.br/</w:t>
        </w:r>
      </w:hyperlink>
      <w:hyperlink r:id="rId25">
        <w:r w:rsidRPr="006E5476">
          <w:rPr>
            <w:rFonts w:ascii="Arial" w:hAnsi="Arial" w:cs="Arial"/>
            <w:sz w:val="24"/>
            <w:szCs w:val="24"/>
          </w:rPr>
          <w:t>)</w:t>
        </w:r>
      </w:hyperlink>
      <w:r w:rsidRPr="006E5476">
        <w:rPr>
          <w:rFonts w:ascii="Arial" w:hAnsi="Arial" w:cs="Arial"/>
          <w:sz w:val="24"/>
          <w:szCs w:val="24"/>
        </w:rPr>
        <w:t>.</w:t>
      </w:r>
    </w:p>
    <w:p w14:paraId="6DFAE27D" w14:textId="77777777" w:rsidR="006E5476" w:rsidRPr="006E5476" w:rsidRDefault="006E5476" w:rsidP="00B36B46">
      <w:pPr>
        <w:numPr>
          <w:ilvl w:val="1"/>
          <w:numId w:val="37"/>
        </w:numPr>
        <w:spacing w:before="240" w:after="148" w:line="360" w:lineRule="auto"/>
        <w:ind w:left="1134" w:right="6" w:hanging="567"/>
        <w:jc w:val="both"/>
        <w:rPr>
          <w:rFonts w:ascii="Arial" w:hAnsi="Arial" w:cs="Arial"/>
          <w:sz w:val="24"/>
          <w:szCs w:val="24"/>
        </w:rPr>
      </w:pPr>
      <w:r w:rsidRPr="006E5476">
        <w:rPr>
          <w:rFonts w:ascii="Arial" w:hAnsi="Arial" w:cs="Arial"/>
          <w:sz w:val="24"/>
          <w:szCs w:val="24"/>
        </w:rPr>
        <w:t xml:space="preserve">A consulta aos cadastros será realizada em nome da empresa licitante (ou do Consórcio) e também de seu sócio majoritário (ou dos sócios das empresas do consórcio), por força do artigo 12 da Lei Federal n° 8.429, de 1992, que prevê, dentre as sanções impostas ao responsável pela prática de ato de improbidade administrativa, a proibição de contratar com o Poder Público, inclusive por intermédio de pessoa jurídica da qual seja sócio majoritário. </w:t>
      </w:r>
    </w:p>
    <w:p w14:paraId="4CCFD443" w14:textId="77777777" w:rsidR="006E5476" w:rsidRPr="006E5476" w:rsidRDefault="006E5476" w:rsidP="00B36B46">
      <w:pPr>
        <w:numPr>
          <w:ilvl w:val="1"/>
          <w:numId w:val="37"/>
        </w:numPr>
        <w:spacing w:after="148" w:line="360" w:lineRule="auto"/>
        <w:ind w:left="1134" w:right="6" w:hanging="567"/>
        <w:jc w:val="both"/>
        <w:rPr>
          <w:rFonts w:ascii="Arial" w:hAnsi="Arial" w:cs="Arial"/>
          <w:sz w:val="24"/>
          <w:szCs w:val="24"/>
        </w:rPr>
      </w:pPr>
      <w:r w:rsidRPr="006E5476">
        <w:rPr>
          <w:rFonts w:ascii="Arial" w:hAnsi="Arial" w:cs="Arial"/>
          <w:sz w:val="24"/>
          <w:szCs w:val="24"/>
        </w:rPr>
        <w:t xml:space="preserve">Caso conste na Consulta de Situação do Fornecedor a existência de Ocorrências Impeditivas Indiretas, a Comissão diligenciará para verificar se houve fraude por parte das empresas. </w:t>
      </w:r>
    </w:p>
    <w:p w14:paraId="5C0EFC1C" w14:textId="77777777" w:rsidR="006E5476" w:rsidRPr="006E5476" w:rsidRDefault="006E5476" w:rsidP="00B36B46">
      <w:pPr>
        <w:numPr>
          <w:ilvl w:val="1"/>
          <w:numId w:val="37"/>
        </w:numPr>
        <w:spacing w:after="146" w:line="360" w:lineRule="auto"/>
        <w:ind w:left="1134" w:right="6" w:hanging="567"/>
        <w:jc w:val="both"/>
        <w:rPr>
          <w:rFonts w:ascii="Arial" w:hAnsi="Arial" w:cs="Arial"/>
          <w:sz w:val="24"/>
          <w:szCs w:val="24"/>
        </w:rPr>
      </w:pPr>
      <w:r w:rsidRPr="006E5476">
        <w:rPr>
          <w:rFonts w:ascii="Arial" w:hAnsi="Arial" w:cs="Arial"/>
          <w:sz w:val="24"/>
          <w:szCs w:val="24"/>
        </w:rPr>
        <w:t xml:space="preserve">A tentativa de burla será verificada por meio dos vínculos societários, linhas de fornecimento similares, dentre outros. </w:t>
      </w:r>
    </w:p>
    <w:p w14:paraId="45EA9BFB" w14:textId="77777777" w:rsidR="006E5476" w:rsidRPr="006E5476" w:rsidRDefault="006E5476" w:rsidP="00B36B46">
      <w:pPr>
        <w:numPr>
          <w:ilvl w:val="1"/>
          <w:numId w:val="37"/>
        </w:numPr>
        <w:spacing w:after="146" w:line="360" w:lineRule="auto"/>
        <w:ind w:left="1134" w:right="6" w:hanging="567"/>
        <w:jc w:val="both"/>
        <w:rPr>
          <w:rFonts w:ascii="Arial" w:hAnsi="Arial" w:cs="Arial"/>
          <w:sz w:val="24"/>
          <w:szCs w:val="24"/>
        </w:rPr>
      </w:pPr>
      <w:r w:rsidRPr="006E5476">
        <w:rPr>
          <w:rFonts w:ascii="Arial" w:hAnsi="Arial" w:cs="Arial"/>
          <w:sz w:val="24"/>
          <w:szCs w:val="24"/>
        </w:rPr>
        <w:lastRenderedPageBreak/>
        <w:t xml:space="preserve">Constatada a existência de sanção, o licitante será convocado para manifestação prévia e, após, sendo o caso, a Comissão reputará o licitante inabilitado, por falta de condição de participação. </w:t>
      </w:r>
    </w:p>
    <w:p w14:paraId="546ED5E8" w14:textId="77777777" w:rsidR="006E5476" w:rsidRDefault="006E5476" w:rsidP="00B36B46">
      <w:pPr>
        <w:numPr>
          <w:ilvl w:val="1"/>
          <w:numId w:val="37"/>
        </w:numPr>
        <w:spacing w:after="146" w:line="360" w:lineRule="auto"/>
        <w:ind w:left="1134" w:right="6" w:hanging="567"/>
        <w:jc w:val="both"/>
        <w:rPr>
          <w:rFonts w:ascii="Arial" w:hAnsi="Arial" w:cs="Arial"/>
          <w:sz w:val="24"/>
          <w:szCs w:val="24"/>
        </w:rPr>
      </w:pPr>
      <w:r w:rsidRPr="006E5476">
        <w:rPr>
          <w:rFonts w:ascii="Arial" w:hAnsi="Arial" w:cs="Arial"/>
          <w:sz w:val="24"/>
          <w:szCs w:val="24"/>
        </w:rPr>
        <w:t xml:space="preserve">O </w:t>
      </w:r>
      <w:r w:rsidRPr="006E5476">
        <w:rPr>
          <w:rFonts w:ascii="Arial" w:hAnsi="Arial" w:cs="Arial"/>
          <w:b/>
          <w:sz w:val="24"/>
          <w:szCs w:val="24"/>
        </w:rPr>
        <w:t>ENVELOPE Nº 01</w:t>
      </w:r>
      <w:r w:rsidRPr="006E5476">
        <w:rPr>
          <w:rFonts w:ascii="Arial" w:hAnsi="Arial" w:cs="Arial"/>
          <w:sz w:val="24"/>
          <w:szCs w:val="24"/>
        </w:rPr>
        <w:t xml:space="preserve"> deverá conter a documentação relativa à habilitação jurídica, à qualificação técnica, à qualificação econômico financeira, à regularidade fiscal, trabalhista e ao cumprimento no disposto no art.º 7º inciso XXXIII da Constituição Federal, bem como outras declarações a serem exigidas, em conformidade com o previsto a seguir: </w:t>
      </w:r>
    </w:p>
    <w:p w14:paraId="42C64860" w14:textId="77777777" w:rsidR="00E22D30" w:rsidRPr="006E5476" w:rsidRDefault="00E22D30" w:rsidP="00E22D30">
      <w:pPr>
        <w:spacing w:after="146" w:line="360" w:lineRule="auto"/>
        <w:ind w:left="1134" w:right="6"/>
        <w:jc w:val="both"/>
        <w:rPr>
          <w:rFonts w:ascii="Arial" w:hAnsi="Arial" w:cs="Arial"/>
          <w:sz w:val="24"/>
          <w:szCs w:val="24"/>
        </w:rPr>
      </w:pPr>
    </w:p>
    <w:p w14:paraId="17CA2668" w14:textId="77777777" w:rsidR="006E5476" w:rsidRPr="006E5476" w:rsidRDefault="006E5476" w:rsidP="00B36B46">
      <w:pPr>
        <w:numPr>
          <w:ilvl w:val="2"/>
          <w:numId w:val="37"/>
        </w:numPr>
        <w:spacing w:after="140" w:line="360" w:lineRule="auto"/>
        <w:ind w:left="1843" w:right="6" w:hanging="709"/>
        <w:jc w:val="both"/>
        <w:rPr>
          <w:rFonts w:ascii="Arial" w:hAnsi="Arial" w:cs="Arial"/>
          <w:sz w:val="24"/>
          <w:szCs w:val="24"/>
        </w:rPr>
      </w:pPr>
      <w:r w:rsidRPr="006E5476">
        <w:rPr>
          <w:rFonts w:ascii="Arial" w:hAnsi="Arial" w:cs="Arial"/>
          <w:b/>
          <w:sz w:val="24"/>
          <w:szCs w:val="24"/>
        </w:rPr>
        <w:t>Habilitação Jurídica:</w:t>
      </w:r>
      <w:r w:rsidRPr="006E5476">
        <w:rPr>
          <w:rFonts w:ascii="Arial" w:hAnsi="Arial" w:cs="Arial"/>
          <w:sz w:val="24"/>
          <w:szCs w:val="24"/>
        </w:rPr>
        <w:t xml:space="preserve"> </w:t>
      </w:r>
    </w:p>
    <w:p w14:paraId="413034B4" w14:textId="77777777" w:rsidR="006E5476" w:rsidRPr="006E5476" w:rsidRDefault="006E5476" w:rsidP="00B36B46">
      <w:pPr>
        <w:numPr>
          <w:ilvl w:val="3"/>
          <w:numId w:val="37"/>
        </w:numPr>
        <w:tabs>
          <w:tab w:val="right" w:pos="2694"/>
        </w:tabs>
        <w:spacing w:after="146" w:line="360" w:lineRule="auto"/>
        <w:ind w:left="2552" w:right="6" w:hanging="851"/>
        <w:jc w:val="both"/>
        <w:rPr>
          <w:rFonts w:ascii="Arial" w:hAnsi="Arial" w:cs="Arial"/>
          <w:sz w:val="24"/>
          <w:szCs w:val="24"/>
        </w:rPr>
      </w:pPr>
      <w:r w:rsidRPr="006E5476">
        <w:rPr>
          <w:rFonts w:ascii="Arial" w:hAnsi="Arial" w:cs="Arial"/>
          <w:sz w:val="24"/>
          <w:szCs w:val="24"/>
        </w:rPr>
        <w:t xml:space="preserve">No caso de Empresário Individual: Declaração de Firma Mercantil Individual ou Requerimento de Empresário, em vigor, registrado na Junta Comercial, que comprovem que o ramo de atividade da empresa é compatível com o objeto da Licitação. </w:t>
      </w:r>
    </w:p>
    <w:p w14:paraId="7162BDD2" w14:textId="77777777" w:rsidR="006E5476" w:rsidRPr="006E5476" w:rsidRDefault="006E5476" w:rsidP="00B36B46">
      <w:pPr>
        <w:numPr>
          <w:ilvl w:val="3"/>
          <w:numId w:val="37"/>
        </w:numPr>
        <w:tabs>
          <w:tab w:val="right" w:pos="2694"/>
        </w:tabs>
        <w:spacing w:after="127" w:line="360" w:lineRule="auto"/>
        <w:ind w:left="2552" w:right="6" w:hanging="851"/>
        <w:jc w:val="both"/>
        <w:rPr>
          <w:rFonts w:ascii="Arial" w:hAnsi="Arial" w:cs="Arial"/>
          <w:sz w:val="24"/>
          <w:szCs w:val="24"/>
        </w:rPr>
      </w:pPr>
      <w:r w:rsidRPr="006E5476">
        <w:rPr>
          <w:rFonts w:ascii="Arial" w:hAnsi="Arial" w:cs="Arial"/>
          <w:sz w:val="24"/>
          <w:szCs w:val="24"/>
        </w:rPr>
        <w:t xml:space="preserve">No caso de Sociedades Empresariais ou Empresa individual de Responsabilidade Limitada - EIRELI: Contrato ou Estatuto Social em vigor, registrado na Junta Comercial, acompanhado da alteração contratual ou ata de eleição ou designação dos atuais administradores, se for o caso, que comprovem que o ramo de atividade da empresa é compatível com o objeto da Licitação. </w:t>
      </w:r>
    </w:p>
    <w:p w14:paraId="741918B9" w14:textId="77777777" w:rsidR="006E5476" w:rsidRPr="006E5476" w:rsidRDefault="006E5476" w:rsidP="00B36B46">
      <w:pPr>
        <w:numPr>
          <w:ilvl w:val="3"/>
          <w:numId w:val="37"/>
        </w:numPr>
        <w:tabs>
          <w:tab w:val="right" w:pos="2694"/>
        </w:tabs>
        <w:spacing w:after="148" w:line="360" w:lineRule="auto"/>
        <w:ind w:left="2552" w:right="6" w:hanging="851"/>
        <w:jc w:val="both"/>
        <w:rPr>
          <w:rFonts w:ascii="Arial" w:hAnsi="Arial" w:cs="Arial"/>
          <w:sz w:val="24"/>
          <w:szCs w:val="24"/>
        </w:rPr>
      </w:pPr>
      <w:r w:rsidRPr="006E5476">
        <w:rPr>
          <w:rFonts w:ascii="Arial" w:hAnsi="Arial" w:cs="Arial"/>
          <w:sz w:val="24"/>
          <w:szCs w:val="24"/>
        </w:rPr>
        <w:t xml:space="preserve">No caso de Sociedades Civis: Contrato ou Estatuto Social em vigor, registrado no Registro Público competente, acompanhado da alteração contratual ou ata de eleição ou designação dos atuais administradores, se for o caso, que comprovem que o ramo de atividade da empresa é compatível com o objeto da Licitação. </w:t>
      </w:r>
    </w:p>
    <w:p w14:paraId="01D65FBB" w14:textId="77777777" w:rsidR="006E5476" w:rsidRPr="006E5476" w:rsidRDefault="006E5476" w:rsidP="00B36B46">
      <w:pPr>
        <w:numPr>
          <w:ilvl w:val="3"/>
          <w:numId w:val="37"/>
        </w:numPr>
        <w:tabs>
          <w:tab w:val="right" w:pos="2694"/>
        </w:tabs>
        <w:spacing w:after="146" w:line="360" w:lineRule="auto"/>
        <w:ind w:left="2552" w:right="6" w:hanging="851"/>
        <w:jc w:val="both"/>
        <w:rPr>
          <w:rFonts w:ascii="Arial" w:hAnsi="Arial" w:cs="Arial"/>
          <w:sz w:val="24"/>
          <w:szCs w:val="24"/>
        </w:rPr>
      </w:pPr>
      <w:r w:rsidRPr="006E5476">
        <w:rPr>
          <w:rFonts w:ascii="Arial" w:hAnsi="Arial" w:cs="Arial"/>
          <w:sz w:val="24"/>
          <w:szCs w:val="24"/>
        </w:rPr>
        <w:t xml:space="preserve">No caso de Microempreendedor Individual, apresentar o Certificado de Condição de Microempreendedor Individual – CCMEI, disponível no sítio </w:t>
      </w:r>
      <w:hyperlink r:id="rId26">
        <w:r w:rsidRPr="006E5476">
          <w:rPr>
            <w:rFonts w:ascii="Arial" w:hAnsi="Arial" w:cs="Arial"/>
            <w:color w:val="1155CC"/>
            <w:sz w:val="24"/>
            <w:szCs w:val="24"/>
            <w:u w:val="single" w:color="1155CC"/>
          </w:rPr>
          <w:t>www.portaldoempreendedor.gov.br</w:t>
        </w:r>
      </w:hyperlink>
      <w:hyperlink r:id="rId27">
        <w:r w:rsidRPr="006E5476">
          <w:rPr>
            <w:rFonts w:ascii="Arial" w:hAnsi="Arial" w:cs="Arial"/>
            <w:color w:val="1155CC"/>
            <w:sz w:val="24"/>
            <w:szCs w:val="24"/>
            <w:u w:val="single" w:color="1155CC"/>
          </w:rPr>
          <w:t>.</w:t>
        </w:r>
      </w:hyperlink>
      <w:r w:rsidRPr="006E5476">
        <w:rPr>
          <w:rFonts w:ascii="Arial" w:hAnsi="Arial" w:cs="Arial"/>
          <w:sz w:val="24"/>
          <w:szCs w:val="24"/>
        </w:rPr>
        <w:t xml:space="preserve"> </w:t>
      </w:r>
    </w:p>
    <w:p w14:paraId="1823396A" w14:textId="77777777" w:rsidR="006E5476" w:rsidRPr="006E5476" w:rsidRDefault="006E5476" w:rsidP="00B36B46">
      <w:pPr>
        <w:numPr>
          <w:ilvl w:val="3"/>
          <w:numId w:val="37"/>
        </w:numPr>
        <w:tabs>
          <w:tab w:val="right" w:pos="2694"/>
        </w:tabs>
        <w:spacing w:after="127" w:line="360" w:lineRule="auto"/>
        <w:ind w:left="2552" w:right="6" w:hanging="851"/>
        <w:jc w:val="both"/>
        <w:rPr>
          <w:rFonts w:ascii="Arial" w:hAnsi="Arial" w:cs="Arial"/>
          <w:sz w:val="24"/>
          <w:szCs w:val="24"/>
        </w:rPr>
      </w:pPr>
      <w:r w:rsidRPr="006E5476">
        <w:rPr>
          <w:rFonts w:ascii="Arial" w:hAnsi="Arial" w:cs="Arial"/>
          <w:sz w:val="24"/>
          <w:szCs w:val="24"/>
        </w:rPr>
        <w:lastRenderedPageBreak/>
        <w:t xml:space="preserve">No caso de cooperativa: ata de fundação e estatuto social em vigor, com a ata da assembleia que o aprovou, devidamente arquivado na Junta Comercial ou inscrito no Registro Civil das Pessoas Jurídicas da respectiva sede, bem como o registro de que trata o art. 107 da Lei nº 5.764, de 1971. </w:t>
      </w:r>
    </w:p>
    <w:p w14:paraId="1A5E5EFF" w14:textId="77777777" w:rsidR="006E5476" w:rsidRPr="006E5476" w:rsidRDefault="006E5476" w:rsidP="00B36B46">
      <w:pPr>
        <w:numPr>
          <w:ilvl w:val="3"/>
          <w:numId w:val="37"/>
        </w:numPr>
        <w:tabs>
          <w:tab w:val="right" w:pos="2694"/>
        </w:tabs>
        <w:spacing w:after="146" w:line="360" w:lineRule="auto"/>
        <w:ind w:left="2552" w:right="6" w:hanging="851"/>
        <w:jc w:val="both"/>
        <w:rPr>
          <w:rFonts w:ascii="Arial" w:hAnsi="Arial" w:cs="Arial"/>
          <w:sz w:val="24"/>
          <w:szCs w:val="24"/>
        </w:rPr>
      </w:pPr>
      <w:r w:rsidRPr="006E5476">
        <w:rPr>
          <w:rFonts w:ascii="Arial" w:hAnsi="Arial" w:cs="Arial"/>
          <w:sz w:val="24"/>
          <w:szCs w:val="24"/>
        </w:rPr>
        <w:t xml:space="preserve">Decreto de autorização, em se tratando de empresa ou sociedade estrangeira em funcionamento no País, e ato de registro ou autorização para funcionamento expedido pelo órgão competente, quando a atividade assim o exigir. </w:t>
      </w:r>
    </w:p>
    <w:p w14:paraId="316F0BB1" w14:textId="17AEC793" w:rsidR="006E5476" w:rsidRPr="006E5476" w:rsidRDefault="006E5476" w:rsidP="00B36B46">
      <w:pPr>
        <w:numPr>
          <w:ilvl w:val="3"/>
          <w:numId w:val="37"/>
        </w:numPr>
        <w:tabs>
          <w:tab w:val="right" w:pos="2694"/>
        </w:tabs>
        <w:spacing w:after="146" w:line="360" w:lineRule="auto"/>
        <w:ind w:left="2552" w:right="6" w:hanging="851"/>
        <w:jc w:val="both"/>
        <w:rPr>
          <w:rFonts w:ascii="Arial" w:hAnsi="Arial" w:cs="Arial"/>
          <w:sz w:val="24"/>
          <w:szCs w:val="24"/>
        </w:rPr>
      </w:pPr>
      <w:r w:rsidRPr="006E5476">
        <w:rPr>
          <w:rFonts w:ascii="Arial" w:hAnsi="Arial" w:cs="Arial"/>
          <w:sz w:val="24"/>
          <w:szCs w:val="24"/>
        </w:rPr>
        <w:t xml:space="preserve">Declaração que não possui menores de 18 (dezoito) anos em trabalho noturno, perigoso ou insalubre, e de qualquer trabalho a menores de 16 (dezesseis) anos, salvo na condição de aprendiz, a partir de 14 (quatorze) anos (Modelo Anexo VII). </w:t>
      </w:r>
    </w:p>
    <w:p w14:paraId="0C2061D7" w14:textId="77777777" w:rsidR="006E5476" w:rsidRPr="006E5476" w:rsidRDefault="006E5476" w:rsidP="00B36B46">
      <w:pPr>
        <w:numPr>
          <w:ilvl w:val="3"/>
          <w:numId w:val="37"/>
        </w:numPr>
        <w:tabs>
          <w:tab w:val="right" w:pos="2694"/>
        </w:tabs>
        <w:spacing w:after="159" w:line="360" w:lineRule="auto"/>
        <w:ind w:left="2552" w:right="6" w:hanging="851"/>
        <w:jc w:val="both"/>
        <w:rPr>
          <w:rFonts w:ascii="Arial" w:hAnsi="Arial" w:cs="Arial"/>
          <w:sz w:val="24"/>
          <w:szCs w:val="24"/>
        </w:rPr>
      </w:pPr>
      <w:r w:rsidRPr="006E5476">
        <w:rPr>
          <w:rFonts w:ascii="Arial" w:hAnsi="Arial" w:cs="Arial"/>
          <w:sz w:val="24"/>
          <w:szCs w:val="24"/>
        </w:rPr>
        <w:t>Declaração sobre funcionário inelegível (Modelo Anexo XI).</w:t>
      </w:r>
    </w:p>
    <w:p w14:paraId="51563518" w14:textId="38737B93" w:rsidR="006E5476" w:rsidRPr="006E5476" w:rsidRDefault="006E5476" w:rsidP="00B36B46">
      <w:pPr>
        <w:numPr>
          <w:ilvl w:val="3"/>
          <w:numId w:val="37"/>
        </w:numPr>
        <w:tabs>
          <w:tab w:val="right" w:pos="2694"/>
        </w:tabs>
        <w:spacing w:after="146" w:line="360" w:lineRule="auto"/>
        <w:ind w:left="2552" w:right="6" w:hanging="851"/>
        <w:jc w:val="both"/>
        <w:rPr>
          <w:rFonts w:ascii="Arial" w:hAnsi="Arial" w:cs="Arial"/>
          <w:sz w:val="24"/>
          <w:szCs w:val="24"/>
        </w:rPr>
      </w:pPr>
      <w:r w:rsidRPr="006E5476">
        <w:rPr>
          <w:rFonts w:ascii="Arial" w:hAnsi="Arial" w:cs="Arial"/>
          <w:sz w:val="24"/>
          <w:szCs w:val="24"/>
        </w:rPr>
        <w:t xml:space="preserve">Declaração de parentesco, conforme Artigo 88 da Lei Orgânica Municipal (Modelo Anexo </w:t>
      </w:r>
      <w:r w:rsidR="00855B5F">
        <w:rPr>
          <w:rFonts w:ascii="Arial" w:hAnsi="Arial" w:cs="Arial"/>
          <w:sz w:val="24"/>
          <w:szCs w:val="24"/>
        </w:rPr>
        <w:t>V</w:t>
      </w:r>
      <w:r w:rsidRPr="006E5476">
        <w:rPr>
          <w:rFonts w:ascii="Arial" w:hAnsi="Arial" w:cs="Arial"/>
          <w:sz w:val="24"/>
          <w:szCs w:val="24"/>
        </w:rPr>
        <w:t xml:space="preserve">III). </w:t>
      </w:r>
    </w:p>
    <w:p w14:paraId="733FB833" w14:textId="7D604F2B" w:rsidR="006E5476" w:rsidRPr="006E5476" w:rsidRDefault="006E5476" w:rsidP="00B36B46">
      <w:pPr>
        <w:numPr>
          <w:ilvl w:val="3"/>
          <w:numId w:val="37"/>
        </w:numPr>
        <w:tabs>
          <w:tab w:val="right" w:pos="2694"/>
        </w:tabs>
        <w:spacing w:after="148" w:line="360" w:lineRule="auto"/>
        <w:ind w:left="2552" w:right="6" w:hanging="851"/>
        <w:jc w:val="both"/>
        <w:rPr>
          <w:rFonts w:ascii="Arial" w:hAnsi="Arial" w:cs="Arial"/>
          <w:sz w:val="24"/>
          <w:szCs w:val="24"/>
        </w:rPr>
      </w:pPr>
      <w:r w:rsidRPr="006E5476">
        <w:rPr>
          <w:rFonts w:ascii="Arial" w:hAnsi="Arial" w:cs="Arial"/>
          <w:sz w:val="24"/>
          <w:szCs w:val="24"/>
        </w:rPr>
        <w:t xml:space="preserve">Declaração de não emprego de trabalho forçado </w:t>
      </w:r>
      <w:r w:rsidR="00855B5F">
        <w:rPr>
          <w:rFonts w:ascii="Arial" w:hAnsi="Arial" w:cs="Arial"/>
          <w:sz w:val="24"/>
          <w:szCs w:val="24"/>
        </w:rPr>
        <w:t>ou degradante (Modelo Anexo XIII</w:t>
      </w:r>
      <w:r w:rsidRPr="006E5476">
        <w:rPr>
          <w:rFonts w:ascii="Arial" w:hAnsi="Arial" w:cs="Arial"/>
          <w:sz w:val="24"/>
          <w:szCs w:val="24"/>
        </w:rPr>
        <w:t xml:space="preserve">). </w:t>
      </w:r>
    </w:p>
    <w:p w14:paraId="5227C05F" w14:textId="2383CE93" w:rsidR="006E5476" w:rsidRPr="006E5476" w:rsidRDefault="006E5476" w:rsidP="00B36B46">
      <w:pPr>
        <w:numPr>
          <w:ilvl w:val="3"/>
          <w:numId w:val="37"/>
        </w:numPr>
        <w:tabs>
          <w:tab w:val="right" w:pos="2694"/>
        </w:tabs>
        <w:spacing w:after="27" w:line="360" w:lineRule="auto"/>
        <w:ind w:left="2552" w:right="6" w:hanging="851"/>
        <w:jc w:val="both"/>
        <w:rPr>
          <w:rFonts w:ascii="Arial" w:hAnsi="Arial" w:cs="Arial"/>
          <w:sz w:val="24"/>
          <w:szCs w:val="24"/>
        </w:rPr>
      </w:pPr>
      <w:r w:rsidRPr="006E5476">
        <w:rPr>
          <w:rFonts w:ascii="Arial" w:hAnsi="Arial" w:cs="Arial"/>
          <w:sz w:val="24"/>
          <w:szCs w:val="24"/>
        </w:rPr>
        <w:t xml:space="preserve">Caso os documentos exigidos nos itens </w:t>
      </w:r>
      <w:r w:rsidR="00373700">
        <w:rPr>
          <w:rFonts w:ascii="Arial" w:hAnsi="Arial" w:cs="Arial"/>
          <w:sz w:val="24"/>
          <w:szCs w:val="24"/>
        </w:rPr>
        <w:t>6</w:t>
      </w:r>
      <w:r w:rsidR="00DB7D1A">
        <w:rPr>
          <w:rFonts w:ascii="Arial" w:hAnsi="Arial" w:cs="Arial"/>
          <w:sz w:val="24"/>
          <w:szCs w:val="24"/>
        </w:rPr>
        <w:t>.6.1.1</w:t>
      </w:r>
      <w:r w:rsidRPr="006E5476">
        <w:rPr>
          <w:rFonts w:ascii="Arial" w:hAnsi="Arial" w:cs="Arial"/>
          <w:sz w:val="24"/>
          <w:szCs w:val="24"/>
        </w:rPr>
        <w:t>.</w:t>
      </w:r>
      <w:r w:rsidR="00DB7D1A">
        <w:rPr>
          <w:rFonts w:ascii="Arial" w:hAnsi="Arial" w:cs="Arial"/>
          <w:sz w:val="24"/>
          <w:szCs w:val="24"/>
        </w:rPr>
        <w:t>,</w:t>
      </w:r>
      <w:r w:rsidRPr="006E5476">
        <w:rPr>
          <w:rFonts w:ascii="Arial" w:hAnsi="Arial" w:cs="Arial"/>
          <w:sz w:val="24"/>
          <w:szCs w:val="24"/>
        </w:rPr>
        <w:t xml:space="preserve"> </w:t>
      </w:r>
      <w:r w:rsidR="00373700">
        <w:rPr>
          <w:rFonts w:ascii="Arial" w:hAnsi="Arial" w:cs="Arial"/>
          <w:sz w:val="24"/>
          <w:szCs w:val="24"/>
        </w:rPr>
        <w:t>6</w:t>
      </w:r>
      <w:r w:rsidRPr="006E5476">
        <w:rPr>
          <w:rFonts w:ascii="Arial" w:hAnsi="Arial" w:cs="Arial"/>
          <w:sz w:val="24"/>
          <w:szCs w:val="24"/>
        </w:rPr>
        <w:t xml:space="preserve">.6.1.2, </w:t>
      </w:r>
      <w:r w:rsidR="00373700">
        <w:rPr>
          <w:rFonts w:ascii="Arial" w:hAnsi="Arial" w:cs="Arial"/>
          <w:sz w:val="24"/>
          <w:szCs w:val="24"/>
        </w:rPr>
        <w:t>6</w:t>
      </w:r>
      <w:r w:rsidRPr="006E5476">
        <w:rPr>
          <w:rFonts w:ascii="Arial" w:hAnsi="Arial" w:cs="Arial"/>
          <w:sz w:val="24"/>
          <w:szCs w:val="24"/>
        </w:rPr>
        <w:t xml:space="preserve">.6.1.3, </w:t>
      </w:r>
      <w:r w:rsidR="00373700">
        <w:rPr>
          <w:rFonts w:ascii="Arial" w:hAnsi="Arial" w:cs="Arial"/>
          <w:sz w:val="24"/>
          <w:szCs w:val="24"/>
        </w:rPr>
        <w:t>6</w:t>
      </w:r>
      <w:r w:rsidRPr="006E5476">
        <w:rPr>
          <w:rFonts w:ascii="Arial" w:hAnsi="Arial" w:cs="Arial"/>
          <w:sz w:val="24"/>
          <w:szCs w:val="24"/>
        </w:rPr>
        <w:t xml:space="preserve">.6.1.4, </w:t>
      </w:r>
      <w:r w:rsidR="00373700">
        <w:rPr>
          <w:rFonts w:ascii="Arial" w:hAnsi="Arial" w:cs="Arial"/>
          <w:sz w:val="24"/>
          <w:szCs w:val="24"/>
        </w:rPr>
        <w:t>6</w:t>
      </w:r>
      <w:r w:rsidRPr="006E5476">
        <w:rPr>
          <w:rFonts w:ascii="Arial" w:hAnsi="Arial" w:cs="Arial"/>
          <w:sz w:val="24"/>
          <w:szCs w:val="24"/>
        </w:rPr>
        <w:t xml:space="preserve">.6.1.5 e </w:t>
      </w:r>
      <w:r w:rsidR="00373700">
        <w:rPr>
          <w:rFonts w:ascii="Arial" w:hAnsi="Arial" w:cs="Arial"/>
          <w:sz w:val="24"/>
          <w:szCs w:val="24"/>
        </w:rPr>
        <w:t>6</w:t>
      </w:r>
      <w:r w:rsidRPr="006E5476">
        <w:rPr>
          <w:rFonts w:ascii="Arial" w:hAnsi="Arial" w:cs="Arial"/>
          <w:sz w:val="24"/>
          <w:szCs w:val="24"/>
        </w:rPr>
        <w:t xml:space="preserve">.6.1.6, conforme o caso, tenham sido apresentados para o credenciamento, não há necessidade de apresentá-los novamente dentro do </w:t>
      </w:r>
      <w:r w:rsidRPr="006E5476">
        <w:rPr>
          <w:rFonts w:ascii="Arial" w:hAnsi="Arial" w:cs="Arial"/>
          <w:b/>
          <w:sz w:val="24"/>
          <w:szCs w:val="24"/>
        </w:rPr>
        <w:t>ENVELOPE Nº 01</w:t>
      </w:r>
      <w:r w:rsidRPr="006E5476">
        <w:rPr>
          <w:rFonts w:ascii="Arial" w:hAnsi="Arial" w:cs="Arial"/>
          <w:sz w:val="24"/>
          <w:szCs w:val="24"/>
        </w:rPr>
        <w:t xml:space="preserve">. </w:t>
      </w:r>
    </w:p>
    <w:p w14:paraId="5A0BE20A" w14:textId="77777777" w:rsidR="006E5476" w:rsidRPr="006E5476" w:rsidRDefault="006E5476" w:rsidP="006E5476">
      <w:pPr>
        <w:spacing w:after="27" w:line="360" w:lineRule="auto"/>
        <w:ind w:left="3012" w:right="6"/>
        <w:rPr>
          <w:rFonts w:ascii="Arial" w:hAnsi="Arial" w:cs="Arial"/>
          <w:sz w:val="24"/>
          <w:szCs w:val="24"/>
        </w:rPr>
      </w:pPr>
    </w:p>
    <w:p w14:paraId="14EB7832" w14:textId="77777777" w:rsidR="006E5476" w:rsidRPr="006E5476" w:rsidRDefault="006E5476" w:rsidP="00B36B46">
      <w:pPr>
        <w:numPr>
          <w:ilvl w:val="2"/>
          <w:numId w:val="37"/>
        </w:numPr>
        <w:spacing w:after="139" w:line="360" w:lineRule="auto"/>
        <w:ind w:left="1843" w:right="6" w:hanging="709"/>
        <w:jc w:val="both"/>
        <w:rPr>
          <w:rFonts w:ascii="Arial" w:hAnsi="Arial" w:cs="Arial"/>
          <w:sz w:val="24"/>
          <w:szCs w:val="24"/>
        </w:rPr>
      </w:pPr>
      <w:r w:rsidRPr="006E5476">
        <w:rPr>
          <w:rFonts w:ascii="Arial" w:hAnsi="Arial" w:cs="Arial"/>
          <w:b/>
          <w:sz w:val="24"/>
          <w:szCs w:val="24"/>
        </w:rPr>
        <w:t>Regularidade Fiscal e Trabalhista:</w:t>
      </w:r>
      <w:r w:rsidRPr="006E5476">
        <w:rPr>
          <w:rFonts w:ascii="Arial" w:hAnsi="Arial" w:cs="Arial"/>
          <w:sz w:val="24"/>
          <w:szCs w:val="24"/>
        </w:rPr>
        <w:t xml:space="preserve"> </w:t>
      </w:r>
    </w:p>
    <w:p w14:paraId="286ED27C" w14:textId="77777777" w:rsidR="006E5476" w:rsidRPr="006E5476" w:rsidRDefault="006E5476" w:rsidP="00B36B46">
      <w:pPr>
        <w:numPr>
          <w:ilvl w:val="3"/>
          <w:numId w:val="37"/>
        </w:numPr>
        <w:spacing w:after="148" w:line="360" w:lineRule="auto"/>
        <w:ind w:left="2552" w:right="6" w:hanging="851"/>
        <w:jc w:val="both"/>
        <w:rPr>
          <w:rFonts w:ascii="Arial" w:hAnsi="Arial" w:cs="Arial"/>
          <w:sz w:val="24"/>
          <w:szCs w:val="24"/>
        </w:rPr>
      </w:pPr>
      <w:r w:rsidRPr="006E5476">
        <w:rPr>
          <w:rFonts w:ascii="Arial" w:hAnsi="Arial" w:cs="Arial"/>
          <w:sz w:val="24"/>
          <w:szCs w:val="24"/>
        </w:rPr>
        <w:t xml:space="preserve">Registro ou inscrição no Cadastro de Pessoas Físicas (CPF) ou no Cadastro Nacional de Pessoas Jurídica (CNPJ). </w:t>
      </w:r>
    </w:p>
    <w:p w14:paraId="3E8D9AFD" w14:textId="77777777" w:rsidR="006E5476" w:rsidRPr="006E5476" w:rsidRDefault="006E5476" w:rsidP="00B36B46">
      <w:pPr>
        <w:numPr>
          <w:ilvl w:val="3"/>
          <w:numId w:val="37"/>
        </w:numPr>
        <w:spacing w:after="146" w:line="360" w:lineRule="auto"/>
        <w:ind w:left="2552" w:right="6" w:hanging="851"/>
        <w:jc w:val="both"/>
        <w:rPr>
          <w:rFonts w:ascii="Arial" w:hAnsi="Arial" w:cs="Arial"/>
          <w:sz w:val="24"/>
          <w:szCs w:val="24"/>
        </w:rPr>
      </w:pPr>
      <w:r w:rsidRPr="006E5476">
        <w:rPr>
          <w:rFonts w:ascii="Arial" w:hAnsi="Arial" w:cs="Arial"/>
          <w:sz w:val="24"/>
          <w:szCs w:val="24"/>
        </w:rPr>
        <w:lastRenderedPageBreak/>
        <w:t xml:space="preserve">Prova de inscrição no cadastro de contribuintes Municipal, se houver, pertinente ao seu ramo de atividade e compatível com o objeto contratual. </w:t>
      </w:r>
    </w:p>
    <w:p w14:paraId="597FC1BD" w14:textId="77777777" w:rsidR="006E5476" w:rsidRPr="006E5476" w:rsidRDefault="006E5476" w:rsidP="00B36B46">
      <w:pPr>
        <w:numPr>
          <w:ilvl w:val="3"/>
          <w:numId w:val="37"/>
        </w:numPr>
        <w:spacing w:after="146" w:line="360" w:lineRule="auto"/>
        <w:ind w:left="2552" w:right="6" w:hanging="851"/>
        <w:jc w:val="both"/>
        <w:rPr>
          <w:rFonts w:ascii="Arial" w:hAnsi="Arial" w:cs="Arial"/>
          <w:sz w:val="24"/>
          <w:szCs w:val="24"/>
        </w:rPr>
      </w:pPr>
      <w:r w:rsidRPr="006E5476">
        <w:rPr>
          <w:rFonts w:ascii="Arial" w:hAnsi="Arial" w:cs="Arial"/>
          <w:sz w:val="24"/>
          <w:szCs w:val="24"/>
        </w:rPr>
        <w:t xml:space="preserve">Prova de inscrição no cadastro de contribuinte Estadual, se houver, pertinente ao seu ramo de atividade e compatível com o objeto contratual. </w:t>
      </w:r>
    </w:p>
    <w:p w14:paraId="153843BC" w14:textId="77777777" w:rsidR="006E5476" w:rsidRPr="006E5476" w:rsidRDefault="006E5476" w:rsidP="00B36B46">
      <w:pPr>
        <w:numPr>
          <w:ilvl w:val="3"/>
          <w:numId w:val="37"/>
        </w:numPr>
        <w:spacing w:after="146" w:line="360" w:lineRule="auto"/>
        <w:ind w:left="2552" w:right="6" w:hanging="851"/>
        <w:jc w:val="both"/>
        <w:rPr>
          <w:rFonts w:ascii="Arial" w:hAnsi="Arial" w:cs="Arial"/>
          <w:sz w:val="24"/>
          <w:szCs w:val="24"/>
        </w:rPr>
      </w:pPr>
      <w:r w:rsidRPr="006E5476">
        <w:rPr>
          <w:rFonts w:ascii="Arial" w:hAnsi="Arial" w:cs="Arial"/>
          <w:sz w:val="24"/>
          <w:szCs w:val="24"/>
        </w:rPr>
        <w:t>Prova de regularidade para com as Fazendas:</w:t>
      </w:r>
    </w:p>
    <w:p w14:paraId="389BE8CB" w14:textId="20798C0F" w:rsidR="006E5476" w:rsidRPr="00373700" w:rsidRDefault="00DB7D1A" w:rsidP="00DB7D1A">
      <w:pPr>
        <w:numPr>
          <w:ilvl w:val="0"/>
          <w:numId w:val="36"/>
        </w:numPr>
        <w:tabs>
          <w:tab w:val="right" w:pos="8080"/>
        </w:tabs>
        <w:spacing w:after="60" w:line="360" w:lineRule="auto"/>
        <w:ind w:left="2552" w:right="-1" w:hanging="284"/>
        <w:jc w:val="both"/>
        <w:rPr>
          <w:rFonts w:ascii="Arial" w:hAnsi="Arial" w:cs="Arial"/>
          <w:sz w:val="24"/>
          <w:szCs w:val="24"/>
        </w:rPr>
      </w:pPr>
      <w:r>
        <w:rPr>
          <w:rFonts w:ascii="Arial" w:hAnsi="Arial" w:cs="Arial"/>
          <w:sz w:val="24"/>
          <w:szCs w:val="24"/>
        </w:rPr>
        <w:t>Federal</w:t>
      </w:r>
      <w:r w:rsidR="006E5476" w:rsidRPr="00373700">
        <w:rPr>
          <w:rFonts w:ascii="Arial" w:hAnsi="Arial" w:cs="Arial"/>
          <w:sz w:val="24"/>
          <w:szCs w:val="24"/>
        </w:rPr>
        <w:t>(Certidão Conj</w:t>
      </w:r>
      <w:r w:rsidR="00373700" w:rsidRPr="00373700">
        <w:rPr>
          <w:rFonts w:ascii="Arial" w:hAnsi="Arial" w:cs="Arial"/>
          <w:sz w:val="24"/>
          <w:szCs w:val="24"/>
        </w:rPr>
        <w:t>unta da Dívida Ativa da União e</w:t>
      </w:r>
      <w:r w:rsidR="00373700">
        <w:rPr>
          <w:rFonts w:ascii="Arial" w:hAnsi="Arial" w:cs="Arial"/>
          <w:sz w:val="24"/>
          <w:szCs w:val="24"/>
        </w:rPr>
        <w:t xml:space="preserve"> </w:t>
      </w:r>
      <w:r w:rsidR="006E5476" w:rsidRPr="00373700">
        <w:rPr>
          <w:rFonts w:ascii="Arial" w:hAnsi="Arial" w:cs="Arial"/>
          <w:sz w:val="24"/>
          <w:szCs w:val="24"/>
        </w:rPr>
        <w:t xml:space="preserve">Receita Federal); </w:t>
      </w:r>
    </w:p>
    <w:p w14:paraId="0A7A08CA" w14:textId="07412254" w:rsidR="006E5476" w:rsidRPr="00373700" w:rsidRDefault="006E5476" w:rsidP="00DB7D1A">
      <w:pPr>
        <w:numPr>
          <w:ilvl w:val="0"/>
          <w:numId w:val="36"/>
        </w:numPr>
        <w:spacing w:after="60" w:line="360" w:lineRule="auto"/>
        <w:ind w:left="2552" w:right="6" w:hanging="284"/>
        <w:jc w:val="both"/>
        <w:rPr>
          <w:rFonts w:ascii="Arial" w:hAnsi="Arial" w:cs="Arial"/>
          <w:sz w:val="24"/>
          <w:szCs w:val="24"/>
        </w:rPr>
      </w:pPr>
      <w:r w:rsidRPr="00373700">
        <w:rPr>
          <w:rFonts w:ascii="Arial" w:hAnsi="Arial" w:cs="Arial"/>
          <w:sz w:val="24"/>
          <w:szCs w:val="24"/>
        </w:rPr>
        <w:t>Estadual (ICMS, conforme resolução conjunta PGE/SER Nº 033 de 24 de novembro de 2004 para o Estado do Rio</w:t>
      </w:r>
      <w:r w:rsidR="00373700" w:rsidRPr="00373700">
        <w:rPr>
          <w:rFonts w:ascii="Arial" w:hAnsi="Arial" w:cs="Arial"/>
          <w:sz w:val="24"/>
          <w:szCs w:val="24"/>
        </w:rPr>
        <w:t xml:space="preserve"> de</w:t>
      </w:r>
      <w:r w:rsidR="00373700">
        <w:rPr>
          <w:rFonts w:ascii="Arial" w:hAnsi="Arial" w:cs="Arial"/>
          <w:sz w:val="24"/>
          <w:szCs w:val="24"/>
        </w:rPr>
        <w:t xml:space="preserve"> </w:t>
      </w:r>
      <w:r w:rsidRPr="00373700">
        <w:rPr>
          <w:rFonts w:ascii="Arial" w:hAnsi="Arial" w:cs="Arial"/>
          <w:sz w:val="24"/>
          <w:szCs w:val="24"/>
        </w:rPr>
        <w:t xml:space="preserve">Janeiro); </w:t>
      </w:r>
    </w:p>
    <w:p w14:paraId="06AFE0B6" w14:textId="77777777" w:rsidR="006E5476" w:rsidRPr="006E5476" w:rsidRDefault="006E5476" w:rsidP="00B36B46">
      <w:pPr>
        <w:numPr>
          <w:ilvl w:val="0"/>
          <w:numId w:val="36"/>
        </w:numPr>
        <w:spacing w:after="60" w:line="360" w:lineRule="auto"/>
        <w:ind w:left="2552" w:right="42" w:hanging="360"/>
        <w:jc w:val="both"/>
        <w:rPr>
          <w:rFonts w:ascii="Arial" w:hAnsi="Arial" w:cs="Arial"/>
          <w:sz w:val="24"/>
          <w:szCs w:val="24"/>
        </w:rPr>
      </w:pPr>
      <w:r w:rsidRPr="006E5476">
        <w:rPr>
          <w:rFonts w:ascii="Arial" w:hAnsi="Arial" w:cs="Arial"/>
          <w:sz w:val="24"/>
          <w:szCs w:val="24"/>
        </w:rPr>
        <w:t xml:space="preserve">Estadual (Dívida Ativa, conforme resolução conjunta PGE/SER Nº 033 de 24 de novembro de 2004 para o Estado do Rio de Janeiro); e </w:t>
      </w:r>
    </w:p>
    <w:p w14:paraId="244C69DB" w14:textId="77777777" w:rsidR="006E5476" w:rsidRPr="006E5476" w:rsidRDefault="006E5476" w:rsidP="00B36B46">
      <w:pPr>
        <w:numPr>
          <w:ilvl w:val="0"/>
          <w:numId w:val="36"/>
        </w:numPr>
        <w:spacing w:after="60" w:line="360" w:lineRule="auto"/>
        <w:ind w:left="2552" w:right="42" w:hanging="360"/>
        <w:jc w:val="both"/>
        <w:rPr>
          <w:rFonts w:ascii="Arial" w:hAnsi="Arial" w:cs="Arial"/>
          <w:sz w:val="24"/>
          <w:szCs w:val="24"/>
        </w:rPr>
      </w:pPr>
      <w:r w:rsidRPr="006E5476">
        <w:rPr>
          <w:rFonts w:ascii="Arial" w:hAnsi="Arial" w:cs="Arial"/>
          <w:sz w:val="24"/>
          <w:szCs w:val="24"/>
        </w:rPr>
        <w:t xml:space="preserve">Municipal do domicílio ou sede do licitante, conforme legislação municipal; </w:t>
      </w:r>
    </w:p>
    <w:p w14:paraId="2285B1D4" w14:textId="6760E990" w:rsidR="006E5476" w:rsidRPr="006E5476" w:rsidRDefault="006E5476" w:rsidP="00B36B46">
      <w:pPr>
        <w:numPr>
          <w:ilvl w:val="3"/>
          <w:numId w:val="37"/>
        </w:numPr>
        <w:spacing w:after="127" w:line="360" w:lineRule="auto"/>
        <w:ind w:left="2552" w:right="6" w:hanging="851"/>
        <w:jc w:val="both"/>
        <w:rPr>
          <w:rFonts w:ascii="Arial" w:hAnsi="Arial" w:cs="Arial"/>
          <w:sz w:val="24"/>
          <w:szCs w:val="24"/>
        </w:rPr>
      </w:pPr>
      <w:r w:rsidRPr="006E5476">
        <w:rPr>
          <w:rFonts w:ascii="Arial" w:hAnsi="Arial" w:cs="Arial"/>
          <w:sz w:val="24"/>
          <w:szCs w:val="24"/>
        </w:rPr>
        <w:t>Certificado de R</w:t>
      </w:r>
      <w:r w:rsidR="00DB7D1A">
        <w:rPr>
          <w:rFonts w:ascii="Arial" w:hAnsi="Arial" w:cs="Arial"/>
          <w:sz w:val="24"/>
          <w:szCs w:val="24"/>
        </w:rPr>
        <w:t>egularidade de Situação relativa</w:t>
      </w:r>
      <w:r w:rsidRPr="006E5476">
        <w:rPr>
          <w:rFonts w:ascii="Arial" w:hAnsi="Arial" w:cs="Arial"/>
          <w:sz w:val="24"/>
          <w:szCs w:val="24"/>
        </w:rPr>
        <w:t xml:space="preserve"> ao FGTS conforme Lei Federal nº. 8.212, de 24/07/91, dentro do período de validade, demonstrando situação regular quanto ao cumprimento dos encargos sociais instituídos por Lei. </w:t>
      </w:r>
    </w:p>
    <w:p w14:paraId="7E03DF7D" w14:textId="77777777" w:rsidR="006E5476" w:rsidRPr="006E5476" w:rsidRDefault="006E5476" w:rsidP="00B36B46">
      <w:pPr>
        <w:numPr>
          <w:ilvl w:val="3"/>
          <w:numId w:val="37"/>
        </w:numPr>
        <w:spacing w:after="146" w:line="360" w:lineRule="auto"/>
        <w:ind w:left="2552" w:right="6" w:hanging="851"/>
        <w:jc w:val="both"/>
        <w:rPr>
          <w:rFonts w:ascii="Arial" w:hAnsi="Arial" w:cs="Arial"/>
          <w:sz w:val="24"/>
          <w:szCs w:val="24"/>
        </w:rPr>
      </w:pPr>
      <w:r w:rsidRPr="006E5476">
        <w:rPr>
          <w:rFonts w:ascii="Arial" w:hAnsi="Arial" w:cs="Arial"/>
          <w:sz w:val="24"/>
          <w:szCs w:val="24"/>
        </w:rPr>
        <w:t xml:space="preserve">Certidão Negativa de Débitos Trabalhistas – CNDT, nos termos da Lei Federal Nº 12.440, de 07/07/2011, emitida pelo Tribunal Superior do Trabalho. </w:t>
      </w:r>
    </w:p>
    <w:p w14:paraId="75A1B791" w14:textId="77777777" w:rsidR="006E5476" w:rsidRPr="006E5476" w:rsidRDefault="006E5476" w:rsidP="00B36B46">
      <w:pPr>
        <w:numPr>
          <w:ilvl w:val="3"/>
          <w:numId w:val="37"/>
        </w:numPr>
        <w:spacing w:after="146" w:line="360" w:lineRule="auto"/>
        <w:ind w:left="2552" w:right="6" w:hanging="851"/>
        <w:jc w:val="both"/>
        <w:rPr>
          <w:rFonts w:ascii="Arial" w:hAnsi="Arial" w:cs="Arial"/>
          <w:sz w:val="24"/>
          <w:szCs w:val="24"/>
        </w:rPr>
      </w:pPr>
      <w:r w:rsidRPr="006E5476">
        <w:rPr>
          <w:rFonts w:ascii="Arial" w:hAnsi="Arial" w:cs="Arial"/>
          <w:sz w:val="24"/>
          <w:szCs w:val="24"/>
        </w:rPr>
        <w:t xml:space="preserve">Serão aceitas certidões positivas com efeito de negativa e certidões positivas, que noticiem que os débitos certificados estão garantidos ou com sua exigibilidade suspensa. </w:t>
      </w:r>
    </w:p>
    <w:p w14:paraId="580C2AF0" w14:textId="77777777" w:rsidR="006E5476" w:rsidRPr="006E5476" w:rsidRDefault="006E5476" w:rsidP="00B36B46">
      <w:pPr>
        <w:numPr>
          <w:ilvl w:val="3"/>
          <w:numId w:val="37"/>
        </w:numPr>
        <w:spacing w:after="146" w:line="360" w:lineRule="auto"/>
        <w:ind w:left="2552" w:right="6" w:hanging="851"/>
        <w:jc w:val="both"/>
        <w:rPr>
          <w:rFonts w:ascii="Arial" w:hAnsi="Arial" w:cs="Arial"/>
          <w:sz w:val="24"/>
          <w:szCs w:val="24"/>
        </w:rPr>
      </w:pPr>
      <w:r w:rsidRPr="006E5476">
        <w:rPr>
          <w:rFonts w:ascii="Arial" w:hAnsi="Arial" w:cs="Arial"/>
          <w:sz w:val="24"/>
          <w:szCs w:val="24"/>
        </w:rPr>
        <w:t xml:space="preserve">Caso o licitante seja considerado isento dos tributos municipais ou estaduais relacionados ao objeto licitatório, deverá comprovar tal condição mediante declaração da Fazenda </w:t>
      </w:r>
      <w:r w:rsidRPr="006E5476">
        <w:rPr>
          <w:rFonts w:ascii="Arial" w:hAnsi="Arial" w:cs="Arial"/>
          <w:sz w:val="24"/>
          <w:szCs w:val="24"/>
        </w:rPr>
        <w:lastRenderedPageBreak/>
        <w:t xml:space="preserve">Municipal do seu domicílio ou sede, ou outra equivalente, na forma da lei.  </w:t>
      </w:r>
    </w:p>
    <w:p w14:paraId="65D81D5D" w14:textId="77777777" w:rsidR="006E5476" w:rsidRPr="006E5476" w:rsidRDefault="006E5476" w:rsidP="00B36B46">
      <w:pPr>
        <w:numPr>
          <w:ilvl w:val="3"/>
          <w:numId w:val="37"/>
        </w:numPr>
        <w:spacing w:after="146" w:line="360" w:lineRule="auto"/>
        <w:ind w:left="2552" w:right="6" w:hanging="851"/>
        <w:jc w:val="both"/>
        <w:rPr>
          <w:rFonts w:ascii="Arial" w:hAnsi="Arial" w:cs="Arial"/>
          <w:sz w:val="24"/>
          <w:szCs w:val="24"/>
        </w:rPr>
      </w:pPr>
      <w:r w:rsidRPr="006E5476">
        <w:rPr>
          <w:rFonts w:ascii="Arial" w:hAnsi="Arial" w:cs="Arial"/>
          <w:sz w:val="24"/>
          <w:szCs w:val="24"/>
        </w:rPr>
        <w:t>O licitante qualificado como Pequenos Negócios, pela apresentação da</w:t>
      </w:r>
      <w:r w:rsidRPr="006E5476">
        <w:rPr>
          <w:rFonts w:ascii="Arial" w:hAnsi="Arial" w:cs="Arial"/>
          <w:b/>
          <w:sz w:val="24"/>
          <w:szCs w:val="24"/>
        </w:rPr>
        <w:t xml:space="preserve"> </w:t>
      </w:r>
      <w:r w:rsidRPr="006E5476">
        <w:rPr>
          <w:rFonts w:ascii="Arial" w:hAnsi="Arial" w:cs="Arial"/>
          <w:sz w:val="24"/>
          <w:szCs w:val="24"/>
        </w:rPr>
        <w:t xml:space="preserve">Declaração de Equiparação de Pequenos Negócios (modelo Anexo X), deverá apresentar toda a documentação exigida para efeito de comprovação de regularidade fiscal e trabalhista, mesmo que esta apresente alguma restrição, sob pena de inabilitação. </w:t>
      </w:r>
    </w:p>
    <w:p w14:paraId="39127FA6" w14:textId="77777777" w:rsidR="002564AC" w:rsidRPr="006E5476" w:rsidRDefault="002564AC" w:rsidP="002564AC">
      <w:pPr>
        <w:spacing w:before="120" w:after="120" w:line="360" w:lineRule="auto"/>
        <w:ind w:left="928"/>
        <w:jc w:val="both"/>
        <w:rPr>
          <w:rFonts w:ascii="Arial" w:hAnsi="Arial" w:cs="Arial"/>
          <w:sz w:val="24"/>
          <w:szCs w:val="24"/>
        </w:rPr>
      </w:pPr>
    </w:p>
    <w:p w14:paraId="521DEF0F" w14:textId="4BFB8E12" w:rsidR="001C6119" w:rsidRPr="002F593A" w:rsidRDefault="001C6119" w:rsidP="00B36B46">
      <w:pPr>
        <w:pStyle w:val="PargrafodaLista"/>
        <w:numPr>
          <w:ilvl w:val="2"/>
          <w:numId w:val="37"/>
        </w:numPr>
        <w:spacing w:before="120" w:after="120" w:line="360" w:lineRule="auto"/>
        <w:ind w:left="1843" w:hanging="709"/>
        <w:jc w:val="both"/>
        <w:rPr>
          <w:rFonts w:ascii="Arial" w:hAnsi="Arial" w:cs="Arial"/>
          <w:b/>
          <w:bCs/>
          <w:sz w:val="24"/>
          <w:szCs w:val="24"/>
        </w:rPr>
      </w:pPr>
      <w:r w:rsidRPr="002F593A">
        <w:rPr>
          <w:rFonts w:ascii="Arial" w:hAnsi="Arial" w:cs="Arial"/>
          <w:b/>
          <w:bCs/>
          <w:sz w:val="24"/>
          <w:szCs w:val="24"/>
        </w:rPr>
        <w:t>Qualificação Técnica:</w:t>
      </w:r>
    </w:p>
    <w:p w14:paraId="3D9B8194" w14:textId="41B5D4D7" w:rsidR="002F593A" w:rsidRPr="002F593A" w:rsidRDefault="00DF2A1D" w:rsidP="00B36B46">
      <w:pPr>
        <w:pStyle w:val="PargrafodaLista"/>
        <w:numPr>
          <w:ilvl w:val="3"/>
          <w:numId w:val="37"/>
        </w:numPr>
        <w:spacing w:before="240" w:line="360" w:lineRule="auto"/>
        <w:ind w:left="2552" w:hanging="851"/>
        <w:contextualSpacing w:val="0"/>
        <w:jc w:val="both"/>
        <w:rPr>
          <w:rFonts w:ascii="Arial" w:hAnsi="Arial" w:cs="Arial"/>
          <w:b/>
          <w:bCs/>
          <w:sz w:val="24"/>
          <w:szCs w:val="24"/>
        </w:rPr>
      </w:pPr>
      <w:r w:rsidRPr="002F593A">
        <w:rPr>
          <w:rFonts w:ascii="Arial" w:hAnsi="Arial" w:cs="Arial"/>
          <w:sz w:val="24"/>
          <w:szCs w:val="24"/>
        </w:rPr>
        <w:t xml:space="preserve">Atestado (s) fornecido (s) por pessoas jurídicas de direito público ou privado, comprovando a execução fiel do cumprimento de contrato compatível com as características semelhantes, equivalentes ou superiores às do objeto dessa licitação (construção/reforma), devidamente registrados em Conselho Regional Competente - Conselho Regional de Engenharia e Arquitetura – CREA e/ou Conselho de Arquitetura e Urbanismo </w:t>
      </w:r>
      <w:r w:rsidR="00D95649" w:rsidRPr="002F593A">
        <w:rPr>
          <w:rFonts w:ascii="Arial" w:hAnsi="Arial" w:cs="Arial"/>
          <w:sz w:val="24"/>
          <w:szCs w:val="24"/>
        </w:rPr>
        <w:t>–</w:t>
      </w:r>
      <w:r w:rsidRPr="002F593A">
        <w:rPr>
          <w:rFonts w:ascii="Arial" w:hAnsi="Arial" w:cs="Arial"/>
          <w:sz w:val="24"/>
          <w:szCs w:val="24"/>
        </w:rPr>
        <w:t xml:space="preserve"> CAU</w:t>
      </w:r>
      <w:r w:rsidR="00D95649" w:rsidRPr="002F593A">
        <w:rPr>
          <w:rFonts w:ascii="Arial" w:hAnsi="Arial" w:cs="Arial"/>
          <w:sz w:val="24"/>
          <w:szCs w:val="24"/>
        </w:rPr>
        <w:t xml:space="preserve">, limitada esta exigência </w:t>
      </w:r>
      <w:r w:rsidR="002F593A">
        <w:rPr>
          <w:rFonts w:ascii="Arial" w:hAnsi="Arial" w:cs="Arial"/>
          <w:sz w:val="24"/>
          <w:szCs w:val="24"/>
        </w:rPr>
        <w:t>às parcelas de maior relevância.</w:t>
      </w:r>
      <w:r w:rsidR="00D95649" w:rsidRPr="002F593A">
        <w:rPr>
          <w:rFonts w:ascii="Arial" w:hAnsi="Arial" w:cs="Arial"/>
          <w:sz w:val="24"/>
          <w:szCs w:val="24"/>
        </w:rPr>
        <w:t xml:space="preserve"> </w:t>
      </w:r>
    </w:p>
    <w:p w14:paraId="77B31471" w14:textId="2C5E7AF5" w:rsidR="002F593A" w:rsidRPr="00F73DF6" w:rsidRDefault="00F73DF6" w:rsidP="00B36B46">
      <w:pPr>
        <w:pStyle w:val="Normal1"/>
        <w:numPr>
          <w:ilvl w:val="4"/>
          <w:numId w:val="37"/>
        </w:numPr>
        <w:spacing w:before="120" w:after="120" w:line="360" w:lineRule="auto"/>
        <w:ind w:left="3402" w:hanging="1134"/>
        <w:jc w:val="both"/>
        <w:rPr>
          <w:rFonts w:ascii="Arial" w:eastAsia="Arial" w:hAnsi="Arial" w:cs="Arial"/>
          <w:b/>
          <w:bCs/>
          <w:sz w:val="24"/>
          <w:szCs w:val="24"/>
        </w:rPr>
      </w:pPr>
      <w:r w:rsidRPr="00F73DF6">
        <w:rPr>
          <w:rFonts w:ascii="Arial" w:hAnsi="Arial" w:cs="Arial"/>
          <w:sz w:val="24"/>
          <w:szCs w:val="24"/>
        </w:rPr>
        <w:t>Para os fins do inciso I, do parágrafo 1º, do Art. 30, da Lei Federal nº 8.666/93, o item de maior relevância técnica e de valor significativo se trata do Item 3.1. do Anexo XVIII “20.100.0005-F - (Composição) CONCRETO BETUMINOSO USINADO A QUENTE, EXCLUSIVE MATERIAIS. PREPARO E FORNECIMENTO (M³)”</w:t>
      </w:r>
    </w:p>
    <w:p w14:paraId="355CBBD1" w14:textId="0021C641" w:rsidR="002F593A" w:rsidRPr="002F593A" w:rsidRDefault="00C97548" w:rsidP="00B36B46">
      <w:pPr>
        <w:pStyle w:val="PargrafodaLista"/>
        <w:numPr>
          <w:ilvl w:val="3"/>
          <w:numId w:val="37"/>
        </w:numPr>
        <w:spacing w:before="240" w:line="360" w:lineRule="auto"/>
        <w:ind w:left="2552" w:hanging="851"/>
        <w:contextualSpacing w:val="0"/>
        <w:jc w:val="both"/>
        <w:rPr>
          <w:rFonts w:ascii="Arial" w:hAnsi="Arial" w:cs="Arial"/>
          <w:b/>
          <w:bCs/>
          <w:sz w:val="24"/>
          <w:szCs w:val="24"/>
        </w:rPr>
      </w:pPr>
      <w:r w:rsidRPr="002F593A">
        <w:rPr>
          <w:rFonts w:ascii="Arial" w:hAnsi="Arial" w:cs="Arial"/>
          <w:sz w:val="24"/>
          <w:szCs w:val="24"/>
        </w:rPr>
        <w:t>Comprovação de registro da Pessoa Jurídica em entidade profissional competente - Conselho Regional de Engenharia e Arquitetura – CREA</w:t>
      </w:r>
      <w:r w:rsidR="005A0850" w:rsidRPr="002F593A">
        <w:rPr>
          <w:rFonts w:ascii="Arial" w:hAnsi="Arial" w:cs="Arial"/>
          <w:sz w:val="24"/>
          <w:szCs w:val="24"/>
        </w:rPr>
        <w:t xml:space="preserve"> e/ou Conselho de Arquitetura e Urbanismo </w:t>
      </w:r>
      <w:r w:rsidR="00355BB4">
        <w:rPr>
          <w:rFonts w:ascii="Arial" w:hAnsi="Arial" w:cs="Arial"/>
          <w:sz w:val="24"/>
          <w:szCs w:val="24"/>
        </w:rPr>
        <w:t>–</w:t>
      </w:r>
      <w:r w:rsidR="005A0850" w:rsidRPr="002F593A">
        <w:rPr>
          <w:rFonts w:ascii="Arial" w:hAnsi="Arial" w:cs="Arial"/>
          <w:sz w:val="24"/>
          <w:szCs w:val="24"/>
        </w:rPr>
        <w:t xml:space="preserve"> CAU</w:t>
      </w:r>
      <w:r w:rsidR="00355BB4">
        <w:rPr>
          <w:rFonts w:ascii="Arial" w:hAnsi="Arial" w:cs="Arial"/>
          <w:sz w:val="24"/>
          <w:szCs w:val="24"/>
        </w:rPr>
        <w:t>.</w:t>
      </w:r>
    </w:p>
    <w:p w14:paraId="101AB843" w14:textId="77777777" w:rsidR="00490E95" w:rsidRPr="002F593A" w:rsidRDefault="00490E95" w:rsidP="00490E95">
      <w:pPr>
        <w:pStyle w:val="PargrafodaLista"/>
        <w:numPr>
          <w:ilvl w:val="3"/>
          <w:numId w:val="37"/>
        </w:numPr>
        <w:spacing w:before="240" w:line="360" w:lineRule="auto"/>
        <w:ind w:left="2552" w:hanging="851"/>
        <w:contextualSpacing w:val="0"/>
        <w:jc w:val="both"/>
        <w:rPr>
          <w:rFonts w:ascii="Arial" w:hAnsi="Arial" w:cs="Arial"/>
          <w:b/>
          <w:bCs/>
          <w:sz w:val="24"/>
          <w:szCs w:val="24"/>
        </w:rPr>
      </w:pPr>
      <w:r>
        <w:rPr>
          <w:rFonts w:ascii="Arial" w:hAnsi="Arial" w:cs="Arial"/>
          <w:sz w:val="24"/>
          <w:szCs w:val="24"/>
        </w:rPr>
        <w:lastRenderedPageBreak/>
        <w:t xml:space="preserve">Indicação de responsável técnico </w:t>
      </w:r>
      <w:r w:rsidRPr="000B79E8">
        <w:rPr>
          <w:rFonts w:ascii="Arial" w:hAnsi="Arial" w:cs="Arial"/>
          <w:sz w:val="24"/>
          <w:szCs w:val="24"/>
        </w:rPr>
        <w:t xml:space="preserve">detentor de atestado de responsabilidade técnica por execução de serviço de características semelhantes </w:t>
      </w:r>
      <w:r>
        <w:rPr>
          <w:rFonts w:ascii="Arial" w:hAnsi="Arial" w:cs="Arial"/>
          <w:sz w:val="24"/>
          <w:szCs w:val="24"/>
        </w:rPr>
        <w:t>através de termo de c</w:t>
      </w:r>
      <w:r w:rsidRPr="00421C41">
        <w:rPr>
          <w:rFonts w:ascii="Arial" w:hAnsi="Arial" w:cs="Arial"/>
          <w:sz w:val="24"/>
          <w:szCs w:val="24"/>
        </w:rPr>
        <w:t xml:space="preserve">ompromisso onde </w:t>
      </w:r>
      <w:r>
        <w:rPr>
          <w:rFonts w:ascii="Arial" w:hAnsi="Arial" w:cs="Arial"/>
          <w:sz w:val="24"/>
          <w:szCs w:val="24"/>
        </w:rPr>
        <w:t>o</w:t>
      </w:r>
      <w:r w:rsidRPr="00421C41">
        <w:rPr>
          <w:rFonts w:ascii="Arial" w:hAnsi="Arial" w:cs="Arial"/>
          <w:sz w:val="24"/>
          <w:szCs w:val="24"/>
        </w:rPr>
        <w:t xml:space="preserve"> profissiona</w:t>
      </w:r>
      <w:r>
        <w:rPr>
          <w:rFonts w:ascii="Arial" w:hAnsi="Arial" w:cs="Arial"/>
          <w:sz w:val="24"/>
          <w:szCs w:val="24"/>
        </w:rPr>
        <w:t>l se compromete</w:t>
      </w:r>
      <w:r w:rsidRPr="00421C41">
        <w:rPr>
          <w:rFonts w:ascii="Arial" w:hAnsi="Arial" w:cs="Arial"/>
          <w:sz w:val="24"/>
          <w:szCs w:val="24"/>
        </w:rPr>
        <w:t xml:space="preserve"> a compor o quadro técnico do licitante caso vença a licitação.</w:t>
      </w:r>
    </w:p>
    <w:p w14:paraId="372E21E4" w14:textId="494671A7" w:rsidR="00D95649" w:rsidRPr="002F593A" w:rsidRDefault="00D95649" w:rsidP="00B36B46">
      <w:pPr>
        <w:pStyle w:val="PargrafodaLista"/>
        <w:numPr>
          <w:ilvl w:val="4"/>
          <w:numId w:val="37"/>
        </w:numPr>
        <w:spacing w:before="240" w:line="360" w:lineRule="auto"/>
        <w:ind w:left="3402" w:hanging="1134"/>
        <w:contextualSpacing w:val="0"/>
        <w:jc w:val="both"/>
        <w:rPr>
          <w:rFonts w:ascii="Arial" w:hAnsi="Arial" w:cs="Arial"/>
          <w:sz w:val="24"/>
          <w:szCs w:val="24"/>
        </w:rPr>
      </w:pPr>
      <w:r w:rsidRPr="002F593A">
        <w:rPr>
          <w:rFonts w:ascii="Arial" w:hAnsi="Arial" w:cs="Arial"/>
          <w:sz w:val="24"/>
          <w:szCs w:val="24"/>
        </w:rPr>
        <w:t>Em se tratando de sócio da empresa, o contrato social da licitante servirá de documento hábil a comprovação do vínculo.</w:t>
      </w:r>
    </w:p>
    <w:p w14:paraId="6A4A84CF" w14:textId="77777777" w:rsidR="002F593A" w:rsidRPr="00A97CC8" w:rsidRDefault="00D95649" w:rsidP="00B36B46">
      <w:pPr>
        <w:pStyle w:val="PargrafodaLista"/>
        <w:numPr>
          <w:ilvl w:val="3"/>
          <w:numId w:val="37"/>
        </w:numPr>
        <w:spacing w:before="240" w:line="360" w:lineRule="auto"/>
        <w:ind w:left="2552" w:hanging="851"/>
        <w:contextualSpacing w:val="0"/>
        <w:jc w:val="both"/>
        <w:rPr>
          <w:rFonts w:ascii="Arial" w:hAnsi="Arial" w:cs="Arial"/>
          <w:sz w:val="24"/>
          <w:szCs w:val="24"/>
        </w:rPr>
      </w:pPr>
      <w:r w:rsidRPr="00A97CC8">
        <w:rPr>
          <w:rFonts w:ascii="Arial" w:hAnsi="Arial" w:cs="Arial"/>
          <w:sz w:val="24"/>
          <w:szCs w:val="24"/>
        </w:rPr>
        <w:t>No caso de duas ou mais licitantes apresentarem atestados de um mesmo profissional como responsável técnico, como comprovação de qualificação técnica, ambas serão inabilitadas.</w:t>
      </w:r>
    </w:p>
    <w:p w14:paraId="532DF87C" w14:textId="07A4CA14" w:rsidR="00D95649" w:rsidRPr="00355BB4" w:rsidRDefault="00D95649" w:rsidP="00B36B46">
      <w:pPr>
        <w:pStyle w:val="PargrafodaLista"/>
        <w:numPr>
          <w:ilvl w:val="3"/>
          <w:numId w:val="37"/>
        </w:numPr>
        <w:spacing w:before="240" w:line="360" w:lineRule="auto"/>
        <w:ind w:left="2552" w:hanging="851"/>
        <w:contextualSpacing w:val="0"/>
        <w:jc w:val="both"/>
        <w:rPr>
          <w:rFonts w:ascii="Arial" w:hAnsi="Arial" w:cs="Arial"/>
          <w:sz w:val="24"/>
          <w:szCs w:val="24"/>
        </w:rPr>
      </w:pPr>
      <w:r w:rsidRPr="00355BB4">
        <w:rPr>
          <w:rFonts w:ascii="Arial" w:eastAsia="Arial" w:hAnsi="Arial" w:cs="Arial"/>
          <w:bCs/>
          <w:sz w:val="24"/>
          <w:szCs w:val="24"/>
        </w:rPr>
        <w:t>Uma (01) via do Certificado de Comparecimento ao local de execução da obra, sendo tal ação de livre vontade</w:t>
      </w:r>
      <w:r w:rsidR="00355BB4" w:rsidRPr="00355BB4">
        <w:rPr>
          <w:rFonts w:ascii="Arial" w:eastAsia="Arial" w:hAnsi="Arial" w:cs="Arial"/>
          <w:bCs/>
          <w:sz w:val="24"/>
          <w:szCs w:val="24"/>
        </w:rPr>
        <w:t xml:space="preserve"> da licitante, conforme Anexo V</w:t>
      </w:r>
      <w:r w:rsidRPr="00355BB4">
        <w:rPr>
          <w:rFonts w:ascii="Arial" w:eastAsia="Arial" w:hAnsi="Arial" w:cs="Arial"/>
          <w:bCs/>
          <w:sz w:val="24"/>
          <w:szCs w:val="24"/>
        </w:rPr>
        <w:t>.</w:t>
      </w:r>
    </w:p>
    <w:p w14:paraId="2D3DB45F" w14:textId="77777777" w:rsidR="002F593A" w:rsidRPr="002F593A" w:rsidRDefault="002F593A" w:rsidP="002F593A">
      <w:pPr>
        <w:pStyle w:val="PargrafodaLista"/>
        <w:spacing w:before="120" w:after="120" w:line="360" w:lineRule="auto"/>
        <w:ind w:left="2552"/>
        <w:jc w:val="both"/>
        <w:rPr>
          <w:rFonts w:ascii="Arial" w:hAnsi="Arial" w:cs="Arial"/>
          <w:sz w:val="24"/>
          <w:szCs w:val="24"/>
        </w:rPr>
      </w:pPr>
    </w:p>
    <w:p w14:paraId="5967B7CA" w14:textId="77777777" w:rsidR="002F593A" w:rsidRPr="002F593A" w:rsidRDefault="002F593A" w:rsidP="00B36B46">
      <w:pPr>
        <w:numPr>
          <w:ilvl w:val="2"/>
          <w:numId w:val="37"/>
        </w:numPr>
        <w:spacing w:after="140" w:line="360" w:lineRule="auto"/>
        <w:ind w:left="1843" w:right="6" w:hanging="709"/>
        <w:jc w:val="both"/>
        <w:rPr>
          <w:rFonts w:ascii="Arial" w:hAnsi="Arial" w:cs="Arial"/>
          <w:sz w:val="24"/>
          <w:szCs w:val="24"/>
        </w:rPr>
      </w:pPr>
      <w:r w:rsidRPr="002F593A">
        <w:rPr>
          <w:rFonts w:ascii="Arial" w:hAnsi="Arial" w:cs="Arial"/>
          <w:b/>
          <w:sz w:val="24"/>
          <w:szCs w:val="24"/>
        </w:rPr>
        <w:t>Qualificação Econômico-Financeira:</w:t>
      </w:r>
      <w:r w:rsidRPr="002F593A">
        <w:rPr>
          <w:rFonts w:ascii="Arial" w:hAnsi="Arial" w:cs="Arial"/>
          <w:sz w:val="24"/>
          <w:szCs w:val="24"/>
        </w:rPr>
        <w:t xml:space="preserve"> </w:t>
      </w:r>
    </w:p>
    <w:p w14:paraId="7B02B3EB" w14:textId="77777777" w:rsidR="002F593A" w:rsidRPr="002F593A" w:rsidRDefault="002F593A" w:rsidP="00B36B46">
      <w:pPr>
        <w:numPr>
          <w:ilvl w:val="3"/>
          <w:numId w:val="37"/>
        </w:numPr>
        <w:spacing w:after="146" w:line="360" w:lineRule="auto"/>
        <w:ind w:left="2552" w:right="6" w:hanging="851"/>
        <w:jc w:val="both"/>
        <w:rPr>
          <w:rFonts w:ascii="Arial" w:hAnsi="Arial" w:cs="Arial"/>
          <w:sz w:val="24"/>
          <w:szCs w:val="24"/>
        </w:rPr>
      </w:pPr>
      <w:r w:rsidRPr="002F593A">
        <w:rPr>
          <w:rFonts w:ascii="Arial" w:hAnsi="Arial" w:cs="Arial"/>
          <w:sz w:val="24"/>
          <w:szCs w:val="24"/>
        </w:rPr>
        <w:t xml:space="preserve">Apresentar o Balanço Patrimonial e demonstrações contábeis do último exercício social, inclusive as notas explicativas, já exigíveis na forma da lei. </w:t>
      </w:r>
    </w:p>
    <w:p w14:paraId="31BD4205" w14:textId="77777777" w:rsidR="002F593A" w:rsidRPr="002F593A" w:rsidRDefault="002F593A" w:rsidP="00B36B46">
      <w:pPr>
        <w:numPr>
          <w:ilvl w:val="4"/>
          <w:numId w:val="37"/>
        </w:numPr>
        <w:spacing w:after="36" w:line="360" w:lineRule="auto"/>
        <w:ind w:left="3402" w:right="6" w:hanging="1134"/>
        <w:jc w:val="both"/>
        <w:rPr>
          <w:rFonts w:ascii="Arial" w:hAnsi="Arial" w:cs="Arial"/>
          <w:sz w:val="24"/>
          <w:szCs w:val="24"/>
        </w:rPr>
      </w:pPr>
      <w:r w:rsidRPr="002F593A">
        <w:rPr>
          <w:rFonts w:ascii="Arial" w:hAnsi="Arial" w:cs="Arial"/>
          <w:sz w:val="24"/>
          <w:szCs w:val="24"/>
        </w:rPr>
        <w:t xml:space="preserve">Para efeito de segurança no procedimento licitatório, o Balanço Patrimonial a ser apresentado, </w:t>
      </w:r>
      <w:r w:rsidRPr="002F593A">
        <w:rPr>
          <w:rFonts w:ascii="Arial" w:hAnsi="Arial" w:cs="Arial"/>
          <w:sz w:val="24"/>
          <w:szCs w:val="24"/>
          <w:u w:val="single" w:color="000000"/>
        </w:rPr>
        <w:t>deverá</w:t>
      </w:r>
      <w:r w:rsidRPr="002F593A">
        <w:rPr>
          <w:rFonts w:ascii="Arial" w:hAnsi="Arial" w:cs="Arial"/>
          <w:sz w:val="24"/>
          <w:szCs w:val="24"/>
        </w:rPr>
        <w:t xml:space="preserve"> estar devidamente registrado na Junta Comercial do Estado sede da empresa licitante. </w:t>
      </w:r>
    </w:p>
    <w:p w14:paraId="449A9933" w14:textId="77777777" w:rsidR="002F593A" w:rsidRPr="002F593A" w:rsidRDefault="002F593A" w:rsidP="00B36B46">
      <w:pPr>
        <w:numPr>
          <w:ilvl w:val="4"/>
          <w:numId w:val="37"/>
        </w:numPr>
        <w:spacing w:after="127" w:line="360" w:lineRule="auto"/>
        <w:ind w:left="3402" w:right="6" w:hanging="1134"/>
        <w:jc w:val="both"/>
        <w:rPr>
          <w:rFonts w:ascii="Arial" w:hAnsi="Arial" w:cs="Arial"/>
          <w:sz w:val="24"/>
          <w:szCs w:val="24"/>
        </w:rPr>
      </w:pPr>
      <w:r w:rsidRPr="002F593A">
        <w:rPr>
          <w:rFonts w:ascii="Arial" w:hAnsi="Arial" w:cs="Arial"/>
          <w:sz w:val="24"/>
          <w:szCs w:val="24"/>
        </w:rPr>
        <w:t xml:space="preserve">Poderá ser apresentado, para de autenticação dos livros contábeis, a Escrituração Digital, através da apresentação do recibo de entrega e Demonstrações Financeiras (sendo dispensada a autenticação nas juntas comerciais conforme o Disposto no Decreto nº </w:t>
      </w:r>
      <w:r w:rsidRPr="002F593A">
        <w:rPr>
          <w:rFonts w:ascii="Arial" w:hAnsi="Arial" w:cs="Arial"/>
          <w:sz w:val="24"/>
          <w:szCs w:val="24"/>
        </w:rPr>
        <w:lastRenderedPageBreak/>
        <w:t xml:space="preserve">8.683 de 25/06/2016), que comprovem a boa situação financeira da empresa, vedada a sua substituição por balancetes ou balanços provisórios, podendo ser atualizados por índices oficiais quando encerrados há mais de 03 (três) meses da data da apresentação da proposta. </w:t>
      </w:r>
    </w:p>
    <w:p w14:paraId="79F41C21" w14:textId="77777777" w:rsidR="002F593A" w:rsidRPr="002F593A" w:rsidRDefault="002F593A" w:rsidP="00B36B46">
      <w:pPr>
        <w:numPr>
          <w:ilvl w:val="4"/>
          <w:numId w:val="37"/>
        </w:numPr>
        <w:spacing w:after="127" w:line="360" w:lineRule="auto"/>
        <w:ind w:left="3402" w:right="6" w:hanging="1134"/>
        <w:jc w:val="both"/>
        <w:rPr>
          <w:rFonts w:ascii="Arial" w:hAnsi="Arial" w:cs="Arial"/>
          <w:sz w:val="24"/>
          <w:szCs w:val="24"/>
        </w:rPr>
      </w:pPr>
      <w:r w:rsidRPr="002F593A">
        <w:rPr>
          <w:rFonts w:ascii="Arial" w:hAnsi="Arial" w:cs="Arial"/>
          <w:sz w:val="24"/>
          <w:szCs w:val="24"/>
        </w:rPr>
        <w:t xml:space="preserve">O Balanço Patrimonial deverá estar assinado pelo representante legal da licitante e pelo Contador ou Técnico em Contabilidade, com indicação de seu número de registro no CRC. </w:t>
      </w:r>
    </w:p>
    <w:p w14:paraId="24E81FB1" w14:textId="77777777" w:rsidR="002F593A" w:rsidRPr="002F593A" w:rsidRDefault="002F593A" w:rsidP="00B36B46">
      <w:pPr>
        <w:numPr>
          <w:ilvl w:val="4"/>
          <w:numId w:val="37"/>
        </w:numPr>
        <w:spacing w:after="146" w:line="360" w:lineRule="auto"/>
        <w:ind w:left="3402" w:right="6" w:hanging="1134"/>
        <w:jc w:val="both"/>
        <w:rPr>
          <w:rFonts w:ascii="Arial" w:hAnsi="Arial" w:cs="Arial"/>
          <w:sz w:val="24"/>
          <w:szCs w:val="24"/>
        </w:rPr>
      </w:pPr>
      <w:r w:rsidRPr="002F593A">
        <w:rPr>
          <w:rFonts w:ascii="Arial" w:hAnsi="Arial" w:cs="Arial"/>
          <w:sz w:val="24"/>
          <w:szCs w:val="24"/>
        </w:rPr>
        <w:t xml:space="preserve">Somente empresas, que ainda não tenham completado seu primeiro exercício fiscal, poderão comprovar sua capacidade econômico-financeira por meio do balanço de abertura. </w:t>
      </w:r>
    </w:p>
    <w:p w14:paraId="78148CF5" w14:textId="3E27C957" w:rsidR="002F593A" w:rsidRPr="002F593A" w:rsidRDefault="002F593A" w:rsidP="00B36B46">
      <w:pPr>
        <w:numPr>
          <w:ilvl w:val="4"/>
          <w:numId w:val="37"/>
        </w:numPr>
        <w:spacing w:after="146" w:line="360" w:lineRule="auto"/>
        <w:ind w:left="3402" w:right="6" w:hanging="1134"/>
        <w:jc w:val="both"/>
        <w:rPr>
          <w:rFonts w:ascii="Arial" w:hAnsi="Arial" w:cs="Arial"/>
          <w:sz w:val="24"/>
          <w:szCs w:val="24"/>
        </w:rPr>
      </w:pPr>
      <w:r w:rsidRPr="002F593A">
        <w:rPr>
          <w:rFonts w:ascii="Arial" w:hAnsi="Arial" w:cs="Arial"/>
          <w:sz w:val="24"/>
          <w:szCs w:val="24"/>
        </w:rPr>
        <w:t>C</w:t>
      </w:r>
      <w:r w:rsidR="00201A78">
        <w:rPr>
          <w:rFonts w:ascii="Arial" w:hAnsi="Arial" w:cs="Arial"/>
          <w:sz w:val="24"/>
          <w:szCs w:val="24"/>
        </w:rPr>
        <w:t>aso o licitante seja cooperativa</w:t>
      </w:r>
      <w:r w:rsidRPr="002F593A">
        <w:rPr>
          <w:rFonts w:ascii="Arial" w:hAnsi="Arial" w:cs="Arial"/>
          <w:sz w:val="24"/>
          <w:szCs w:val="24"/>
        </w:rPr>
        <w:t xml:space="preserve">, tais documentos deverão ser acompanhados da última auditoria contábil-financeira, conforme dispõe o artigo 112 da Lei nº 5.764, de 1971, ou de uma declaração, sob as penas da lei, de que tal auditoria não foi exigida pelo órgão fiscalizador. </w:t>
      </w:r>
    </w:p>
    <w:p w14:paraId="47709408" w14:textId="16BF17C4" w:rsidR="002F593A" w:rsidRPr="002F593A" w:rsidRDefault="002F593A" w:rsidP="00B36B46">
      <w:pPr>
        <w:numPr>
          <w:ilvl w:val="3"/>
          <w:numId w:val="37"/>
        </w:numPr>
        <w:spacing w:after="146" w:line="360" w:lineRule="auto"/>
        <w:ind w:left="2552" w:right="6" w:hanging="851"/>
        <w:jc w:val="both"/>
        <w:rPr>
          <w:rFonts w:ascii="Arial" w:hAnsi="Arial" w:cs="Arial"/>
          <w:sz w:val="24"/>
          <w:szCs w:val="24"/>
        </w:rPr>
      </w:pPr>
      <w:r w:rsidRPr="002F593A">
        <w:rPr>
          <w:rFonts w:ascii="Arial" w:hAnsi="Arial" w:cs="Arial"/>
          <w:sz w:val="24"/>
          <w:szCs w:val="24"/>
        </w:rPr>
        <w:t xml:space="preserve">Será considerada inabilitada a empresa que não obtiver índices de liquidez corrente, liquidez geral e solvência geral maiores ou iguais a 1,00, que deverá ser comprovado através de documento conforme Modelo Anexo </w:t>
      </w:r>
      <w:r w:rsidR="00201A78">
        <w:rPr>
          <w:rFonts w:ascii="Arial" w:hAnsi="Arial" w:cs="Arial"/>
          <w:sz w:val="24"/>
          <w:szCs w:val="24"/>
        </w:rPr>
        <w:t>XVI</w:t>
      </w:r>
      <w:r w:rsidRPr="002F593A">
        <w:rPr>
          <w:rFonts w:ascii="Arial" w:hAnsi="Arial" w:cs="Arial"/>
          <w:sz w:val="24"/>
          <w:szCs w:val="24"/>
        </w:rPr>
        <w:t xml:space="preserve"> devidamente assinado pelo representante legal da licitante e pelo Contador ou Técnico em Contabilidade, com indicação de seu número de registro no CRC - Conselho regional de Contabilidade. </w:t>
      </w:r>
    </w:p>
    <w:p w14:paraId="44EBC8A7" w14:textId="77777777" w:rsidR="002F593A" w:rsidRPr="002F593A" w:rsidRDefault="002F593A" w:rsidP="00B36B46">
      <w:pPr>
        <w:numPr>
          <w:ilvl w:val="4"/>
          <w:numId w:val="37"/>
        </w:numPr>
        <w:spacing w:after="146" w:line="360" w:lineRule="auto"/>
        <w:ind w:left="3402" w:right="6" w:hanging="1134"/>
        <w:jc w:val="both"/>
        <w:rPr>
          <w:rFonts w:ascii="Arial" w:hAnsi="Arial" w:cs="Arial"/>
          <w:sz w:val="24"/>
          <w:szCs w:val="24"/>
        </w:rPr>
      </w:pPr>
      <w:r w:rsidRPr="002F593A">
        <w:rPr>
          <w:rFonts w:ascii="Arial" w:hAnsi="Arial" w:cs="Arial"/>
          <w:sz w:val="24"/>
          <w:szCs w:val="24"/>
        </w:rPr>
        <w:t xml:space="preserve">A não apresentação ou incorreções nos referidos índices, inabilitará a empresa caso esta não possua um capital social mínimo de 2% do valor total estimado </w:t>
      </w:r>
      <w:r w:rsidRPr="002F593A">
        <w:rPr>
          <w:rFonts w:ascii="Arial" w:hAnsi="Arial" w:cs="Arial"/>
          <w:sz w:val="24"/>
          <w:szCs w:val="24"/>
        </w:rPr>
        <w:lastRenderedPageBreak/>
        <w:t xml:space="preserve">desta Concorrência, independente dos valores dos itens cotados. </w:t>
      </w:r>
    </w:p>
    <w:p w14:paraId="247D8F07" w14:textId="3310F621" w:rsidR="002F593A" w:rsidRPr="002F593A" w:rsidRDefault="002F593A" w:rsidP="00B36B46">
      <w:pPr>
        <w:numPr>
          <w:ilvl w:val="3"/>
          <w:numId w:val="37"/>
        </w:numPr>
        <w:spacing w:after="146" w:line="360" w:lineRule="auto"/>
        <w:ind w:left="2552" w:right="6" w:hanging="851"/>
        <w:jc w:val="both"/>
        <w:rPr>
          <w:rFonts w:ascii="Arial" w:hAnsi="Arial" w:cs="Arial"/>
          <w:sz w:val="24"/>
          <w:szCs w:val="24"/>
        </w:rPr>
      </w:pPr>
      <w:r w:rsidRPr="002F593A">
        <w:rPr>
          <w:rFonts w:ascii="Arial" w:hAnsi="Arial" w:cs="Arial"/>
          <w:sz w:val="24"/>
          <w:szCs w:val="24"/>
        </w:rPr>
        <w:t>Certidão Negativa de Falência expedida pelo(s) distribuidor(es) da sede da pessoa jurídica em conjunto  com certidão ou declaração expedida por órgão competente, informando a qu</w:t>
      </w:r>
      <w:r w:rsidR="00201A78">
        <w:rPr>
          <w:rFonts w:ascii="Arial" w:hAnsi="Arial" w:cs="Arial"/>
          <w:sz w:val="24"/>
          <w:szCs w:val="24"/>
        </w:rPr>
        <w:t>antidade e as competências dos distribuidores da c</w:t>
      </w:r>
      <w:r w:rsidRPr="002F593A">
        <w:rPr>
          <w:rFonts w:ascii="Arial" w:hAnsi="Arial" w:cs="Arial"/>
          <w:sz w:val="24"/>
          <w:szCs w:val="24"/>
        </w:rPr>
        <w:t>om</w:t>
      </w:r>
      <w:r w:rsidR="00201A78">
        <w:rPr>
          <w:rFonts w:ascii="Arial" w:hAnsi="Arial" w:cs="Arial"/>
          <w:sz w:val="24"/>
          <w:szCs w:val="24"/>
        </w:rPr>
        <w:t>arca da sede da pessoa jurídica, sendo certo que será aceita</w:t>
      </w:r>
      <w:r w:rsidRPr="002F593A">
        <w:rPr>
          <w:rFonts w:ascii="Arial" w:hAnsi="Arial" w:cs="Arial"/>
          <w:sz w:val="24"/>
          <w:szCs w:val="24"/>
        </w:rPr>
        <w:t xml:space="preserve"> </w:t>
      </w:r>
      <w:r w:rsidR="005D232D">
        <w:rPr>
          <w:rFonts w:ascii="Arial" w:hAnsi="Arial" w:cs="Arial"/>
          <w:sz w:val="24"/>
          <w:szCs w:val="24"/>
        </w:rPr>
        <w:t>certidão una que contenha todas as informações citadas.</w:t>
      </w:r>
    </w:p>
    <w:p w14:paraId="7FE4C9A5" w14:textId="77777777" w:rsidR="002F593A" w:rsidRPr="002F593A" w:rsidRDefault="002F593A" w:rsidP="00B36B46">
      <w:pPr>
        <w:numPr>
          <w:ilvl w:val="1"/>
          <w:numId w:val="37"/>
        </w:numPr>
        <w:spacing w:before="240" w:after="26" w:line="360" w:lineRule="auto"/>
        <w:ind w:left="1134" w:right="6" w:hanging="567"/>
        <w:jc w:val="both"/>
        <w:rPr>
          <w:rFonts w:ascii="Arial" w:hAnsi="Arial" w:cs="Arial"/>
          <w:sz w:val="24"/>
          <w:szCs w:val="24"/>
        </w:rPr>
      </w:pPr>
      <w:r w:rsidRPr="002F593A">
        <w:rPr>
          <w:rFonts w:ascii="Arial" w:hAnsi="Arial" w:cs="Arial"/>
          <w:sz w:val="24"/>
          <w:szCs w:val="24"/>
        </w:rPr>
        <w:t xml:space="preserve">A existência de restrição relativamente à regularidade fiscal e trabalhista não impede que a licitante qualificada como Pequenos Negócios seja declarada vencedora, uma vez que atenda a todas as demais exigências do edital. </w:t>
      </w:r>
    </w:p>
    <w:p w14:paraId="0718B170" w14:textId="77777777" w:rsidR="002F593A" w:rsidRPr="002F593A" w:rsidRDefault="002F593A" w:rsidP="00B36B46">
      <w:pPr>
        <w:numPr>
          <w:ilvl w:val="2"/>
          <w:numId w:val="37"/>
        </w:numPr>
        <w:spacing w:before="240" w:after="147" w:line="360" w:lineRule="auto"/>
        <w:ind w:left="1843" w:right="6" w:hanging="709"/>
        <w:jc w:val="both"/>
        <w:rPr>
          <w:rFonts w:ascii="Arial" w:hAnsi="Arial" w:cs="Arial"/>
          <w:sz w:val="24"/>
          <w:szCs w:val="24"/>
        </w:rPr>
      </w:pPr>
      <w:r w:rsidRPr="002F593A">
        <w:rPr>
          <w:rFonts w:ascii="Arial" w:hAnsi="Arial" w:cs="Arial"/>
          <w:sz w:val="24"/>
          <w:szCs w:val="24"/>
        </w:rPr>
        <w:t xml:space="preserve">Havendo alguma restrição na documentação para a comprovação de regularidade fiscal e trabalhista, será assegurado o prazo de (05) cinco dias úteis, contados da declaração do vencedor do certame, podendo este ser prorrogado por igual período a critério do Presidente da comissão, para a regularização da documentação, pagamento ou parcelamento do débito, devendo a empresa interessada apresentar as respectivas certidões negativas ou positivas com efeito de negativa, conforme artigo 43 Parágrafo 1º da Lei Complementar Federal nº 123/2006. </w:t>
      </w:r>
    </w:p>
    <w:p w14:paraId="595BB7C7" w14:textId="0DC1EE88" w:rsidR="002F593A" w:rsidRPr="002F593A" w:rsidRDefault="002F593A" w:rsidP="00B36B46">
      <w:pPr>
        <w:numPr>
          <w:ilvl w:val="2"/>
          <w:numId w:val="37"/>
        </w:numPr>
        <w:spacing w:after="127" w:line="360" w:lineRule="auto"/>
        <w:ind w:left="1843" w:right="6" w:hanging="709"/>
        <w:jc w:val="both"/>
        <w:rPr>
          <w:rFonts w:ascii="Arial" w:hAnsi="Arial" w:cs="Arial"/>
          <w:sz w:val="24"/>
          <w:szCs w:val="24"/>
        </w:rPr>
      </w:pPr>
      <w:r w:rsidRPr="002F593A">
        <w:rPr>
          <w:rFonts w:ascii="Arial" w:hAnsi="Arial" w:cs="Arial"/>
          <w:sz w:val="24"/>
          <w:szCs w:val="24"/>
        </w:rPr>
        <w:t xml:space="preserve">A não regularização da documentação no prazo previsto no subitem anterior, implicará na decadência do direito à contratação, sem prejuízo das sanções previstas neste Edital, sendo facultado </w:t>
      </w:r>
      <w:r w:rsidR="005D232D">
        <w:rPr>
          <w:rFonts w:ascii="Arial" w:hAnsi="Arial" w:cs="Arial"/>
          <w:sz w:val="24"/>
          <w:szCs w:val="24"/>
        </w:rPr>
        <w:t>ao</w:t>
      </w:r>
      <w:r w:rsidRPr="002F593A">
        <w:rPr>
          <w:rFonts w:ascii="Arial" w:hAnsi="Arial" w:cs="Arial"/>
          <w:sz w:val="24"/>
          <w:szCs w:val="24"/>
        </w:rPr>
        <w:t xml:space="preserve"> </w:t>
      </w:r>
      <w:r w:rsidR="005D232D">
        <w:rPr>
          <w:rFonts w:ascii="Arial" w:hAnsi="Arial" w:cs="Arial"/>
          <w:sz w:val="24"/>
          <w:szCs w:val="24"/>
        </w:rPr>
        <w:t>Presidente da comissão</w:t>
      </w:r>
      <w:r w:rsidRPr="002F593A">
        <w:rPr>
          <w:rFonts w:ascii="Arial" w:hAnsi="Arial" w:cs="Arial"/>
          <w:sz w:val="24"/>
          <w:szCs w:val="24"/>
        </w:rPr>
        <w:t xml:space="preserve"> convocar para nova sessão pública os licitantes remanescentes, na ordem de classificação, para contratação, ou revogar a licitação, conforme § 1º e 2º do artigo 43 da Lei Complementar Federal nº 123/2006. </w:t>
      </w:r>
    </w:p>
    <w:p w14:paraId="2EA63FEF" w14:textId="5B5B8050" w:rsidR="002F593A" w:rsidRPr="002F593A" w:rsidRDefault="002F593A" w:rsidP="00B36B46">
      <w:pPr>
        <w:numPr>
          <w:ilvl w:val="1"/>
          <w:numId w:val="37"/>
        </w:numPr>
        <w:spacing w:after="132" w:line="360" w:lineRule="auto"/>
        <w:ind w:left="1134" w:right="6" w:hanging="567"/>
        <w:jc w:val="both"/>
        <w:rPr>
          <w:rFonts w:ascii="Arial" w:hAnsi="Arial" w:cs="Arial"/>
          <w:sz w:val="24"/>
          <w:szCs w:val="24"/>
        </w:rPr>
      </w:pPr>
      <w:r w:rsidRPr="002F593A">
        <w:rPr>
          <w:rFonts w:ascii="Arial" w:hAnsi="Arial" w:cs="Arial"/>
          <w:b/>
          <w:sz w:val="24"/>
          <w:szCs w:val="24"/>
        </w:rPr>
        <w:t xml:space="preserve">Os documentos necessários à habilitação e ao credenciamento poderão ser apresentados em original ou cópia. Quando apresentados em cópias, </w:t>
      </w:r>
      <w:r w:rsidRPr="002F593A">
        <w:rPr>
          <w:rFonts w:ascii="Arial" w:hAnsi="Arial" w:cs="Arial"/>
          <w:b/>
          <w:sz w:val="24"/>
          <w:szCs w:val="24"/>
        </w:rPr>
        <w:lastRenderedPageBreak/>
        <w:t>poderão ser solicitados os originais para verificação quando houver dúvidas em relação à integridade</w:t>
      </w:r>
      <w:r w:rsidR="005D232D">
        <w:rPr>
          <w:rFonts w:ascii="Arial" w:hAnsi="Arial" w:cs="Arial"/>
          <w:b/>
          <w:sz w:val="24"/>
          <w:szCs w:val="24"/>
        </w:rPr>
        <w:t xml:space="preserve"> e veracidade</w:t>
      </w:r>
      <w:r w:rsidRPr="002F593A">
        <w:rPr>
          <w:rFonts w:ascii="Arial" w:hAnsi="Arial" w:cs="Arial"/>
          <w:b/>
          <w:sz w:val="24"/>
          <w:szCs w:val="24"/>
        </w:rPr>
        <w:t xml:space="preserve"> do documento.</w:t>
      </w:r>
      <w:r w:rsidRPr="002F593A">
        <w:rPr>
          <w:rFonts w:ascii="Arial" w:hAnsi="Arial" w:cs="Arial"/>
          <w:sz w:val="24"/>
          <w:szCs w:val="24"/>
        </w:rPr>
        <w:t xml:space="preserve"> </w:t>
      </w:r>
    </w:p>
    <w:p w14:paraId="3AEF8A38" w14:textId="77777777" w:rsidR="002F593A" w:rsidRPr="002F593A" w:rsidRDefault="002F593A" w:rsidP="00B36B46">
      <w:pPr>
        <w:numPr>
          <w:ilvl w:val="1"/>
          <w:numId w:val="37"/>
        </w:numPr>
        <w:spacing w:after="146" w:line="360" w:lineRule="auto"/>
        <w:ind w:left="1134" w:right="6" w:hanging="567"/>
        <w:jc w:val="both"/>
        <w:rPr>
          <w:rFonts w:ascii="Arial" w:hAnsi="Arial" w:cs="Arial"/>
          <w:sz w:val="24"/>
          <w:szCs w:val="24"/>
        </w:rPr>
      </w:pPr>
      <w:r w:rsidRPr="002F593A">
        <w:rPr>
          <w:rFonts w:ascii="Arial" w:hAnsi="Arial" w:cs="Arial"/>
          <w:sz w:val="24"/>
          <w:szCs w:val="24"/>
        </w:rPr>
        <w:t xml:space="preserve">Os documentos apresentados em original não serão devolvidos, permanecendo integrados ao processo licitatório. </w:t>
      </w:r>
    </w:p>
    <w:p w14:paraId="12964A62" w14:textId="77777777" w:rsidR="002F593A" w:rsidRPr="002F593A" w:rsidRDefault="002F593A" w:rsidP="00B36B46">
      <w:pPr>
        <w:numPr>
          <w:ilvl w:val="1"/>
          <w:numId w:val="37"/>
        </w:numPr>
        <w:spacing w:after="148" w:line="360" w:lineRule="auto"/>
        <w:ind w:left="1134" w:right="6" w:hanging="567"/>
        <w:jc w:val="both"/>
        <w:rPr>
          <w:rFonts w:ascii="Arial" w:hAnsi="Arial" w:cs="Arial"/>
          <w:sz w:val="24"/>
          <w:szCs w:val="24"/>
        </w:rPr>
      </w:pPr>
      <w:r w:rsidRPr="002F593A">
        <w:rPr>
          <w:rFonts w:ascii="Arial" w:hAnsi="Arial" w:cs="Arial"/>
          <w:sz w:val="24"/>
          <w:szCs w:val="24"/>
        </w:rPr>
        <w:t xml:space="preserve">Todos os documentos expedidos pela empresa deverão ser subscritos por seu representante legal. </w:t>
      </w:r>
    </w:p>
    <w:p w14:paraId="2AB04262" w14:textId="77777777" w:rsidR="002F593A" w:rsidRPr="002F593A" w:rsidRDefault="002F593A" w:rsidP="00B36B46">
      <w:pPr>
        <w:numPr>
          <w:ilvl w:val="1"/>
          <w:numId w:val="37"/>
        </w:numPr>
        <w:spacing w:after="148" w:line="360" w:lineRule="auto"/>
        <w:ind w:left="1134" w:right="6" w:hanging="567"/>
        <w:jc w:val="both"/>
        <w:rPr>
          <w:rFonts w:ascii="Arial" w:hAnsi="Arial" w:cs="Arial"/>
          <w:sz w:val="24"/>
          <w:szCs w:val="24"/>
        </w:rPr>
      </w:pPr>
      <w:r w:rsidRPr="002F593A">
        <w:rPr>
          <w:rFonts w:ascii="Arial" w:hAnsi="Arial" w:cs="Arial"/>
          <w:sz w:val="24"/>
          <w:szCs w:val="24"/>
        </w:rPr>
        <w:t xml:space="preserve">Não serão aceitos protocolos de entrega ou solicitação de documento em substituição aos documentos requeridos no presente edital e seus anexos. </w:t>
      </w:r>
    </w:p>
    <w:p w14:paraId="46EF6698" w14:textId="77777777" w:rsidR="002F593A" w:rsidRPr="002F593A" w:rsidRDefault="002F593A" w:rsidP="00B36B46">
      <w:pPr>
        <w:numPr>
          <w:ilvl w:val="1"/>
          <w:numId w:val="37"/>
        </w:numPr>
        <w:spacing w:after="146" w:line="360" w:lineRule="auto"/>
        <w:ind w:left="1134" w:right="6" w:hanging="567"/>
        <w:jc w:val="both"/>
        <w:rPr>
          <w:rFonts w:ascii="Arial" w:hAnsi="Arial" w:cs="Arial"/>
          <w:sz w:val="24"/>
          <w:szCs w:val="24"/>
        </w:rPr>
      </w:pPr>
      <w:r w:rsidRPr="002F593A">
        <w:rPr>
          <w:rFonts w:ascii="Arial" w:hAnsi="Arial" w:cs="Arial"/>
          <w:sz w:val="24"/>
          <w:szCs w:val="24"/>
        </w:rPr>
        <w:t xml:space="preserve">Caso haja documentos redigidos em idioma estrangeiro, os mesmos somente serão considerados se: </w:t>
      </w:r>
    </w:p>
    <w:p w14:paraId="693FA983" w14:textId="77777777" w:rsidR="002F593A" w:rsidRPr="002F593A" w:rsidRDefault="002F593A" w:rsidP="00B36B46">
      <w:pPr>
        <w:numPr>
          <w:ilvl w:val="5"/>
          <w:numId w:val="38"/>
        </w:numPr>
        <w:spacing w:after="28" w:line="360" w:lineRule="auto"/>
        <w:ind w:left="1134" w:right="6"/>
        <w:jc w:val="both"/>
        <w:rPr>
          <w:rFonts w:ascii="Arial" w:hAnsi="Arial" w:cs="Arial"/>
          <w:sz w:val="24"/>
          <w:szCs w:val="24"/>
        </w:rPr>
      </w:pPr>
      <w:r w:rsidRPr="002F593A">
        <w:rPr>
          <w:rFonts w:ascii="Arial" w:hAnsi="Arial" w:cs="Arial"/>
          <w:sz w:val="24"/>
          <w:szCs w:val="24"/>
        </w:rPr>
        <w:t xml:space="preserve">Estiverem devidamente registrados nos órgãos competentes do país de origem; </w:t>
      </w:r>
    </w:p>
    <w:p w14:paraId="4A56EDB1" w14:textId="77777777" w:rsidR="002F593A" w:rsidRPr="002F593A" w:rsidRDefault="002F593A" w:rsidP="00B36B46">
      <w:pPr>
        <w:numPr>
          <w:ilvl w:val="5"/>
          <w:numId w:val="38"/>
        </w:numPr>
        <w:spacing w:after="147" w:line="360" w:lineRule="auto"/>
        <w:ind w:left="1134" w:right="6"/>
        <w:jc w:val="both"/>
        <w:rPr>
          <w:rFonts w:ascii="Arial" w:hAnsi="Arial" w:cs="Arial"/>
          <w:sz w:val="24"/>
          <w:szCs w:val="24"/>
        </w:rPr>
      </w:pPr>
      <w:r w:rsidRPr="002F593A">
        <w:rPr>
          <w:rFonts w:ascii="Arial" w:hAnsi="Arial" w:cs="Arial"/>
          <w:sz w:val="24"/>
          <w:szCs w:val="24"/>
        </w:rPr>
        <w:t xml:space="preserve">Estiverem devidamente legalizados em órgão do Ministério do Exterior do Brasil, podendo ser em repartição consular do Brasil no país de origem. </w:t>
      </w:r>
    </w:p>
    <w:p w14:paraId="03E976BF" w14:textId="313BEBCD" w:rsidR="002F593A" w:rsidRPr="002F593A" w:rsidRDefault="002F593A" w:rsidP="00B36B46">
      <w:pPr>
        <w:numPr>
          <w:ilvl w:val="1"/>
          <w:numId w:val="37"/>
        </w:numPr>
        <w:spacing w:after="146" w:line="360" w:lineRule="auto"/>
        <w:ind w:left="1134" w:right="6" w:hanging="567"/>
        <w:jc w:val="both"/>
        <w:rPr>
          <w:rFonts w:ascii="Arial" w:hAnsi="Arial" w:cs="Arial"/>
          <w:sz w:val="24"/>
          <w:szCs w:val="24"/>
        </w:rPr>
      </w:pPr>
      <w:r w:rsidRPr="002F593A">
        <w:rPr>
          <w:rFonts w:ascii="Arial" w:hAnsi="Arial" w:cs="Arial"/>
          <w:sz w:val="24"/>
          <w:szCs w:val="24"/>
        </w:rPr>
        <w:t xml:space="preserve">Os licitantes possuidores do Certificado de Registro Cadastral - CRC inscritos na Seção de Cadastro de Fornecedores do Departamento de Suprimento e Licitação da Secretaria Municipal de Administração, </w:t>
      </w:r>
      <w:r w:rsidR="005D232D">
        <w:rPr>
          <w:rFonts w:ascii="Arial" w:hAnsi="Arial" w:cs="Arial"/>
          <w:sz w:val="24"/>
          <w:szCs w:val="24"/>
        </w:rPr>
        <w:t>poderão</w:t>
      </w:r>
      <w:r w:rsidRPr="002F593A">
        <w:rPr>
          <w:rFonts w:ascii="Arial" w:hAnsi="Arial" w:cs="Arial"/>
          <w:sz w:val="24"/>
          <w:szCs w:val="24"/>
        </w:rPr>
        <w:t xml:space="preserve"> retirar o documento do CRC no dia útil anterior a abertura do certame, documento este que substitui os documento</w:t>
      </w:r>
      <w:r w:rsidR="002335D4">
        <w:rPr>
          <w:rFonts w:ascii="Arial" w:hAnsi="Arial" w:cs="Arial"/>
          <w:sz w:val="24"/>
          <w:szCs w:val="24"/>
        </w:rPr>
        <w:t>s solicitados nos itens 6.6.1, 6.6.2. e 6</w:t>
      </w:r>
      <w:r w:rsidRPr="002F593A">
        <w:rPr>
          <w:rFonts w:ascii="Arial" w:hAnsi="Arial" w:cs="Arial"/>
          <w:sz w:val="24"/>
          <w:szCs w:val="24"/>
        </w:rPr>
        <w:t xml:space="preserve">.6.4., </w:t>
      </w:r>
      <w:r w:rsidR="005D232D" w:rsidRPr="002F593A">
        <w:rPr>
          <w:rFonts w:ascii="Arial" w:hAnsi="Arial" w:cs="Arial"/>
          <w:sz w:val="24"/>
          <w:szCs w:val="24"/>
        </w:rPr>
        <w:t xml:space="preserve">caso </w:t>
      </w:r>
      <w:r w:rsidR="005D232D">
        <w:rPr>
          <w:rFonts w:ascii="Arial" w:hAnsi="Arial" w:cs="Arial"/>
          <w:sz w:val="24"/>
          <w:szCs w:val="24"/>
        </w:rPr>
        <w:t xml:space="preserve">estes </w:t>
      </w:r>
      <w:r w:rsidR="005D232D" w:rsidRPr="002F593A">
        <w:rPr>
          <w:rFonts w:ascii="Arial" w:hAnsi="Arial" w:cs="Arial"/>
          <w:sz w:val="24"/>
          <w:szCs w:val="24"/>
        </w:rPr>
        <w:t>já conste</w:t>
      </w:r>
      <w:r w:rsidR="002335D4">
        <w:rPr>
          <w:rFonts w:ascii="Arial" w:hAnsi="Arial" w:cs="Arial"/>
          <w:sz w:val="24"/>
          <w:szCs w:val="24"/>
        </w:rPr>
        <w:t>m</w:t>
      </w:r>
      <w:r w:rsidR="005D232D" w:rsidRPr="002F593A">
        <w:rPr>
          <w:rFonts w:ascii="Arial" w:hAnsi="Arial" w:cs="Arial"/>
          <w:sz w:val="24"/>
          <w:szCs w:val="24"/>
        </w:rPr>
        <w:t xml:space="preserve"> em seu</w:t>
      </w:r>
      <w:r w:rsidR="005D232D">
        <w:rPr>
          <w:rFonts w:ascii="Arial" w:hAnsi="Arial" w:cs="Arial"/>
          <w:sz w:val="24"/>
          <w:szCs w:val="24"/>
        </w:rPr>
        <w:t xml:space="preserve"> c</w:t>
      </w:r>
      <w:r w:rsidR="005D232D" w:rsidRPr="002F593A">
        <w:rPr>
          <w:rFonts w:ascii="Arial" w:hAnsi="Arial" w:cs="Arial"/>
          <w:sz w:val="24"/>
          <w:szCs w:val="24"/>
        </w:rPr>
        <w:t>adastro</w:t>
      </w:r>
      <w:r w:rsidR="00017DDB">
        <w:rPr>
          <w:rFonts w:ascii="Arial" w:hAnsi="Arial" w:cs="Arial"/>
          <w:sz w:val="24"/>
          <w:szCs w:val="24"/>
        </w:rPr>
        <w:t>.</w:t>
      </w:r>
      <w:r w:rsidR="005D232D">
        <w:rPr>
          <w:rFonts w:ascii="Arial" w:hAnsi="Arial" w:cs="Arial"/>
          <w:sz w:val="24"/>
          <w:szCs w:val="24"/>
        </w:rPr>
        <w:t xml:space="preserve"> </w:t>
      </w:r>
    </w:p>
    <w:p w14:paraId="2E7D2FE4" w14:textId="7F352CF1" w:rsidR="002F593A" w:rsidRPr="002F593A" w:rsidRDefault="002F593A" w:rsidP="00B36B46">
      <w:pPr>
        <w:pStyle w:val="PargrafodaLista"/>
        <w:numPr>
          <w:ilvl w:val="2"/>
          <w:numId w:val="37"/>
        </w:numPr>
        <w:tabs>
          <w:tab w:val="right" w:pos="2127"/>
        </w:tabs>
        <w:spacing w:before="240" w:after="5" w:line="360" w:lineRule="auto"/>
        <w:ind w:left="1985" w:hanging="851"/>
        <w:contextualSpacing w:val="0"/>
        <w:jc w:val="both"/>
        <w:rPr>
          <w:rFonts w:ascii="Arial" w:hAnsi="Arial" w:cs="Arial"/>
          <w:sz w:val="24"/>
          <w:szCs w:val="24"/>
        </w:rPr>
      </w:pPr>
      <w:r w:rsidRPr="002F593A">
        <w:rPr>
          <w:rFonts w:ascii="Arial" w:hAnsi="Arial" w:cs="Arial"/>
          <w:sz w:val="24"/>
          <w:szCs w:val="24"/>
        </w:rPr>
        <w:t xml:space="preserve">Mesmo que o licitante possua o Certificado de Registro Cadastral - CRC, emitido pelo Departamento de Suprimentos e Licitações da Secretaria Municipal de Administração, deverão ser apresentados os </w:t>
      </w:r>
      <w:r w:rsidR="002335D4">
        <w:rPr>
          <w:rFonts w:ascii="Arial" w:hAnsi="Arial" w:cs="Arial"/>
          <w:sz w:val="24"/>
          <w:szCs w:val="24"/>
        </w:rPr>
        <w:t>documentos de habilitação</w:t>
      </w:r>
      <w:r w:rsidRPr="002F593A">
        <w:rPr>
          <w:rFonts w:ascii="Arial" w:hAnsi="Arial" w:cs="Arial"/>
          <w:sz w:val="24"/>
          <w:szCs w:val="24"/>
        </w:rPr>
        <w:t xml:space="preserve"> técnica exigidos neste edital.</w:t>
      </w:r>
    </w:p>
    <w:p w14:paraId="6F82B2D0" w14:textId="175700BA" w:rsidR="002F593A" w:rsidRPr="002F593A" w:rsidRDefault="002F593A" w:rsidP="00B36B46">
      <w:pPr>
        <w:pStyle w:val="PargrafodaLista"/>
        <w:numPr>
          <w:ilvl w:val="2"/>
          <w:numId w:val="37"/>
        </w:numPr>
        <w:tabs>
          <w:tab w:val="right" w:pos="2127"/>
        </w:tabs>
        <w:spacing w:before="240" w:after="5" w:line="360" w:lineRule="auto"/>
        <w:ind w:left="1985" w:hanging="851"/>
        <w:contextualSpacing w:val="0"/>
        <w:jc w:val="both"/>
        <w:rPr>
          <w:rFonts w:ascii="Arial" w:hAnsi="Arial" w:cs="Arial"/>
          <w:sz w:val="24"/>
          <w:szCs w:val="24"/>
        </w:rPr>
      </w:pPr>
      <w:r w:rsidRPr="002F593A">
        <w:rPr>
          <w:rFonts w:ascii="Arial" w:hAnsi="Arial" w:cs="Arial"/>
          <w:sz w:val="24"/>
          <w:szCs w:val="24"/>
        </w:rPr>
        <w:t xml:space="preserve">Na hipótese da apresentação do Certificado de Registro Cadastral - CRC não serão aceitos os documentos com prazo de validade vencido, sendo obrigatória à apresentação da cópia reprográfica do documento dentro do prazo de validade, inclusive as declarações </w:t>
      </w:r>
      <w:r w:rsidRPr="002F593A">
        <w:rPr>
          <w:rFonts w:ascii="Arial" w:hAnsi="Arial" w:cs="Arial"/>
          <w:sz w:val="24"/>
          <w:szCs w:val="24"/>
        </w:rPr>
        <w:lastRenderedPageBreak/>
        <w:t>firmadas, que possuem validade de 30 (trinta) dias</w:t>
      </w:r>
      <w:r w:rsidR="002335D4">
        <w:rPr>
          <w:rFonts w:ascii="Arial" w:hAnsi="Arial" w:cs="Arial"/>
          <w:sz w:val="24"/>
          <w:szCs w:val="24"/>
        </w:rPr>
        <w:t>, conforme item 6.15.</w:t>
      </w:r>
      <w:r w:rsidRPr="002F593A">
        <w:rPr>
          <w:rFonts w:ascii="Arial" w:hAnsi="Arial" w:cs="Arial"/>
          <w:sz w:val="24"/>
          <w:szCs w:val="24"/>
        </w:rPr>
        <w:t xml:space="preserve"> </w:t>
      </w:r>
    </w:p>
    <w:p w14:paraId="0412C549" w14:textId="77777777" w:rsidR="002F593A" w:rsidRPr="002F593A" w:rsidRDefault="002F593A" w:rsidP="00B36B46">
      <w:pPr>
        <w:numPr>
          <w:ilvl w:val="1"/>
          <w:numId w:val="37"/>
        </w:numPr>
        <w:spacing w:before="240" w:after="156" w:line="360" w:lineRule="auto"/>
        <w:ind w:left="1134" w:right="6" w:hanging="567"/>
        <w:jc w:val="both"/>
        <w:rPr>
          <w:rFonts w:ascii="Arial" w:hAnsi="Arial" w:cs="Arial"/>
          <w:sz w:val="24"/>
          <w:szCs w:val="24"/>
        </w:rPr>
      </w:pPr>
      <w:r w:rsidRPr="002F593A">
        <w:rPr>
          <w:rFonts w:ascii="Arial" w:hAnsi="Arial" w:cs="Arial"/>
          <w:sz w:val="24"/>
          <w:szCs w:val="24"/>
        </w:rPr>
        <w:t xml:space="preserve">Serão considerados os prazos de validade expressos nos documentos. </w:t>
      </w:r>
    </w:p>
    <w:p w14:paraId="5F272E66" w14:textId="77777777" w:rsidR="002F593A" w:rsidRPr="002F593A" w:rsidRDefault="002F593A" w:rsidP="00B36B46">
      <w:pPr>
        <w:pStyle w:val="PargrafodaLista"/>
        <w:numPr>
          <w:ilvl w:val="2"/>
          <w:numId w:val="37"/>
        </w:numPr>
        <w:spacing w:before="240" w:after="146" w:line="360" w:lineRule="auto"/>
        <w:ind w:left="1985" w:right="45" w:hanging="851"/>
        <w:contextualSpacing w:val="0"/>
        <w:jc w:val="both"/>
        <w:rPr>
          <w:rFonts w:ascii="Arial" w:hAnsi="Arial" w:cs="Arial"/>
          <w:sz w:val="24"/>
          <w:szCs w:val="24"/>
        </w:rPr>
      </w:pPr>
      <w:r w:rsidRPr="002F593A">
        <w:rPr>
          <w:rFonts w:ascii="Arial" w:hAnsi="Arial" w:cs="Arial"/>
          <w:sz w:val="24"/>
          <w:szCs w:val="24"/>
        </w:rPr>
        <w:t xml:space="preserve">Para os documentos que não apresentarem esta informação, será considerado como prazo de validade o período de 180 (cento e oitenta) dias a partir de sua emissão, com exceção dos atestados de capacidade técnica que por lei é vedada a limitação de tempo. </w:t>
      </w:r>
    </w:p>
    <w:p w14:paraId="7D2BF7B0" w14:textId="77777777" w:rsidR="002F593A" w:rsidRPr="002F593A" w:rsidRDefault="002F593A" w:rsidP="00B36B46">
      <w:pPr>
        <w:pStyle w:val="PargrafodaLista"/>
        <w:numPr>
          <w:ilvl w:val="2"/>
          <w:numId w:val="37"/>
        </w:numPr>
        <w:spacing w:before="240" w:after="146" w:line="360" w:lineRule="auto"/>
        <w:ind w:left="1985" w:right="45" w:hanging="851"/>
        <w:contextualSpacing w:val="0"/>
        <w:jc w:val="both"/>
        <w:rPr>
          <w:rFonts w:ascii="Arial" w:hAnsi="Arial" w:cs="Arial"/>
          <w:sz w:val="24"/>
          <w:szCs w:val="24"/>
        </w:rPr>
      </w:pPr>
      <w:r w:rsidRPr="002F593A">
        <w:rPr>
          <w:rFonts w:ascii="Arial" w:hAnsi="Arial" w:cs="Arial"/>
          <w:sz w:val="24"/>
          <w:szCs w:val="24"/>
        </w:rPr>
        <w:t xml:space="preserve">Os certificados/certidões deverão ter prazo de validade com vencimento até, no mínimo, a data marcada para a abertura dos envelopes; </w:t>
      </w:r>
    </w:p>
    <w:p w14:paraId="1ACA05B7" w14:textId="47C6F04B" w:rsidR="002F593A" w:rsidRPr="002F593A" w:rsidRDefault="002F593A" w:rsidP="00B36B46">
      <w:pPr>
        <w:pStyle w:val="PargrafodaLista"/>
        <w:numPr>
          <w:ilvl w:val="1"/>
          <w:numId w:val="37"/>
        </w:numPr>
        <w:spacing w:before="240" w:after="148" w:line="360" w:lineRule="auto"/>
        <w:ind w:left="1134" w:right="6" w:hanging="567"/>
        <w:contextualSpacing w:val="0"/>
        <w:jc w:val="both"/>
        <w:rPr>
          <w:rFonts w:ascii="Arial" w:hAnsi="Arial" w:cs="Arial"/>
          <w:sz w:val="24"/>
          <w:szCs w:val="24"/>
        </w:rPr>
      </w:pPr>
      <w:r w:rsidRPr="002F593A">
        <w:rPr>
          <w:rFonts w:ascii="Arial" w:hAnsi="Arial" w:cs="Arial"/>
          <w:sz w:val="24"/>
          <w:szCs w:val="24"/>
        </w:rPr>
        <w:t xml:space="preserve">As declarações </w:t>
      </w:r>
      <w:r w:rsidR="002335D4" w:rsidRPr="002F593A">
        <w:rPr>
          <w:rFonts w:ascii="Arial" w:hAnsi="Arial" w:cs="Arial"/>
          <w:sz w:val="24"/>
          <w:szCs w:val="24"/>
        </w:rPr>
        <w:t xml:space="preserve">a serem firmadas pelo licitante </w:t>
      </w:r>
      <w:r w:rsidR="002335D4">
        <w:rPr>
          <w:rFonts w:ascii="Arial" w:hAnsi="Arial" w:cs="Arial"/>
          <w:sz w:val="24"/>
          <w:szCs w:val="24"/>
        </w:rPr>
        <w:t>exigidas neste edital</w:t>
      </w:r>
      <w:r w:rsidRPr="002F593A">
        <w:rPr>
          <w:rFonts w:ascii="Arial" w:hAnsi="Arial" w:cs="Arial"/>
          <w:sz w:val="24"/>
          <w:szCs w:val="24"/>
        </w:rPr>
        <w:t xml:space="preserve"> deverão estar datadas em, no máximo, 30 (trinta) dias antes da data marcada para a abertura dos envelopes. </w:t>
      </w:r>
    </w:p>
    <w:p w14:paraId="5349EAD0" w14:textId="77777777" w:rsidR="002F593A" w:rsidRPr="002F593A" w:rsidRDefault="002F593A" w:rsidP="00B36B46">
      <w:pPr>
        <w:pStyle w:val="PargrafodaLista"/>
        <w:numPr>
          <w:ilvl w:val="1"/>
          <w:numId w:val="37"/>
        </w:numPr>
        <w:spacing w:before="240" w:after="146" w:line="360" w:lineRule="auto"/>
        <w:ind w:left="1134" w:right="6" w:hanging="567"/>
        <w:contextualSpacing w:val="0"/>
        <w:jc w:val="both"/>
        <w:rPr>
          <w:rFonts w:ascii="Arial" w:hAnsi="Arial" w:cs="Arial"/>
          <w:sz w:val="24"/>
          <w:szCs w:val="24"/>
        </w:rPr>
      </w:pPr>
      <w:r w:rsidRPr="002F593A">
        <w:rPr>
          <w:rFonts w:ascii="Arial" w:hAnsi="Arial" w:cs="Arial"/>
          <w:sz w:val="24"/>
          <w:szCs w:val="24"/>
        </w:rPr>
        <w:t xml:space="preserve">Todos os documentos apresentados deverão estar em nome da licitante e com número do CNPJ e endereço respectivo. </w:t>
      </w:r>
    </w:p>
    <w:p w14:paraId="10319682" w14:textId="04C7163B" w:rsidR="002F593A" w:rsidRPr="002F593A" w:rsidRDefault="002F593A" w:rsidP="00B36B46">
      <w:pPr>
        <w:pStyle w:val="PargrafodaLista"/>
        <w:numPr>
          <w:ilvl w:val="2"/>
          <w:numId w:val="37"/>
        </w:numPr>
        <w:spacing w:before="240" w:after="146" w:line="360" w:lineRule="auto"/>
        <w:ind w:left="1985" w:right="6" w:hanging="851"/>
        <w:contextualSpacing w:val="0"/>
        <w:jc w:val="both"/>
        <w:rPr>
          <w:rFonts w:ascii="Arial" w:hAnsi="Arial" w:cs="Arial"/>
          <w:sz w:val="24"/>
          <w:szCs w:val="24"/>
        </w:rPr>
      </w:pPr>
      <w:r w:rsidRPr="002F593A">
        <w:rPr>
          <w:rFonts w:ascii="Arial" w:hAnsi="Arial" w:cs="Arial"/>
          <w:sz w:val="24"/>
          <w:szCs w:val="24"/>
        </w:rPr>
        <w:t xml:space="preserve">Se a licitante for a matriz, todos os documentos deverão estar em nome da matriz; se for filial, todos os documentos deverão estar em nome da filial, exceto aqueles que pela própria natureza, forem comprovadamente emitidos apenas em nome da matriz. </w:t>
      </w:r>
    </w:p>
    <w:p w14:paraId="38C853C4" w14:textId="10B89953" w:rsidR="00AF2913" w:rsidRPr="00496741" w:rsidRDefault="00AF2913" w:rsidP="00B36B46">
      <w:pPr>
        <w:numPr>
          <w:ilvl w:val="1"/>
          <w:numId w:val="37"/>
        </w:numPr>
        <w:spacing w:before="240" w:after="120" w:line="360" w:lineRule="auto"/>
        <w:ind w:left="1134" w:hanging="567"/>
        <w:jc w:val="both"/>
        <w:rPr>
          <w:rFonts w:ascii="Arial" w:hAnsi="Arial" w:cs="Arial"/>
          <w:sz w:val="24"/>
          <w:szCs w:val="24"/>
        </w:rPr>
      </w:pPr>
      <w:r w:rsidRPr="00496741">
        <w:rPr>
          <w:rFonts w:ascii="Arial" w:hAnsi="Arial" w:cs="Arial"/>
          <w:sz w:val="24"/>
          <w:szCs w:val="24"/>
        </w:rPr>
        <w:t>Após a fase de habilitação não serão aceitos pedidos de retiradas de propostas, sujeitando-se a licitante ao ju</w:t>
      </w:r>
      <w:r w:rsidR="002335D4">
        <w:rPr>
          <w:rFonts w:ascii="Arial" w:hAnsi="Arial" w:cs="Arial"/>
          <w:sz w:val="24"/>
          <w:szCs w:val="24"/>
        </w:rPr>
        <w:t>lgamento até o final do certame.</w:t>
      </w:r>
    </w:p>
    <w:p w14:paraId="6CAB6EE7" w14:textId="403695AD" w:rsidR="00E216BA" w:rsidRPr="00EA06A9" w:rsidRDefault="00252A26" w:rsidP="00B36B46">
      <w:pPr>
        <w:pStyle w:val="Normal1"/>
        <w:numPr>
          <w:ilvl w:val="1"/>
          <w:numId w:val="37"/>
        </w:numPr>
        <w:pBdr>
          <w:top w:val="nil"/>
          <w:left w:val="nil"/>
          <w:bottom w:val="nil"/>
          <w:right w:val="nil"/>
          <w:between w:val="nil"/>
        </w:pBdr>
        <w:spacing w:before="120" w:after="120" w:line="360" w:lineRule="auto"/>
        <w:ind w:left="1134" w:hanging="567"/>
        <w:jc w:val="both"/>
        <w:rPr>
          <w:sz w:val="24"/>
          <w:szCs w:val="24"/>
        </w:rPr>
      </w:pPr>
      <w:r w:rsidRPr="00252A26">
        <w:rPr>
          <w:rFonts w:ascii="Arial" w:eastAsia="Arial" w:hAnsi="Arial" w:cs="Arial"/>
          <w:sz w:val="24"/>
          <w:szCs w:val="24"/>
        </w:rPr>
        <w:t>Constatado o atendimento às exigências de habilitação fixadas no Edital, o licitante será declarado habilitado para prosseguir na próxima etapa.</w:t>
      </w:r>
    </w:p>
    <w:p w14:paraId="0918F6FA" w14:textId="77777777" w:rsidR="00EA06A9" w:rsidRPr="00252A26" w:rsidRDefault="00EA06A9" w:rsidP="00EA06A9">
      <w:pPr>
        <w:pStyle w:val="Normal1"/>
        <w:pBdr>
          <w:top w:val="nil"/>
          <w:left w:val="nil"/>
          <w:bottom w:val="nil"/>
          <w:right w:val="nil"/>
          <w:between w:val="nil"/>
        </w:pBdr>
        <w:spacing w:before="120" w:after="120" w:line="360" w:lineRule="auto"/>
        <w:ind w:left="928"/>
        <w:jc w:val="both"/>
        <w:rPr>
          <w:sz w:val="24"/>
          <w:szCs w:val="24"/>
        </w:rPr>
      </w:pPr>
    </w:p>
    <w:p w14:paraId="0AAB43DE" w14:textId="77777777" w:rsidR="00AA2293" w:rsidRPr="002335D4" w:rsidRDefault="00AA2293" w:rsidP="002335D4">
      <w:pPr>
        <w:pStyle w:val="Normal1"/>
        <w:numPr>
          <w:ilvl w:val="0"/>
          <w:numId w:val="37"/>
        </w:numPr>
        <w:pBdr>
          <w:top w:val="nil"/>
          <w:left w:val="nil"/>
          <w:bottom w:val="nil"/>
          <w:right w:val="nil"/>
          <w:between w:val="nil"/>
        </w:pBdr>
        <w:spacing w:before="120" w:after="120" w:line="360" w:lineRule="auto"/>
        <w:ind w:left="567" w:hanging="283"/>
        <w:jc w:val="both"/>
        <w:rPr>
          <w:b/>
          <w:sz w:val="24"/>
          <w:szCs w:val="24"/>
        </w:rPr>
      </w:pPr>
      <w:r w:rsidRPr="002335D4">
        <w:rPr>
          <w:b/>
          <w:sz w:val="24"/>
          <w:szCs w:val="24"/>
        </w:rPr>
        <w:t>DAS PROPOSTAS</w:t>
      </w:r>
    </w:p>
    <w:p w14:paraId="18BF84B0" w14:textId="3B68C2FD" w:rsidR="000732D4" w:rsidRPr="00FF40E3" w:rsidRDefault="00AA2293" w:rsidP="002335D4">
      <w:pPr>
        <w:pStyle w:val="Normal1"/>
        <w:numPr>
          <w:ilvl w:val="1"/>
          <w:numId w:val="37"/>
        </w:numPr>
        <w:pBdr>
          <w:top w:val="nil"/>
          <w:left w:val="nil"/>
          <w:bottom w:val="nil"/>
          <w:right w:val="nil"/>
          <w:between w:val="nil"/>
        </w:pBdr>
        <w:spacing w:before="120" w:after="120" w:line="360" w:lineRule="auto"/>
        <w:ind w:left="1134" w:hanging="567"/>
        <w:jc w:val="both"/>
        <w:rPr>
          <w:sz w:val="24"/>
          <w:szCs w:val="24"/>
        </w:rPr>
      </w:pPr>
      <w:r w:rsidRPr="00AA2293">
        <w:rPr>
          <w:rFonts w:ascii="Arial" w:hAnsi="Arial" w:cs="Arial"/>
          <w:sz w:val="24"/>
          <w:szCs w:val="24"/>
        </w:rPr>
        <w:lastRenderedPageBreak/>
        <w:t>A Proposta de Preço deverá ser apresentada em formato de Planilha de Preços, com preços por item, em papel timbrado da firma, devendo ser preenchida por meios mecânicos (digitada ou</w:t>
      </w:r>
      <w:r>
        <w:rPr>
          <w:rFonts w:ascii="Arial" w:hAnsi="Arial" w:cs="Arial"/>
          <w:sz w:val="24"/>
          <w:szCs w:val="24"/>
        </w:rPr>
        <w:t xml:space="preserve"> datilografada)</w:t>
      </w:r>
      <w:r w:rsidRPr="00AA2293">
        <w:rPr>
          <w:rFonts w:ascii="Arial" w:hAnsi="Arial" w:cs="Arial"/>
          <w:sz w:val="24"/>
          <w:szCs w:val="24"/>
        </w:rPr>
        <w:t>, datada e assinada pelo representante legal da empresa, contendo a razão social, o endereço e o C.N.P.J. da firma proponente</w:t>
      </w:r>
      <w:r>
        <w:rPr>
          <w:rFonts w:ascii="Arial" w:hAnsi="Arial" w:cs="Arial"/>
          <w:sz w:val="24"/>
          <w:szCs w:val="24"/>
        </w:rPr>
        <w:t xml:space="preserve">, conforme </w:t>
      </w:r>
      <w:r w:rsidRPr="00F32BDB">
        <w:rPr>
          <w:rFonts w:ascii="Arial" w:hAnsi="Arial" w:cs="Arial"/>
          <w:sz w:val="24"/>
          <w:szCs w:val="24"/>
        </w:rPr>
        <w:t>modelo Propostas de Preços – Anexo I</w:t>
      </w:r>
      <w:r w:rsidR="00D31D5A">
        <w:rPr>
          <w:rFonts w:ascii="Arial" w:hAnsi="Arial" w:cs="Arial"/>
          <w:sz w:val="24"/>
          <w:szCs w:val="24"/>
        </w:rPr>
        <w:t>I</w:t>
      </w:r>
      <w:r w:rsidRPr="00F32BDB">
        <w:rPr>
          <w:rFonts w:ascii="Arial" w:hAnsi="Arial" w:cs="Arial"/>
          <w:sz w:val="24"/>
          <w:szCs w:val="24"/>
        </w:rPr>
        <w:t>I</w:t>
      </w:r>
      <w:r w:rsidR="000732D4" w:rsidRPr="00F32BDB">
        <w:rPr>
          <w:rFonts w:ascii="Arial" w:hAnsi="Arial" w:cs="Arial"/>
          <w:sz w:val="24"/>
          <w:szCs w:val="24"/>
        </w:rPr>
        <w:t>, devendo o envelope ser identificado da seguinte forma:</w:t>
      </w:r>
    </w:p>
    <w:p w14:paraId="163DA4CD" w14:textId="5F178EE0" w:rsidR="000732D4" w:rsidRPr="000732D4" w:rsidRDefault="00592720" w:rsidP="00FB08E3">
      <w:pPr>
        <w:pStyle w:val="Normal1"/>
        <w:pBdr>
          <w:top w:val="nil"/>
          <w:left w:val="nil"/>
          <w:bottom w:val="nil"/>
          <w:right w:val="nil"/>
          <w:between w:val="nil"/>
        </w:pBdr>
        <w:spacing w:before="120" w:after="120" w:line="360" w:lineRule="auto"/>
        <w:jc w:val="both"/>
        <w:rPr>
          <w:sz w:val="24"/>
          <w:szCs w:val="24"/>
        </w:rPr>
      </w:pPr>
      <w:r>
        <w:rPr>
          <w:noProof/>
          <w:lang w:eastAsia="pt-BR"/>
        </w:rPr>
        <mc:AlternateContent>
          <mc:Choice Requires="wps">
            <w:drawing>
              <wp:anchor distT="0" distB="0" distL="114300" distR="114300" simplePos="0" relativeHeight="251660800" behindDoc="0" locked="0" layoutInCell="1" allowOverlap="1" wp14:anchorId="28219997" wp14:editId="31BA9CA1">
                <wp:simplePos x="0" y="0"/>
                <wp:positionH relativeFrom="column">
                  <wp:posOffset>566420</wp:posOffset>
                </wp:positionH>
                <wp:positionV relativeFrom="paragraph">
                  <wp:posOffset>10795</wp:posOffset>
                </wp:positionV>
                <wp:extent cx="4700905" cy="1872615"/>
                <wp:effectExtent l="0" t="0" r="4445" b="3810"/>
                <wp:wrapTopAndBottom/>
                <wp:docPr id="119869837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0905" cy="1872615"/>
                        </a:xfrm>
                        <a:prstGeom prst="rect">
                          <a:avLst/>
                        </a:prstGeom>
                        <a:noFill/>
                        <a:ln>
                          <a:solidFill>
                            <a:srgbClr val="000000"/>
                          </a:solidFill>
                        </a:ln>
                        <a:effectLst/>
                      </wps:spPr>
                      <wps:txbx>
                        <w:txbxContent>
                          <w:p w14:paraId="347B7240" w14:textId="09DBC7C3" w:rsidR="00560259" w:rsidRPr="00006873" w:rsidRDefault="00560259" w:rsidP="000732D4">
                            <w:pPr>
                              <w:spacing w:before="120" w:after="120" w:line="360" w:lineRule="auto"/>
                              <w:jc w:val="center"/>
                              <w:rPr>
                                <w:rFonts w:ascii="Arial" w:hAnsi="Arial" w:cs="Arial"/>
                                <w:b/>
                                <w:sz w:val="24"/>
                                <w:szCs w:val="24"/>
                              </w:rPr>
                            </w:pPr>
                            <w:r>
                              <w:rPr>
                                <w:rFonts w:ascii="Arial" w:hAnsi="Arial" w:cs="Arial"/>
                                <w:b/>
                                <w:sz w:val="24"/>
                                <w:szCs w:val="24"/>
                              </w:rPr>
                              <w:t>Envelope "2</w:t>
                            </w:r>
                            <w:r w:rsidRPr="00006873">
                              <w:rPr>
                                <w:rFonts w:ascii="Arial" w:hAnsi="Arial" w:cs="Arial"/>
                                <w:b/>
                                <w:sz w:val="24"/>
                                <w:szCs w:val="24"/>
                              </w:rPr>
                              <w:t xml:space="preserve">" </w:t>
                            </w:r>
                            <w:r>
                              <w:rPr>
                                <w:rFonts w:ascii="Arial" w:hAnsi="Arial" w:cs="Arial"/>
                                <w:b/>
                                <w:sz w:val="24"/>
                                <w:szCs w:val="24"/>
                              </w:rPr>
                              <w:t>–</w:t>
                            </w:r>
                            <w:r w:rsidRPr="00006873">
                              <w:rPr>
                                <w:rFonts w:ascii="Arial" w:hAnsi="Arial" w:cs="Arial"/>
                                <w:b/>
                                <w:sz w:val="24"/>
                                <w:szCs w:val="24"/>
                              </w:rPr>
                              <w:t xml:space="preserve"> </w:t>
                            </w:r>
                            <w:r>
                              <w:rPr>
                                <w:rFonts w:ascii="Arial" w:hAnsi="Arial" w:cs="Arial"/>
                                <w:b/>
                                <w:sz w:val="24"/>
                                <w:szCs w:val="24"/>
                              </w:rPr>
                              <w:t>PROPOSTA DE PREÇOS</w:t>
                            </w:r>
                          </w:p>
                          <w:p w14:paraId="7EDADB3C" w14:textId="77777777" w:rsidR="00560259" w:rsidRPr="00006873" w:rsidRDefault="00560259" w:rsidP="000732D4">
                            <w:pPr>
                              <w:spacing w:before="120" w:after="120" w:line="360" w:lineRule="auto"/>
                              <w:jc w:val="center"/>
                              <w:rPr>
                                <w:rFonts w:ascii="Arial" w:hAnsi="Arial" w:cs="Arial"/>
                                <w:b/>
                                <w:sz w:val="24"/>
                                <w:szCs w:val="24"/>
                              </w:rPr>
                            </w:pPr>
                            <w:r>
                              <w:rPr>
                                <w:rFonts w:ascii="Arial" w:hAnsi="Arial" w:cs="Arial"/>
                                <w:b/>
                                <w:sz w:val="24"/>
                                <w:szCs w:val="24"/>
                              </w:rPr>
                              <w:t>PREFEITURA MUNICIPAL DE TERESÓPOLIS</w:t>
                            </w:r>
                          </w:p>
                          <w:p w14:paraId="2F0FB662" w14:textId="77777777" w:rsidR="00560259" w:rsidRDefault="00560259" w:rsidP="00D0586D">
                            <w:pPr>
                              <w:pStyle w:val="Ttulo6"/>
                              <w:spacing w:before="120" w:after="120" w:line="360" w:lineRule="auto"/>
                              <w:jc w:val="center"/>
                              <w:rPr>
                                <w:rFonts w:ascii="Arial" w:hAnsi="Arial" w:cs="Arial"/>
                                <w:sz w:val="24"/>
                                <w:szCs w:val="24"/>
                              </w:rPr>
                            </w:pPr>
                            <w:r>
                              <w:rPr>
                                <w:rFonts w:ascii="Arial" w:hAnsi="Arial" w:cs="Arial"/>
                                <w:sz w:val="24"/>
                                <w:szCs w:val="24"/>
                              </w:rPr>
                              <w:t>CONCORRÊNCIA PÚBLICA Nº. 003/2021</w:t>
                            </w:r>
                          </w:p>
                          <w:p w14:paraId="492060B7" w14:textId="7F411B75" w:rsidR="00560259" w:rsidRPr="00006873" w:rsidRDefault="00560259" w:rsidP="00D0586D">
                            <w:pPr>
                              <w:pStyle w:val="Ttulo6"/>
                              <w:spacing w:before="120" w:after="120" w:line="360" w:lineRule="auto"/>
                              <w:jc w:val="center"/>
                              <w:rPr>
                                <w:rFonts w:ascii="Arial" w:hAnsi="Arial" w:cs="Arial"/>
                                <w:sz w:val="24"/>
                                <w:szCs w:val="24"/>
                              </w:rPr>
                            </w:pPr>
                            <w:proofErr w:type="gramStart"/>
                            <w:r w:rsidRPr="00F50EED">
                              <w:rPr>
                                <w:rFonts w:ascii="Arial" w:hAnsi="Arial" w:cs="Arial"/>
                                <w:sz w:val="24"/>
                                <w:szCs w:val="24"/>
                              </w:rPr>
                              <w:t>dia</w:t>
                            </w:r>
                            <w:proofErr w:type="gramEnd"/>
                            <w:r w:rsidRPr="00F50EED">
                              <w:rPr>
                                <w:rFonts w:ascii="Arial" w:hAnsi="Arial" w:cs="Arial"/>
                                <w:sz w:val="24"/>
                                <w:szCs w:val="24"/>
                              </w:rPr>
                              <w:t xml:space="preserve"> </w:t>
                            </w:r>
                            <w:r>
                              <w:rPr>
                                <w:rFonts w:ascii="Arial" w:hAnsi="Arial" w:cs="Arial"/>
                                <w:sz w:val="24"/>
                                <w:szCs w:val="24"/>
                              </w:rPr>
                              <w:t>28</w:t>
                            </w:r>
                            <w:r w:rsidRPr="00F50EED">
                              <w:rPr>
                                <w:rFonts w:ascii="Arial" w:hAnsi="Arial" w:cs="Arial"/>
                                <w:sz w:val="24"/>
                                <w:szCs w:val="24"/>
                              </w:rPr>
                              <w:t xml:space="preserve"> de </w:t>
                            </w:r>
                            <w:r>
                              <w:rPr>
                                <w:rFonts w:ascii="Arial" w:hAnsi="Arial" w:cs="Arial"/>
                                <w:sz w:val="24"/>
                                <w:szCs w:val="24"/>
                              </w:rPr>
                              <w:t>dezembro</w:t>
                            </w:r>
                            <w:r w:rsidRPr="00F50EED">
                              <w:rPr>
                                <w:rFonts w:ascii="Arial" w:hAnsi="Arial" w:cs="Arial"/>
                                <w:sz w:val="24"/>
                                <w:szCs w:val="24"/>
                              </w:rPr>
                              <w:t xml:space="preserve"> de 2021, às 10 horas e 00 minutos</w:t>
                            </w:r>
                          </w:p>
                          <w:p w14:paraId="7A2B1B74" w14:textId="77777777" w:rsidR="00560259" w:rsidRPr="00042E07" w:rsidRDefault="00560259" w:rsidP="000732D4">
                            <w:pPr>
                              <w:spacing w:before="120" w:after="120" w:line="360" w:lineRule="auto"/>
                              <w:ind w:firstLine="708"/>
                              <w:jc w:val="center"/>
                              <w:rPr>
                                <w:rFonts w:ascii="Arial" w:hAnsi="Arial" w:cs="Arial"/>
                                <w:b/>
                              </w:rPr>
                            </w:pPr>
                            <w:r w:rsidRPr="00006873">
                              <w:rPr>
                                <w:rFonts w:ascii="Arial" w:hAnsi="Arial" w:cs="Arial"/>
                                <w:b/>
                                <w:sz w:val="24"/>
                                <w:szCs w:val="24"/>
                              </w:rPr>
                              <w:t>Identificação da Empresa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8219997" id="Text Box 11" o:spid="_x0000_s1030" type="#_x0000_t202" style="position:absolute;left:0;text-align:left;margin-left:44.6pt;margin-top:.85pt;width:370.15pt;height:147.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" filled="f">
                <v:path arrowok="t"/>
                <v:textbox style="mso-fit-shape-to-text:t">
                  <w:txbxContent>
                    <w:p w14:paraId="347B7240" w14:textId="09DBC7C3" w:rsidR="00560259" w:rsidRPr="00006873" w:rsidRDefault="00560259" w:rsidP="000732D4">
                      <w:pPr>
                        <w:spacing w:before="120" w:after="120" w:line="360" w:lineRule="auto"/>
                        <w:jc w:val="center"/>
                        <w:rPr>
                          <w:rFonts w:ascii="Arial" w:hAnsi="Arial" w:cs="Arial"/>
                          <w:b/>
                          <w:sz w:val="24"/>
                          <w:szCs w:val="24"/>
                        </w:rPr>
                      </w:pPr>
                      <w:r>
                        <w:rPr>
                          <w:rFonts w:ascii="Arial" w:hAnsi="Arial" w:cs="Arial"/>
                          <w:b/>
                          <w:sz w:val="24"/>
                          <w:szCs w:val="24"/>
                        </w:rPr>
                        <w:t>Envelope "2</w:t>
                      </w:r>
                      <w:r w:rsidRPr="00006873">
                        <w:rPr>
                          <w:rFonts w:ascii="Arial" w:hAnsi="Arial" w:cs="Arial"/>
                          <w:b/>
                          <w:sz w:val="24"/>
                          <w:szCs w:val="24"/>
                        </w:rPr>
                        <w:t xml:space="preserve">" </w:t>
                      </w:r>
                      <w:r>
                        <w:rPr>
                          <w:rFonts w:ascii="Arial" w:hAnsi="Arial" w:cs="Arial"/>
                          <w:b/>
                          <w:sz w:val="24"/>
                          <w:szCs w:val="24"/>
                        </w:rPr>
                        <w:t>–</w:t>
                      </w:r>
                      <w:r w:rsidRPr="00006873">
                        <w:rPr>
                          <w:rFonts w:ascii="Arial" w:hAnsi="Arial" w:cs="Arial"/>
                          <w:b/>
                          <w:sz w:val="24"/>
                          <w:szCs w:val="24"/>
                        </w:rPr>
                        <w:t xml:space="preserve"> </w:t>
                      </w:r>
                      <w:r>
                        <w:rPr>
                          <w:rFonts w:ascii="Arial" w:hAnsi="Arial" w:cs="Arial"/>
                          <w:b/>
                          <w:sz w:val="24"/>
                          <w:szCs w:val="24"/>
                        </w:rPr>
                        <w:t>PROPOSTA DE PREÇOS</w:t>
                      </w:r>
                    </w:p>
                    <w:p w14:paraId="7EDADB3C" w14:textId="77777777" w:rsidR="00560259" w:rsidRPr="00006873" w:rsidRDefault="00560259" w:rsidP="000732D4">
                      <w:pPr>
                        <w:spacing w:before="120" w:after="120" w:line="360" w:lineRule="auto"/>
                        <w:jc w:val="center"/>
                        <w:rPr>
                          <w:rFonts w:ascii="Arial" w:hAnsi="Arial" w:cs="Arial"/>
                          <w:b/>
                          <w:sz w:val="24"/>
                          <w:szCs w:val="24"/>
                        </w:rPr>
                      </w:pPr>
                      <w:r>
                        <w:rPr>
                          <w:rFonts w:ascii="Arial" w:hAnsi="Arial" w:cs="Arial"/>
                          <w:b/>
                          <w:sz w:val="24"/>
                          <w:szCs w:val="24"/>
                        </w:rPr>
                        <w:t>PREFEITURA MUNICIPAL DE TERESÓPOLIS</w:t>
                      </w:r>
                    </w:p>
                    <w:p w14:paraId="2F0FB662" w14:textId="77777777" w:rsidR="00560259" w:rsidRDefault="00560259" w:rsidP="00D0586D">
                      <w:pPr>
                        <w:pStyle w:val="Ttulo6"/>
                        <w:spacing w:before="120" w:after="120" w:line="360" w:lineRule="auto"/>
                        <w:jc w:val="center"/>
                        <w:rPr>
                          <w:rFonts w:ascii="Arial" w:hAnsi="Arial" w:cs="Arial"/>
                          <w:sz w:val="24"/>
                          <w:szCs w:val="24"/>
                        </w:rPr>
                      </w:pPr>
                      <w:r>
                        <w:rPr>
                          <w:rFonts w:ascii="Arial" w:hAnsi="Arial" w:cs="Arial"/>
                          <w:sz w:val="24"/>
                          <w:szCs w:val="24"/>
                        </w:rPr>
                        <w:t>CONCORRÊNCIA PÚBLICA Nº. 003/2021</w:t>
                      </w:r>
                    </w:p>
                    <w:p w14:paraId="492060B7" w14:textId="7F411B75" w:rsidR="00560259" w:rsidRPr="00006873" w:rsidRDefault="00560259" w:rsidP="00D0586D">
                      <w:pPr>
                        <w:pStyle w:val="Ttulo6"/>
                        <w:spacing w:before="120" w:after="120" w:line="360" w:lineRule="auto"/>
                        <w:jc w:val="center"/>
                        <w:rPr>
                          <w:rFonts w:ascii="Arial" w:hAnsi="Arial" w:cs="Arial"/>
                          <w:sz w:val="24"/>
                          <w:szCs w:val="24"/>
                        </w:rPr>
                      </w:pPr>
                      <w:proofErr w:type="gramStart"/>
                      <w:r w:rsidRPr="00F50EED">
                        <w:rPr>
                          <w:rFonts w:ascii="Arial" w:hAnsi="Arial" w:cs="Arial"/>
                          <w:sz w:val="24"/>
                          <w:szCs w:val="24"/>
                        </w:rPr>
                        <w:t>dia</w:t>
                      </w:r>
                      <w:proofErr w:type="gramEnd"/>
                      <w:r w:rsidRPr="00F50EED">
                        <w:rPr>
                          <w:rFonts w:ascii="Arial" w:hAnsi="Arial" w:cs="Arial"/>
                          <w:sz w:val="24"/>
                          <w:szCs w:val="24"/>
                        </w:rPr>
                        <w:t xml:space="preserve"> </w:t>
                      </w:r>
                      <w:r>
                        <w:rPr>
                          <w:rFonts w:ascii="Arial" w:hAnsi="Arial" w:cs="Arial"/>
                          <w:sz w:val="24"/>
                          <w:szCs w:val="24"/>
                        </w:rPr>
                        <w:t>28</w:t>
                      </w:r>
                      <w:r w:rsidRPr="00F50EED">
                        <w:rPr>
                          <w:rFonts w:ascii="Arial" w:hAnsi="Arial" w:cs="Arial"/>
                          <w:sz w:val="24"/>
                          <w:szCs w:val="24"/>
                        </w:rPr>
                        <w:t xml:space="preserve"> de </w:t>
                      </w:r>
                      <w:r>
                        <w:rPr>
                          <w:rFonts w:ascii="Arial" w:hAnsi="Arial" w:cs="Arial"/>
                          <w:sz w:val="24"/>
                          <w:szCs w:val="24"/>
                        </w:rPr>
                        <w:t>dezembro</w:t>
                      </w:r>
                      <w:r w:rsidRPr="00F50EED">
                        <w:rPr>
                          <w:rFonts w:ascii="Arial" w:hAnsi="Arial" w:cs="Arial"/>
                          <w:sz w:val="24"/>
                          <w:szCs w:val="24"/>
                        </w:rPr>
                        <w:t xml:space="preserve"> de 2021, às 10 horas e 00 minutos</w:t>
                      </w:r>
                    </w:p>
                    <w:p w14:paraId="7A2B1B74" w14:textId="77777777" w:rsidR="00560259" w:rsidRPr="00042E07" w:rsidRDefault="00560259" w:rsidP="000732D4">
                      <w:pPr>
                        <w:spacing w:before="120" w:after="120" w:line="360" w:lineRule="auto"/>
                        <w:ind w:firstLine="708"/>
                        <w:jc w:val="center"/>
                        <w:rPr>
                          <w:rFonts w:ascii="Arial" w:hAnsi="Arial" w:cs="Arial"/>
                          <w:b/>
                        </w:rPr>
                      </w:pPr>
                      <w:r w:rsidRPr="00006873">
                        <w:rPr>
                          <w:rFonts w:ascii="Arial" w:hAnsi="Arial" w:cs="Arial"/>
                          <w:b/>
                          <w:sz w:val="24"/>
                          <w:szCs w:val="24"/>
                        </w:rPr>
                        <w:t>Identificação da Empresa</w:t>
                      </w:r>
                    </w:p>
                  </w:txbxContent>
                </v:textbox>
                <w10:wrap type="topAndBottom"/>
              </v:shape>
            </w:pict>
          </mc:Fallback>
        </mc:AlternateContent>
      </w:r>
    </w:p>
    <w:p w14:paraId="5D92CF03" w14:textId="2FFC86FE" w:rsidR="000732D4" w:rsidRPr="00006873" w:rsidRDefault="00EE5E8B" w:rsidP="00C17BB2">
      <w:pPr>
        <w:numPr>
          <w:ilvl w:val="1"/>
          <w:numId w:val="37"/>
        </w:numPr>
        <w:spacing w:before="120" w:after="120" w:line="360" w:lineRule="auto"/>
        <w:ind w:left="1134" w:hanging="567"/>
        <w:jc w:val="both"/>
        <w:rPr>
          <w:rFonts w:ascii="Arial" w:hAnsi="Arial" w:cs="Arial"/>
          <w:sz w:val="24"/>
          <w:szCs w:val="24"/>
        </w:rPr>
      </w:pPr>
      <w:r>
        <w:rPr>
          <w:rFonts w:ascii="Arial" w:hAnsi="Arial" w:cs="Arial"/>
          <w:sz w:val="24"/>
          <w:szCs w:val="24"/>
        </w:rPr>
        <w:t>N</w:t>
      </w:r>
      <w:r w:rsidR="000732D4" w:rsidRPr="00006873">
        <w:rPr>
          <w:rFonts w:ascii="Arial" w:hAnsi="Arial" w:cs="Arial"/>
          <w:sz w:val="24"/>
          <w:szCs w:val="24"/>
        </w:rPr>
        <w:t>a proposta deverá constar obrigatoriamente:</w:t>
      </w:r>
    </w:p>
    <w:p w14:paraId="3E7A090B" w14:textId="77777777" w:rsidR="001C6119" w:rsidRDefault="000732D4" w:rsidP="00C17BB2">
      <w:pPr>
        <w:numPr>
          <w:ilvl w:val="2"/>
          <w:numId w:val="37"/>
        </w:numPr>
        <w:spacing w:before="120" w:after="120" w:line="360" w:lineRule="auto"/>
        <w:ind w:left="1843" w:hanging="709"/>
        <w:jc w:val="both"/>
        <w:rPr>
          <w:rFonts w:ascii="Arial" w:hAnsi="Arial" w:cs="Arial"/>
          <w:sz w:val="24"/>
          <w:szCs w:val="24"/>
        </w:rPr>
      </w:pPr>
      <w:r w:rsidRPr="000732D4">
        <w:rPr>
          <w:rFonts w:ascii="Arial" w:hAnsi="Arial" w:cs="Arial"/>
          <w:sz w:val="24"/>
          <w:szCs w:val="24"/>
        </w:rPr>
        <w:t>Preços unitários em moeda nacional (Real), com no máximo duas casas decimais</w:t>
      </w:r>
      <w:r w:rsidRPr="000732D4">
        <w:rPr>
          <w:rFonts w:ascii="Arial" w:hAnsi="Arial" w:cs="Arial"/>
          <w:bCs/>
          <w:sz w:val="24"/>
          <w:szCs w:val="24"/>
        </w:rPr>
        <w:t xml:space="preserve"> </w:t>
      </w:r>
      <w:r w:rsidRPr="000732D4">
        <w:rPr>
          <w:rFonts w:ascii="Arial" w:hAnsi="Arial" w:cs="Arial"/>
          <w:sz w:val="24"/>
          <w:szCs w:val="24"/>
        </w:rPr>
        <w:t>e valor total da proposta;</w:t>
      </w:r>
      <w:r w:rsidR="001C6119">
        <w:rPr>
          <w:rFonts w:ascii="Arial" w:hAnsi="Arial" w:cs="Arial"/>
          <w:sz w:val="24"/>
          <w:szCs w:val="24"/>
        </w:rPr>
        <w:t xml:space="preserve"> </w:t>
      </w:r>
    </w:p>
    <w:p w14:paraId="395F2581" w14:textId="77777777" w:rsidR="00C17BB2" w:rsidRPr="00C17BB2" w:rsidRDefault="001C6119" w:rsidP="00C17BB2">
      <w:pPr>
        <w:numPr>
          <w:ilvl w:val="2"/>
          <w:numId w:val="37"/>
        </w:numPr>
        <w:spacing w:before="120" w:after="146" w:line="360" w:lineRule="auto"/>
        <w:ind w:left="1843" w:right="6" w:hanging="709"/>
        <w:jc w:val="both"/>
        <w:rPr>
          <w:rFonts w:ascii="Calibri" w:hAnsi="Calibri" w:cs="Times New Roman"/>
          <w:sz w:val="22"/>
          <w:szCs w:val="22"/>
        </w:rPr>
      </w:pPr>
      <w:r w:rsidRPr="00C17BB2">
        <w:rPr>
          <w:rFonts w:ascii="Arial" w:hAnsi="Arial" w:cs="Arial"/>
          <w:sz w:val="24"/>
          <w:szCs w:val="24"/>
        </w:rPr>
        <w:t>Planilha de orçamento contendo a composição de custos unitários, a totalidade dos serviços e respectivos quantitativos estimados pela Administração e o detalhamento de encargos sociais e do BDI que integram o orçamento</w:t>
      </w:r>
      <w:r w:rsidR="005B06D3" w:rsidRPr="00C17BB2">
        <w:rPr>
          <w:rFonts w:ascii="Arial" w:hAnsi="Arial" w:cs="Arial"/>
          <w:sz w:val="24"/>
          <w:szCs w:val="24"/>
        </w:rPr>
        <w:t xml:space="preserve">, </w:t>
      </w:r>
      <w:r w:rsidR="005B06D3" w:rsidRPr="00C17BB2">
        <w:rPr>
          <w:rFonts w:ascii="Arial" w:hAnsi="Arial" w:cs="Arial"/>
          <w:b/>
          <w:bCs/>
          <w:sz w:val="24"/>
          <w:szCs w:val="24"/>
        </w:rPr>
        <w:t>CONTENDO A</w:t>
      </w:r>
      <w:r w:rsidR="005B06D3" w:rsidRPr="00C17BB2">
        <w:rPr>
          <w:rFonts w:ascii="Arial" w:hAnsi="Arial" w:cs="Arial"/>
          <w:sz w:val="24"/>
          <w:szCs w:val="24"/>
        </w:rPr>
        <w:t xml:space="preserve"> </w:t>
      </w:r>
      <w:r w:rsidR="005B06D3" w:rsidRPr="00C17BB2">
        <w:rPr>
          <w:rFonts w:ascii="Arial" w:hAnsi="Arial" w:cs="Arial"/>
          <w:b/>
          <w:sz w:val="24"/>
          <w:szCs w:val="24"/>
        </w:rPr>
        <w:t>REDUÇÃO PERCENTUAL OFERECIDA distribuída de forma uniforme em todos os itens da planilha (conforme it</w:t>
      </w:r>
      <w:r w:rsidR="00D31D5A" w:rsidRPr="00C17BB2">
        <w:rPr>
          <w:rFonts w:ascii="Arial" w:hAnsi="Arial" w:cs="Arial"/>
          <w:b/>
          <w:sz w:val="24"/>
          <w:szCs w:val="24"/>
        </w:rPr>
        <w:t>em 9</w:t>
      </w:r>
      <w:r w:rsidR="005B06D3" w:rsidRPr="00C17BB2">
        <w:rPr>
          <w:rFonts w:ascii="Arial" w:hAnsi="Arial" w:cs="Arial"/>
          <w:b/>
          <w:sz w:val="24"/>
          <w:szCs w:val="24"/>
        </w:rPr>
        <w:t>.1).</w:t>
      </w:r>
    </w:p>
    <w:p w14:paraId="247ADF65" w14:textId="122E8F25" w:rsidR="00C17BB2" w:rsidRPr="00C17BB2" w:rsidRDefault="00C17BB2" w:rsidP="00C17BB2">
      <w:pPr>
        <w:numPr>
          <w:ilvl w:val="2"/>
          <w:numId w:val="37"/>
        </w:numPr>
        <w:spacing w:before="120" w:after="146" w:line="360" w:lineRule="auto"/>
        <w:ind w:left="1843" w:right="6" w:hanging="709"/>
        <w:jc w:val="both"/>
        <w:rPr>
          <w:rFonts w:ascii="Arial" w:hAnsi="Arial" w:cs="Arial"/>
          <w:sz w:val="28"/>
          <w:szCs w:val="22"/>
        </w:rPr>
      </w:pPr>
      <w:r w:rsidRPr="00C17BB2">
        <w:rPr>
          <w:rFonts w:ascii="Arial" w:hAnsi="Arial" w:cs="Arial"/>
          <w:sz w:val="24"/>
        </w:rPr>
        <w:t xml:space="preserve">O preço ofertado deverá incluir todos os custos diretos e indiretos da proponente, inclusive encargos sociais, trabalhistas e fiscais que recaiam sobre o objeto licitado, e constituirá a única e completa remuneração pelo fornecimento do serviço, incluído frete até os locais de entrega e estruturas de apoio, eventualmente necessárias; </w:t>
      </w:r>
    </w:p>
    <w:p w14:paraId="37EE1665" w14:textId="67A3AB43" w:rsidR="000732D4" w:rsidRPr="000732D4" w:rsidRDefault="000732D4" w:rsidP="00C17BB2">
      <w:pPr>
        <w:numPr>
          <w:ilvl w:val="2"/>
          <w:numId w:val="37"/>
        </w:numPr>
        <w:spacing w:before="120" w:after="120" w:line="360" w:lineRule="auto"/>
        <w:ind w:left="1843" w:hanging="709"/>
        <w:jc w:val="both"/>
        <w:rPr>
          <w:rFonts w:ascii="Arial" w:hAnsi="Arial" w:cs="Arial"/>
          <w:sz w:val="24"/>
          <w:szCs w:val="24"/>
        </w:rPr>
      </w:pPr>
      <w:r w:rsidRPr="000732D4">
        <w:rPr>
          <w:rFonts w:ascii="Arial" w:hAnsi="Arial" w:cs="Arial"/>
          <w:sz w:val="24"/>
          <w:szCs w:val="24"/>
        </w:rPr>
        <w:lastRenderedPageBreak/>
        <w:t>Prazo de validade da proposta, que não poderá se</w:t>
      </w:r>
      <w:r w:rsidR="00D31D5A">
        <w:rPr>
          <w:rFonts w:ascii="Arial" w:hAnsi="Arial" w:cs="Arial"/>
          <w:sz w:val="24"/>
          <w:szCs w:val="24"/>
        </w:rPr>
        <w:t>r inferior a 60 (sessenta) dias.</w:t>
      </w:r>
    </w:p>
    <w:p w14:paraId="43DE004D" w14:textId="3A96F73A" w:rsidR="000732D4" w:rsidRDefault="000732D4" w:rsidP="00C17BB2">
      <w:pPr>
        <w:numPr>
          <w:ilvl w:val="2"/>
          <w:numId w:val="37"/>
        </w:numPr>
        <w:spacing w:before="120" w:after="120" w:line="360" w:lineRule="auto"/>
        <w:ind w:left="1843" w:hanging="709"/>
        <w:jc w:val="both"/>
        <w:rPr>
          <w:rFonts w:ascii="Arial" w:hAnsi="Arial" w:cs="Arial"/>
          <w:sz w:val="24"/>
          <w:szCs w:val="24"/>
        </w:rPr>
      </w:pPr>
      <w:r w:rsidRPr="000732D4">
        <w:rPr>
          <w:rFonts w:ascii="Arial" w:hAnsi="Arial" w:cs="Arial"/>
          <w:sz w:val="24"/>
          <w:szCs w:val="24"/>
        </w:rPr>
        <w:t>Prazo para conclusão que deve</w:t>
      </w:r>
      <w:r w:rsidR="00D31D5A">
        <w:rPr>
          <w:rFonts w:ascii="Arial" w:hAnsi="Arial" w:cs="Arial"/>
          <w:sz w:val="24"/>
          <w:szCs w:val="24"/>
        </w:rPr>
        <w:t>rá ser de acordo com o fixado neste Ed</w:t>
      </w:r>
      <w:r w:rsidRPr="000732D4">
        <w:rPr>
          <w:rFonts w:ascii="Arial" w:hAnsi="Arial" w:cs="Arial"/>
          <w:sz w:val="24"/>
          <w:szCs w:val="24"/>
        </w:rPr>
        <w:t>ital</w:t>
      </w:r>
      <w:r w:rsidR="00D31D5A">
        <w:rPr>
          <w:rFonts w:ascii="Arial" w:hAnsi="Arial" w:cs="Arial"/>
          <w:sz w:val="24"/>
          <w:szCs w:val="24"/>
        </w:rPr>
        <w:t>.</w:t>
      </w:r>
    </w:p>
    <w:p w14:paraId="5B4D8981" w14:textId="77777777" w:rsidR="00F32BDB" w:rsidRPr="00EA06A9" w:rsidRDefault="00F32BDB" w:rsidP="00FB08E3">
      <w:pPr>
        <w:spacing w:before="120" w:after="120" w:line="360" w:lineRule="auto"/>
        <w:ind w:left="2160"/>
        <w:rPr>
          <w:rFonts w:ascii="Arial" w:hAnsi="Arial" w:cs="Arial"/>
          <w:sz w:val="24"/>
          <w:szCs w:val="24"/>
        </w:rPr>
      </w:pPr>
    </w:p>
    <w:p w14:paraId="7A5C05EA" w14:textId="5BE8B9C1" w:rsidR="00B657A3" w:rsidRPr="00A170F1" w:rsidRDefault="00B657A3" w:rsidP="002335D4">
      <w:pPr>
        <w:numPr>
          <w:ilvl w:val="0"/>
          <w:numId w:val="37"/>
        </w:numPr>
        <w:spacing w:before="120" w:after="120" w:line="360" w:lineRule="auto"/>
        <w:ind w:left="567" w:hanging="283"/>
        <w:rPr>
          <w:rFonts w:ascii="Arial" w:hAnsi="Arial" w:cs="Arial"/>
          <w:b/>
          <w:bCs/>
          <w:sz w:val="24"/>
          <w:szCs w:val="24"/>
        </w:rPr>
      </w:pPr>
      <w:r w:rsidRPr="00A170F1">
        <w:rPr>
          <w:rFonts w:ascii="Arial" w:hAnsi="Arial" w:cs="Arial"/>
          <w:b/>
          <w:bCs/>
          <w:sz w:val="24"/>
          <w:szCs w:val="24"/>
        </w:rPr>
        <w:t>DA ABERTURA DAS PROPOSTAS</w:t>
      </w:r>
      <w:r w:rsidR="00C17BB2">
        <w:rPr>
          <w:rFonts w:ascii="Arial" w:hAnsi="Arial" w:cs="Arial"/>
          <w:b/>
          <w:bCs/>
          <w:sz w:val="24"/>
          <w:szCs w:val="24"/>
        </w:rPr>
        <w:t>.</w:t>
      </w:r>
    </w:p>
    <w:p w14:paraId="5AE264B6" w14:textId="7E79C7F0" w:rsidR="00B657A3" w:rsidRPr="00006873" w:rsidRDefault="00B657A3" w:rsidP="002335D4">
      <w:pPr>
        <w:numPr>
          <w:ilvl w:val="1"/>
          <w:numId w:val="37"/>
        </w:numPr>
        <w:spacing w:before="120" w:after="120" w:line="360" w:lineRule="auto"/>
        <w:ind w:left="1134" w:hanging="567"/>
        <w:jc w:val="both"/>
        <w:rPr>
          <w:rFonts w:ascii="Arial" w:hAnsi="Arial" w:cs="Arial"/>
          <w:sz w:val="24"/>
          <w:szCs w:val="24"/>
        </w:rPr>
      </w:pPr>
      <w:r w:rsidRPr="00006873">
        <w:rPr>
          <w:rFonts w:ascii="Arial" w:hAnsi="Arial" w:cs="Arial"/>
          <w:sz w:val="24"/>
          <w:szCs w:val="24"/>
        </w:rPr>
        <w:t>A abertura dos envelopes “</w:t>
      </w:r>
      <w:r w:rsidR="00EA06A9">
        <w:rPr>
          <w:rFonts w:ascii="Arial" w:hAnsi="Arial" w:cs="Arial"/>
          <w:sz w:val="24"/>
          <w:szCs w:val="24"/>
        </w:rPr>
        <w:t>2</w:t>
      </w:r>
      <w:r w:rsidRPr="00006873">
        <w:rPr>
          <w:rFonts w:ascii="Arial" w:hAnsi="Arial" w:cs="Arial"/>
          <w:sz w:val="24"/>
          <w:szCs w:val="24"/>
        </w:rPr>
        <w:t>”, que contém as propostas, será posterior a abertura do envelope “</w:t>
      </w:r>
      <w:r w:rsidR="00EA06A9">
        <w:rPr>
          <w:rFonts w:ascii="Arial" w:hAnsi="Arial" w:cs="Arial"/>
          <w:sz w:val="24"/>
          <w:szCs w:val="24"/>
        </w:rPr>
        <w:t>1</w:t>
      </w:r>
      <w:r w:rsidRPr="00006873">
        <w:rPr>
          <w:rFonts w:ascii="Arial" w:hAnsi="Arial" w:cs="Arial"/>
          <w:sz w:val="24"/>
          <w:szCs w:val="24"/>
        </w:rPr>
        <w:t>”, referente a habilitação dos concorrentes, desde que transcorrido o prazo de Lei sem interposição de recursos, ou deles tenha havido desistência expressa ou após o julgamento daqueles por ventura interpostos.</w:t>
      </w:r>
    </w:p>
    <w:p w14:paraId="3A3E7A7A" w14:textId="2CDC0DEC" w:rsidR="00B657A3" w:rsidRPr="00006873" w:rsidRDefault="00B657A3" w:rsidP="002335D4">
      <w:pPr>
        <w:numPr>
          <w:ilvl w:val="1"/>
          <w:numId w:val="37"/>
        </w:numPr>
        <w:spacing w:before="120" w:after="120" w:line="360" w:lineRule="auto"/>
        <w:ind w:left="1134" w:hanging="567"/>
        <w:jc w:val="both"/>
        <w:rPr>
          <w:rFonts w:ascii="Arial" w:hAnsi="Arial" w:cs="Arial"/>
          <w:sz w:val="24"/>
          <w:szCs w:val="24"/>
        </w:rPr>
      </w:pPr>
      <w:r w:rsidRPr="00006873">
        <w:rPr>
          <w:rFonts w:ascii="Arial" w:hAnsi="Arial" w:cs="Arial"/>
          <w:sz w:val="24"/>
          <w:szCs w:val="24"/>
        </w:rPr>
        <w:t>Os documentos de habilitação, bem como as propostas, deverão ser rubricados pelos representantes legais das empresas licitantes, representantes da Secretaria Especial de Fiscalização de Obras e pelos membros da Comissão de Licitação sendo, a seguir, lavrada ata circunstanciada.</w:t>
      </w:r>
    </w:p>
    <w:p w14:paraId="09ED646E" w14:textId="6943B9DC" w:rsidR="00B657A3" w:rsidRPr="00006873" w:rsidRDefault="00B657A3" w:rsidP="002335D4">
      <w:pPr>
        <w:numPr>
          <w:ilvl w:val="1"/>
          <w:numId w:val="37"/>
        </w:numPr>
        <w:spacing w:before="120" w:after="120" w:line="360" w:lineRule="auto"/>
        <w:ind w:left="1134" w:hanging="567"/>
        <w:jc w:val="both"/>
        <w:rPr>
          <w:rFonts w:ascii="Arial" w:hAnsi="Arial" w:cs="Arial"/>
          <w:sz w:val="24"/>
          <w:szCs w:val="24"/>
        </w:rPr>
      </w:pPr>
      <w:r w:rsidRPr="00006873">
        <w:rPr>
          <w:rFonts w:ascii="Arial" w:hAnsi="Arial" w:cs="Arial"/>
          <w:sz w:val="24"/>
          <w:szCs w:val="24"/>
        </w:rPr>
        <w:t xml:space="preserve">O valor máximo </w:t>
      </w:r>
      <w:r w:rsidRPr="00A36378">
        <w:rPr>
          <w:rFonts w:ascii="Arial" w:hAnsi="Arial" w:cs="Arial"/>
          <w:sz w:val="24"/>
          <w:szCs w:val="24"/>
        </w:rPr>
        <w:t>estimado da presente licitação é de</w:t>
      </w:r>
      <w:r w:rsidR="008403E0">
        <w:rPr>
          <w:rFonts w:ascii="Arial" w:hAnsi="Arial" w:cs="Arial"/>
          <w:sz w:val="24"/>
          <w:szCs w:val="24"/>
        </w:rPr>
        <w:t xml:space="preserve">: </w:t>
      </w:r>
      <w:r w:rsidR="008403E0" w:rsidRPr="00CB5012">
        <w:rPr>
          <w:rFonts w:ascii="Arial" w:hAnsi="Arial" w:cs="Arial"/>
          <w:sz w:val="24"/>
          <w:szCs w:val="24"/>
        </w:rPr>
        <w:t xml:space="preserve">R$ </w:t>
      </w:r>
      <w:r w:rsidR="003C4897">
        <w:rPr>
          <w:rFonts w:ascii="Arial" w:hAnsi="Arial" w:cs="Arial"/>
          <w:sz w:val="24"/>
          <w:szCs w:val="24"/>
        </w:rPr>
        <w:t>6.315.776,69</w:t>
      </w:r>
      <w:r w:rsidR="008403E0" w:rsidRPr="00CB5012">
        <w:rPr>
          <w:rFonts w:ascii="Arial" w:hAnsi="Arial" w:cs="Arial"/>
          <w:sz w:val="24"/>
          <w:szCs w:val="24"/>
        </w:rPr>
        <w:t xml:space="preserve"> (</w:t>
      </w:r>
      <w:r w:rsidR="003C4897">
        <w:rPr>
          <w:rFonts w:ascii="Arial" w:hAnsi="Arial" w:cs="Arial"/>
          <w:sz w:val="24"/>
          <w:szCs w:val="24"/>
        </w:rPr>
        <w:t>Seis milhões, trezentos e quinze mil, setecentos e setenta e seis reais e sessenta e nove centavos</w:t>
      </w:r>
      <w:r w:rsidR="008403E0" w:rsidRPr="00CB5012">
        <w:rPr>
          <w:rFonts w:ascii="Arial" w:hAnsi="Arial" w:cs="Arial"/>
          <w:sz w:val="24"/>
          <w:szCs w:val="24"/>
        </w:rPr>
        <w:t xml:space="preserve">), </w:t>
      </w:r>
      <w:r w:rsidRPr="00CB5012">
        <w:rPr>
          <w:rFonts w:ascii="Arial" w:hAnsi="Arial" w:cs="Arial"/>
          <w:sz w:val="24"/>
          <w:szCs w:val="24"/>
        </w:rPr>
        <w:t xml:space="preserve">conforme </w:t>
      </w:r>
      <w:r w:rsidR="00B64E8D" w:rsidRPr="00CB5012">
        <w:rPr>
          <w:rFonts w:ascii="Arial" w:hAnsi="Arial" w:cs="Arial"/>
          <w:sz w:val="24"/>
          <w:szCs w:val="24"/>
        </w:rPr>
        <w:t>A</w:t>
      </w:r>
      <w:r w:rsidRPr="00CB5012">
        <w:rPr>
          <w:rFonts w:ascii="Arial" w:hAnsi="Arial" w:cs="Arial"/>
          <w:sz w:val="24"/>
          <w:szCs w:val="24"/>
        </w:rPr>
        <w:t xml:space="preserve">nexo </w:t>
      </w:r>
      <w:r w:rsidR="00582BD8" w:rsidRPr="00CB5012">
        <w:rPr>
          <w:rFonts w:ascii="Arial" w:hAnsi="Arial" w:cs="Arial"/>
          <w:sz w:val="24"/>
          <w:szCs w:val="24"/>
        </w:rPr>
        <w:t>X</w:t>
      </w:r>
      <w:r w:rsidR="001C7EF1" w:rsidRPr="00CB5012">
        <w:rPr>
          <w:rFonts w:ascii="Arial" w:hAnsi="Arial" w:cs="Arial"/>
          <w:sz w:val="24"/>
          <w:szCs w:val="24"/>
        </w:rPr>
        <w:t>X</w:t>
      </w:r>
      <w:r w:rsidR="00582BD8" w:rsidRPr="00CB5012">
        <w:rPr>
          <w:rFonts w:ascii="Arial" w:hAnsi="Arial" w:cs="Arial"/>
          <w:sz w:val="24"/>
          <w:szCs w:val="24"/>
        </w:rPr>
        <w:t xml:space="preserve"> – Planilha Estimativa.</w:t>
      </w:r>
    </w:p>
    <w:p w14:paraId="733275B9" w14:textId="1B9216E4" w:rsidR="00B657A3" w:rsidRPr="00006873" w:rsidRDefault="00B657A3" w:rsidP="002335D4">
      <w:pPr>
        <w:numPr>
          <w:ilvl w:val="2"/>
          <w:numId w:val="37"/>
        </w:numPr>
        <w:spacing w:before="120" w:after="120" w:line="360" w:lineRule="auto"/>
        <w:ind w:left="1843" w:hanging="709"/>
        <w:jc w:val="both"/>
        <w:rPr>
          <w:rFonts w:ascii="Arial" w:hAnsi="Arial" w:cs="Arial"/>
          <w:b/>
          <w:sz w:val="24"/>
          <w:szCs w:val="24"/>
        </w:rPr>
      </w:pPr>
      <w:r w:rsidRPr="00006873">
        <w:rPr>
          <w:rFonts w:ascii="Arial" w:hAnsi="Arial" w:cs="Arial"/>
          <w:sz w:val="24"/>
          <w:szCs w:val="24"/>
        </w:rPr>
        <w:t>Serão desclassificadas as propostas que ofertarem preços acima deste valor nos termos do inciso X do art. 40 c/c o inciso II do art. 48, ambos da Lei Federal nº 8.666/93.</w:t>
      </w:r>
    </w:p>
    <w:p w14:paraId="71DB2906" w14:textId="7A3C17B2" w:rsidR="00B657A3" w:rsidRPr="00006873" w:rsidRDefault="00B657A3" w:rsidP="002335D4">
      <w:pPr>
        <w:numPr>
          <w:ilvl w:val="2"/>
          <w:numId w:val="37"/>
        </w:numPr>
        <w:spacing w:before="120" w:after="120" w:line="360" w:lineRule="auto"/>
        <w:ind w:left="1843" w:hanging="709"/>
        <w:jc w:val="both"/>
        <w:rPr>
          <w:rFonts w:ascii="Arial" w:hAnsi="Arial" w:cs="Arial"/>
          <w:b/>
          <w:sz w:val="24"/>
          <w:szCs w:val="24"/>
        </w:rPr>
      </w:pPr>
      <w:r w:rsidRPr="00006873">
        <w:rPr>
          <w:rFonts w:ascii="Arial" w:hAnsi="Arial" w:cs="Arial"/>
          <w:sz w:val="24"/>
          <w:szCs w:val="24"/>
        </w:rPr>
        <w:t>Os impostos, taxas e demais encargos deverão estar inclusos no valor da proposta.</w:t>
      </w:r>
    </w:p>
    <w:p w14:paraId="7FC1BDE4" w14:textId="6E660611" w:rsidR="00B657A3" w:rsidRPr="00006873" w:rsidRDefault="00B657A3" w:rsidP="002335D4">
      <w:pPr>
        <w:numPr>
          <w:ilvl w:val="1"/>
          <w:numId w:val="37"/>
        </w:numPr>
        <w:spacing w:before="120" w:after="120" w:line="360" w:lineRule="auto"/>
        <w:ind w:left="1134" w:hanging="567"/>
        <w:jc w:val="both"/>
        <w:rPr>
          <w:rFonts w:ascii="Arial" w:hAnsi="Arial" w:cs="Arial"/>
          <w:b/>
          <w:sz w:val="24"/>
          <w:szCs w:val="24"/>
        </w:rPr>
      </w:pPr>
      <w:r w:rsidRPr="00006873">
        <w:rPr>
          <w:rFonts w:ascii="Arial" w:hAnsi="Arial" w:cs="Arial"/>
          <w:sz w:val="24"/>
          <w:szCs w:val="24"/>
        </w:rPr>
        <w:t>Em nenhuma hipótese poderá ser alterado o teor das propostas apresentadas, ou anexado às mesmas, qualquer tipo de documento, que importe em modificações de seus termos originais.</w:t>
      </w:r>
    </w:p>
    <w:p w14:paraId="56C30272" w14:textId="5B03A47F" w:rsidR="00B657A3" w:rsidRPr="00006873" w:rsidRDefault="00B657A3" w:rsidP="002335D4">
      <w:pPr>
        <w:numPr>
          <w:ilvl w:val="1"/>
          <w:numId w:val="37"/>
        </w:numPr>
        <w:spacing w:before="120" w:after="120" w:line="360" w:lineRule="auto"/>
        <w:ind w:left="1134" w:hanging="567"/>
        <w:jc w:val="both"/>
        <w:rPr>
          <w:rFonts w:ascii="Arial" w:hAnsi="Arial" w:cs="Arial"/>
          <w:b/>
          <w:sz w:val="24"/>
          <w:szCs w:val="24"/>
        </w:rPr>
      </w:pPr>
      <w:r w:rsidRPr="00006873">
        <w:rPr>
          <w:rFonts w:ascii="Arial" w:hAnsi="Arial" w:cs="Arial"/>
          <w:sz w:val="24"/>
          <w:szCs w:val="24"/>
        </w:rPr>
        <w:lastRenderedPageBreak/>
        <w:t>No caso de divergência entre as informações contidas na documentação considerada acessória ou complementar à proposta e nos termos da proposta específica, prevalecerão os termos da proposta e o seu valor por extenso.</w:t>
      </w:r>
    </w:p>
    <w:p w14:paraId="7C1B1360" w14:textId="35CA92C0" w:rsidR="00B657A3" w:rsidRDefault="00B657A3" w:rsidP="002335D4">
      <w:pPr>
        <w:numPr>
          <w:ilvl w:val="1"/>
          <w:numId w:val="37"/>
        </w:numPr>
        <w:spacing w:before="120" w:after="120" w:line="360" w:lineRule="auto"/>
        <w:ind w:left="1134" w:hanging="567"/>
        <w:jc w:val="both"/>
        <w:rPr>
          <w:rFonts w:ascii="Arial" w:hAnsi="Arial" w:cs="Arial"/>
          <w:sz w:val="24"/>
          <w:szCs w:val="24"/>
        </w:rPr>
      </w:pPr>
      <w:r w:rsidRPr="00B657A3">
        <w:rPr>
          <w:rFonts w:ascii="Arial" w:hAnsi="Arial" w:cs="Arial"/>
          <w:sz w:val="24"/>
          <w:szCs w:val="24"/>
        </w:rPr>
        <w:t>É fixado uma faixa de admissibilidade de erro de cálculo da proposta de 0,1% da estimativa oficial para as variações a maior ou a menor, dentro da qual não se desclassifica a proposta, retificando-se apenas as incorreções para julgamento pelo seu exato valor.</w:t>
      </w:r>
    </w:p>
    <w:p w14:paraId="4A5241EF" w14:textId="77777777" w:rsidR="006C5C08" w:rsidRPr="00B657A3" w:rsidRDefault="006C5C08" w:rsidP="00FB08E3">
      <w:pPr>
        <w:spacing w:before="120" w:after="120" w:line="360" w:lineRule="auto"/>
        <w:ind w:left="1440"/>
        <w:jc w:val="both"/>
        <w:rPr>
          <w:rFonts w:ascii="Arial" w:hAnsi="Arial" w:cs="Arial"/>
          <w:sz w:val="24"/>
          <w:szCs w:val="24"/>
        </w:rPr>
      </w:pPr>
    </w:p>
    <w:p w14:paraId="79DED329" w14:textId="50B83934" w:rsidR="006C5C08" w:rsidRPr="00EA06A9" w:rsidRDefault="006C5C08" w:rsidP="002335D4">
      <w:pPr>
        <w:numPr>
          <w:ilvl w:val="0"/>
          <w:numId w:val="37"/>
        </w:numPr>
        <w:spacing w:before="120" w:after="120" w:line="360" w:lineRule="auto"/>
        <w:ind w:left="567" w:hanging="283"/>
        <w:jc w:val="both"/>
        <w:rPr>
          <w:rFonts w:ascii="Arial" w:hAnsi="Arial" w:cs="Arial"/>
          <w:b/>
          <w:sz w:val="24"/>
          <w:szCs w:val="24"/>
        </w:rPr>
      </w:pPr>
      <w:r w:rsidRPr="00EA06A9">
        <w:rPr>
          <w:rFonts w:ascii="Arial" w:hAnsi="Arial" w:cs="Arial"/>
          <w:b/>
          <w:sz w:val="24"/>
          <w:szCs w:val="24"/>
        </w:rPr>
        <w:t>DOS CRITÉRIOS DE JULGAMENTO E ADJUDICAÇÃO</w:t>
      </w:r>
    </w:p>
    <w:p w14:paraId="4070564C" w14:textId="2DA26051" w:rsidR="006C5C08" w:rsidRPr="006C5C08" w:rsidRDefault="006C5C08" w:rsidP="002335D4">
      <w:pPr>
        <w:numPr>
          <w:ilvl w:val="1"/>
          <w:numId w:val="37"/>
        </w:numPr>
        <w:spacing w:before="120" w:after="120" w:line="360" w:lineRule="auto"/>
        <w:ind w:left="1134" w:hanging="567"/>
        <w:jc w:val="both"/>
        <w:rPr>
          <w:rFonts w:ascii="Arial" w:hAnsi="Arial" w:cs="Arial"/>
          <w:sz w:val="24"/>
          <w:szCs w:val="24"/>
        </w:rPr>
      </w:pPr>
      <w:r w:rsidRPr="006C5C08">
        <w:rPr>
          <w:rFonts w:ascii="Arial" w:hAnsi="Arial" w:cs="Arial"/>
          <w:sz w:val="24"/>
          <w:szCs w:val="24"/>
        </w:rPr>
        <w:t>O julgamento das propostas será efetuado pela Comissão Municipal de Licitações e um representante da Secretaria solicitante, obedecendo ao critério</w:t>
      </w:r>
      <w:r>
        <w:rPr>
          <w:rFonts w:ascii="Arial" w:hAnsi="Arial" w:cs="Arial"/>
          <w:sz w:val="24"/>
          <w:szCs w:val="24"/>
        </w:rPr>
        <w:t xml:space="preserve"> </w:t>
      </w:r>
      <w:r w:rsidRPr="006C5C08">
        <w:rPr>
          <w:rFonts w:ascii="Arial" w:hAnsi="Arial" w:cs="Arial"/>
          <w:sz w:val="24"/>
          <w:szCs w:val="24"/>
        </w:rPr>
        <w:t xml:space="preserve">de </w:t>
      </w:r>
      <w:r w:rsidRPr="006C5C08">
        <w:rPr>
          <w:rFonts w:ascii="Arial" w:hAnsi="Arial" w:cs="Arial"/>
          <w:b/>
          <w:sz w:val="24"/>
          <w:szCs w:val="24"/>
        </w:rPr>
        <w:t>MENOR PREÇO</w:t>
      </w:r>
      <w:r w:rsidR="00AB1B9A">
        <w:rPr>
          <w:rFonts w:ascii="Arial" w:hAnsi="Arial" w:cs="Arial"/>
          <w:b/>
          <w:sz w:val="24"/>
          <w:szCs w:val="24"/>
        </w:rPr>
        <w:t xml:space="preserve"> global</w:t>
      </w:r>
      <w:r w:rsidRPr="006C5C08">
        <w:rPr>
          <w:rFonts w:ascii="Arial" w:hAnsi="Arial" w:cs="Arial"/>
          <w:b/>
          <w:sz w:val="24"/>
          <w:szCs w:val="24"/>
        </w:rPr>
        <w:t xml:space="preserve">, </w:t>
      </w:r>
      <w:r w:rsidR="00AB1B9A">
        <w:rPr>
          <w:rFonts w:ascii="Arial" w:hAnsi="Arial" w:cs="Arial"/>
          <w:b/>
          <w:sz w:val="24"/>
          <w:szCs w:val="24"/>
        </w:rPr>
        <w:t>que será obtido através da maior redução percentual</w:t>
      </w:r>
      <w:r w:rsidRPr="006C5C08">
        <w:rPr>
          <w:rFonts w:ascii="Arial" w:hAnsi="Arial" w:cs="Arial"/>
          <w:b/>
          <w:sz w:val="24"/>
          <w:szCs w:val="24"/>
        </w:rPr>
        <w:t xml:space="preserve"> distribuída </w:t>
      </w:r>
      <w:r w:rsidR="00AB1B9A">
        <w:rPr>
          <w:rFonts w:ascii="Arial" w:hAnsi="Arial" w:cs="Arial"/>
          <w:b/>
          <w:sz w:val="24"/>
          <w:szCs w:val="24"/>
        </w:rPr>
        <w:t>uniformemente</w:t>
      </w:r>
      <w:r w:rsidRPr="006C5C08">
        <w:rPr>
          <w:rFonts w:ascii="Arial" w:hAnsi="Arial" w:cs="Arial"/>
          <w:b/>
          <w:sz w:val="24"/>
          <w:szCs w:val="24"/>
        </w:rPr>
        <w:t xml:space="preserve"> em todos os itens da planilha.</w:t>
      </w:r>
    </w:p>
    <w:p w14:paraId="1785DFAE" w14:textId="7518F0B0" w:rsidR="006C5C08" w:rsidRPr="00A07F94" w:rsidRDefault="006C5C08" w:rsidP="00923001">
      <w:pPr>
        <w:numPr>
          <w:ilvl w:val="1"/>
          <w:numId w:val="37"/>
        </w:numPr>
        <w:spacing w:before="120" w:after="120" w:line="360" w:lineRule="auto"/>
        <w:ind w:left="1134" w:hanging="567"/>
        <w:jc w:val="both"/>
        <w:rPr>
          <w:rFonts w:ascii="Arial" w:hAnsi="Arial" w:cs="Arial"/>
          <w:sz w:val="24"/>
          <w:szCs w:val="24"/>
        </w:rPr>
      </w:pPr>
      <w:r w:rsidRPr="00A07F94">
        <w:rPr>
          <w:rFonts w:ascii="Arial" w:hAnsi="Arial" w:cs="Arial"/>
          <w:sz w:val="24"/>
          <w:szCs w:val="24"/>
        </w:rPr>
        <w:t xml:space="preserve">No caso de empate entre duas ou mais propostas, a classificação se fará obrigatoriamente, </w:t>
      </w:r>
      <w:r w:rsidR="00EF0586" w:rsidRPr="00A07F94">
        <w:rPr>
          <w:rFonts w:ascii="Arial" w:hAnsi="Arial" w:cs="Arial"/>
          <w:sz w:val="24"/>
          <w:szCs w:val="24"/>
        </w:rPr>
        <w:t>conforme determina o Art. 3º</w:t>
      </w:r>
      <w:r w:rsidRPr="00A07F94">
        <w:rPr>
          <w:rFonts w:ascii="Arial" w:hAnsi="Arial" w:cs="Arial"/>
          <w:sz w:val="24"/>
          <w:szCs w:val="24"/>
        </w:rPr>
        <w:t xml:space="preserve"> § 2</w:t>
      </w:r>
      <w:r w:rsidR="00EF0586" w:rsidRPr="00A07F94">
        <w:rPr>
          <w:rFonts w:ascii="Arial" w:hAnsi="Arial" w:cs="Arial"/>
          <w:sz w:val="24"/>
          <w:szCs w:val="24"/>
        </w:rPr>
        <w:t xml:space="preserve">º </w:t>
      </w:r>
      <w:r w:rsidR="00EA06A9" w:rsidRPr="00A07F94">
        <w:rPr>
          <w:rFonts w:ascii="Arial" w:hAnsi="Arial" w:cs="Arial"/>
          <w:sz w:val="24"/>
          <w:szCs w:val="24"/>
        </w:rPr>
        <w:t>da Lei Federal nº</w:t>
      </w:r>
      <w:r w:rsidR="00EF0586" w:rsidRPr="00A07F94">
        <w:rPr>
          <w:rFonts w:ascii="Arial" w:hAnsi="Arial" w:cs="Arial"/>
          <w:sz w:val="24"/>
          <w:szCs w:val="24"/>
        </w:rPr>
        <w:t>.8.666/93</w:t>
      </w:r>
      <w:r w:rsidR="00EE2E28" w:rsidRPr="00A07F94">
        <w:rPr>
          <w:rFonts w:ascii="Arial" w:hAnsi="Arial" w:cs="Arial"/>
          <w:sz w:val="24"/>
          <w:szCs w:val="24"/>
        </w:rPr>
        <w:t xml:space="preserve">, sendo respeitado o que estabelece a </w:t>
      </w:r>
      <w:r w:rsidR="00EE2E28" w:rsidRPr="00A07F94">
        <w:rPr>
          <w:rFonts w:ascii="Arial" w:eastAsia="Arial" w:hAnsi="Arial" w:cs="Arial"/>
          <w:sz w:val="24"/>
          <w:szCs w:val="24"/>
        </w:rPr>
        <w:t>Lei Complementar Federal nº 123, de 2016.</w:t>
      </w:r>
    </w:p>
    <w:p w14:paraId="2460DB43" w14:textId="567A9374" w:rsidR="00C97899" w:rsidRPr="00CB5012" w:rsidRDefault="00C97899" w:rsidP="002335D4">
      <w:pPr>
        <w:pStyle w:val="TITULO"/>
        <w:numPr>
          <w:ilvl w:val="1"/>
          <w:numId w:val="37"/>
        </w:numPr>
        <w:spacing w:before="120" w:after="120" w:line="360" w:lineRule="auto"/>
        <w:ind w:left="1134" w:hanging="567"/>
        <w:rPr>
          <w:b w:val="0"/>
          <w:sz w:val="24"/>
          <w:szCs w:val="24"/>
          <w:u w:val="none"/>
        </w:rPr>
      </w:pPr>
      <w:r w:rsidRPr="00CB5012">
        <w:rPr>
          <w:rFonts w:ascii="Arial" w:eastAsia="Arial" w:hAnsi="Arial" w:cs="Arial"/>
          <w:b w:val="0"/>
          <w:sz w:val="24"/>
          <w:szCs w:val="24"/>
          <w:u w:val="none"/>
        </w:rPr>
        <w:t>Com base nessa classificação, será assegurada às licitantes Pequenos Negócios, conforme classificação da Lei Complementar Federal nº 123, de 2016 e suas posteriores modificações, e que apresentaram a Declaração de Equiparação de Pequenos Negócios (</w:t>
      </w:r>
      <w:r w:rsidR="00A07F94" w:rsidRPr="00CB5012">
        <w:rPr>
          <w:rFonts w:ascii="Arial" w:eastAsia="Arial" w:hAnsi="Arial" w:cs="Arial"/>
          <w:b w:val="0"/>
          <w:sz w:val="24"/>
          <w:szCs w:val="24"/>
          <w:u w:val="none"/>
        </w:rPr>
        <w:t>modelo Anexo X</w:t>
      </w:r>
      <w:r w:rsidRPr="00CB5012">
        <w:rPr>
          <w:rFonts w:ascii="Arial" w:eastAsia="Arial" w:hAnsi="Arial" w:cs="Arial"/>
          <w:b w:val="0"/>
          <w:sz w:val="24"/>
          <w:szCs w:val="24"/>
          <w:u w:val="none"/>
        </w:rPr>
        <w:t xml:space="preserve">) preferência à contratação, pelas seguintes regras: </w:t>
      </w:r>
    </w:p>
    <w:p w14:paraId="32C8544F" w14:textId="0221C108" w:rsidR="00C97899" w:rsidRPr="00CB5012" w:rsidRDefault="00266FA6" w:rsidP="002335D4">
      <w:pPr>
        <w:pStyle w:val="TITULO"/>
        <w:numPr>
          <w:ilvl w:val="2"/>
          <w:numId w:val="37"/>
        </w:numPr>
        <w:spacing w:before="120" w:after="120" w:line="360" w:lineRule="auto"/>
        <w:ind w:left="1843" w:hanging="709"/>
        <w:rPr>
          <w:b w:val="0"/>
          <w:sz w:val="24"/>
          <w:szCs w:val="24"/>
          <w:u w:val="none"/>
        </w:rPr>
      </w:pPr>
      <w:r w:rsidRPr="00CB5012">
        <w:rPr>
          <w:rFonts w:ascii="Arial" w:eastAsia="Arial" w:hAnsi="Arial" w:cs="Arial"/>
          <w:b w:val="0"/>
          <w:sz w:val="24"/>
          <w:szCs w:val="24"/>
          <w:u w:val="none"/>
        </w:rPr>
        <w:t xml:space="preserve">O </w:t>
      </w:r>
      <w:r w:rsidR="00717943" w:rsidRPr="00CB5012">
        <w:rPr>
          <w:rFonts w:ascii="Arial" w:eastAsia="Arial" w:hAnsi="Arial" w:cs="Arial"/>
          <w:b w:val="0"/>
          <w:sz w:val="24"/>
          <w:szCs w:val="24"/>
          <w:u w:val="none"/>
        </w:rPr>
        <w:t>Presidente da Comissão de Licitação</w:t>
      </w:r>
      <w:r w:rsidR="00C97899" w:rsidRPr="00CB5012">
        <w:rPr>
          <w:rFonts w:ascii="Arial" w:eastAsia="Arial" w:hAnsi="Arial" w:cs="Arial"/>
          <w:b w:val="0"/>
          <w:sz w:val="24"/>
          <w:szCs w:val="24"/>
          <w:u w:val="none"/>
        </w:rPr>
        <w:t xml:space="preserve"> convocará o</w:t>
      </w:r>
      <w:r w:rsidR="00717943" w:rsidRPr="00CB5012">
        <w:rPr>
          <w:rFonts w:ascii="Arial" w:eastAsia="Arial" w:hAnsi="Arial" w:cs="Arial"/>
          <w:b w:val="0"/>
          <w:sz w:val="24"/>
          <w:szCs w:val="24"/>
          <w:u w:val="none"/>
        </w:rPr>
        <w:t>s</w:t>
      </w:r>
      <w:r w:rsidR="00C97899" w:rsidRPr="00CB5012">
        <w:rPr>
          <w:rFonts w:ascii="Arial" w:eastAsia="Arial" w:hAnsi="Arial" w:cs="Arial"/>
          <w:b w:val="0"/>
          <w:sz w:val="24"/>
          <w:szCs w:val="24"/>
          <w:u w:val="none"/>
        </w:rPr>
        <w:t xml:space="preserve"> Pequenos Negócios, detentor da proposta de menor valor, dentre aquelas cujos valores sejam iguais ou superiores até 10% (dez por cento) ao valor da proposta melhor classificada, para que apresente preço inferior ao da melhor classificada, no prazo de 20 (vinte) minutos, sob pena de preclusão do direito de preferência.   </w:t>
      </w:r>
    </w:p>
    <w:p w14:paraId="4A5732AA" w14:textId="24BB9131" w:rsidR="00C97899" w:rsidRPr="00CB5012" w:rsidRDefault="00C97899" w:rsidP="002335D4">
      <w:pPr>
        <w:pStyle w:val="TITULO"/>
        <w:numPr>
          <w:ilvl w:val="2"/>
          <w:numId w:val="37"/>
        </w:numPr>
        <w:spacing w:before="120" w:after="120" w:line="360" w:lineRule="auto"/>
        <w:ind w:left="1843" w:hanging="709"/>
        <w:rPr>
          <w:b w:val="0"/>
          <w:sz w:val="24"/>
          <w:szCs w:val="24"/>
          <w:u w:val="none"/>
        </w:rPr>
      </w:pPr>
      <w:r w:rsidRPr="00CB5012">
        <w:rPr>
          <w:rFonts w:ascii="Arial" w:eastAsia="Arial" w:hAnsi="Arial" w:cs="Arial"/>
          <w:b w:val="0"/>
          <w:sz w:val="24"/>
          <w:szCs w:val="24"/>
          <w:u w:val="none"/>
        </w:rPr>
        <w:lastRenderedPageBreak/>
        <w:t>A convocação será feita mediante sorteio, no caso de haver propostas empat</w:t>
      </w:r>
      <w:r w:rsidR="00266FA6" w:rsidRPr="00CB5012">
        <w:rPr>
          <w:rFonts w:ascii="Arial" w:eastAsia="Arial" w:hAnsi="Arial" w:cs="Arial"/>
          <w:b w:val="0"/>
          <w:sz w:val="24"/>
          <w:szCs w:val="24"/>
          <w:u w:val="none"/>
        </w:rPr>
        <w:t>adas, nas condições do subitem 9</w:t>
      </w:r>
      <w:r w:rsidRPr="00CB5012">
        <w:rPr>
          <w:rFonts w:ascii="Arial" w:eastAsia="Arial" w:hAnsi="Arial" w:cs="Arial"/>
          <w:b w:val="0"/>
          <w:sz w:val="24"/>
          <w:szCs w:val="24"/>
          <w:u w:val="none"/>
        </w:rPr>
        <w:t>.3.1. deste Edital.</w:t>
      </w:r>
    </w:p>
    <w:p w14:paraId="0E3F870B" w14:textId="0EE849EE" w:rsidR="00C97899" w:rsidRPr="00CB5012" w:rsidRDefault="00C97899" w:rsidP="002335D4">
      <w:pPr>
        <w:pStyle w:val="TITULO"/>
        <w:numPr>
          <w:ilvl w:val="2"/>
          <w:numId w:val="37"/>
        </w:numPr>
        <w:spacing w:before="120" w:after="120" w:line="360" w:lineRule="auto"/>
        <w:ind w:left="1843" w:hanging="709"/>
        <w:rPr>
          <w:b w:val="0"/>
          <w:sz w:val="24"/>
          <w:szCs w:val="24"/>
          <w:u w:val="none"/>
        </w:rPr>
      </w:pPr>
      <w:r w:rsidRPr="00CB5012">
        <w:rPr>
          <w:rFonts w:ascii="Arial" w:eastAsia="Arial" w:hAnsi="Arial" w:cs="Arial"/>
          <w:b w:val="0"/>
          <w:sz w:val="24"/>
          <w:szCs w:val="24"/>
          <w:u w:val="none"/>
        </w:rPr>
        <w:t xml:space="preserve">Não havendo a apresentação de novo preço, inferior ao preço da proposta melhor classificada, serão convocadas para o exercício do direito de preferência, respeitada a ordem de classificação, </w:t>
      </w:r>
      <w:r w:rsidR="00717943" w:rsidRPr="00CB5012">
        <w:rPr>
          <w:rFonts w:ascii="Arial" w:eastAsia="Arial" w:hAnsi="Arial" w:cs="Arial"/>
          <w:b w:val="0"/>
          <w:sz w:val="24"/>
          <w:szCs w:val="24"/>
          <w:u w:val="none"/>
        </w:rPr>
        <w:t>o</w:t>
      </w:r>
      <w:r w:rsidRPr="00CB5012">
        <w:rPr>
          <w:rFonts w:ascii="Arial" w:eastAsia="Arial" w:hAnsi="Arial" w:cs="Arial"/>
          <w:b w:val="0"/>
          <w:sz w:val="24"/>
          <w:szCs w:val="24"/>
          <w:u w:val="none"/>
        </w:rPr>
        <w:t>s demais Pequenos Negócios, cujos valores das propostas, se enquadrem nas c</w:t>
      </w:r>
      <w:r w:rsidR="00266FA6" w:rsidRPr="00CB5012">
        <w:rPr>
          <w:rFonts w:ascii="Arial" w:eastAsia="Arial" w:hAnsi="Arial" w:cs="Arial"/>
          <w:b w:val="0"/>
          <w:sz w:val="24"/>
          <w:szCs w:val="24"/>
          <w:u w:val="none"/>
        </w:rPr>
        <w:t>ondições indicadas no subitem 9</w:t>
      </w:r>
      <w:r w:rsidRPr="00CB5012">
        <w:rPr>
          <w:rFonts w:ascii="Arial" w:eastAsia="Arial" w:hAnsi="Arial" w:cs="Arial"/>
          <w:b w:val="0"/>
          <w:sz w:val="24"/>
          <w:szCs w:val="24"/>
          <w:u w:val="none"/>
        </w:rPr>
        <w:t>.3.1. deste Edital.</w:t>
      </w:r>
    </w:p>
    <w:p w14:paraId="705874E8" w14:textId="37BB458D" w:rsidR="006C5C08" w:rsidRPr="00006873" w:rsidRDefault="00C97899" w:rsidP="00266FA6">
      <w:pPr>
        <w:numPr>
          <w:ilvl w:val="2"/>
          <w:numId w:val="37"/>
        </w:numPr>
        <w:spacing w:before="120" w:after="120" w:line="360" w:lineRule="auto"/>
        <w:ind w:left="1843" w:hanging="709"/>
        <w:jc w:val="both"/>
        <w:rPr>
          <w:rFonts w:ascii="Arial" w:hAnsi="Arial" w:cs="Arial"/>
          <w:sz w:val="24"/>
          <w:szCs w:val="24"/>
          <w:shd w:val="clear" w:color="auto" w:fill="FFFFFF"/>
        </w:rPr>
      </w:pPr>
      <w:r w:rsidRPr="00673050">
        <w:rPr>
          <w:rFonts w:ascii="Arial" w:eastAsia="Arial" w:hAnsi="Arial" w:cs="Arial"/>
          <w:sz w:val="24"/>
          <w:szCs w:val="24"/>
        </w:rPr>
        <w:t xml:space="preserve">Caso a detentora da melhor oferta esteja </w:t>
      </w:r>
      <w:r w:rsidR="00EA06A9" w:rsidRPr="00673050">
        <w:rPr>
          <w:rFonts w:ascii="Arial" w:eastAsia="Arial" w:hAnsi="Arial" w:cs="Arial"/>
          <w:sz w:val="24"/>
          <w:szCs w:val="24"/>
        </w:rPr>
        <w:t>equiparada</w:t>
      </w:r>
      <w:r w:rsidRPr="00673050">
        <w:rPr>
          <w:rFonts w:ascii="Arial" w:eastAsia="Arial" w:hAnsi="Arial" w:cs="Arial"/>
          <w:sz w:val="24"/>
          <w:szCs w:val="24"/>
        </w:rPr>
        <w:t xml:space="preserve"> aos Pequenos Negócios, como a Lei Complementar Federal n.º 123/2006 e suas posteriores modificações, não será assegurado o direito de preferência, passando-se, desde logo, à negociação do preço.</w:t>
      </w:r>
    </w:p>
    <w:p w14:paraId="0C89CEB6" w14:textId="7F30C7FB" w:rsidR="006C5C08" w:rsidRPr="00006873" w:rsidRDefault="006C5C08" w:rsidP="002335D4">
      <w:pPr>
        <w:numPr>
          <w:ilvl w:val="2"/>
          <w:numId w:val="37"/>
        </w:numPr>
        <w:shd w:val="clear" w:color="auto" w:fill="FFFFFF"/>
        <w:spacing w:before="120" w:after="120" w:line="360" w:lineRule="auto"/>
        <w:ind w:left="1843" w:hanging="709"/>
        <w:jc w:val="both"/>
        <w:rPr>
          <w:rFonts w:ascii="Arial" w:hAnsi="Arial" w:cs="Arial"/>
          <w:sz w:val="24"/>
          <w:szCs w:val="24"/>
        </w:rPr>
      </w:pPr>
      <w:r w:rsidRPr="00006873">
        <w:rPr>
          <w:rFonts w:ascii="Arial" w:hAnsi="Arial" w:cs="Arial"/>
          <w:sz w:val="24"/>
          <w:szCs w:val="24"/>
          <w:shd w:val="clear" w:color="auto" w:fill="FFFFFF"/>
        </w:rPr>
        <w:t>O</w:t>
      </w:r>
      <w:r w:rsidRPr="00006873">
        <w:rPr>
          <w:rFonts w:ascii="Arial" w:hAnsi="Arial" w:cs="Arial"/>
          <w:sz w:val="24"/>
          <w:szCs w:val="24"/>
        </w:rPr>
        <w:t>correndo o empate, proceder-se-á da seguinte forma: </w:t>
      </w:r>
    </w:p>
    <w:p w14:paraId="1DCBDB49" w14:textId="0D74DF19" w:rsidR="006C5C08" w:rsidRPr="00006873" w:rsidRDefault="006C5C08" w:rsidP="002335D4">
      <w:pPr>
        <w:numPr>
          <w:ilvl w:val="2"/>
          <w:numId w:val="37"/>
        </w:numPr>
        <w:shd w:val="clear" w:color="auto" w:fill="FFFFFF"/>
        <w:spacing w:before="120" w:after="120" w:line="360" w:lineRule="auto"/>
        <w:ind w:left="1843" w:hanging="709"/>
        <w:jc w:val="both"/>
        <w:rPr>
          <w:rFonts w:ascii="Arial" w:hAnsi="Arial" w:cs="Arial"/>
          <w:sz w:val="24"/>
          <w:szCs w:val="24"/>
        </w:rPr>
      </w:pPr>
      <w:r w:rsidRPr="00006873">
        <w:rPr>
          <w:rFonts w:ascii="Arial" w:hAnsi="Arial" w:cs="Arial"/>
          <w:sz w:val="24"/>
          <w:szCs w:val="24"/>
        </w:rPr>
        <w:t>O Pequeno Negócio mais bem classificado poderá apresentar proposta de preço inferior àquela considerada vencedora do certame, situação em que será adjudicado em seu favor o objeto licitado; </w:t>
      </w:r>
    </w:p>
    <w:p w14:paraId="30A837B8" w14:textId="579F7FBF" w:rsidR="006C5C08" w:rsidRPr="00006873" w:rsidRDefault="006C5C08" w:rsidP="002335D4">
      <w:pPr>
        <w:numPr>
          <w:ilvl w:val="2"/>
          <w:numId w:val="37"/>
        </w:numPr>
        <w:shd w:val="clear" w:color="auto" w:fill="FFFFFF"/>
        <w:spacing w:before="120" w:after="120" w:line="360" w:lineRule="auto"/>
        <w:ind w:left="1843" w:hanging="709"/>
        <w:jc w:val="both"/>
        <w:rPr>
          <w:rFonts w:ascii="Arial" w:hAnsi="Arial" w:cs="Arial"/>
          <w:sz w:val="24"/>
          <w:szCs w:val="24"/>
        </w:rPr>
      </w:pPr>
      <w:r w:rsidRPr="00006873">
        <w:rPr>
          <w:rFonts w:ascii="Arial" w:hAnsi="Arial" w:cs="Arial"/>
          <w:sz w:val="24"/>
          <w:szCs w:val="24"/>
        </w:rPr>
        <w:t>Não ocorrendo a contratação do Pequeno Negócio, na forma do inciso I do caput deste artigo, serão convocadas as remanescentes que porventura se enquadrem na hipótese dos §§ 1º e 2º do art. 44 da Lei Complementar Federal nº 123/06 e suas alterações posteriores, na ordem classificatória, para o exercício do mesmo direito; </w:t>
      </w:r>
    </w:p>
    <w:p w14:paraId="406E4A29" w14:textId="7989DAF7" w:rsidR="006C5C08" w:rsidRPr="00006873" w:rsidRDefault="00EE2E28" w:rsidP="002335D4">
      <w:pPr>
        <w:numPr>
          <w:ilvl w:val="2"/>
          <w:numId w:val="37"/>
        </w:numPr>
        <w:shd w:val="clear" w:color="auto" w:fill="FFFFFF"/>
        <w:spacing w:before="120" w:after="120" w:line="360" w:lineRule="auto"/>
        <w:ind w:left="1843" w:hanging="709"/>
        <w:jc w:val="both"/>
        <w:rPr>
          <w:rFonts w:ascii="Arial" w:hAnsi="Arial" w:cs="Arial"/>
          <w:sz w:val="24"/>
          <w:szCs w:val="24"/>
        </w:rPr>
      </w:pPr>
      <w:r>
        <w:rPr>
          <w:rFonts w:ascii="Arial" w:hAnsi="Arial" w:cs="Arial"/>
          <w:sz w:val="24"/>
          <w:szCs w:val="24"/>
        </w:rPr>
        <w:t>N</w:t>
      </w:r>
      <w:r w:rsidR="006C5C08" w:rsidRPr="00006873">
        <w:rPr>
          <w:rFonts w:ascii="Arial" w:hAnsi="Arial" w:cs="Arial"/>
          <w:sz w:val="24"/>
          <w:szCs w:val="24"/>
        </w:rPr>
        <w:t>o caso de equivalência dos valores apresentados pelos Pequenos Negócios que se encontrem nos intervalos estabelecidos nos §§ 1º e 2º do art. 44 da Lei Complementar Federal nº 123/06 e suas alterações posteriores, será realizado sorteio entre elas para que se identifique aquela que primeiro poderá apresentar melhor oferta. </w:t>
      </w:r>
    </w:p>
    <w:p w14:paraId="621FE933" w14:textId="38A23BA1" w:rsidR="006C5C08" w:rsidRPr="00006873" w:rsidRDefault="006C5C08" w:rsidP="002335D4">
      <w:pPr>
        <w:numPr>
          <w:ilvl w:val="2"/>
          <w:numId w:val="37"/>
        </w:numPr>
        <w:shd w:val="clear" w:color="auto" w:fill="FFFFFF"/>
        <w:spacing w:before="120" w:after="120" w:line="360" w:lineRule="auto"/>
        <w:ind w:left="1843" w:hanging="709"/>
        <w:jc w:val="both"/>
        <w:rPr>
          <w:rFonts w:ascii="Arial" w:hAnsi="Arial" w:cs="Arial"/>
          <w:sz w:val="24"/>
          <w:szCs w:val="24"/>
        </w:rPr>
      </w:pPr>
      <w:r w:rsidRPr="00006873">
        <w:rPr>
          <w:rFonts w:ascii="Arial" w:hAnsi="Arial" w:cs="Arial"/>
          <w:sz w:val="24"/>
          <w:szCs w:val="24"/>
        </w:rPr>
        <w:t>Na hipótese da não-contratação nos termos previstos no caput deste artigo, o objeto licitado será adjudicado em favor da proposta originalmente vencedora do certame. </w:t>
      </w:r>
    </w:p>
    <w:p w14:paraId="61BB77D9" w14:textId="2E52E580" w:rsidR="003D3C65" w:rsidRDefault="006C5C08" w:rsidP="002335D4">
      <w:pPr>
        <w:numPr>
          <w:ilvl w:val="1"/>
          <w:numId w:val="37"/>
        </w:numPr>
        <w:spacing w:before="120" w:after="120" w:line="360" w:lineRule="auto"/>
        <w:ind w:left="1134" w:hanging="567"/>
        <w:jc w:val="both"/>
        <w:rPr>
          <w:rFonts w:ascii="Arial" w:hAnsi="Arial" w:cs="Arial"/>
          <w:sz w:val="24"/>
          <w:szCs w:val="24"/>
        </w:rPr>
      </w:pPr>
      <w:r w:rsidRPr="00006873">
        <w:rPr>
          <w:rFonts w:ascii="Arial" w:hAnsi="Arial" w:cs="Arial"/>
          <w:sz w:val="24"/>
          <w:szCs w:val="24"/>
        </w:rPr>
        <w:lastRenderedPageBreak/>
        <w:t xml:space="preserve">A homologação dos procedimentos bem como a adjudicação do objeto caberá </w:t>
      </w:r>
      <w:r w:rsidR="00EA06A9">
        <w:rPr>
          <w:rFonts w:ascii="Arial" w:hAnsi="Arial" w:cs="Arial"/>
          <w:sz w:val="24"/>
          <w:szCs w:val="24"/>
        </w:rPr>
        <w:t>ao</w:t>
      </w:r>
      <w:r w:rsidR="00EA06A9" w:rsidRPr="00006873">
        <w:rPr>
          <w:rFonts w:ascii="Arial" w:hAnsi="Arial" w:cs="Arial"/>
          <w:sz w:val="24"/>
          <w:szCs w:val="24"/>
        </w:rPr>
        <w:t xml:space="preserve"> Secretário</w:t>
      </w:r>
      <w:r w:rsidRPr="00006873">
        <w:rPr>
          <w:rFonts w:ascii="Arial" w:hAnsi="Arial" w:cs="Arial"/>
          <w:sz w:val="24"/>
          <w:szCs w:val="24"/>
        </w:rPr>
        <w:t xml:space="preserve"> </w:t>
      </w:r>
      <w:r w:rsidR="00E308A2" w:rsidRPr="00006873">
        <w:rPr>
          <w:rFonts w:ascii="Arial" w:hAnsi="Arial" w:cs="Arial"/>
          <w:sz w:val="24"/>
          <w:szCs w:val="24"/>
        </w:rPr>
        <w:t>Municipal</w:t>
      </w:r>
      <w:r w:rsidRPr="00006873">
        <w:rPr>
          <w:rFonts w:ascii="Arial" w:hAnsi="Arial" w:cs="Arial"/>
          <w:sz w:val="24"/>
          <w:szCs w:val="24"/>
        </w:rPr>
        <w:t xml:space="preserve"> de </w:t>
      </w:r>
      <w:r w:rsidR="00BC13C1">
        <w:rPr>
          <w:rFonts w:ascii="Arial" w:hAnsi="Arial" w:cs="Arial"/>
          <w:sz w:val="24"/>
          <w:szCs w:val="24"/>
        </w:rPr>
        <w:t>Serviços Públicos</w:t>
      </w:r>
      <w:r w:rsidR="00C17BB2">
        <w:rPr>
          <w:rFonts w:ascii="Arial" w:hAnsi="Arial" w:cs="Arial"/>
          <w:sz w:val="24"/>
          <w:szCs w:val="24"/>
        </w:rPr>
        <w:t xml:space="preserve">, que poderá, ainda, </w:t>
      </w:r>
      <w:r w:rsidRPr="00006873">
        <w:rPr>
          <w:rFonts w:ascii="Arial" w:hAnsi="Arial" w:cs="Arial"/>
          <w:sz w:val="24"/>
          <w:szCs w:val="24"/>
        </w:rPr>
        <w:t>anular ou revogar a presente Licitação por despacho motivado, sem que caiba às proponentes direito a qualquer indenização.</w:t>
      </w:r>
    </w:p>
    <w:p w14:paraId="5F2EFCF7" w14:textId="77777777" w:rsidR="00EA06A9" w:rsidRPr="00CC1A9D" w:rsidRDefault="00EA06A9" w:rsidP="00EA06A9">
      <w:pPr>
        <w:spacing w:before="120" w:after="120" w:line="360" w:lineRule="auto"/>
        <w:ind w:left="928"/>
        <w:rPr>
          <w:rFonts w:ascii="Arial" w:hAnsi="Arial" w:cs="Arial"/>
          <w:sz w:val="24"/>
          <w:szCs w:val="24"/>
        </w:rPr>
      </w:pPr>
    </w:p>
    <w:p w14:paraId="7EDB3DB4" w14:textId="77777777" w:rsidR="001F190F" w:rsidRPr="001F190F" w:rsidRDefault="001F190F" w:rsidP="001F190F">
      <w:pPr>
        <w:numPr>
          <w:ilvl w:val="0"/>
          <w:numId w:val="40"/>
        </w:numPr>
        <w:spacing w:after="139" w:line="266" w:lineRule="auto"/>
        <w:ind w:left="567" w:right="64" w:hanging="283"/>
        <w:contextualSpacing/>
        <w:jc w:val="both"/>
        <w:rPr>
          <w:rFonts w:ascii="Arial" w:eastAsia="Arial" w:hAnsi="Arial" w:cs="Arial"/>
          <w:color w:val="000000"/>
          <w:sz w:val="24"/>
        </w:rPr>
      </w:pPr>
      <w:r w:rsidRPr="001F190F">
        <w:rPr>
          <w:rFonts w:ascii="Arial" w:eastAsia="Arial" w:hAnsi="Arial" w:cs="Arial"/>
          <w:b/>
          <w:color w:val="000000"/>
          <w:sz w:val="24"/>
        </w:rPr>
        <w:t>DOS RECURSOS:</w:t>
      </w:r>
      <w:r w:rsidRPr="001F190F">
        <w:rPr>
          <w:rFonts w:ascii="Arial" w:eastAsia="Arial" w:hAnsi="Arial" w:cs="Arial"/>
          <w:color w:val="000000"/>
          <w:sz w:val="24"/>
        </w:rPr>
        <w:t xml:space="preserve"> </w:t>
      </w:r>
    </w:p>
    <w:p w14:paraId="3BDB0F1D" w14:textId="77777777" w:rsidR="001F190F" w:rsidRPr="001F190F" w:rsidRDefault="001F190F" w:rsidP="001F190F">
      <w:pPr>
        <w:numPr>
          <w:ilvl w:val="1"/>
          <w:numId w:val="40"/>
        </w:numPr>
        <w:suppressAutoHyphens/>
        <w:overflowPunct w:val="0"/>
        <w:autoSpaceDE w:val="0"/>
        <w:spacing w:before="120" w:after="120" w:line="360" w:lineRule="auto"/>
        <w:ind w:left="1134" w:hanging="567"/>
        <w:jc w:val="both"/>
        <w:textAlignment w:val="baseline"/>
        <w:rPr>
          <w:rFonts w:ascii="Arial" w:eastAsia="Times New Roman" w:hAnsi="Arial" w:cs="Arial"/>
          <w:sz w:val="24"/>
          <w:szCs w:val="24"/>
          <w:lang w:eastAsia="pt-BR"/>
        </w:rPr>
      </w:pPr>
      <w:r w:rsidRPr="001F190F">
        <w:rPr>
          <w:rFonts w:ascii="Arial" w:eastAsia="Times New Roman" w:hAnsi="Arial" w:cs="Arial"/>
          <w:sz w:val="24"/>
          <w:szCs w:val="24"/>
          <w:lang w:eastAsia="pt-BR"/>
        </w:rPr>
        <w:t>Os recursos interpostos contra às decisões proferidas pela Comissão Municipal de Licitações, somente serão acolhidas nos termos da Lei 8.666/93, mediante razões protocoladas no Protocolo Geral da Prefeitura Municipal, no prazo de 05 (cinco) dias úteis a contar da intimação do ato ou da lavratura da ata, nos casos de:</w:t>
      </w:r>
    </w:p>
    <w:p w14:paraId="5DDF9497" w14:textId="77777777" w:rsidR="001F190F" w:rsidRPr="001F190F" w:rsidRDefault="001F190F" w:rsidP="001F190F">
      <w:pPr>
        <w:numPr>
          <w:ilvl w:val="2"/>
          <w:numId w:val="40"/>
        </w:numPr>
        <w:tabs>
          <w:tab w:val="left" w:pos="1985"/>
        </w:tabs>
        <w:suppressAutoHyphens/>
        <w:overflowPunct w:val="0"/>
        <w:autoSpaceDE w:val="0"/>
        <w:spacing w:before="120" w:after="120" w:line="360" w:lineRule="auto"/>
        <w:ind w:left="1985" w:hanging="851"/>
        <w:jc w:val="both"/>
        <w:textAlignment w:val="baseline"/>
        <w:rPr>
          <w:rFonts w:ascii="Arial" w:eastAsia="Times New Roman" w:hAnsi="Arial" w:cs="Arial"/>
          <w:sz w:val="24"/>
          <w:szCs w:val="24"/>
          <w:lang w:eastAsia="pt-BR"/>
        </w:rPr>
      </w:pPr>
      <w:r w:rsidRPr="001F190F">
        <w:rPr>
          <w:rFonts w:ascii="Arial" w:eastAsia="Times New Roman" w:hAnsi="Arial" w:cs="Arial"/>
          <w:sz w:val="24"/>
          <w:szCs w:val="24"/>
          <w:lang w:eastAsia="pt-BR"/>
        </w:rPr>
        <w:t>habilitação ou inabilitação do licitante;</w:t>
      </w:r>
    </w:p>
    <w:p w14:paraId="65544284" w14:textId="77777777" w:rsidR="001F190F" w:rsidRPr="001F190F" w:rsidRDefault="001F190F" w:rsidP="001F190F">
      <w:pPr>
        <w:numPr>
          <w:ilvl w:val="2"/>
          <w:numId w:val="40"/>
        </w:numPr>
        <w:tabs>
          <w:tab w:val="left" w:pos="1985"/>
        </w:tabs>
        <w:suppressAutoHyphens/>
        <w:overflowPunct w:val="0"/>
        <w:autoSpaceDE w:val="0"/>
        <w:spacing w:before="120" w:after="120" w:line="360" w:lineRule="auto"/>
        <w:ind w:left="1985" w:hanging="851"/>
        <w:jc w:val="both"/>
        <w:textAlignment w:val="baseline"/>
        <w:rPr>
          <w:rFonts w:ascii="Arial" w:eastAsia="Times New Roman" w:hAnsi="Arial" w:cs="Arial"/>
          <w:sz w:val="24"/>
          <w:szCs w:val="24"/>
          <w:lang w:eastAsia="pt-BR"/>
        </w:rPr>
      </w:pPr>
      <w:r w:rsidRPr="001F190F">
        <w:rPr>
          <w:rFonts w:ascii="Arial" w:eastAsia="Times New Roman" w:hAnsi="Arial" w:cs="Arial"/>
          <w:sz w:val="24"/>
          <w:szCs w:val="24"/>
          <w:lang w:eastAsia="pt-BR"/>
        </w:rPr>
        <w:t>julgamento das propostas;</w:t>
      </w:r>
    </w:p>
    <w:p w14:paraId="6C889DBD" w14:textId="77777777" w:rsidR="001F190F" w:rsidRPr="001F190F" w:rsidRDefault="001F190F" w:rsidP="001F190F">
      <w:pPr>
        <w:numPr>
          <w:ilvl w:val="2"/>
          <w:numId w:val="40"/>
        </w:numPr>
        <w:tabs>
          <w:tab w:val="left" w:pos="1985"/>
        </w:tabs>
        <w:suppressAutoHyphens/>
        <w:overflowPunct w:val="0"/>
        <w:autoSpaceDE w:val="0"/>
        <w:spacing w:before="120" w:after="120" w:line="360" w:lineRule="auto"/>
        <w:ind w:left="1985" w:hanging="851"/>
        <w:jc w:val="both"/>
        <w:textAlignment w:val="baseline"/>
        <w:rPr>
          <w:rFonts w:ascii="Arial" w:eastAsia="Times New Roman" w:hAnsi="Arial" w:cs="Arial"/>
          <w:sz w:val="24"/>
          <w:szCs w:val="24"/>
          <w:lang w:eastAsia="pt-BR"/>
        </w:rPr>
      </w:pPr>
      <w:r w:rsidRPr="001F190F">
        <w:rPr>
          <w:rFonts w:ascii="Arial" w:eastAsia="Times New Roman" w:hAnsi="Arial" w:cs="Arial"/>
          <w:sz w:val="24"/>
          <w:szCs w:val="24"/>
          <w:lang w:eastAsia="pt-BR"/>
        </w:rPr>
        <w:t>anulação ou revogação da licitação;</w:t>
      </w:r>
    </w:p>
    <w:p w14:paraId="5018490E" w14:textId="77777777" w:rsidR="001F190F" w:rsidRPr="001F190F" w:rsidRDefault="001F190F" w:rsidP="001F190F">
      <w:pPr>
        <w:numPr>
          <w:ilvl w:val="2"/>
          <w:numId w:val="40"/>
        </w:numPr>
        <w:tabs>
          <w:tab w:val="left" w:pos="1985"/>
        </w:tabs>
        <w:suppressAutoHyphens/>
        <w:overflowPunct w:val="0"/>
        <w:autoSpaceDE w:val="0"/>
        <w:spacing w:before="120" w:after="120" w:line="360" w:lineRule="auto"/>
        <w:ind w:left="1985" w:hanging="851"/>
        <w:jc w:val="both"/>
        <w:textAlignment w:val="baseline"/>
        <w:rPr>
          <w:rFonts w:ascii="Arial" w:eastAsia="Times New Roman" w:hAnsi="Arial" w:cs="Arial"/>
          <w:sz w:val="24"/>
          <w:szCs w:val="24"/>
          <w:lang w:eastAsia="pt-BR"/>
        </w:rPr>
      </w:pPr>
      <w:r w:rsidRPr="001F190F">
        <w:rPr>
          <w:rFonts w:ascii="Arial" w:eastAsia="Times New Roman" w:hAnsi="Arial" w:cs="Arial"/>
          <w:sz w:val="24"/>
          <w:szCs w:val="24"/>
          <w:lang w:eastAsia="pt-BR"/>
        </w:rPr>
        <w:t xml:space="preserve">indeferimento do pedido de inscrição em registro cadastral, sua alteração ou cancelamento; </w:t>
      </w:r>
    </w:p>
    <w:p w14:paraId="4EB77F6B" w14:textId="77777777" w:rsidR="001F190F" w:rsidRPr="001F190F" w:rsidRDefault="001F190F" w:rsidP="001F190F">
      <w:pPr>
        <w:numPr>
          <w:ilvl w:val="2"/>
          <w:numId w:val="40"/>
        </w:numPr>
        <w:tabs>
          <w:tab w:val="left" w:pos="1985"/>
        </w:tabs>
        <w:suppressAutoHyphens/>
        <w:overflowPunct w:val="0"/>
        <w:autoSpaceDE w:val="0"/>
        <w:spacing w:before="120" w:after="120" w:line="360" w:lineRule="auto"/>
        <w:ind w:left="1985" w:hanging="851"/>
        <w:jc w:val="both"/>
        <w:textAlignment w:val="baseline"/>
        <w:rPr>
          <w:rFonts w:ascii="Arial" w:eastAsia="Times New Roman" w:hAnsi="Arial" w:cs="Arial"/>
          <w:sz w:val="24"/>
          <w:szCs w:val="24"/>
          <w:lang w:eastAsia="pt-BR"/>
        </w:rPr>
      </w:pPr>
      <w:r w:rsidRPr="001F190F">
        <w:rPr>
          <w:rFonts w:ascii="Arial" w:eastAsia="Times New Roman" w:hAnsi="Arial" w:cs="Arial"/>
          <w:sz w:val="24"/>
          <w:szCs w:val="24"/>
          <w:lang w:eastAsia="pt-BR"/>
        </w:rPr>
        <w:t xml:space="preserve"> Interposto, o recurso será comunicado aos demais licitantes que poderão impugná-lo no prazo de 05 (cinco) dias úteis, conforme Artigo 109, § 3º da Lei 8.666/1993.</w:t>
      </w:r>
    </w:p>
    <w:p w14:paraId="70A003D6" w14:textId="77777777" w:rsidR="001F190F" w:rsidRPr="001F190F" w:rsidRDefault="001F190F" w:rsidP="001F190F">
      <w:pPr>
        <w:numPr>
          <w:ilvl w:val="1"/>
          <w:numId w:val="40"/>
        </w:numPr>
        <w:tabs>
          <w:tab w:val="left" w:pos="3261"/>
        </w:tabs>
        <w:suppressAutoHyphens/>
        <w:overflowPunct w:val="0"/>
        <w:autoSpaceDE w:val="0"/>
        <w:spacing w:before="120" w:after="120" w:line="360" w:lineRule="auto"/>
        <w:ind w:left="1134" w:hanging="570"/>
        <w:jc w:val="both"/>
        <w:textAlignment w:val="baseline"/>
        <w:rPr>
          <w:rFonts w:ascii="Arial" w:eastAsia="Times New Roman" w:hAnsi="Arial" w:cs="Arial"/>
          <w:sz w:val="24"/>
          <w:szCs w:val="24"/>
          <w:lang w:eastAsia="pt-BR"/>
        </w:rPr>
      </w:pPr>
      <w:r w:rsidRPr="001F190F">
        <w:rPr>
          <w:rFonts w:ascii="Arial" w:eastAsia="Times New Roman" w:hAnsi="Arial" w:cs="Arial"/>
          <w:sz w:val="24"/>
          <w:szCs w:val="24"/>
          <w:lang w:eastAsia="pt-BR"/>
        </w:rPr>
        <w:t>Representação, no prazo de 05 (cinco) dias úteis da intimação da decisão relacionada com o objeto da licitação ou contrato, de que não caiba recurso hierárquico, na forma do Artigo 109, § 4º da Lei 8.666/1993.</w:t>
      </w:r>
    </w:p>
    <w:p w14:paraId="45C00C06" w14:textId="0FF5BB3E" w:rsidR="001F190F" w:rsidRPr="001F190F" w:rsidRDefault="00F57D29" w:rsidP="001F190F">
      <w:pPr>
        <w:numPr>
          <w:ilvl w:val="1"/>
          <w:numId w:val="40"/>
        </w:numPr>
        <w:tabs>
          <w:tab w:val="left" w:pos="3261"/>
        </w:tabs>
        <w:suppressAutoHyphens/>
        <w:overflowPunct w:val="0"/>
        <w:autoSpaceDE w:val="0"/>
        <w:spacing w:before="120" w:after="120" w:line="360" w:lineRule="auto"/>
        <w:ind w:left="1134" w:hanging="570"/>
        <w:jc w:val="both"/>
        <w:textAlignment w:val="baseline"/>
        <w:rPr>
          <w:rFonts w:ascii="Arial" w:eastAsia="Times New Roman" w:hAnsi="Arial" w:cs="Arial"/>
          <w:sz w:val="24"/>
          <w:szCs w:val="24"/>
          <w:lang w:eastAsia="pt-BR"/>
        </w:rPr>
      </w:pPr>
      <w:r>
        <w:rPr>
          <w:rFonts w:ascii="Arial" w:eastAsia="Times New Roman" w:hAnsi="Arial" w:cs="Arial"/>
          <w:sz w:val="24"/>
          <w:szCs w:val="24"/>
          <w:lang w:eastAsia="pt-BR"/>
        </w:rPr>
        <w:t>Pedido de reconsideração da</w:t>
      </w:r>
      <w:r w:rsidR="001F190F" w:rsidRPr="001F190F">
        <w:rPr>
          <w:rFonts w:ascii="Arial" w:eastAsia="Times New Roman" w:hAnsi="Arial" w:cs="Arial"/>
          <w:sz w:val="24"/>
          <w:szCs w:val="24"/>
          <w:lang w:eastAsia="pt-BR"/>
        </w:rPr>
        <w:t xml:space="preserve"> decisão, na hipótese do Inciso III do art. 109 da Lei 8.666/93, no prazo de 10 (dez) dias úteis da intimação do ato.</w:t>
      </w:r>
    </w:p>
    <w:p w14:paraId="573C66D3" w14:textId="77777777" w:rsidR="00EA06A9" w:rsidRPr="002C1283" w:rsidRDefault="00EA06A9" w:rsidP="00570F8D">
      <w:pPr>
        <w:spacing w:before="120" w:after="120" w:line="360" w:lineRule="auto"/>
        <w:ind w:left="2880"/>
        <w:jc w:val="both"/>
        <w:rPr>
          <w:rFonts w:ascii="Arial" w:hAnsi="Arial" w:cs="Arial"/>
          <w:sz w:val="24"/>
          <w:szCs w:val="24"/>
        </w:rPr>
      </w:pPr>
    </w:p>
    <w:p w14:paraId="1479DFD4" w14:textId="25A004B6" w:rsidR="00076CFB" w:rsidRPr="004876AB" w:rsidRDefault="00076CFB" w:rsidP="004876AB">
      <w:pPr>
        <w:pStyle w:val="PargrafodaLista"/>
        <w:numPr>
          <w:ilvl w:val="0"/>
          <w:numId w:val="40"/>
        </w:numPr>
        <w:spacing w:before="120" w:after="120" w:line="360" w:lineRule="auto"/>
        <w:jc w:val="both"/>
        <w:rPr>
          <w:rFonts w:ascii="Arial" w:hAnsi="Arial" w:cs="Arial"/>
          <w:b/>
          <w:sz w:val="24"/>
          <w:szCs w:val="24"/>
        </w:rPr>
      </w:pPr>
      <w:r w:rsidRPr="004876AB">
        <w:rPr>
          <w:rFonts w:ascii="Arial" w:hAnsi="Arial" w:cs="Arial"/>
          <w:b/>
          <w:sz w:val="24"/>
          <w:szCs w:val="24"/>
        </w:rPr>
        <w:t>DA CONTRATAÇÃO</w:t>
      </w:r>
    </w:p>
    <w:p w14:paraId="28B8F222" w14:textId="77777777" w:rsidR="00076CFB" w:rsidRDefault="00076CFB" w:rsidP="004876AB">
      <w:pPr>
        <w:numPr>
          <w:ilvl w:val="1"/>
          <w:numId w:val="40"/>
        </w:numPr>
        <w:spacing w:before="120" w:after="120" w:line="360" w:lineRule="auto"/>
        <w:ind w:left="1134" w:hanging="567"/>
        <w:jc w:val="both"/>
        <w:rPr>
          <w:rFonts w:ascii="Arial" w:hAnsi="Arial" w:cs="Arial"/>
          <w:sz w:val="24"/>
          <w:szCs w:val="24"/>
        </w:rPr>
      </w:pPr>
      <w:r w:rsidRPr="00772A1E">
        <w:rPr>
          <w:rFonts w:ascii="Arial" w:hAnsi="Arial" w:cs="Arial"/>
          <w:sz w:val="24"/>
          <w:szCs w:val="24"/>
        </w:rPr>
        <w:lastRenderedPageBreak/>
        <w:t>Após a adjudicação e homologação, a Administração Municipal, através da Procuradoria Geral convocará o licitante/vencedor em até 30 (trinta) dias, para que e</w:t>
      </w:r>
      <w:r>
        <w:rPr>
          <w:rFonts w:ascii="Arial" w:hAnsi="Arial" w:cs="Arial"/>
          <w:sz w:val="24"/>
          <w:szCs w:val="24"/>
        </w:rPr>
        <w:t>ste assine o termo de contrato.</w:t>
      </w:r>
    </w:p>
    <w:p w14:paraId="48EC4BE6" w14:textId="17300CFB" w:rsidR="005D4EC0" w:rsidRDefault="005D4EC0" w:rsidP="004876AB">
      <w:pPr>
        <w:numPr>
          <w:ilvl w:val="1"/>
          <w:numId w:val="40"/>
        </w:numPr>
        <w:spacing w:before="120" w:after="120" w:line="360" w:lineRule="auto"/>
        <w:ind w:left="1134" w:hanging="567"/>
        <w:jc w:val="both"/>
        <w:rPr>
          <w:rFonts w:ascii="Arial" w:hAnsi="Arial" w:cs="Arial"/>
          <w:sz w:val="24"/>
          <w:szCs w:val="24"/>
        </w:rPr>
      </w:pPr>
      <w:r>
        <w:rPr>
          <w:rFonts w:ascii="Arial" w:hAnsi="Arial" w:cs="Arial"/>
          <w:sz w:val="24"/>
          <w:szCs w:val="24"/>
        </w:rPr>
        <w:t>C</w:t>
      </w:r>
      <w:r w:rsidRPr="00772A1E">
        <w:rPr>
          <w:rFonts w:ascii="Arial" w:hAnsi="Arial" w:cs="Arial"/>
          <w:sz w:val="24"/>
          <w:szCs w:val="24"/>
        </w:rPr>
        <w:t>aducará o seu direito de vencedor</w:t>
      </w:r>
      <w:r>
        <w:rPr>
          <w:rFonts w:ascii="Arial" w:hAnsi="Arial" w:cs="Arial"/>
          <w:sz w:val="24"/>
          <w:szCs w:val="24"/>
        </w:rPr>
        <w:t xml:space="preserve"> e se sujeitará às sanções deste edital, n</w:t>
      </w:r>
      <w:r w:rsidR="00076CFB" w:rsidRPr="00772A1E">
        <w:rPr>
          <w:rFonts w:ascii="Arial" w:hAnsi="Arial" w:cs="Arial"/>
          <w:sz w:val="24"/>
          <w:szCs w:val="24"/>
        </w:rPr>
        <w:t xml:space="preserve">a hipótese </w:t>
      </w:r>
      <w:r>
        <w:rPr>
          <w:rFonts w:ascii="Arial" w:hAnsi="Arial" w:cs="Arial"/>
          <w:sz w:val="24"/>
          <w:szCs w:val="24"/>
        </w:rPr>
        <w:t>do convocado deixar de assinar o c</w:t>
      </w:r>
      <w:r w:rsidRPr="00772A1E">
        <w:rPr>
          <w:rFonts w:ascii="Arial" w:hAnsi="Arial" w:cs="Arial"/>
          <w:sz w:val="24"/>
          <w:szCs w:val="24"/>
        </w:rPr>
        <w:t>ontrato dentro do prazo de 02 (dois) dias úteis, contados da data de recebimento da notificação ou da comunicaçã</w:t>
      </w:r>
      <w:r>
        <w:rPr>
          <w:rFonts w:ascii="Arial" w:hAnsi="Arial" w:cs="Arial"/>
          <w:sz w:val="24"/>
          <w:szCs w:val="24"/>
        </w:rPr>
        <w:t xml:space="preserve">o para assinatura do contrato, se não houver apresentado justificativa </w:t>
      </w:r>
      <w:r w:rsidRPr="00772A1E">
        <w:rPr>
          <w:rFonts w:ascii="Arial" w:hAnsi="Arial" w:cs="Arial"/>
          <w:sz w:val="24"/>
          <w:szCs w:val="24"/>
        </w:rPr>
        <w:t>por escrito</w:t>
      </w:r>
      <w:r>
        <w:rPr>
          <w:rFonts w:ascii="Arial" w:hAnsi="Arial" w:cs="Arial"/>
          <w:sz w:val="24"/>
          <w:szCs w:val="24"/>
        </w:rPr>
        <w:t xml:space="preserve">, ficando  </w:t>
      </w:r>
      <w:r w:rsidRPr="005D4EC0">
        <w:rPr>
          <w:rFonts w:ascii="Arial" w:hAnsi="Arial" w:cs="Arial"/>
          <w:sz w:val="24"/>
          <w:szCs w:val="24"/>
        </w:rPr>
        <w:t>caracterizada a recusa injustificada do adjudicado</w:t>
      </w:r>
      <w:r>
        <w:rPr>
          <w:rFonts w:ascii="Arial" w:hAnsi="Arial" w:cs="Arial"/>
          <w:sz w:val="24"/>
          <w:szCs w:val="24"/>
        </w:rPr>
        <w:t>,</w:t>
      </w:r>
      <w:r w:rsidRPr="005D4EC0">
        <w:rPr>
          <w:rFonts w:ascii="Arial" w:hAnsi="Arial" w:cs="Arial"/>
          <w:sz w:val="24"/>
          <w:szCs w:val="24"/>
        </w:rPr>
        <w:t xml:space="preserve"> uma vez que tal conduta caracteriza o descumprimento total da obrigação assumida, em conformidade com o disposto no artigo 81 e parágrafo único da Lei Federal nº 8.666/93 e suas alterações posteriores.</w:t>
      </w:r>
    </w:p>
    <w:p w14:paraId="3E94DB71" w14:textId="296EAA6A" w:rsidR="00076CFB" w:rsidRPr="005D4EC0" w:rsidRDefault="005D4EC0" w:rsidP="004876AB">
      <w:pPr>
        <w:pStyle w:val="PargrafodaLista"/>
        <w:numPr>
          <w:ilvl w:val="2"/>
          <w:numId w:val="40"/>
        </w:numPr>
        <w:spacing w:before="120" w:after="120" w:line="360" w:lineRule="auto"/>
        <w:jc w:val="both"/>
        <w:rPr>
          <w:rFonts w:ascii="Arial" w:hAnsi="Arial" w:cs="Arial"/>
          <w:sz w:val="24"/>
          <w:szCs w:val="24"/>
        </w:rPr>
      </w:pPr>
      <w:r>
        <w:rPr>
          <w:rFonts w:ascii="Arial" w:hAnsi="Arial" w:cs="Arial"/>
          <w:sz w:val="24"/>
          <w:szCs w:val="24"/>
        </w:rPr>
        <w:t xml:space="preserve">Na hipótese descrita acima, </w:t>
      </w:r>
      <w:r w:rsidRPr="005D4EC0">
        <w:rPr>
          <w:rFonts w:ascii="Arial" w:hAnsi="Arial" w:cs="Arial"/>
          <w:sz w:val="24"/>
          <w:szCs w:val="24"/>
        </w:rPr>
        <w:t>a Administração poderá a convocar os licitantes remanescentes, em ordem de classificação, nas mesmas condições do primeiro colocado</w:t>
      </w:r>
      <w:r>
        <w:rPr>
          <w:rFonts w:ascii="Arial" w:hAnsi="Arial" w:cs="Arial"/>
          <w:sz w:val="24"/>
          <w:szCs w:val="24"/>
        </w:rPr>
        <w:t>.</w:t>
      </w:r>
      <w:r w:rsidR="00076CFB" w:rsidRPr="005D4EC0">
        <w:rPr>
          <w:rFonts w:ascii="Arial" w:hAnsi="Arial" w:cs="Arial"/>
          <w:sz w:val="24"/>
          <w:szCs w:val="24"/>
        </w:rPr>
        <w:t xml:space="preserve"> </w:t>
      </w:r>
    </w:p>
    <w:p w14:paraId="4DD267E1" w14:textId="2C7654B3" w:rsidR="00076CFB" w:rsidRPr="00772A1E" w:rsidRDefault="00076CFB" w:rsidP="004876AB">
      <w:pPr>
        <w:numPr>
          <w:ilvl w:val="1"/>
          <w:numId w:val="40"/>
        </w:numPr>
        <w:spacing w:before="120" w:after="120" w:line="360" w:lineRule="auto"/>
        <w:ind w:left="1134" w:hanging="567"/>
        <w:jc w:val="both"/>
        <w:rPr>
          <w:rFonts w:ascii="Arial" w:hAnsi="Arial" w:cs="Arial"/>
          <w:sz w:val="24"/>
          <w:szCs w:val="24"/>
        </w:rPr>
      </w:pPr>
      <w:r w:rsidRPr="00772A1E">
        <w:rPr>
          <w:rFonts w:ascii="Arial" w:hAnsi="Arial" w:cs="Arial"/>
          <w:sz w:val="24"/>
          <w:szCs w:val="24"/>
        </w:rPr>
        <w:t xml:space="preserve">O prazo acima estabelecido poderá ser prorrogado por uma vez, por igual período, desde que seja alegado fato relevante, comunicado à Administração, e </w:t>
      </w:r>
      <w:proofErr w:type="spellStart"/>
      <w:r w:rsidRPr="00772A1E">
        <w:rPr>
          <w:rFonts w:ascii="Arial" w:hAnsi="Arial" w:cs="Arial"/>
          <w:sz w:val="24"/>
          <w:szCs w:val="24"/>
        </w:rPr>
        <w:t>esta</w:t>
      </w:r>
      <w:proofErr w:type="spellEnd"/>
      <w:r w:rsidRPr="00772A1E">
        <w:rPr>
          <w:rFonts w:ascii="Arial" w:hAnsi="Arial" w:cs="Arial"/>
          <w:sz w:val="24"/>
          <w:szCs w:val="24"/>
        </w:rPr>
        <w:t xml:space="preserve"> o aceite.</w:t>
      </w:r>
    </w:p>
    <w:p w14:paraId="1BE7F756" w14:textId="6C8BFC40" w:rsidR="00076CFB" w:rsidRPr="00772A1E" w:rsidRDefault="00076CFB" w:rsidP="004876AB">
      <w:pPr>
        <w:numPr>
          <w:ilvl w:val="1"/>
          <w:numId w:val="40"/>
        </w:numPr>
        <w:spacing w:before="120" w:after="120" w:line="360" w:lineRule="auto"/>
        <w:ind w:left="1134" w:hanging="567"/>
        <w:jc w:val="both"/>
        <w:rPr>
          <w:rFonts w:ascii="Arial" w:hAnsi="Arial" w:cs="Arial"/>
          <w:sz w:val="24"/>
          <w:szCs w:val="24"/>
        </w:rPr>
      </w:pPr>
      <w:r w:rsidRPr="00772A1E">
        <w:rPr>
          <w:rFonts w:ascii="Arial" w:hAnsi="Arial" w:cs="Arial"/>
          <w:sz w:val="24"/>
          <w:szCs w:val="24"/>
        </w:rPr>
        <w:t>Havendo necessidade, e com pedido devidamente justificado no</w:t>
      </w:r>
      <w:r w:rsidR="003E5081">
        <w:rPr>
          <w:rFonts w:ascii="Arial" w:hAnsi="Arial" w:cs="Arial"/>
          <w:sz w:val="24"/>
          <w:szCs w:val="24"/>
        </w:rPr>
        <w:t>s</w:t>
      </w:r>
      <w:r w:rsidRPr="00772A1E">
        <w:rPr>
          <w:rFonts w:ascii="Arial" w:hAnsi="Arial" w:cs="Arial"/>
          <w:sz w:val="24"/>
          <w:szCs w:val="24"/>
        </w:rPr>
        <w:t xml:space="preserve"> auto</w:t>
      </w:r>
      <w:r w:rsidR="003E5081">
        <w:rPr>
          <w:rFonts w:ascii="Arial" w:hAnsi="Arial" w:cs="Arial"/>
          <w:sz w:val="24"/>
          <w:szCs w:val="24"/>
        </w:rPr>
        <w:t>s</w:t>
      </w:r>
      <w:r w:rsidRPr="00772A1E">
        <w:rPr>
          <w:rFonts w:ascii="Arial" w:hAnsi="Arial" w:cs="Arial"/>
          <w:sz w:val="24"/>
          <w:szCs w:val="24"/>
        </w:rPr>
        <w:t>, o contrato poderá ser prorrogado na forma do Art. 57 seus incisos e parágrafos da Lei Federal nº 8.666/93 e suas alterações posteriores.</w:t>
      </w:r>
    </w:p>
    <w:p w14:paraId="4FD99DC5" w14:textId="4341952D" w:rsidR="00C15437" w:rsidRDefault="00076CFB" w:rsidP="004876AB">
      <w:pPr>
        <w:numPr>
          <w:ilvl w:val="1"/>
          <w:numId w:val="40"/>
        </w:numPr>
        <w:spacing w:before="120" w:after="120" w:line="360" w:lineRule="auto"/>
        <w:ind w:left="1134" w:hanging="567"/>
        <w:jc w:val="both"/>
        <w:rPr>
          <w:rFonts w:ascii="Arial" w:hAnsi="Arial" w:cs="Arial"/>
          <w:sz w:val="24"/>
          <w:szCs w:val="24"/>
        </w:rPr>
      </w:pPr>
      <w:r w:rsidRPr="00772A1E">
        <w:rPr>
          <w:rFonts w:ascii="Arial" w:hAnsi="Arial" w:cs="Arial"/>
          <w:sz w:val="24"/>
          <w:szCs w:val="24"/>
        </w:rPr>
        <w:t>O contrato firmado com o licitante contratado poderá ser alterado na forma do Art. 65, incisos alíneas e parágrafos da Lei Federal nº 8.666/93 e suas alterações posteriores.</w:t>
      </w:r>
    </w:p>
    <w:p w14:paraId="76FEB656" w14:textId="77777777" w:rsidR="00355AB4" w:rsidRDefault="00355AB4" w:rsidP="00355AB4">
      <w:pPr>
        <w:spacing w:before="120" w:after="120" w:line="360" w:lineRule="auto"/>
        <w:ind w:left="1440"/>
        <w:jc w:val="both"/>
        <w:rPr>
          <w:rFonts w:ascii="Arial" w:hAnsi="Arial" w:cs="Arial"/>
          <w:sz w:val="24"/>
          <w:szCs w:val="24"/>
        </w:rPr>
      </w:pPr>
    </w:p>
    <w:p w14:paraId="66905923" w14:textId="3AEEF0C0" w:rsidR="00355AB4" w:rsidRPr="004876AB" w:rsidRDefault="00355AB4" w:rsidP="004876AB">
      <w:pPr>
        <w:numPr>
          <w:ilvl w:val="0"/>
          <w:numId w:val="40"/>
        </w:numPr>
        <w:spacing w:before="120" w:after="120" w:line="360" w:lineRule="auto"/>
        <w:ind w:left="567" w:hanging="283"/>
        <w:jc w:val="both"/>
        <w:rPr>
          <w:rFonts w:ascii="Arial" w:hAnsi="Arial" w:cs="Arial"/>
          <w:b/>
          <w:sz w:val="24"/>
          <w:szCs w:val="24"/>
        </w:rPr>
      </w:pPr>
      <w:r w:rsidRPr="004876AB">
        <w:rPr>
          <w:rFonts w:ascii="Arial" w:hAnsi="Arial" w:cs="Arial"/>
          <w:b/>
          <w:sz w:val="24"/>
          <w:szCs w:val="24"/>
        </w:rPr>
        <w:t xml:space="preserve">PRAZO DE </w:t>
      </w:r>
      <w:proofErr w:type="gramStart"/>
      <w:r w:rsidRPr="004876AB">
        <w:rPr>
          <w:rFonts w:ascii="Arial" w:hAnsi="Arial" w:cs="Arial"/>
          <w:b/>
          <w:sz w:val="24"/>
          <w:szCs w:val="24"/>
        </w:rPr>
        <w:t>EXECUÇÃO</w:t>
      </w:r>
      <w:r w:rsidR="003B54E2">
        <w:rPr>
          <w:rFonts w:ascii="Arial" w:hAnsi="Arial" w:cs="Arial"/>
          <w:b/>
          <w:sz w:val="24"/>
          <w:szCs w:val="24"/>
        </w:rPr>
        <w:t>:</w:t>
      </w:r>
      <w:r w:rsidR="00CD69CB" w:rsidRPr="004876AB">
        <w:rPr>
          <w:rFonts w:ascii="Arial" w:hAnsi="Arial" w:cs="Arial"/>
          <w:b/>
          <w:sz w:val="24"/>
          <w:szCs w:val="24"/>
        </w:rPr>
        <w:t>:</w:t>
      </w:r>
      <w:proofErr w:type="gramEnd"/>
    </w:p>
    <w:p w14:paraId="4AB880BC" w14:textId="77777777" w:rsidR="00355AB4" w:rsidRPr="004876AB" w:rsidRDefault="00355AB4" w:rsidP="004876AB">
      <w:pPr>
        <w:numPr>
          <w:ilvl w:val="1"/>
          <w:numId w:val="40"/>
        </w:numPr>
        <w:spacing w:before="120" w:after="120" w:line="360" w:lineRule="auto"/>
        <w:ind w:left="1134" w:hanging="567"/>
        <w:jc w:val="both"/>
        <w:rPr>
          <w:rFonts w:ascii="Arial" w:hAnsi="Arial" w:cs="Arial"/>
          <w:sz w:val="24"/>
          <w:szCs w:val="24"/>
          <w:u w:val="single"/>
        </w:rPr>
      </w:pPr>
      <w:r w:rsidRPr="004876AB">
        <w:rPr>
          <w:rFonts w:ascii="Arial" w:hAnsi="Arial" w:cs="Arial"/>
          <w:sz w:val="24"/>
          <w:szCs w:val="24"/>
        </w:rPr>
        <w:t>O prazo para execução do objeto será de</w:t>
      </w:r>
      <w:r w:rsidRPr="004876AB">
        <w:rPr>
          <w:rFonts w:ascii="Arial" w:hAnsi="Arial" w:cs="Arial"/>
          <w:b/>
          <w:sz w:val="24"/>
          <w:szCs w:val="24"/>
        </w:rPr>
        <w:t xml:space="preserve"> 180 (cento e oitenta) dias corridos</w:t>
      </w:r>
      <w:r w:rsidRPr="004876AB">
        <w:rPr>
          <w:rFonts w:ascii="Arial" w:hAnsi="Arial" w:cs="Arial"/>
          <w:sz w:val="24"/>
          <w:szCs w:val="24"/>
        </w:rPr>
        <w:t>, contando o seu início a partir do recebimento da autorização de início das obras emitida pela Secretaria Municipal de Serviços Públicos, sendo o</w:t>
      </w:r>
      <w:r w:rsidRPr="004876AB">
        <w:rPr>
          <w:rFonts w:ascii="Arial" w:hAnsi="Arial" w:cs="Arial"/>
          <w:b/>
          <w:sz w:val="24"/>
          <w:szCs w:val="24"/>
        </w:rPr>
        <w:t xml:space="preserve"> REGIME DE EXECUÇÃO DE EMPREITADA POR PREÇO GLOBAL.</w:t>
      </w:r>
    </w:p>
    <w:p w14:paraId="232F9127" w14:textId="77777777" w:rsidR="00355AB4" w:rsidRPr="004876AB" w:rsidRDefault="00355AB4" w:rsidP="004876AB">
      <w:pPr>
        <w:numPr>
          <w:ilvl w:val="2"/>
          <w:numId w:val="40"/>
        </w:numPr>
        <w:spacing w:before="120" w:after="120" w:line="360" w:lineRule="auto"/>
        <w:ind w:left="1843" w:hanging="709"/>
        <w:jc w:val="both"/>
        <w:rPr>
          <w:rFonts w:ascii="Arial" w:hAnsi="Arial" w:cs="Arial"/>
          <w:sz w:val="24"/>
          <w:szCs w:val="24"/>
          <w:u w:val="single"/>
        </w:rPr>
      </w:pPr>
      <w:r w:rsidRPr="004876AB">
        <w:rPr>
          <w:rFonts w:ascii="Arial" w:hAnsi="Arial" w:cs="Arial"/>
          <w:sz w:val="24"/>
          <w:szCs w:val="24"/>
        </w:rPr>
        <w:lastRenderedPageBreak/>
        <w:t>Na Contagem dos prazos será excluído o dia do início e incluído o do vencimento.</w:t>
      </w:r>
    </w:p>
    <w:p w14:paraId="21B88349" w14:textId="34D08333" w:rsidR="00355AB4" w:rsidRPr="004876AB" w:rsidRDefault="00355AB4" w:rsidP="004876AB">
      <w:pPr>
        <w:numPr>
          <w:ilvl w:val="1"/>
          <w:numId w:val="40"/>
        </w:numPr>
        <w:spacing w:before="120" w:after="120" w:line="360" w:lineRule="auto"/>
        <w:ind w:left="1134" w:hanging="567"/>
        <w:jc w:val="both"/>
        <w:rPr>
          <w:rFonts w:ascii="Arial" w:hAnsi="Arial" w:cs="Arial"/>
          <w:sz w:val="24"/>
          <w:szCs w:val="24"/>
          <w:u w:val="single"/>
        </w:rPr>
      </w:pPr>
      <w:r w:rsidRPr="004876AB">
        <w:rPr>
          <w:rFonts w:ascii="Arial" w:hAnsi="Arial" w:cs="Arial"/>
          <w:sz w:val="24"/>
          <w:szCs w:val="24"/>
        </w:rPr>
        <w:t>A licitante/contratada deverá apresentar o comprovante de pagamento da ART (Anotação de Responsabilidade Técnica do Conselho de Classe estadual).</w:t>
      </w:r>
      <w:r w:rsidR="007C6AB3" w:rsidRPr="004876AB">
        <w:rPr>
          <w:rFonts w:ascii="Arial" w:hAnsi="Arial" w:cs="Arial"/>
          <w:sz w:val="24"/>
          <w:szCs w:val="24"/>
        </w:rPr>
        <w:t xml:space="preserve"> </w:t>
      </w:r>
    </w:p>
    <w:p w14:paraId="7255F476" w14:textId="540FA376" w:rsidR="00355AB4" w:rsidRPr="004876AB" w:rsidRDefault="00355AB4" w:rsidP="004876AB">
      <w:pPr>
        <w:numPr>
          <w:ilvl w:val="1"/>
          <w:numId w:val="40"/>
        </w:numPr>
        <w:spacing w:before="120" w:after="120" w:line="360" w:lineRule="auto"/>
        <w:ind w:left="1134" w:hanging="567"/>
        <w:jc w:val="both"/>
        <w:rPr>
          <w:rFonts w:ascii="Arial" w:eastAsia="Arial" w:hAnsi="Arial" w:cs="Arial"/>
          <w:sz w:val="24"/>
          <w:szCs w:val="24"/>
        </w:rPr>
      </w:pPr>
      <w:r w:rsidRPr="004876AB">
        <w:rPr>
          <w:rFonts w:ascii="Arial" w:hAnsi="Arial" w:cs="Arial"/>
          <w:b/>
          <w:sz w:val="24"/>
          <w:szCs w:val="24"/>
        </w:rPr>
        <w:t>Na hipótese de não ser observado o prazo estipulado para a conclusão da obra, a licitante/contratada sujeitar-se-á ao pagamento de 1% (um por cento) “</w:t>
      </w:r>
      <w:r w:rsidRPr="004876AB">
        <w:rPr>
          <w:rFonts w:ascii="Arial" w:hAnsi="Arial" w:cs="Arial"/>
          <w:b/>
          <w:i/>
          <w:sz w:val="24"/>
          <w:szCs w:val="24"/>
        </w:rPr>
        <w:t>pro rata dia”</w:t>
      </w:r>
      <w:r w:rsidRPr="004876AB">
        <w:rPr>
          <w:rFonts w:ascii="Arial" w:hAnsi="Arial" w:cs="Arial"/>
          <w:b/>
          <w:sz w:val="24"/>
          <w:szCs w:val="24"/>
        </w:rPr>
        <w:t xml:space="preserve"> incidente sobre o valor dos itens não executados.</w:t>
      </w:r>
    </w:p>
    <w:p w14:paraId="4604C819" w14:textId="77777777" w:rsidR="00EA06A9" w:rsidRPr="004876AB" w:rsidRDefault="00EA06A9" w:rsidP="00570F8D">
      <w:pPr>
        <w:spacing w:before="120" w:after="120" w:line="360" w:lineRule="auto"/>
        <w:ind w:left="928"/>
        <w:jc w:val="both"/>
        <w:rPr>
          <w:rFonts w:ascii="Arial" w:hAnsi="Arial" w:cs="Arial"/>
          <w:sz w:val="24"/>
          <w:szCs w:val="24"/>
        </w:rPr>
      </w:pPr>
    </w:p>
    <w:p w14:paraId="1B4918B4" w14:textId="4F070C33" w:rsidR="00C15437" w:rsidRPr="004876AB" w:rsidRDefault="00C15437" w:rsidP="004876AB">
      <w:pPr>
        <w:numPr>
          <w:ilvl w:val="0"/>
          <w:numId w:val="40"/>
        </w:numPr>
        <w:spacing w:before="120" w:after="120" w:line="360" w:lineRule="auto"/>
        <w:ind w:left="567" w:hanging="283"/>
        <w:jc w:val="both"/>
        <w:rPr>
          <w:rFonts w:ascii="Arial" w:hAnsi="Arial" w:cs="Arial"/>
          <w:b/>
          <w:sz w:val="24"/>
          <w:szCs w:val="24"/>
        </w:rPr>
      </w:pPr>
      <w:r w:rsidRPr="004876AB">
        <w:rPr>
          <w:rFonts w:ascii="Arial" w:hAnsi="Arial" w:cs="Arial"/>
          <w:b/>
          <w:sz w:val="24"/>
          <w:szCs w:val="24"/>
        </w:rPr>
        <w:t xml:space="preserve">DA RESPONSABILIDADE DA </w:t>
      </w:r>
      <w:r w:rsidR="00DF59B7" w:rsidRPr="004876AB">
        <w:rPr>
          <w:rFonts w:ascii="Arial" w:hAnsi="Arial" w:cs="Arial"/>
          <w:b/>
          <w:sz w:val="24"/>
          <w:szCs w:val="24"/>
        </w:rPr>
        <w:t>CONTRATADA:</w:t>
      </w:r>
    </w:p>
    <w:p w14:paraId="28B6D940" w14:textId="40C4F670" w:rsidR="00C15437" w:rsidRPr="004876AB" w:rsidRDefault="00C15437" w:rsidP="004876AB">
      <w:pPr>
        <w:numPr>
          <w:ilvl w:val="1"/>
          <w:numId w:val="40"/>
        </w:numPr>
        <w:spacing w:before="120" w:after="120" w:line="360" w:lineRule="auto"/>
        <w:ind w:left="1134" w:hanging="567"/>
        <w:jc w:val="both"/>
        <w:rPr>
          <w:rFonts w:ascii="Arial" w:hAnsi="Arial" w:cs="Arial"/>
          <w:sz w:val="24"/>
          <w:szCs w:val="24"/>
        </w:rPr>
      </w:pPr>
      <w:r w:rsidRPr="004876AB">
        <w:rPr>
          <w:rFonts w:ascii="Arial" w:hAnsi="Arial" w:cs="Arial"/>
          <w:sz w:val="24"/>
          <w:szCs w:val="24"/>
        </w:rPr>
        <w:t xml:space="preserve">Responsabiliza-se a contratada por danos causados ao Município ou a terceiros, decorrentes de culpa ou dolo na execução do contrato, não se eximindo dessa responsabilidade quando houver acompanhamento da execução por Órgão do Município. </w:t>
      </w:r>
    </w:p>
    <w:p w14:paraId="22A8FEB4" w14:textId="5F2EF86F" w:rsidR="00C15437" w:rsidRPr="004876AB" w:rsidRDefault="00C15437" w:rsidP="004876AB">
      <w:pPr>
        <w:numPr>
          <w:ilvl w:val="1"/>
          <w:numId w:val="40"/>
        </w:numPr>
        <w:spacing w:before="120" w:after="120" w:line="360" w:lineRule="auto"/>
        <w:ind w:left="1134" w:hanging="567"/>
        <w:jc w:val="both"/>
        <w:rPr>
          <w:rFonts w:ascii="Arial" w:hAnsi="Arial" w:cs="Arial"/>
          <w:sz w:val="24"/>
          <w:szCs w:val="24"/>
        </w:rPr>
      </w:pPr>
      <w:r w:rsidRPr="004876AB">
        <w:rPr>
          <w:rFonts w:ascii="Arial" w:hAnsi="Arial" w:cs="Arial"/>
          <w:sz w:val="24"/>
          <w:szCs w:val="24"/>
        </w:rPr>
        <w:t>Responsabiliza-se a contratada por manter durante toda a execução do contrato as mesmas condições exigidas para a sua habilitação no certame.</w:t>
      </w:r>
    </w:p>
    <w:p w14:paraId="5B4BDE2D" w14:textId="27FD9AAF" w:rsidR="00C15437" w:rsidRPr="004876AB" w:rsidRDefault="00C15437" w:rsidP="004876AB">
      <w:pPr>
        <w:numPr>
          <w:ilvl w:val="1"/>
          <w:numId w:val="40"/>
        </w:numPr>
        <w:spacing w:before="120" w:after="120" w:line="360" w:lineRule="auto"/>
        <w:ind w:left="1134" w:hanging="567"/>
        <w:jc w:val="both"/>
        <w:rPr>
          <w:rFonts w:ascii="Arial" w:hAnsi="Arial" w:cs="Arial"/>
          <w:sz w:val="24"/>
          <w:szCs w:val="24"/>
        </w:rPr>
      </w:pPr>
      <w:r w:rsidRPr="004876AB">
        <w:rPr>
          <w:rFonts w:ascii="Arial" w:hAnsi="Arial" w:cs="Arial"/>
          <w:sz w:val="24"/>
          <w:szCs w:val="24"/>
        </w:rPr>
        <w:t>O contratado é obrigado a reparar, corrigir, remover, reconstruir ou substituir, às suas expensas, no total ou em parte, o objeto do contrato em que se verificarem vícios, defeitos ou incorreções resultantes da execução ou de materiais empregados.</w:t>
      </w:r>
    </w:p>
    <w:p w14:paraId="4BA2D37F" w14:textId="0A8CA3EF" w:rsidR="00AA2C47" w:rsidRPr="004876AB" w:rsidRDefault="00AA2C47" w:rsidP="004876AB">
      <w:pPr>
        <w:numPr>
          <w:ilvl w:val="1"/>
          <w:numId w:val="40"/>
        </w:numPr>
        <w:spacing w:before="120" w:after="120" w:line="360" w:lineRule="auto"/>
        <w:ind w:left="1134" w:hanging="567"/>
        <w:jc w:val="both"/>
        <w:rPr>
          <w:rFonts w:ascii="Arial" w:hAnsi="Arial" w:cs="Arial"/>
          <w:sz w:val="24"/>
          <w:szCs w:val="24"/>
          <w:u w:val="single"/>
        </w:rPr>
      </w:pPr>
      <w:r w:rsidRPr="004876AB">
        <w:rPr>
          <w:rFonts w:ascii="Arial" w:hAnsi="Arial" w:cs="Arial"/>
          <w:sz w:val="24"/>
          <w:szCs w:val="24"/>
        </w:rPr>
        <w:t>A licitante/contratada deverá ter um diário de obra no local da mesma, sendo o mesmo aberto no dia de início da obra e devendo ser assinado pelo engenheiro(a) da licitante/contratada e pelo(a) fiscal designado(a) pela Prefeitura Municipal de Teresópolis para acompanhar a mesma.</w:t>
      </w:r>
    </w:p>
    <w:p w14:paraId="420B2172" w14:textId="77777777" w:rsidR="001A7A3C" w:rsidRPr="004876AB" w:rsidRDefault="001A7A3C" w:rsidP="004876AB">
      <w:pPr>
        <w:numPr>
          <w:ilvl w:val="1"/>
          <w:numId w:val="40"/>
        </w:numPr>
        <w:spacing w:before="120" w:after="120" w:line="360" w:lineRule="auto"/>
        <w:ind w:left="1134" w:hanging="567"/>
        <w:jc w:val="both"/>
        <w:rPr>
          <w:rFonts w:ascii="Arial" w:hAnsi="Arial" w:cs="Arial"/>
          <w:sz w:val="24"/>
          <w:szCs w:val="24"/>
          <w:u w:val="single"/>
        </w:rPr>
      </w:pPr>
      <w:r w:rsidRPr="004876AB">
        <w:rPr>
          <w:rFonts w:ascii="Arial" w:hAnsi="Arial" w:cs="Arial"/>
          <w:sz w:val="24"/>
          <w:szCs w:val="24"/>
        </w:rPr>
        <w:t xml:space="preserve">A licitante/contratada deverá apresentar o comprovante de pagamento da ART (Anotação de Responsabilidade Técnica do Conselho de Classe estadual). </w:t>
      </w:r>
    </w:p>
    <w:p w14:paraId="777AEE0B" w14:textId="786B435C" w:rsidR="001A7A3C" w:rsidRPr="004876AB" w:rsidRDefault="001A7A3C" w:rsidP="004876AB">
      <w:pPr>
        <w:numPr>
          <w:ilvl w:val="1"/>
          <w:numId w:val="40"/>
        </w:numPr>
        <w:spacing w:before="120" w:after="120" w:line="360" w:lineRule="auto"/>
        <w:ind w:left="1134" w:hanging="567"/>
        <w:jc w:val="both"/>
        <w:rPr>
          <w:rFonts w:ascii="Arial" w:hAnsi="Arial" w:cs="Arial"/>
          <w:sz w:val="24"/>
          <w:szCs w:val="24"/>
          <w:u w:val="single"/>
        </w:rPr>
      </w:pPr>
      <w:r w:rsidRPr="004876AB">
        <w:rPr>
          <w:rFonts w:ascii="Arial" w:hAnsi="Arial" w:cs="Arial"/>
          <w:sz w:val="24"/>
          <w:szCs w:val="24"/>
        </w:rPr>
        <w:lastRenderedPageBreak/>
        <w:t>Quando da última medição da obra apresentar comunicação de término da mesma, assinada pelo responsável da licitante/contratada.</w:t>
      </w:r>
    </w:p>
    <w:p w14:paraId="3B771143" w14:textId="5B6B28E4" w:rsidR="004876AB" w:rsidRPr="004876AB" w:rsidRDefault="004876AB" w:rsidP="004876AB">
      <w:pPr>
        <w:numPr>
          <w:ilvl w:val="1"/>
          <w:numId w:val="40"/>
        </w:numPr>
        <w:spacing w:before="120" w:after="120" w:line="360" w:lineRule="auto"/>
        <w:ind w:left="1134" w:hanging="567"/>
        <w:jc w:val="both"/>
        <w:rPr>
          <w:rFonts w:ascii="Arial" w:hAnsi="Arial" w:cs="Arial"/>
          <w:sz w:val="24"/>
          <w:szCs w:val="24"/>
          <w:u w:val="single"/>
        </w:rPr>
      </w:pPr>
      <w:r w:rsidRPr="004876AB">
        <w:rPr>
          <w:rFonts w:ascii="Arial" w:hAnsi="Arial" w:cs="Arial"/>
          <w:sz w:val="24"/>
          <w:szCs w:val="24"/>
        </w:rPr>
        <w:t>O Atestado de Capacidade Técnica deverá ser solicitado através de processo administrativo contendo: cópia do contrato, cópia do(s) termo(s) aditivo(s) (quando for o caso), especificação, planilha e cronograma físico-financeiro da licitante/contratada.</w:t>
      </w:r>
    </w:p>
    <w:p w14:paraId="5079AD4A" w14:textId="29B30120" w:rsidR="00657938" w:rsidRPr="004876AB" w:rsidRDefault="00657938" w:rsidP="004876AB">
      <w:pPr>
        <w:numPr>
          <w:ilvl w:val="1"/>
          <w:numId w:val="40"/>
        </w:numPr>
        <w:spacing w:before="120" w:after="120" w:line="360" w:lineRule="auto"/>
        <w:ind w:left="1134" w:hanging="567"/>
        <w:jc w:val="both"/>
        <w:rPr>
          <w:rFonts w:ascii="Arial" w:hAnsi="Arial" w:cs="Arial"/>
          <w:sz w:val="24"/>
          <w:szCs w:val="24"/>
          <w:u w:val="single"/>
        </w:rPr>
      </w:pPr>
      <w:r w:rsidRPr="004876AB">
        <w:rPr>
          <w:rFonts w:ascii="Arial" w:hAnsi="Arial" w:cs="Arial"/>
          <w:sz w:val="24"/>
          <w:szCs w:val="24"/>
        </w:rPr>
        <w:t>As demais obrigações estão descritas no Projeto Básico (</w:t>
      </w:r>
      <w:r w:rsidR="00ED4CCB" w:rsidRPr="004876AB">
        <w:rPr>
          <w:rFonts w:ascii="Arial" w:hAnsi="Arial" w:cs="Arial"/>
          <w:sz w:val="24"/>
          <w:szCs w:val="24"/>
        </w:rPr>
        <w:t xml:space="preserve"> Anexo I e </w:t>
      </w:r>
      <w:r w:rsidRPr="004876AB">
        <w:rPr>
          <w:rFonts w:ascii="Arial" w:hAnsi="Arial" w:cs="Arial"/>
          <w:sz w:val="24"/>
          <w:szCs w:val="24"/>
        </w:rPr>
        <w:t>Memorial Descritivo</w:t>
      </w:r>
      <w:r w:rsidR="00ED4CCB" w:rsidRPr="004876AB">
        <w:rPr>
          <w:rFonts w:ascii="Arial" w:hAnsi="Arial" w:cs="Arial"/>
          <w:sz w:val="24"/>
          <w:szCs w:val="24"/>
        </w:rPr>
        <w:t xml:space="preserve"> – Anexo XVI</w:t>
      </w:r>
      <w:r w:rsidRPr="004876AB">
        <w:rPr>
          <w:rFonts w:ascii="Arial" w:hAnsi="Arial" w:cs="Arial"/>
          <w:sz w:val="24"/>
          <w:szCs w:val="24"/>
        </w:rPr>
        <w:t>) e o descumprimento poderá ensejar aplicação de penalidades.</w:t>
      </w:r>
    </w:p>
    <w:p w14:paraId="2FB19B62" w14:textId="77777777" w:rsidR="00AA2C47" w:rsidRDefault="00AA2C47" w:rsidP="00AA2C47">
      <w:pPr>
        <w:spacing w:before="120" w:after="120" w:line="360" w:lineRule="auto"/>
        <w:ind w:left="1574"/>
        <w:jc w:val="both"/>
        <w:rPr>
          <w:rFonts w:ascii="Arial" w:hAnsi="Arial" w:cs="Arial"/>
          <w:sz w:val="24"/>
          <w:szCs w:val="24"/>
        </w:rPr>
      </w:pPr>
    </w:p>
    <w:p w14:paraId="3665F72B" w14:textId="2663F8F4" w:rsidR="00C15437" w:rsidRPr="00EA06A9" w:rsidRDefault="00C15437" w:rsidP="004876AB">
      <w:pPr>
        <w:numPr>
          <w:ilvl w:val="0"/>
          <w:numId w:val="40"/>
        </w:numPr>
        <w:spacing w:before="120" w:after="120" w:line="360" w:lineRule="auto"/>
        <w:ind w:left="567" w:hanging="283"/>
        <w:jc w:val="both"/>
        <w:rPr>
          <w:rFonts w:ascii="Arial" w:hAnsi="Arial" w:cs="Arial"/>
          <w:b/>
          <w:sz w:val="24"/>
          <w:szCs w:val="24"/>
        </w:rPr>
      </w:pPr>
      <w:r w:rsidRPr="00EA06A9">
        <w:rPr>
          <w:rFonts w:ascii="Arial" w:hAnsi="Arial" w:cs="Arial"/>
          <w:b/>
          <w:sz w:val="24"/>
          <w:szCs w:val="24"/>
        </w:rPr>
        <w:t>DAS GARANTIAS</w:t>
      </w:r>
      <w:r w:rsidR="00A53AA1">
        <w:rPr>
          <w:rFonts w:ascii="Arial" w:hAnsi="Arial" w:cs="Arial"/>
          <w:b/>
          <w:sz w:val="24"/>
          <w:szCs w:val="24"/>
        </w:rPr>
        <w:t>:</w:t>
      </w:r>
    </w:p>
    <w:p w14:paraId="5EE236A9" w14:textId="77777777" w:rsidR="00C15437" w:rsidRPr="00C15437" w:rsidRDefault="00C15437" w:rsidP="004876AB">
      <w:pPr>
        <w:numPr>
          <w:ilvl w:val="1"/>
          <w:numId w:val="40"/>
        </w:numPr>
        <w:spacing w:before="120" w:after="120" w:line="360" w:lineRule="auto"/>
        <w:ind w:left="1134" w:hanging="567"/>
        <w:jc w:val="both"/>
        <w:rPr>
          <w:rFonts w:ascii="Arial" w:hAnsi="Arial" w:cs="Arial"/>
          <w:sz w:val="24"/>
          <w:szCs w:val="24"/>
        </w:rPr>
      </w:pPr>
      <w:r w:rsidRPr="00C15437">
        <w:rPr>
          <w:rFonts w:ascii="Arial" w:hAnsi="Arial" w:cs="Arial"/>
          <w:sz w:val="24"/>
          <w:szCs w:val="24"/>
        </w:rPr>
        <w:t>A Administração exigirá do licitante o fornecimento de uma garantia, cabendo ao contratado optar por uma das seguintes modalidades abaixo relacionadas:</w:t>
      </w:r>
    </w:p>
    <w:p w14:paraId="1447905D" w14:textId="77777777" w:rsidR="00C15437" w:rsidRPr="00C15437" w:rsidRDefault="00C15437" w:rsidP="00A53AA1">
      <w:pPr>
        <w:spacing w:before="120" w:after="120" w:line="360" w:lineRule="auto"/>
        <w:ind w:left="1843" w:hanging="709"/>
        <w:jc w:val="both"/>
        <w:rPr>
          <w:rFonts w:ascii="Arial" w:hAnsi="Arial" w:cs="Arial"/>
          <w:sz w:val="24"/>
          <w:szCs w:val="24"/>
        </w:rPr>
      </w:pPr>
      <w:r w:rsidRPr="00C15437">
        <w:rPr>
          <w:rFonts w:ascii="Arial" w:hAnsi="Arial" w:cs="Arial"/>
          <w:sz w:val="24"/>
          <w:szCs w:val="24"/>
        </w:rPr>
        <w:t>a) Caução em dinheiro ou título de dívida pública;</w:t>
      </w:r>
    </w:p>
    <w:p w14:paraId="5B5235F4" w14:textId="77777777" w:rsidR="00C15437" w:rsidRPr="00C15437" w:rsidRDefault="00C15437" w:rsidP="00A53AA1">
      <w:pPr>
        <w:spacing w:before="120" w:after="120" w:line="360" w:lineRule="auto"/>
        <w:ind w:left="1843" w:hanging="709"/>
        <w:jc w:val="both"/>
        <w:rPr>
          <w:rFonts w:ascii="Arial" w:hAnsi="Arial" w:cs="Arial"/>
          <w:sz w:val="24"/>
          <w:szCs w:val="24"/>
        </w:rPr>
      </w:pPr>
      <w:r w:rsidRPr="00C15437">
        <w:rPr>
          <w:rFonts w:ascii="Arial" w:hAnsi="Arial" w:cs="Arial"/>
          <w:sz w:val="24"/>
          <w:szCs w:val="24"/>
        </w:rPr>
        <w:t>b) Seguro Garantia;</w:t>
      </w:r>
    </w:p>
    <w:p w14:paraId="7B25565E" w14:textId="7BECBEE2" w:rsidR="00C15437" w:rsidRPr="00C15437" w:rsidRDefault="00C15437" w:rsidP="00A53AA1">
      <w:pPr>
        <w:spacing w:before="120" w:after="120" w:line="360" w:lineRule="auto"/>
        <w:ind w:left="1843" w:hanging="709"/>
        <w:jc w:val="both"/>
        <w:rPr>
          <w:rFonts w:ascii="Arial" w:hAnsi="Arial" w:cs="Arial"/>
          <w:sz w:val="24"/>
          <w:szCs w:val="24"/>
        </w:rPr>
      </w:pPr>
      <w:r w:rsidRPr="00C15437">
        <w:rPr>
          <w:rFonts w:ascii="Arial" w:hAnsi="Arial" w:cs="Arial"/>
          <w:sz w:val="24"/>
          <w:szCs w:val="24"/>
        </w:rPr>
        <w:t>c) Fiança Bancária.</w:t>
      </w:r>
    </w:p>
    <w:p w14:paraId="6517C606" w14:textId="1FCEB3CE" w:rsidR="00C15437" w:rsidRPr="00C15437" w:rsidRDefault="00C15437" w:rsidP="004876AB">
      <w:pPr>
        <w:numPr>
          <w:ilvl w:val="1"/>
          <w:numId w:val="40"/>
        </w:numPr>
        <w:spacing w:before="120" w:after="120" w:line="360" w:lineRule="auto"/>
        <w:ind w:left="1134" w:hanging="567"/>
        <w:jc w:val="both"/>
        <w:rPr>
          <w:rFonts w:ascii="Arial" w:hAnsi="Arial" w:cs="Arial"/>
          <w:sz w:val="24"/>
          <w:szCs w:val="24"/>
        </w:rPr>
      </w:pPr>
      <w:r w:rsidRPr="00C15437">
        <w:rPr>
          <w:rFonts w:ascii="Arial" w:hAnsi="Arial" w:cs="Arial"/>
          <w:sz w:val="24"/>
          <w:szCs w:val="24"/>
        </w:rPr>
        <w:t>A garantia que se refere o “caput” deste artigo será de 5%</w:t>
      </w:r>
      <w:r>
        <w:rPr>
          <w:rFonts w:ascii="Arial" w:hAnsi="Arial" w:cs="Arial"/>
          <w:sz w:val="24"/>
          <w:szCs w:val="24"/>
        </w:rPr>
        <w:t xml:space="preserve"> </w:t>
      </w:r>
      <w:r w:rsidRPr="00C15437">
        <w:rPr>
          <w:rFonts w:ascii="Arial" w:hAnsi="Arial" w:cs="Arial"/>
          <w:sz w:val="24"/>
          <w:szCs w:val="24"/>
        </w:rPr>
        <w:t>(</w:t>
      </w:r>
      <w:r>
        <w:rPr>
          <w:rFonts w:ascii="Arial" w:hAnsi="Arial" w:cs="Arial"/>
          <w:sz w:val="24"/>
          <w:szCs w:val="24"/>
        </w:rPr>
        <w:t>cinco</w:t>
      </w:r>
      <w:r w:rsidRPr="00C15437">
        <w:rPr>
          <w:rFonts w:ascii="Arial" w:hAnsi="Arial" w:cs="Arial"/>
          <w:sz w:val="24"/>
          <w:szCs w:val="24"/>
        </w:rPr>
        <w:t xml:space="preserve"> por cento) do valor do contrato e terá seu valor atualizado nas mesmas condições daquele</w:t>
      </w:r>
      <w:r w:rsidR="003A1374">
        <w:rPr>
          <w:rFonts w:ascii="Arial" w:hAnsi="Arial" w:cs="Arial"/>
          <w:sz w:val="24"/>
          <w:szCs w:val="24"/>
        </w:rPr>
        <w:t>, de acordo com o Artigo 56 da Lei 8.666/</w:t>
      </w:r>
      <w:r w:rsidR="00EA06A9">
        <w:rPr>
          <w:rFonts w:ascii="Arial" w:hAnsi="Arial" w:cs="Arial"/>
          <w:sz w:val="24"/>
          <w:szCs w:val="24"/>
        </w:rPr>
        <w:t>1993.</w:t>
      </w:r>
    </w:p>
    <w:p w14:paraId="63001703" w14:textId="74F9FC50" w:rsidR="00C15437" w:rsidRDefault="00C15437" w:rsidP="004876AB">
      <w:pPr>
        <w:numPr>
          <w:ilvl w:val="1"/>
          <w:numId w:val="40"/>
        </w:numPr>
        <w:spacing w:before="120" w:after="120" w:line="360" w:lineRule="auto"/>
        <w:ind w:left="1134" w:hanging="567"/>
        <w:jc w:val="both"/>
        <w:rPr>
          <w:rFonts w:ascii="Arial" w:hAnsi="Arial" w:cs="Arial"/>
          <w:sz w:val="24"/>
          <w:szCs w:val="24"/>
        </w:rPr>
      </w:pPr>
      <w:r w:rsidRPr="00C15437">
        <w:rPr>
          <w:rFonts w:ascii="Arial" w:hAnsi="Arial" w:cs="Arial"/>
          <w:sz w:val="24"/>
          <w:szCs w:val="24"/>
        </w:rPr>
        <w:t>A garantia prestada pelo contratado será liberada ou restituída após a execução do contrato e atestado de recebimento pelo Secretário requisitante, e, quando em dinheiro, atualizada monetariamente.</w:t>
      </w:r>
    </w:p>
    <w:p w14:paraId="35518EA9" w14:textId="77777777" w:rsidR="00BA0B82" w:rsidRPr="00BA0B82" w:rsidRDefault="00BA0B82" w:rsidP="00BA0B82">
      <w:pPr>
        <w:spacing w:before="120" w:after="120" w:line="360" w:lineRule="auto"/>
        <w:ind w:left="1440"/>
        <w:jc w:val="both"/>
        <w:rPr>
          <w:rFonts w:ascii="Arial" w:hAnsi="Arial" w:cs="Arial"/>
          <w:sz w:val="24"/>
          <w:szCs w:val="24"/>
        </w:rPr>
      </w:pPr>
    </w:p>
    <w:p w14:paraId="38F142AE" w14:textId="6DA4BBE6" w:rsidR="00C15437" w:rsidRPr="003B54E2" w:rsidRDefault="00C15437" w:rsidP="004876AB">
      <w:pPr>
        <w:numPr>
          <w:ilvl w:val="0"/>
          <w:numId w:val="40"/>
        </w:numPr>
        <w:spacing w:before="120" w:after="120" w:line="360" w:lineRule="auto"/>
        <w:ind w:left="567" w:hanging="283"/>
        <w:jc w:val="both"/>
        <w:rPr>
          <w:rFonts w:ascii="Arial" w:hAnsi="Arial" w:cs="Arial"/>
          <w:b/>
          <w:sz w:val="24"/>
          <w:szCs w:val="24"/>
        </w:rPr>
      </w:pPr>
      <w:r w:rsidRPr="003B54E2">
        <w:rPr>
          <w:rFonts w:ascii="Arial" w:hAnsi="Arial" w:cs="Arial"/>
          <w:b/>
          <w:sz w:val="24"/>
          <w:szCs w:val="24"/>
        </w:rPr>
        <w:t>CONDIÇÕES DE PAGAMENTO</w:t>
      </w:r>
      <w:r w:rsidR="00A53AA1" w:rsidRPr="003B54E2">
        <w:rPr>
          <w:rFonts w:ascii="Arial" w:hAnsi="Arial" w:cs="Arial"/>
          <w:b/>
          <w:sz w:val="24"/>
          <w:szCs w:val="24"/>
        </w:rPr>
        <w:t xml:space="preserve"> E MEDIÇÕES:</w:t>
      </w:r>
    </w:p>
    <w:p w14:paraId="65580C59" w14:textId="77777777" w:rsidR="00A53AA1"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 xml:space="preserve">O pagamento das </w:t>
      </w:r>
      <w:r w:rsidR="002E67C4" w:rsidRPr="003B54E2">
        <w:rPr>
          <w:rFonts w:ascii="Arial" w:hAnsi="Arial" w:cs="Arial"/>
          <w:sz w:val="24"/>
          <w:szCs w:val="24"/>
        </w:rPr>
        <w:t>Notas Fiscais</w:t>
      </w:r>
      <w:r w:rsidRPr="003B54E2">
        <w:rPr>
          <w:rFonts w:ascii="Arial" w:hAnsi="Arial" w:cs="Arial"/>
          <w:sz w:val="24"/>
          <w:szCs w:val="24"/>
        </w:rPr>
        <w:t xml:space="preserve">, devidamente atestadas pela Secretaria Especial de Fiscalização de Obras, será efetuado através de medições mensais realizadas pela fiscalização da Secretaria Especial de Fiscalização </w:t>
      </w:r>
      <w:r w:rsidRPr="003B54E2">
        <w:rPr>
          <w:rFonts w:ascii="Arial" w:hAnsi="Arial" w:cs="Arial"/>
          <w:sz w:val="24"/>
          <w:szCs w:val="24"/>
        </w:rPr>
        <w:lastRenderedPageBreak/>
        <w:t>de Obras</w:t>
      </w:r>
      <w:r w:rsidR="002E67C4" w:rsidRPr="003B54E2">
        <w:rPr>
          <w:rFonts w:ascii="Arial" w:hAnsi="Arial" w:cs="Arial"/>
          <w:sz w:val="24"/>
          <w:szCs w:val="24"/>
        </w:rPr>
        <w:t>, através de crédito em conta corrente cujo número e agência deverão ser informados pelo adjudicatário até a assinatura do contrato</w:t>
      </w:r>
      <w:r w:rsidR="00BA0B82" w:rsidRPr="003B54E2">
        <w:rPr>
          <w:rFonts w:ascii="Arial" w:hAnsi="Arial" w:cs="Arial"/>
          <w:sz w:val="24"/>
          <w:szCs w:val="24"/>
        </w:rPr>
        <w:t xml:space="preserve"> e terão sua entrada no Protocolo Geral da Prefeitura Municipal de Teresópolis, devendo conter 01 cópia do contrato; 01 cópia do termo aditivo (quando for o caso); cópia da planilha apresentada na licitação; documento comprobatório de regularidade fiscal e previdenciária; 02 cópias da planilha de medição, sendo 01 para o processo e outra para a Secretaria Especial de fiscalização de Obras e Nota Fiscal.</w:t>
      </w:r>
    </w:p>
    <w:p w14:paraId="55CE77BB" w14:textId="6E5DB97F" w:rsidR="007A4716" w:rsidRPr="003B54E2" w:rsidRDefault="00F266D7" w:rsidP="004876AB">
      <w:pPr>
        <w:pStyle w:val="Normal1"/>
        <w:numPr>
          <w:ilvl w:val="1"/>
          <w:numId w:val="40"/>
        </w:numPr>
        <w:pBdr>
          <w:top w:val="nil"/>
          <w:left w:val="nil"/>
          <w:bottom w:val="nil"/>
          <w:right w:val="nil"/>
          <w:between w:val="nil"/>
        </w:pBdr>
        <w:spacing w:before="120" w:after="120" w:line="360" w:lineRule="auto"/>
        <w:ind w:left="1134" w:hanging="567"/>
        <w:jc w:val="both"/>
        <w:rPr>
          <w:sz w:val="24"/>
          <w:szCs w:val="24"/>
        </w:rPr>
      </w:pPr>
      <w:r w:rsidRPr="003B54E2">
        <w:rPr>
          <w:rFonts w:ascii="Arial" w:eastAsia="Arial" w:hAnsi="Arial" w:cs="Arial"/>
          <w:sz w:val="24"/>
          <w:szCs w:val="24"/>
        </w:rPr>
        <w:t xml:space="preserve">O </w:t>
      </w:r>
      <w:r w:rsidR="007A4716" w:rsidRPr="003B54E2">
        <w:rPr>
          <w:rFonts w:ascii="Arial" w:eastAsia="Arial" w:hAnsi="Arial" w:cs="Arial"/>
          <w:sz w:val="24"/>
          <w:szCs w:val="24"/>
        </w:rPr>
        <w:t>contratado deverá formalizar processo de pagamento no Protocolo Geral do Município, contendo:</w:t>
      </w:r>
    </w:p>
    <w:p w14:paraId="6CD42A0E" w14:textId="77777777" w:rsidR="007A4716" w:rsidRPr="003B54E2" w:rsidRDefault="007A4716" w:rsidP="00A53AA1">
      <w:pPr>
        <w:pStyle w:val="Normal1"/>
        <w:numPr>
          <w:ilvl w:val="0"/>
          <w:numId w:val="8"/>
        </w:numPr>
        <w:pBdr>
          <w:top w:val="nil"/>
          <w:left w:val="nil"/>
          <w:bottom w:val="nil"/>
          <w:right w:val="nil"/>
          <w:between w:val="nil"/>
        </w:pBdr>
        <w:spacing w:before="120" w:after="120" w:line="360" w:lineRule="auto"/>
        <w:ind w:left="1701" w:hanging="567"/>
        <w:jc w:val="both"/>
        <w:rPr>
          <w:rFonts w:ascii="Arial" w:eastAsia="Arial" w:hAnsi="Arial" w:cs="Arial"/>
          <w:sz w:val="24"/>
          <w:szCs w:val="24"/>
        </w:rPr>
      </w:pPr>
      <w:r w:rsidRPr="003B54E2">
        <w:rPr>
          <w:rFonts w:ascii="Arial" w:eastAsia="Arial" w:hAnsi="Arial" w:cs="Arial"/>
          <w:sz w:val="24"/>
          <w:szCs w:val="24"/>
        </w:rPr>
        <w:t>Nota Fiscal com o correto detalhamento dos itens fornecidos;</w:t>
      </w:r>
    </w:p>
    <w:p w14:paraId="225E5539" w14:textId="77777777" w:rsidR="007A4716" w:rsidRPr="003B54E2" w:rsidRDefault="007A4716" w:rsidP="00A53AA1">
      <w:pPr>
        <w:pStyle w:val="Normal1"/>
        <w:numPr>
          <w:ilvl w:val="0"/>
          <w:numId w:val="8"/>
        </w:numPr>
        <w:pBdr>
          <w:top w:val="nil"/>
          <w:left w:val="nil"/>
          <w:bottom w:val="nil"/>
          <w:right w:val="nil"/>
          <w:between w:val="nil"/>
        </w:pBdr>
        <w:spacing w:before="120" w:after="120" w:line="360" w:lineRule="auto"/>
        <w:ind w:left="1701" w:hanging="567"/>
        <w:jc w:val="both"/>
        <w:rPr>
          <w:rFonts w:ascii="Arial" w:eastAsia="Arial" w:hAnsi="Arial" w:cs="Arial"/>
          <w:sz w:val="24"/>
          <w:szCs w:val="24"/>
        </w:rPr>
      </w:pPr>
      <w:r w:rsidRPr="003B54E2">
        <w:rPr>
          <w:rFonts w:ascii="Arial" w:eastAsia="Arial" w:hAnsi="Arial" w:cs="Arial"/>
          <w:sz w:val="24"/>
          <w:szCs w:val="24"/>
        </w:rPr>
        <w:t>Relatório de execução, quando for o caso;</w:t>
      </w:r>
    </w:p>
    <w:p w14:paraId="17F8222F" w14:textId="77777777" w:rsidR="007A4716" w:rsidRPr="003B54E2" w:rsidRDefault="007A4716" w:rsidP="00A53AA1">
      <w:pPr>
        <w:pStyle w:val="Normal1"/>
        <w:numPr>
          <w:ilvl w:val="0"/>
          <w:numId w:val="8"/>
        </w:numPr>
        <w:pBdr>
          <w:top w:val="nil"/>
          <w:left w:val="nil"/>
          <w:bottom w:val="nil"/>
          <w:right w:val="nil"/>
          <w:between w:val="nil"/>
        </w:pBdr>
        <w:spacing w:before="120" w:after="120" w:line="360" w:lineRule="auto"/>
        <w:ind w:left="1701" w:hanging="567"/>
        <w:jc w:val="both"/>
        <w:rPr>
          <w:rFonts w:ascii="Arial" w:eastAsia="Arial" w:hAnsi="Arial" w:cs="Arial"/>
          <w:sz w:val="24"/>
          <w:szCs w:val="24"/>
        </w:rPr>
      </w:pPr>
      <w:r w:rsidRPr="003B54E2">
        <w:rPr>
          <w:rFonts w:ascii="Arial" w:eastAsia="Arial" w:hAnsi="Arial" w:cs="Arial"/>
          <w:sz w:val="24"/>
          <w:szCs w:val="24"/>
        </w:rPr>
        <w:t>Cópia do contrato ou instrumento equivalente, inclusive eventuais aditivos;</w:t>
      </w:r>
    </w:p>
    <w:p w14:paraId="25441A93" w14:textId="77777777" w:rsidR="007A4716" w:rsidRPr="003B54E2" w:rsidRDefault="007A4716" w:rsidP="00A53AA1">
      <w:pPr>
        <w:pStyle w:val="Normal1"/>
        <w:numPr>
          <w:ilvl w:val="0"/>
          <w:numId w:val="8"/>
        </w:numPr>
        <w:pBdr>
          <w:top w:val="nil"/>
          <w:left w:val="nil"/>
          <w:bottom w:val="nil"/>
          <w:right w:val="nil"/>
          <w:between w:val="nil"/>
        </w:pBdr>
        <w:spacing w:before="120" w:after="120" w:line="360" w:lineRule="auto"/>
        <w:ind w:left="1701" w:hanging="567"/>
        <w:jc w:val="both"/>
        <w:rPr>
          <w:rFonts w:ascii="Arial" w:eastAsia="Arial" w:hAnsi="Arial" w:cs="Arial"/>
          <w:sz w:val="24"/>
          <w:szCs w:val="24"/>
        </w:rPr>
      </w:pPr>
      <w:r w:rsidRPr="003B54E2">
        <w:rPr>
          <w:rFonts w:ascii="Arial" w:eastAsia="Arial" w:hAnsi="Arial" w:cs="Arial"/>
          <w:sz w:val="24"/>
          <w:szCs w:val="24"/>
        </w:rPr>
        <w:t>Nota de empenho;</w:t>
      </w:r>
    </w:p>
    <w:p w14:paraId="40BC4767" w14:textId="77777777" w:rsidR="007A4716" w:rsidRPr="003B54E2" w:rsidRDefault="007A4716" w:rsidP="00A53AA1">
      <w:pPr>
        <w:pStyle w:val="Normal1"/>
        <w:numPr>
          <w:ilvl w:val="0"/>
          <w:numId w:val="8"/>
        </w:numPr>
        <w:spacing w:before="120" w:after="120" w:line="360" w:lineRule="auto"/>
        <w:ind w:left="1701" w:hanging="567"/>
        <w:jc w:val="both"/>
        <w:rPr>
          <w:rFonts w:ascii="Arial" w:eastAsia="Arial" w:hAnsi="Arial" w:cs="Arial"/>
          <w:sz w:val="24"/>
          <w:szCs w:val="24"/>
        </w:rPr>
      </w:pPr>
      <w:r w:rsidRPr="003B54E2">
        <w:rPr>
          <w:rFonts w:ascii="Arial" w:eastAsia="Arial" w:hAnsi="Arial" w:cs="Arial"/>
          <w:sz w:val="24"/>
          <w:szCs w:val="24"/>
        </w:rPr>
        <w:t>Comprovação de regularidade fiscal com as Fazendas:</w:t>
      </w:r>
    </w:p>
    <w:p w14:paraId="120C17A2" w14:textId="77777777" w:rsidR="007A4716" w:rsidRPr="003B54E2" w:rsidRDefault="007A4716" w:rsidP="00A53AA1">
      <w:pPr>
        <w:pStyle w:val="Normal1"/>
        <w:numPr>
          <w:ilvl w:val="0"/>
          <w:numId w:val="9"/>
        </w:numPr>
        <w:spacing w:before="120" w:after="120" w:line="360" w:lineRule="auto"/>
        <w:ind w:left="2268" w:hanging="283"/>
        <w:jc w:val="both"/>
        <w:rPr>
          <w:rFonts w:ascii="Arial" w:eastAsia="Arial" w:hAnsi="Arial" w:cs="Arial"/>
          <w:sz w:val="24"/>
          <w:szCs w:val="24"/>
        </w:rPr>
      </w:pPr>
      <w:r w:rsidRPr="003B54E2">
        <w:rPr>
          <w:rFonts w:ascii="Arial" w:eastAsia="Arial" w:hAnsi="Arial" w:cs="Arial"/>
          <w:sz w:val="24"/>
          <w:szCs w:val="24"/>
        </w:rPr>
        <w:t>Federal (Certidão Conjunta da Dívida Ativa da União e Receita Federal);</w:t>
      </w:r>
    </w:p>
    <w:p w14:paraId="74F353D3" w14:textId="15B93952" w:rsidR="007A4716" w:rsidRPr="003B54E2" w:rsidRDefault="007A4716" w:rsidP="00A53AA1">
      <w:pPr>
        <w:pStyle w:val="Normal1"/>
        <w:numPr>
          <w:ilvl w:val="0"/>
          <w:numId w:val="9"/>
        </w:numPr>
        <w:spacing w:before="120" w:after="120" w:line="360" w:lineRule="auto"/>
        <w:ind w:left="2268" w:hanging="283"/>
        <w:jc w:val="both"/>
        <w:rPr>
          <w:rFonts w:ascii="Arial" w:eastAsia="Arial" w:hAnsi="Arial" w:cs="Arial"/>
          <w:sz w:val="24"/>
          <w:szCs w:val="24"/>
        </w:rPr>
      </w:pPr>
      <w:r w:rsidRPr="003B54E2">
        <w:rPr>
          <w:rFonts w:ascii="Arial" w:eastAsia="Arial" w:hAnsi="Arial" w:cs="Arial"/>
          <w:sz w:val="24"/>
          <w:szCs w:val="24"/>
        </w:rPr>
        <w:t xml:space="preserve">Estadual (ICMS e </w:t>
      </w:r>
      <w:r w:rsidR="00EA06A9" w:rsidRPr="003B54E2">
        <w:rPr>
          <w:rFonts w:ascii="Arial" w:eastAsia="Arial" w:hAnsi="Arial" w:cs="Arial"/>
          <w:sz w:val="24"/>
          <w:szCs w:val="24"/>
        </w:rPr>
        <w:t>Dívida</w:t>
      </w:r>
      <w:r w:rsidRPr="003B54E2">
        <w:rPr>
          <w:rFonts w:ascii="Arial" w:eastAsia="Arial" w:hAnsi="Arial" w:cs="Arial"/>
          <w:sz w:val="24"/>
          <w:szCs w:val="24"/>
        </w:rPr>
        <w:t xml:space="preserve"> Ativa, conforme resolução conjunta PGE/SER Nº 033 de 24 de novembro de 2004 para o Estado do Rio de Janeiro) e;</w:t>
      </w:r>
    </w:p>
    <w:p w14:paraId="7081328B" w14:textId="77777777" w:rsidR="007A4716" w:rsidRPr="003B54E2" w:rsidRDefault="007A4716" w:rsidP="00A53AA1">
      <w:pPr>
        <w:pStyle w:val="Normal1"/>
        <w:numPr>
          <w:ilvl w:val="0"/>
          <w:numId w:val="9"/>
        </w:numPr>
        <w:spacing w:before="120" w:after="120" w:line="360" w:lineRule="auto"/>
        <w:ind w:left="2268" w:hanging="283"/>
        <w:jc w:val="both"/>
        <w:rPr>
          <w:rFonts w:ascii="Arial" w:eastAsia="Arial" w:hAnsi="Arial" w:cs="Arial"/>
          <w:sz w:val="24"/>
          <w:szCs w:val="24"/>
        </w:rPr>
      </w:pPr>
      <w:r w:rsidRPr="003B54E2">
        <w:rPr>
          <w:rFonts w:ascii="Arial" w:eastAsia="Arial" w:hAnsi="Arial" w:cs="Arial"/>
          <w:sz w:val="24"/>
          <w:szCs w:val="24"/>
        </w:rPr>
        <w:t>Municipal do domicílio ou sede do licitante, conforme legislação municipal;</w:t>
      </w:r>
    </w:p>
    <w:p w14:paraId="0ECDC4D5" w14:textId="34A35498" w:rsidR="007A4716" w:rsidRPr="003B54E2" w:rsidRDefault="007A4716" w:rsidP="00A53AA1">
      <w:pPr>
        <w:pStyle w:val="Normal1"/>
        <w:numPr>
          <w:ilvl w:val="0"/>
          <w:numId w:val="8"/>
        </w:numPr>
        <w:spacing w:before="120" w:after="120" w:line="360" w:lineRule="auto"/>
        <w:ind w:left="1701" w:hanging="567"/>
        <w:jc w:val="both"/>
        <w:rPr>
          <w:rFonts w:ascii="Arial" w:eastAsia="Arial" w:hAnsi="Arial" w:cs="Arial"/>
          <w:sz w:val="24"/>
          <w:szCs w:val="24"/>
        </w:rPr>
      </w:pPr>
      <w:r w:rsidRPr="003B54E2">
        <w:rPr>
          <w:rFonts w:ascii="Arial" w:eastAsia="Arial" w:hAnsi="Arial" w:cs="Arial"/>
          <w:sz w:val="24"/>
          <w:szCs w:val="24"/>
        </w:rPr>
        <w:t>Pagamento da tarifa do Protocolo Geral, quando for o caso.</w:t>
      </w:r>
    </w:p>
    <w:p w14:paraId="4B912413" w14:textId="267B1D0C" w:rsidR="00C15437"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 xml:space="preserve">O pagamento será efetuado em até 30 (trinta) dias após a apresentação das </w:t>
      </w:r>
      <w:r w:rsidR="00EE7875" w:rsidRPr="003B54E2">
        <w:rPr>
          <w:rFonts w:ascii="Arial" w:hAnsi="Arial" w:cs="Arial"/>
          <w:sz w:val="24"/>
          <w:szCs w:val="24"/>
        </w:rPr>
        <w:t>Notas Fiscais</w:t>
      </w:r>
      <w:r w:rsidRPr="003B54E2">
        <w:rPr>
          <w:rFonts w:ascii="Arial" w:hAnsi="Arial" w:cs="Arial"/>
          <w:sz w:val="24"/>
          <w:szCs w:val="24"/>
        </w:rPr>
        <w:t>.</w:t>
      </w:r>
    </w:p>
    <w:p w14:paraId="1A21BFED" w14:textId="564CE070" w:rsidR="00C15437"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 xml:space="preserve">Ocorrendo atraso no pagamento dentro do prazo estabelecido acima, o valor será acrescido de 1% (um por cento) de juros de mora ao mês “pro rata </w:t>
      </w:r>
      <w:r w:rsidRPr="003B54E2">
        <w:rPr>
          <w:rFonts w:ascii="Arial" w:hAnsi="Arial" w:cs="Arial"/>
          <w:sz w:val="24"/>
          <w:szCs w:val="24"/>
        </w:rPr>
        <w:lastRenderedPageBreak/>
        <w:t>tempore”, bem como, a título de compensação financeira, de 1% (um por cento) ao mês, pro rata dia.</w:t>
      </w:r>
    </w:p>
    <w:p w14:paraId="1BCCA477" w14:textId="5E4B194E" w:rsidR="00C15437"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Ocorrendo antecipação no pagamento dentro do prazo estabelecido para pagamento, a Prefeitura Municipal de Teresópolis, fará jus a um desconto na razão de 1% (um por cento) ao mês, “pro rata dia”.</w:t>
      </w:r>
    </w:p>
    <w:p w14:paraId="1CA2418A" w14:textId="77777777" w:rsidR="003B54E2" w:rsidRPr="003B54E2" w:rsidRDefault="003B54E2" w:rsidP="003B54E2">
      <w:pPr>
        <w:numPr>
          <w:ilvl w:val="1"/>
          <w:numId w:val="40"/>
        </w:numPr>
        <w:spacing w:before="120" w:after="120" w:line="360" w:lineRule="auto"/>
        <w:ind w:left="1134" w:hanging="567"/>
        <w:jc w:val="both"/>
        <w:rPr>
          <w:rFonts w:ascii="Arial" w:hAnsi="Arial" w:cs="Arial"/>
          <w:sz w:val="24"/>
          <w:szCs w:val="24"/>
          <w:u w:val="single"/>
        </w:rPr>
      </w:pPr>
      <w:r w:rsidRPr="003B54E2">
        <w:rPr>
          <w:rFonts w:ascii="Arial" w:hAnsi="Arial" w:cs="Arial"/>
          <w:sz w:val="24"/>
          <w:szCs w:val="24"/>
        </w:rPr>
        <w:t>As medições serão mensais, ocorrendo até o dia 15 de cada mês, sendo que a contratada terá até o dia 18 como data limite para apresentação da fatura.</w:t>
      </w:r>
    </w:p>
    <w:p w14:paraId="17B8FD1D" w14:textId="77777777" w:rsidR="003B54E2" w:rsidRPr="003B54E2" w:rsidRDefault="003B54E2" w:rsidP="003B54E2">
      <w:pPr>
        <w:pStyle w:val="PargrafodaLista"/>
        <w:numPr>
          <w:ilvl w:val="1"/>
          <w:numId w:val="40"/>
        </w:numPr>
        <w:tabs>
          <w:tab w:val="left" w:pos="1985"/>
        </w:tabs>
        <w:spacing w:before="120" w:after="120" w:line="360" w:lineRule="auto"/>
        <w:ind w:left="1134" w:hanging="567"/>
        <w:contextualSpacing w:val="0"/>
        <w:jc w:val="both"/>
        <w:rPr>
          <w:rFonts w:ascii="Arial" w:hAnsi="Arial" w:cs="Arial"/>
          <w:sz w:val="24"/>
          <w:szCs w:val="24"/>
        </w:rPr>
      </w:pPr>
      <w:r w:rsidRPr="003B54E2">
        <w:rPr>
          <w:rFonts w:ascii="Arial" w:hAnsi="Arial" w:cs="Arial"/>
          <w:sz w:val="24"/>
          <w:szCs w:val="24"/>
        </w:rPr>
        <w:t>A medição do item de Administração Local será paga na proporção do percentual da execução da obra.</w:t>
      </w:r>
    </w:p>
    <w:p w14:paraId="2ED2FAEE" w14:textId="77777777" w:rsidR="003B54E2" w:rsidRPr="003B54E2" w:rsidRDefault="003B54E2" w:rsidP="003B54E2">
      <w:pPr>
        <w:pStyle w:val="PargrafodaLista"/>
        <w:numPr>
          <w:ilvl w:val="1"/>
          <w:numId w:val="40"/>
        </w:numPr>
        <w:tabs>
          <w:tab w:val="left" w:pos="1985"/>
        </w:tabs>
        <w:spacing w:before="120" w:after="120" w:line="360" w:lineRule="auto"/>
        <w:ind w:left="1134" w:hanging="567"/>
        <w:contextualSpacing w:val="0"/>
        <w:jc w:val="both"/>
        <w:rPr>
          <w:rFonts w:ascii="Arial" w:hAnsi="Arial" w:cs="Arial"/>
          <w:sz w:val="24"/>
          <w:szCs w:val="24"/>
        </w:rPr>
      </w:pPr>
      <w:r w:rsidRPr="003B54E2">
        <w:rPr>
          <w:rFonts w:ascii="Arial" w:hAnsi="Arial" w:cs="Arial"/>
          <w:sz w:val="24"/>
          <w:szCs w:val="24"/>
        </w:rPr>
        <w:t>Caso haja acréscimo do item de “Administração Local” durante a execução contratual, seu valor não poderá ultrapassar a mesma relação percentual, entre o valor do referido item e o valor total contratado.</w:t>
      </w:r>
    </w:p>
    <w:p w14:paraId="7D62FD23" w14:textId="71309093" w:rsidR="00F266D7" w:rsidRPr="003B54E2" w:rsidRDefault="003B54E2" w:rsidP="003B54E2">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A última medição (parcela) estará vinculada ao aceite provisório da obra (as medições obedecerão ao Cronograma Físico Financeiro).</w:t>
      </w:r>
    </w:p>
    <w:p w14:paraId="735EB26A" w14:textId="38EDF2A2" w:rsidR="00C15437"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Não será aceita medição caso a licitante/contratada não apresente a ART (Anotação de Responsabilidade Técnica) paga, tenha diário de obra, placa de obra e Documentos mencionados na observação 1.</w:t>
      </w:r>
    </w:p>
    <w:p w14:paraId="12EF82BF" w14:textId="1B81FDE2" w:rsidR="00C15437"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As medições dos serviços obedecerão ao Cronograma Físico - Financeiro, que será ajustado em função de inícios ou reinícios de etapas das obras em dias diferentes do primeiro dia útil de cada mês.</w:t>
      </w:r>
    </w:p>
    <w:p w14:paraId="4E07220E" w14:textId="1E6C22D2" w:rsidR="00C15437"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 xml:space="preserve">As medições serão processadas independentemente de solicitação da Adjudicatária. A primeira será realizada em até 30 (trinta) dias corridos após o recebimento da ordem de início, e as </w:t>
      </w:r>
      <w:r w:rsidR="007A4716" w:rsidRPr="003B54E2">
        <w:rPr>
          <w:rFonts w:ascii="Arial" w:hAnsi="Arial" w:cs="Arial"/>
          <w:sz w:val="24"/>
          <w:szCs w:val="24"/>
        </w:rPr>
        <w:t>subsequentes</w:t>
      </w:r>
      <w:r w:rsidRPr="003B54E2">
        <w:rPr>
          <w:rFonts w:ascii="Arial" w:hAnsi="Arial" w:cs="Arial"/>
          <w:sz w:val="24"/>
          <w:szCs w:val="24"/>
        </w:rPr>
        <w:t xml:space="preserve"> no período de até 30 (trinta) dias corridos, contados da data do encerramento da medição anterior. </w:t>
      </w:r>
    </w:p>
    <w:p w14:paraId="0E4C259E" w14:textId="3580925B" w:rsidR="00C15437"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Não serão considerados nas medições quaisquer serviços executados, mas não discriminados na Planilha de Custos, ou em suas eventuais alterações no curso das obras.</w:t>
      </w:r>
    </w:p>
    <w:p w14:paraId="597655D5" w14:textId="77777777" w:rsidR="007A4716"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lastRenderedPageBreak/>
        <w:t>Para obtenção do valor de cada medição, será observado o seguinte procedimento:</w:t>
      </w:r>
    </w:p>
    <w:p w14:paraId="16FEC60E" w14:textId="2BC7C0D2" w:rsidR="00C15437" w:rsidRPr="003B54E2" w:rsidRDefault="00C15437" w:rsidP="00A53AA1">
      <w:pPr>
        <w:spacing w:before="120" w:after="120" w:line="360" w:lineRule="auto"/>
        <w:ind w:left="1418" w:hanging="284"/>
        <w:jc w:val="both"/>
        <w:rPr>
          <w:rFonts w:ascii="Arial" w:hAnsi="Arial" w:cs="Arial"/>
          <w:sz w:val="24"/>
          <w:szCs w:val="24"/>
        </w:rPr>
      </w:pPr>
      <w:r w:rsidRPr="003B54E2">
        <w:rPr>
          <w:rFonts w:ascii="Arial" w:hAnsi="Arial" w:cs="Arial"/>
          <w:sz w:val="24"/>
          <w:szCs w:val="24"/>
        </w:rPr>
        <w:t>I) As quantidades medidas serão multiplicadas pelos respectivos preços unitários;</w:t>
      </w:r>
    </w:p>
    <w:p w14:paraId="067164E8" w14:textId="49839B3C" w:rsidR="00C15437" w:rsidRPr="003B54E2" w:rsidRDefault="00C15437" w:rsidP="00A53AA1">
      <w:pPr>
        <w:spacing w:before="120" w:after="120" w:line="360" w:lineRule="auto"/>
        <w:ind w:left="1418" w:hanging="284"/>
        <w:jc w:val="both"/>
        <w:rPr>
          <w:rFonts w:ascii="Arial" w:hAnsi="Arial" w:cs="Arial"/>
          <w:sz w:val="24"/>
          <w:szCs w:val="24"/>
        </w:rPr>
      </w:pPr>
      <w:r w:rsidRPr="003B54E2">
        <w:rPr>
          <w:rFonts w:ascii="Arial" w:hAnsi="Arial" w:cs="Arial"/>
          <w:sz w:val="24"/>
          <w:szCs w:val="24"/>
        </w:rPr>
        <w:t>II) O valor de cada medição corresponderá ao somatório dos produtos finais obtidos nos termos da alínea anterior.</w:t>
      </w:r>
    </w:p>
    <w:p w14:paraId="21D4074C" w14:textId="0896789A" w:rsidR="006D2B01" w:rsidRPr="003B54E2" w:rsidRDefault="00513506" w:rsidP="00A53AA1">
      <w:pPr>
        <w:spacing w:before="240" w:line="360" w:lineRule="auto"/>
        <w:ind w:left="1418" w:hanging="284"/>
        <w:jc w:val="both"/>
        <w:rPr>
          <w:rFonts w:ascii="Arial" w:hAnsi="Arial" w:cs="Arial"/>
          <w:sz w:val="24"/>
          <w:szCs w:val="24"/>
        </w:rPr>
      </w:pPr>
      <w:r w:rsidRPr="003B54E2">
        <w:rPr>
          <w:rFonts w:ascii="Arial" w:hAnsi="Arial" w:cs="Arial"/>
          <w:sz w:val="24"/>
          <w:szCs w:val="24"/>
        </w:rPr>
        <w:t xml:space="preserve">III) </w:t>
      </w:r>
      <w:r w:rsidR="00C92181" w:rsidRPr="003B54E2">
        <w:rPr>
          <w:rFonts w:ascii="Arial" w:hAnsi="Arial" w:cs="Arial"/>
          <w:sz w:val="24"/>
          <w:szCs w:val="24"/>
        </w:rPr>
        <w:t>O pagamento por eventuais serviços ou itens não previstos, desde que devidamente justificados e previamente aprovados pela fiscalização e ratificado pelo Ordenador de Despesa será feito com base no custo unitário constante do Sistema EMOP. Os itens novos não constantes do Sistema EMOP terão seus preços limitados aos indicados nos sistemas de orçamentação de obras</w:t>
      </w:r>
      <w:r w:rsidR="006D2B01" w:rsidRPr="003B54E2">
        <w:rPr>
          <w:rFonts w:ascii="Arial" w:hAnsi="Arial" w:cs="Arial"/>
          <w:sz w:val="24"/>
          <w:szCs w:val="24"/>
        </w:rPr>
        <w:t xml:space="preserve"> (SICRO/SINAPI/SCO-RJ/PINI/SBC)</w:t>
      </w:r>
      <w:r w:rsidR="00C92181" w:rsidRPr="003B54E2">
        <w:rPr>
          <w:rFonts w:ascii="Arial" w:hAnsi="Arial" w:cs="Arial"/>
          <w:sz w:val="24"/>
          <w:szCs w:val="24"/>
        </w:rPr>
        <w:t xml:space="preserve"> ou, em caso de inexistência nestes, ao menor preço obtido junto à no mínimo três fornecedores especializados.</w:t>
      </w:r>
    </w:p>
    <w:p w14:paraId="4738BAC0" w14:textId="523E3A8C" w:rsidR="00C15437"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Na medição final ou na medição única, será anexado um cadastro técnico das obras realizadas, com todas as plantas, detalhes e especificações.</w:t>
      </w:r>
    </w:p>
    <w:p w14:paraId="3728DD04" w14:textId="1FC7122C" w:rsidR="00C15437"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 xml:space="preserve">As medições deverão ser acompanhadas das memórias de </w:t>
      </w:r>
      <w:r w:rsidR="00B82AF3" w:rsidRPr="003B54E2">
        <w:rPr>
          <w:rFonts w:ascii="Arial" w:hAnsi="Arial" w:cs="Arial"/>
          <w:sz w:val="24"/>
          <w:szCs w:val="24"/>
        </w:rPr>
        <w:t>cálculo</w:t>
      </w:r>
      <w:r w:rsidRPr="003B54E2">
        <w:rPr>
          <w:rFonts w:ascii="Arial" w:hAnsi="Arial" w:cs="Arial"/>
          <w:sz w:val="24"/>
          <w:szCs w:val="24"/>
        </w:rPr>
        <w:t xml:space="preserve"> com a indicação dos locais de execução e das dimensões de cada parte ou trecho de item medido.</w:t>
      </w:r>
    </w:p>
    <w:p w14:paraId="484EBD52" w14:textId="452437DF" w:rsidR="00C15437"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 xml:space="preserve">As medições dos serviços de transportes deverão ser acompanhadas de memorial descrevendo o local de origem, percurso e o equipamento utilizado, obedecendo a velocidade prevista no item de serviços, constante na planilha detalhada de custos bem como a carga, os licitantes que não forem capazes de praticar a velocidade estimada deverão considerar este limitador em sua composição de custos. Não será considerada qualquer solicitação de alteração de velocidade na apresentação da proposta após a realização da licitação. As alterações só poderão ser aceitas em decorrência de fatos relevantes e supervenientes, não previsíveis quando da elaboração do projeto </w:t>
      </w:r>
      <w:r w:rsidRPr="003B54E2">
        <w:rPr>
          <w:rFonts w:ascii="Arial" w:hAnsi="Arial" w:cs="Arial"/>
          <w:sz w:val="24"/>
          <w:szCs w:val="24"/>
        </w:rPr>
        <w:lastRenderedPageBreak/>
        <w:t>básico, devendo esta modificação ser demonstrada, justificada e atestada pela fiscalização designada.</w:t>
      </w:r>
    </w:p>
    <w:p w14:paraId="79D03E83" w14:textId="6AEC7D15" w:rsidR="007A4716" w:rsidRPr="003B54E2" w:rsidRDefault="00C15437" w:rsidP="004876AB">
      <w:pPr>
        <w:numPr>
          <w:ilvl w:val="1"/>
          <w:numId w:val="40"/>
        </w:numPr>
        <w:spacing w:before="120" w:after="120" w:line="360" w:lineRule="auto"/>
        <w:ind w:left="1134" w:hanging="567"/>
        <w:jc w:val="both"/>
        <w:rPr>
          <w:rFonts w:ascii="Arial" w:hAnsi="Arial" w:cs="Arial"/>
          <w:sz w:val="24"/>
          <w:szCs w:val="24"/>
        </w:rPr>
      </w:pPr>
      <w:r w:rsidRPr="003B54E2">
        <w:rPr>
          <w:rFonts w:ascii="Arial" w:hAnsi="Arial" w:cs="Arial"/>
          <w:sz w:val="24"/>
          <w:szCs w:val="24"/>
        </w:rPr>
        <w:t xml:space="preserve">Eventualmente poderão ser medidos serviços em quantitativo superior à estimativa mensal prevista na Planilha Orçamentária, quando se fizer necessário ao atendimento da consecução do objeto da presente contratação, desde que não ultrapasse o valor global </w:t>
      </w:r>
      <w:r w:rsidR="00D2734E" w:rsidRPr="003B54E2">
        <w:rPr>
          <w:rFonts w:ascii="Arial" w:hAnsi="Arial" w:cs="Arial"/>
          <w:b/>
          <w:bCs/>
          <w:sz w:val="24"/>
          <w:szCs w:val="24"/>
        </w:rPr>
        <w:t>CONTRATADO</w:t>
      </w:r>
      <w:r w:rsidRPr="003B54E2">
        <w:rPr>
          <w:rFonts w:ascii="Arial" w:hAnsi="Arial" w:cs="Arial"/>
          <w:sz w:val="24"/>
          <w:szCs w:val="24"/>
        </w:rPr>
        <w:t>, e desde que previamente autorizado pela Secretaria Especial de Fiscalização de Obras.</w:t>
      </w:r>
    </w:p>
    <w:p w14:paraId="7BD17CAB" w14:textId="77777777" w:rsidR="00EA06A9" w:rsidRPr="00D2734E" w:rsidRDefault="00EA06A9" w:rsidP="00EA06A9">
      <w:pPr>
        <w:spacing w:before="120" w:after="120" w:line="360" w:lineRule="auto"/>
        <w:ind w:left="928"/>
        <w:rPr>
          <w:rFonts w:ascii="Arial" w:hAnsi="Arial" w:cs="Arial"/>
          <w:sz w:val="24"/>
          <w:szCs w:val="24"/>
        </w:rPr>
      </w:pPr>
    </w:p>
    <w:p w14:paraId="44FB271E" w14:textId="24B0AFB9" w:rsidR="007A4716" w:rsidRPr="009D52ED" w:rsidRDefault="007A4716" w:rsidP="004876AB">
      <w:pPr>
        <w:pStyle w:val="SUB-SUB-ITEM"/>
        <w:numPr>
          <w:ilvl w:val="0"/>
          <w:numId w:val="40"/>
        </w:numPr>
        <w:spacing w:before="120" w:after="120" w:line="360" w:lineRule="auto"/>
        <w:ind w:left="567" w:right="0" w:hanging="283"/>
        <w:rPr>
          <w:rFonts w:ascii="Arial" w:hAnsi="Arial" w:cs="Arial"/>
          <w:b/>
          <w:bCs/>
          <w:sz w:val="24"/>
          <w:szCs w:val="24"/>
        </w:rPr>
      </w:pPr>
      <w:r w:rsidRPr="009D52ED">
        <w:rPr>
          <w:rFonts w:ascii="Arial" w:hAnsi="Arial" w:cs="Arial"/>
          <w:b/>
          <w:bCs/>
          <w:sz w:val="24"/>
          <w:szCs w:val="24"/>
        </w:rPr>
        <w:t>RECEBIMENTO DO OBJETO</w:t>
      </w:r>
      <w:r w:rsidR="001969FC">
        <w:rPr>
          <w:rFonts w:ascii="Arial" w:hAnsi="Arial" w:cs="Arial"/>
          <w:b/>
          <w:bCs/>
          <w:sz w:val="24"/>
          <w:szCs w:val="24"/>
        </w:rPr>
        <w:t>:</w:t>
      </w:r>
    </w:p>
    <w:p w14:paraId="755A9CAB" w14:textId="3F6434E5" w:rsidR="007A4716" w:rsidRPr="007A4716" w:rsidRDefault="007A4716" w:rsidP="004876AB">
      <w:pPr>
        <w:numPr>
          <w:ilvl w:val="1"/>
          <w:numId w:val="40"/>
        </w:numPr>
        <w:spacing w:before="120" w:after="120" w:line="360" w:lineRule="auto"/>
        <w:ind w:left="1134" w:hanging="567"/>
        <w:jc w:val="both"/>
        <w:rPr>
          <w:rFonts w:ascii="Arial" w:hAnsi="Arial" w:cs="Arial"/>
          <w:sz w:val="24"/>
          <w:szCs w:val="24"/>
        </w:rPr>
      </w:pPr>
      <w:r w:rsidRPr="007A4716">
        <w:rPr>
          <w:rFonts w:ascii="Arial" w:hAnsi="Arial" w:cs="Arial"/>
          <w:sz w:val="24"/>
          <w:szCs w:val="24"/>
        </w:rPr>
        <w:t>Executados as obras, seu objeto será recebido nos termos do Art.</w:t>
      </w:r>
      <w:r>
        <w:rPr>
          <w:rFonts w:ascii="Arial" w:hAnsi="Arial" w:cs="Arial"/>
          <w:sz w:val="24"/>
          <w:szCs w:val="24"/>
        </w:rPr>
        <w:t xml:space="preserve"> </w:t>
      </w:r>
      <w:r w:rsidRPr="007A4716">
        <w:rPr>
          <w:rFonts w:ascii="Arial" w:hAnsi="Arial" w:cs="Arial"/>
          <w:sz w:val="24"/>
          <w:szCs w:val="24"/>
        </w:rPr>
        <w:t xml:space="preserve">73, Inciso I, Alíneas “a” e “b” da Lei </w:t>
      </w:r>
      <w:r>
        <w:rPr>
          <w:rFonts w:ascii="Arial" w:hAnsi="Arial" w:cs="Arial"/>
          <w:sz w:val="24"/>
          <w:szCs w:val="24"/>
        </w:rPr>
        <w:t xml:space="preserve">Federal </w:t>
      </w:r>
      <w:r w:rsidR="00087068">
        <w:rPr>
          <w:rFonts w:ascii="Arial" w:hAnsi="Arial" w:cs="Arial"/>
          <w:sz w:val="24"/>
          <w:szCs w:val="24"/>
        </w:rPr>
        <w:t>n</w:t>
      </w:r>
      <w:r w:rsidR="00087068" w:rsidRPr="00673050">
        <w:rPr>
          <w:rFonts w:ascii="Arial" w:eastAsia="Arial" w:hAnsi="Arial" w:cs="Arial"/>
          <w:sz w:val="24"/>
          <w:szCs w:val="24"/>
        </w:rPr>
        <w:t>º</w:t>
      </w:r>
      <w:r w:rsidR="00087068">
        <w:rPr>
          <w:rFonts w:ascii="Arial" w:eastAsia="Arial" w:hAnsi="Arial" w:cs="Arial"/>
          <w:sz w:val="24"/>
          <w:szCs w:val="24"/>
        </w:rPr>
        <w:t xml:space="preserve"> </w:t>
      </w:r>
      <w:r w:rsidRPr="007A4716">
        <w:rPr>
          <w:rFonts w:ascii="Arial" w:hAnsi="Arial" w:cs="Arial"/>
          <w:sz w:val="24"/>
          <w:szCs w:val="24"/>
        </w:rPr>
        <w:t>8</w:t>
      </w:r>
      <w:r w:rsidR="00087068">
        <w:rPr>
          <w:rFonts w:ascii="Arial" w:hAnsi="Arial" w:cs="Arial"/>
          <w:sz w:val="24"/>
          <w:szCs w:val="24"/>
        </w:rPr>
        <w:t>.</w:t>
      </w:r>
      <w:r w:rsidRPr="007A4716">
        <w:rPr>
          <w:rFonts w:ascii="Arial" w:hAnsi="Arial" w:cs="Arial"/>
          <w:sz w:val="24"/>
          <w:szCs w:val="24"/>
        </w:rPr>
        <w:t>666/93.</w:t>
      </w:r>
    </w:p>
    <w:p w14:paraId="30394641" w14:textId="14F7A8B4" w:rsidR="007A4716" w:rsidRPr="00772A1E" w:rsidRDefault="007A4716" w:rsidP="004876AB">
      <w:pPr>
        <w:numPr>
          <w:ilvl w:val="1"/>
          <w:numId w:val="40"/>
        </w:numPr>
        <w:spacing w:before="120" w:after="120" w:line="360" w:lineRule="auto"/>
        <w:ind w:left="1134" w:hanging="567"/>
        <w:jc w:val="both"/>
        <w:rPr>
          <w:rFonts w:ascii="Arial" w:hAnsi="Arial" w:cs="Arial"/>
          <w:sz w:val="24"/>
          <w:szCs w:val="24"/>
        </w:rPr>
      </w:pPr>
      <w:r w:rsidRPr="00772A1E">
        <w:rPr>
          <w:rFonts w:ascii="Arial" w:hAnsi="Arial" w:cs="Arial"/>
          <w:sz w:val="24"/>
          <w:szCs w:val="24"/>
        </w:rPr>
        <w:t xml:space="preserve"> A adjudicatária é obrigada a reparar, corrigir, remover, reconstituir, às suas expensas, no total ou em parte, o objeto da licitação, em que se verificarem vícios, defeitos ou incorreções resultantes da execução ou má qualidade dos materiais empregados.</w:t>
      </w:r>
    </w:p>
    <w:p w14:paraId="3ECD9D0E" w14:textId="2EA89A0B" w:rsidR="00087068" w:rsidRDefault="007A4716" w:rsidP="004876AB">
      <w:pPr>
        <w:numPr>
          <w:ilvl w:val="1"/>
          <w:numId w:val="40"/>
        </w:numPr>
        <w:spacing w:before="120" w:after="120" w:line="360" w:lineRule="auto"/>
        <w:ind w:left="1134" w:hanging="567"/>
        <w:jc w:val="both"/>
        <w:rPr>
          <w:rFonts w:ascii="Arial" w:hAnsi="Arial" w:cs="Arial"/>
          <w:sz w:val="24"/>
          <w:szCs w:val="24"/>
        </w:rPr>
      </w:pPr>
      <w:r w:rsidRPr="00772A1E">
        <w:rPr>
          <w:rFonts w:ascii="Arial" w:hAnsi="Arial" w:cs="Arial"/>
          <w:sz w:val="24"/>
          <w:szCs w:val="24"/>
        </w:rPr>
        <w:t>O recebimento provisório ou definitivo não exclui a responsabilidade civil pela solidez e segurança das obras, nem a ética-profissional pela sua perfeita execução.</w:t>
      </w:r>
    </w:p>
    <w:p w14:paraId="5F17C2F9" w14:textId="77777777" w:rsidR="003B54E2" w:rsidRPr="004876AB" w:rsidRDefault="003B54E2" w:rsidP="003B54E2">
      <w:pPr>
        <w:numPr>
          <w:ilvl w:val="1"/>
          <w:numId w:val="40"/>
        </w:numPr>
        <w:spacing w:before="120" w:after="120" w:line="360" w:lineRule="auto"/>
        <w:ind w:left="1134" w:hanging="567"/>
        <w:jc w:val="both"/>
        <w:rPr>
          <w:rFonts w:ascii="Arial" w:hAnsi="Arial" w:cs="Arial"/>
          <w:sz w:val="24"/>
          <w:szCs w:val="24"/>
          <w:u w:val="single"/>
        </w:rPr>
      </w:pPr>
      <w:r w:rsidRPr="004876AB">
        <w:rPr>
          <w:rFonts w:ascii="Arial" w:hAnsi="Arial" w:cs="Arial"/>
          <w:sz w:val="24"/>
          <w:szCs w:val="24"/>
        </w:rPr>
        <w:t xml:space="preserve">Quando da última medição da obra </w:t>
      </w:r>
      <w:r>
        <w:rPr>
          <w:rFonts w:ascii="Arial" w:hAnsi="Arial" w:cs="Arial"/>
          <w:sz w:val="24"/>
          <w:szCs w:val="24"/>
        </w:rPr>
        <w:t xml:space="preserve">o contratado deverá </w:t>
      </w:r>
      <w:r w:rsidRPr="004876AB">
        <w:rPr>
          <w:rFonts w:ascii="Arial" w:hAnsi="Arial" w:cs="Arial"/>
          <w:sz w:val="24"/>
          <w:szCs w:val="24"/>
        </w:rPr>
        <w:t>apresentar comunicação de término da mesma, assinada pelo responsável da licitante/contratada</w:t>
      </w:r>
      <w:r>
        <w:rPr>
          <w:rFonts w:ascii="Arial" w:hAnsi="Arial" w:cs="Arial"/>
          <w:sz w:val="24"/>
          <w:szCs w:val="24"/>
        </w:rPr>
        <w:t xml:space="preserve"> para fins de aceite</w:t>
      </w:r>
      <w:r w:rsidRPr="004876AB">
        <w:rPr>
          <w:rFonts w:ascii="Arial" w:hAnsi="Arial" w:cs="Arial"/>
          <w:sz w:val="24"/>
          <w:szCs w:val="24"/>
        </w:rPr>
        <w:t>.</w:t>
      </w:r>
    </w:p>
    <w:p w14:paraId="2D9FADD0" w14:textId="77777777" w:rsidR="003B54E2" w:rsidRPr="004876AB" w:rsidRDefault="003B54E2" w:rsidP="003B54E2">
      <w:pPr>
        <w:pStyle w:val="PargrafodaLista"/>
        <w:numPr>
          <w:ilvl w:val="2"/>
          <w:numId w:val="40"/>
        </w:numPr>
        <w:spacing w:before="120" w:after="120" w:line="360" w:lineRule="auto"/>
        <w:ind w:left="1985" w:hanging="851"/>
        <w:jc w:val="both"/>
        <w:rPr>
          <w:rFonts w:ascii="Arial" w:hAnsi="Arial" w:cs="Arial"/>
          <w:sz w:val="24"/>
          <w:szCs w:val="24"/>
          <w:u w:val="single"/>
        </w:rPr>
      </w:pPr>
      <w:r w:rsidRPr="004876AB">
        <w:rPr>
          <w:rFonts w:ascii="Arial" w:hAnsi="Arial" w:cs="Arial"/>
          <w:sz w:val="24"/>
          <w:szCs w:val="24"/>
        </w:rPr>
        <w:t xml:space="preserve">Quinze dias após a apresentação do comunicado acima mencionado será dado </w:t>
      </w:r>
      <w:r w:rsidRPr="004876AB">
        <w:rPr>
          <w:rFonts w:ascii="Arial" w:hAnsi="Arial" w:cs="Arial"/>
          <w:b/>
          <w:sz w:val="24"/>
          <w:szCs w:val="24"/>
        </w:rPr>
        <w:t>termo provisório de recebimento</w:t>
      </w:r>
      <w:r w:rsidRPr="004876AB">
        <w:rPr>
          <w:rFonts w:ascii="Arial" w:hAnsi="Arial" w:cs="Arial"/>
          <w:sz w:val="24"/>
          <w:szCs w:val="24"/>
        </w:rPr>
        <w:t xml:space="preserve"> da obra.</w:t>
      </w:r>
    </w:p>
    <w:p w14:paraId="613F93D8" w14:textId="6A82E4DF" w:rsidR="003B54E2" w:rsidRPr="003B54E2" w:rsidRDefault="003B54E2" w:rsidP="003B54E2">
      <w:pPr>
        <w:pStyle w:val="PargrafodaLista"/>
        <w:numPr>
          <w:ilvl w:val="2"/>
          <w:numId w:val="40"/>
        </w:numPr>
        <w:spacing w:before="120" w:after="120" w:line="360" w:lineRule="auto"/>
        <w:ind w:left="1985" w:hanging="851"/>
        <w:jc w:val="both"/>
        <w:rPr>
          <w:rFonts w:ascii="Arial" w:hAnsi="Arial" w:cs="Arial"/>
          <w:b/>
          <w:sz w:val="24"/>
          <w:szCs w:val="24"/>
          <w:u w:val="single"/>
        </w:rPr>
      </w:pPr>
      <w:r w:rsidRPr="004876AB">
        <w:rPr>
          <w:rFonts w:ascii="Arial" w:hAnsi="Arial" w:cs="Arial"/>
          <w:sz w:val="24"/>
          <w:szCs w:val="24"/>
        </w:rPr>
        <w:t xml:space="preserve">Até noventa dias após a conclusão da mesma será dado </w:t>
      </w:r>
      <w:r w:rsidRPr="004876AB">
        <w:rPr>
          <w:rFonts w:ascii="Arial" w:hAnsi="Arial" w:cs="Arial"/>
          <w:b/>
          <w:sz w:val="24"/>
          <w:szCs w:val="24"/>
        </w:rPr>
        <w:t>Aceite Definitivo da obra.</w:t>
      </w:r>
    </w:p>
    <w:p w14:paraId="152A5D75" w14:textId="77777777" w:rsidR="00EA06A9" w:rsidRPr="008137E1" w:rsidRDefault="00EA06A9" w:rsidP="00CD7031">
      <w:pPr>
        <w:spacing w:before="120" w:after="120" w:line="360" w:lineRule="auto"/>
        <w:ind w:left="928"/>
        <w:jc w:val="both"/>
        <w:rPr>
          <w:rFonts w:ascii="Arial" w:hAnsi="Arial" w:cs="Arial"/>
          <w:sz w:val="24"/>
          <w:szCs w:val="24"/>
        </w:rPr>
      </w:pPr>
    </w:p>
    <w:p w14:paraId="43FF1125" w14:textId="4BDED63C" w:rsidR="00087068" w:rsidRPr="00EA06A9" w:rsidRDefault="00087068" w:rsidP="004876AB">
      <w:pPr>
        <w:numPr>
          <w:ilvl w:val="0"/>
          <w:numId w:val="40"/>
        </w:numPr>
        <w:spacing w:before="120" w:after="120" w:line="360" w:lineRule="auto"/>
        <w:ind w:left="567" w:hanging="283"/>
        <w:jc w:val="both"/>
        <w:rPr>
          <w:rFonts w:ascii="Arial" w:hAnsi="Arial" w:cs="Arial"/>
          <w:b/>
          <w:sz w:val="24"/>
          <w:szCs w:val="24"/>
        </w:rPr>
      </w:pPr>
      <w:r w:rsidRPr="00EA06A9">
        <w:rPr>
          <w:rFonts w:ascii="Arial" w:hAnsi="Arial" w:cs="Arial"/>
          <w:b/>
          <w:sz w:val="24"/>
          <w:szCs w:val="24"/>
        </w:rPr>
        <w:t>DO REAJUSTE</w:t>
      </w:r>
    </w:p>
    <w:p w14:paraId="0C8A51DC" w14:textId="710EF315" w:rsidR="00087068" w:rsidRPr="00772A1E" w:rsidRDefault="00087068" w:rsidP="004876AB">
      <w:pPr>
        <w:numPr>
          <w:ilvl w:val="1"/>
          <w:numId w:val="40"/>
        </w:numPr>
        <w:spacing w:before="120" w:after="120" w:line="360" w:lineRule="auto"/>
        <w:ind w:left="1134" w:hanging="567"/>
        <w:jc w:val="both"/>
        <w:rPr>
          <w:rFonts w:ascii="Arial" w:hAnsi="Arial" w:cs="Arial"/>
          <w:sz w:val="24"/>
          <w:szCs w:val="24"/>
        </w:rPr>
      </w:pPr>
      <w:r w:rsidRPr="00772A1E">
        <w:rPr>
          <w:rFonts w:ascii="Arial" w:hAnsi="Arial" w:cs="Arial"/>
          <w:sz w:val="24"/>
          <w:szCs w:val="24"/>
        </w:rPr>
        <w:lastRenderedPageBreak/>
        <w:t>Os preços, em moeda corrente nacional, serão considerados irreajustáveis para valores superiores aos originalmente propostos durante o período originariamente contratado.</w:t>
      </w:r>
    </w:p>
    <w:p w14:paraId="275C3427" w14:textId="0FBB7B78" w:rsidR="00087068" w:rsidRPr="00772A1E" w:rsidRDefault="00087068" w:rsidP="004876AB">
      <w:pPr>
        <w:numPr>
          <w:ilvl w:val="1"/>
          <w:numId w:val="40"/>
        </w:numPr>
        <w:spacing w:before="120" w:after="120" w:line="360" w:lineRule="auto"/>
        <w:ind w:left="1134" w:hanging="567"/>
        <w:jc w:val="both"/>
        <w:rPr>
          <w:rFonts w:ascii="Arial" w:hAnsi="Arial" w:cs="Arial"/>
          <w:sz w:val="24"/>
          <w:szCs w:val="24"/>
        </w:rPr>
      </w:pPr>
      <w:r w:rsidRPr="00772A1E">
        <w:rPr>
          <w:rFonts w:ascii="Arial" w:hAnsi="Arial" w:cs="Arial"/>
          <w:sz w:val="24"/>
          <w:szCs w:val="24"/>
        </w:rPr>
        <w:t>Na possibilidade do contrato a ser firmado com a licitante vencedora ter seu prazo prorrogado, os preços que vierem a ser pactuados para prestação dos serviços, serão fixos e irreajustáveis por 12 (doze) meses, a iniciar contagem a partir da data da apresentação das propostas de preços. A partir do 13º</w:t>
      </w:r>
      <w:r w:rsidR="00DB6AD1">
        <w:rPr>
          <w:rFonts w:ascii="Arial" w:hAnsi="Arial" w:cs="Arial"/>
          <w:sz w:val="24"/>
          <w:szCs w:val="24"/>
        </w:rPr>
        <w:t xml:space="preserve"> </w:t>
      </w:r>
      <w:r w:rsidRPr="00772A1E">
        <w:rPr>
          <w:rFonts w:ascii="Arial" w:hAnsi="Arial" w:cs="Arial"/>
          <w:sz w:val="24"/>
          <w:szCs w:val="24"/>
        </w:rPr>
        <w:t>(décimo terceiro) mês, os preços serão reajustados com base na variação percentual no IPC (Índice de Preços ao Consumidor) à época, adotando-se a seguinte metodologia de cálculo:</w:t>
      </w:r>
    </w:p>
    <w:p w14:paraId="7846F35C" w14:textId="77777777" w:rsidR="00087068" w:rsidRPr="00087068" w:rsidRDefault="00087068" w:rsidP="00CD7031">
      <w:pPr>
        <w:spacing w:before="120" w:after="120" w:line="360" w:lineRule="auto"/>
        <w:ind w:left="1418"/>
        <w:jc w:val="both"/>
        <w:rPr>
          <w:rFonts w:ascii="Arial" w:hAnsi="Arial" w:cs="Arial"/>
          <w:sz w:val="24"/>
          <w:szCs w:val="24"/>
        </w:rPr>
      </w:pPr>
      <w:r w:rsidRPr="00087068">
        <w:rPr>
          <w:rFonts w:ascii="Arial" w:hAnsi="Arial" w:cs="Arial"/>
          <w:sz w:val="24"/>
          <w:szCs w:val="24"/>
        </w:rPr>
        <w:t>Pr = Pó + (</w:t>
      </w:r>
      <w:proofErr w:type="spellStart"/>
      <w:r w:rsidRPr="00087068">
        <w:rPr>
          <w:rFonts w:ascii="Arial" w:hAnsi="Arial" w:cs="Arial"/>
          <w:sz w:val="24"/>
          <w:szCs w:val="24"/>
        </w:rPr>
        <w:t>PoxR</w:t>
      </w:r>
      <w:proofErr w:type="spellEnd"/>
      <w:r w:rsidRPr="00087068">
        <w:rPr>
          <w:rFonts w:ascii="Arial" w:hAnsi="Arial" w:cs="Arial"/>
          <w:sz w:val="24"/>
          <w:szCs w:val="24"/>
        </w:rPr>
        <w:t>)</w:t>
      </w:r>
    </w:p>
    <w:p w14:paraId="54F302E9" w14:textId="77777777" w:rsidR="00087068" w:rsidRPr="00772A1E" w:rsidRDefault="00087068" w:rsidP="00CD7031">
      <w:pPr>
        <w:spacing w:before="120" w:after="120" w:line="360" w:lineRule="auto"/>
        <w:ind w:left="1418"/>
        <w:jc w:val="both"/>
        <w:rPr>
          <w:rFonts w:ascii="Arial" w:hAnsi="Arial" w:cs="Arial"/>
          <w:sz w:val="24"/>
          <w:szCs w:val="24"/>
        </w:rPr>
      </w:pPr>
      <w:r w:rsidRPr="00772A1E">
        <w:rPr>
          <w:rFonts w:ascii="Arial" w:hAnsi="Arial" w:cs="Arial"/>
          <w:sz w:val="24"/>
          <w:szCs w:val="24"/>
        </w:rPr>
        <w:t>R= I/Io</w:t>
      </w:r>
    </w:p>
    <w:p w14:paraId="09C39378" w14:textId="77777777" w:rsidR="00087068" w:rsidRPr="00772A1E" w:rsidRDefault="00087068" w:rsidP="00CD7031">
      <w:pPr>
        <w:spacing w:before="120" w:after="120" w:line="360" w:lineRule="auto"/>
        <w:ind w:left="1418"/>
        <w:jc w:val="both"/>
        <w:rPr>
          <w:rFonts w:ascii="Arial" w:hAnsi="Arial" w:cs="Arial"/>
          <w:sz w:val="24"/>
          <w:szCs w:val="24"/>
        </w:rPr>
      </w:pPr>
      <w:r w:rsidRPr="00772A1E">
        <w:rPr>
          <w:rFonts w:ascii="Arial" w:hAnsi="Arial" w:cs="Arial"/>
          <w:sz w:val="24"/>
          <w:szCs w:val="24"/>
        </w:rPr>
        <w:t>Onde:</w:t>
      </w:r>
    </w:p>
    <w:p w14:paraId="2EFD0882" w14:textId="5209A1A3" w:rsidR="00087068" w:rsidRPr="00772A1E" w:rsidRDefault="00087068" w:rsidP="00CD7031">
      <w:pPr>
        <w:spacing w:before="120" w:after="120" w:line="360" w:lineRule="auto"/>
        <w:ind w:left="1418"/>
        <w:jc w:val="both"/>
        <w:rPr>
          <w:rFonts w:ascii="Arial" w:hAnsi="Arial" w:cs="Arial"/>
          <w:sz w:val="24"/>
          <w:szCs w:val="24"/>
        </w:rPr>
      </w:pPr>
      <w:r w:rsidRPr="00772A1E">
        <w:rPr>
          <w:rFonts w:ascii="Arial" w:hAnsi="Arial" w:cs="Arial"/>
          <w:sz w:val="24"/>
          <w:szCs w:val="24"/>
        </w:rPr>
        <w:t>Pr</w:t>
      </w:r>
      <w:r>
        <w:rPr>
          <w:rFonts w:ascii="Arial" w:hAnsi="Arial" w:cs="Arial"/>
          <w:sz w:val="24"/>
          <w:szCs w:val="24"/>
        </w:rPr>
        <w:t xml:space="preserve"> </w:t>
      </w:r>
      <w:r w:rsidRPr="00772A1E">
        <w:rPr>
          <w:rFonts w:ascii="Arial" w:hAnsi="Arial" w:cs="Arial"/>
          <w:sz w:val="24"/>
          <w:szCs w:val="24"/>
        </w:rPr>
        <w:t>- Preço Unitário Reajustado, por item de serviço</w:t>
      </w:r>
    </w:p>
    <w:p w14:paraId="3C3C399F" w14:textId="568AD822" w:rsidR="00087068" w:rsidRPr="00772A1E" w:rsidRDefault="00087068" w:rsidP="00CD7031">
      <w:pPr>
        <w:spacing w:before="120" w:after="120" w:line="360" w:lineRule="auto"/>
        <w:ind w:left="1418"/>
        <w:jc w:val="both"/>
        <w:rPr>
          <w:rFonts w:ascii="Arial" w:hAnsi="Arial" w:cs="Arial"/>
          <w:sz w:val="24"/>
          <w:szCs w:val="24"/>
        </w:rPr>
      </w:pPr>
      <w:r w:rsidRPr="00772A1E">
        <w:rPr>
          <w:rFonts w:ascii="Arial" w:hAnsi="Arial" w:cs="Arial"/>
          <w:sz w:val="24"/>
          <w:szCs w:val="24"/>
        </w:rPr>
        <w:t>Pó</w:t>
      </w:r>
      <w:r>
        <w:rPr>
          <w:rFonts w:ascii="Arial" w:hAnsi="Arial" w:cs="Arial"/>
          <w:sz w:val="24"/>
          <w:szCs w:val="24"/>
        </w:rPr>
        <w:t xml:space="preserve"> </w:t>
      </w:r>
      <w:r w:rsidRPr="00772A1E">
        <w:rPr>
          <w:rFonts w:ascii="Arial" w:hAnsi="Arial" w:cs="Arial"/>
          <w:sz w:val="24"/>
          <w:szCs w:val="24"/>
        </w:rPr>
        <w:t>- Preço Unitário Ofertado na Proposta, por item de serviço</w:t>
      </w:r>
    </w:p>
    <w:p w14:paraId="6D7B4CCB" w14:textId="65A17704" w:rsidR="00087068" w:rsidRPr="00772A1E" w:rsidRDefault="00087068" w:rsidP="00CD7031">
      <w:pPr>
        <w:spacing w:before="120" w:after="120" w:line="360" w:lineRule="auto"/>
        <w:ind w:left="1418"/>
        <w:jc w:val="both"/>
        <w:rPr>
          <w:rFonts w:ascii="Arial" w:hAnsi="Arial" w:cs="Arial"/>
          <w:sz w:val="24"/>
          <w:szCs w:val="24"/>
        </w:rPr>
      </w:pPr>
      <w:r>
        <w:rPr>
          <w:rFonts w:ascii="Arial" w:hAnsi="Arial" w:cs="Arial"/>
          <w:sz w:val="24"/>
          <w:szCs w:val="24"/>
        </w:rPr>
        <w:t xml:space="preserve">R - </w:t>
      </w:r>
      <w:r w:rsidRPr="00772A1E">
        <w:rPr>
          <w:rFonts w:ascii="Arial" w:hAnsi="Arial" w:cs="Arial"/>
          <w:sz w:val="24"/>
          <w:szCs w:val="24"/>
        </w:rPr>
        <w:t>Índice de Reajustamento (em pontos percentuais)</w:t>
      </w:r>
    </w:p>
    <w:p w14:paraId="2E3E0541" w14:textId="3BAAB702" w:rsidR="00087068" w:rsidRPr="00772A1E" w:rsidRDefault="00087068" w:rsidP="00CD7031">
      <w:pPr>
        <w:spacing w:before="120" w:after="120" w:line="360" w:lineRule="auto"/>
        <w:ind w:left="1418"/>
        <w:jc w:val="both"/>
        <w:rPr>
          <w:rFonts w:ascii="Arial" w:hAnsi="Arial" w:cs="Arial"/>
          <w:sz w:val="24"/>
          <w:szCs w:val="24"/>
        </w:rPr>
      </w:pPr>
      <w:r w:rsidRPr="00772A1E">
        <w:rPr>
          <w:rFonts w:ascii="Arial" w:hAnsi="Arial" w:cs="Arial"/>
          <w:sz w:val="24"/>
          <w:szCs w:val="24"/>
        </w:rPr>
        <w:t>I</w:t>
      </w:r>
      <w:r>
        <w:rPr>
          <w:rFonts w:ascii="Arial" w:hAnsi="Arial" w:cs="Arial"/>
          <w:sz w:val="24"/>
          <w:szCs w:val="24"/>
        </w:rPr>
        <w:t xml:space="preserve"> </w:t>
      </w:r>
      <w:r w:rsidRPr="00772A1E">
        <w:rPr>
          <w:rFonts w:ascii="Arial" w:hAnsi="Arial" w:cs="Arial"/>
          <w:sz w:val="24"/>
          <w:szCs w:val="24"/>
        </w:rPr>
        <w:t>-</w:t>
      </w:r>
      <w:r>
        <w:rPr>
          <w:rFonts w:ascii="Arial" w:hAnsi="Arial" w:cs="Arial"/>
          <w:sz w:val="24"/>
          <w:szCs w:val="24"/>
        </w:rPr>
        <w:t xml:space="preserve"> </w:t>
      </w:r>
      <w:r w:rsidRPr="00772A1E">
        <w:rPr>
          <w:rFonts w:ascii="Arial" w:hAnsi="Arial" w:cs="Arial"/>
          <w:sz w:val="24"/>
          <w:szCs w:val="24"/>
        </w:rPr>
        <w:t>IPC do mês do reajustamento</w:t>
      </w:r>
    </w:p>
    <w:p w14:paraId="1C5C4BAF" w14:textId="4CDD52EB" w:rsidR="00087068" w:rsidRPr="00772A1E" w:rsidRDefault="00087068" w:rsidP="00CD7031">
      <w:pPr>
        <w:spacing w:before="120" w:after="120" w:line="360" w:lineRule="auto"/>
        <w:ind w:left="1418"/>
        <w:jc w:val="both"/>
        <w:rPr>
          <w:rFonts w:ascii="Arial" w:hAnsi="Arial" w:cs="Arial"/>
          <w:sz w:val="24"/>
          <w:szCs w:val="24"/>
        </w:rPr>
      </w:pPr>
      <w:r w:rsidRPr="00772A1E">
        <w:rPr>
          <w:rFonts w:ascii="Arial" w:hAnsi="Arial" w:cs="Arial"/>
          <w:sz w:val="24"/>
          <w:szCs w:val="24"/>
        </w:rPr>
        <w:t>Io</w:t>
      </w:r>
      <w:r>
        <w:rPr>
          <w:rFonts w:ascii="Arial" w:hAnsi="Arial" w:cs="Arial"/>
          <w:sz w:val="24"/>
          <w:szCs w:val="24"/>
        </w:rPr>
        <w:t xml:space="preserve"> </w:t>
      </w:r>
      <w:r w:rsidRPr="00772A1E">
        <w:rPr>
          <w:rFonts w:ascii="Arial" w:hAnsi="Arial" w:cs="Arial"/>
          <w:sz w:val="24"/>
          <w:szCs w:val="24"/>
        </w:rPr>
        <w:t>-</w:t>
      </w:r>
      <w:r>
        <w:rPr>
          <w:rFonts w:ascii="Arial" w:hAnsi="Arial" w:cs="Arial"/>
          <w:sz w:val="24"/>
          <w:szCs w:val="24"/>
        </w:rPr>
        <w:t xml:space="preserve"> </w:t>
      </w:r>
      <w:r w:rsidRPr="00772A1E">
        <w:rPr>
          <w:rFonts w:ascii="Arial" w:hAnsi="Arial" w:cs="Arial"/>
          <w:sz w:val="24"/>
          <w:szCs w:val="24"/>
        </w:rPr>
        <w:t>IPC do mês de elaboração da proposta de preços ou do último reajustamento.</w:t>
      </w:r>
    </w:p>
    <w:p w14:paraId="14529773" w14:textId="6C160C85" w:rsidR="00087068" w:rsidRDefault="00087068" w:rsidP="004876AB">
      <w:pPr>
        <w:numPr>
          <w:ilvl w:val="1"/>
          <w:numId w:val="40"/>
        </w:numPr>
        <w:spacing w:before="120" w:after="120" w:line="360" w:lineRule="auto"/>
        <w:ind w:left="1134" w:hanging="567"/>
        <w:jc w:val="both"/>
        <w:rPr>
          <w:rFonts w:ascii="Arial" w:hAnsi="Arial" w:cs="Arial"/>
          <w:sz w:val="24"/>
          <w:szCs w:val="24"/>
        </w:rPr>
      </w:pPr>
      <w:r w:rsidRPr="00772A1E">
        <w:rPr>
          <w:rFonts w:ascii="Arial" w:hAnsi="Arial" w:cs="Arial"/>
          <w:sz w:val="24"/>
          <w:szCs w:val="24"/>
        </w:rPr>
        <w:t>Independentemente do tempo decorrido da vigência do contrato, as partes poderão avaliar os preços contratados, visando o restabelecimento da relação que as partes pactuaram inicialmente entre os encargos da Contratada e a retribuição da Contratante par justa remuneração dos serviços prestados, objetivando a manutenção do e</w:t>
      </w:r>
      <w:r w:rsidR="00A53AA1">
        <w:rPr>
          <w:rFonts w:ascii="Arial" w:hAnsi="Arial" w:cs="Arial"/>
          <w:sz w:val="24"/>
          <w:szCs w:val="24"/>
        </w:rPr>
        <w:t>quilíbrio econômico inicial do c</w:t>
      </w:r>
      <w:r w:rsidRPr="00772A1E">
        <w:rPr>
          <w:rFonts w:ascii="Arial" w:hAnsi="Arial" w:cs="Arial"/>
          <w:sz w:val="24"/>
          <w:szCs w:val="24"/>
        </w:rPr>
        <w:t xml:space="preserve">ontrato, na hipótese de sobrevirem fatos imprevisíveis, ou previsíveis porém de consequências incalculáveis, retardadores ou impeditivos da execução </w:t>
      </w:r>
      <w:r w:rsidRPr="00087068">
        <w:rPr>
          <w:rFonts w:ascii="Arial" w:hAnsi="Arial" w:cs="Arial"/>
          <w:sz w:val="24"/>
          <w:szCs w:val="24"/>
        </w:rPr>
        <w:t>do ajustado, ou ainda, em caso de força maior, caso fortuito ou fato do príncipe, configurando área econômica extraordinária e extracontratual.</w:t>
      </w:r>
    </w:p>
    <w:p w14:paraId="55117C52" w14:textId="3F88D126" w:rsidR="00087068" w:rsidRDefault="00087068" w:rsidP="004876AB">
      <w:pPr>
        <w:numPr>
          <w:ilvl w:val="1"/>
          <w:numId w:val="40"/>
        </w:numPr>
        <w:spacing w:before="120" w:after="120" w:line="360" w:lineRule="auto"/>
        <w:ind w:left="1134" w:hanging="567"/>
        <w:jc w:val="both"/>
        <w:rPr>
          <w:rFonts w:ascii="Arial" w:hAnsi="Arial" w:cs="Arial"/>
          <w:sz w:val="24"/>
          <w:szCs w:val="24"/>
        </w:rPr>
      </w:pPr>
      <w:r w:rsidRPr="00087068">
        <w:rPr>
          <w:rFonts w:ascii="Arial" w:hAnsi="Arial" w:cs="Arial"/>
          <w:sz w:val="24"/>
          <w:szCs w:val="24"/>
        </w:rPr>
        <w:lastRenderedPageBreak/>
        <w:t>Quaisquer tributos ou encargos legais criados, alterados ou extintos, bem como a superveniência de disposições legais, quando ocorridas após a data de apresentação da proposta, de comprovada repercussão nos preços contratados, implicarão na revisão deste para mais ou para menos, conforme o caso.</w:t>
      </w:r>
    </w:p>
    <w:p w14:paraId="62C61947" w14:textId="77777777" w:rsidR="00DB6AD1" w:rsidRPr="00087068" w:rsidRDefault="00DB6AD1" w:rsidP="00FB08E3">
      <w:pPr>
        <w:spacing w:before="120" w:after="120" w:line="360" w:lineRule="auto"/>
        <w:ind w:left="1440"/>
        <w:rPr>
          <w:rFonts w:ascii="Arial" w:hAnsi="Arial" w:cs="Arial"/>
          <w:sz w:val="24"/>
          <w:szCs w:val="24"/>
        </w:rPr>
      </w:pPr>
    </w:p>
    <w:p w14:paraId="7D3A2FFD" w14:textId="43CC51CB" w:rsidR="00DB6AD1" w:rsidRPr="00EA06A9" w:rsidRDefault="00DB6AD1" w:rsidP="004876AB">
      <w:pPr>
        <w:numPr>
          <w:ilvl w:val="0"/>
          <w:numId w:val="40"/>
        </w:numPr>
        <w:spacing w:before="120" w:after="120" w:line="360" w:lineRule="auto"/>
        <w:ind w:left="567" w:hanging="283"/>
        <w:jc w:val="both"/>
        <w:rPr>
          <w:rFonts w:ascii="Arial" w:hAnsi="Arial" w:cs="Arial"/>
          <w:sz w:val="24"/>
          <w:szCs w:val="24"/>
        </w:rPr>
      </w:pPr>
      <w:r w:rsidRPr="00EA06A9">
        <w:rPr>
          <w:rFonts w:ascii="Arial" w:hAnsi="Arial" w:cs="Arial"/>
          <w:b/>
          <w:sz w:val="24"/>
          <w:szCs w:val="24"/>
        </w:rPr>
        <w:t>DAS PENALIDADES</w:t>
      </w:r>
      <w:r w:rsidR="001C7125">
        <w:rPr>
          <w:rFonts w:ascii="Arial" w:hAnsi="Arial" w:cs="Arial"/>
          <w:b/>
          <w:sz w:val="24"/>
          <w:szCs w:val="24"/>
        </w:rPr>
        <w:t>:</w:t>
      </w:r>
    </w:p>
    <w:p w14:paraId="3C4FE85C" w14:textId="0EAC548E" w:rsidR="00DB6AD1" w:rsidRPr="00772A1E" w:rsidRDefault="00DB6AD1" w:rsidP="004876AB">
      <w:pPr>
        <w:numPr>
          <w:ilvl w:val="1"/>
          <w:numId w:val="40"/>
        </w:numPr>
        <w:spacing w:before="120" w:after="120" w:line="360" w:lineRule="auto"/>
        <w:ind w:left="1134" w:hanging="567"/>
        <w:jc w:val="both"/>
        <w:rPr>
          <w:rFonts w:ascii="Arial" w:hAnsi="Arial" w:cs="Arial"/>
          <w:sz w:val="24"/>
          <w:szCs w:val="24"/>
        </w:rPr>
      </w:pPr>
      <w:r w:rsidRPr="00772A1E">
        <w:rPr>
          <w:rFonts w:ascii="Arial" w:hAnsi="Arial" w:cs="Arial"/>
          <w:sz w:val="24"/>
          <w:szCs w:val="24"/>
        </w:rPr>
        <w:t xml:space="preserve">Ao vencedor, adjudicado e contratado, que se tornar inadimplente pela execução do </w:t>
      </w:r>
      <w:r w:rsidRPr="00DB6AD1">
        <w:rPr>
          <w:rFonts w:ascii="Arial" w:hAnsi="Arial" w:cs="Arial"/>
          <w:sz w:val="24"/>
          <w:szCs w:val="24"/>
        </w:rPr>
        <w:t xml:space="preserve">OBJETO - </w:t>
      </w:r>
      <w:r w:rsidRPr="00772A1E">
        <w:rPr>
          <w:rFonts w:ascii="Arial" w:hAnsi="Arial" w:cs="Arial"/>
          <w:sz w:val="24"/>
          <w:szCs w:val="24"/>
        </w:rPr>
        <w:t xml:space="preserve">descrito na cláusula I desta </w:t>
      </w:r>
      <w:r w:rsidR="00BA1C3D">
        <w:rPr>
          <w:rFonts w:ascii="Arial" w:hAnsi="Arial" w:cs="Arial"/>
          <w:sz w:val="24"/>
          <w:szCs w:val="24"/>
        </w:rPr>
        <w:t>CONCORRÊNCIA PÚBLICA</w:t>
      </w:r>
      <w:r w:rsidRPr="00772A1E">
        <w:rPr>
          <w:rFonts w:ascii="Arial" w:hAnsi="Arial" w:cs="Arial"/>
          <w:sz w:val="24"/>
          <w:szCs w:val="24"/>
        </w:rPr>
        <w:t>, pela escusa ou descumprimento da sua garantia, como proposto, serão aplicadas as seguintes penalidades:</w:t>
      </w:r>
    </w:p>
    <w:p w14:paraId="6091D72E" w14:textId="66D7E463" w:rsidR="00DB6AD1" w:rsidRPr="00DB6AD1" w:rsidRDefault="00DB6AD1" w:rsidP="004876AB">
      <w:pPr>
        <w:numPr>
          <w:ilvl w:val="2"/>
          <w:numId w:val="40"/>
        </w:numPr>
        <w:spacing w:before="120" w:after="120" w:line="360" w:lineRule="auto"/>
        <w:ind w:left="1985" w:hanging="851"/>
        <w:jc w:val="both"/>
        <w:rPr>
          <w:rFonts w:ascii="Arial" w:hAnsi="Arial" w:cs="Arial"/>
          <w:sz w:val="24"/>
          <w:szCs w:val="24"/>
        </w:rPr>
      </w:pPr>
      <w:r w:rsidRPr="00DB6AD1">
        <w:rPr>
          <w:rFonts w:ascii="Arial" w:hAnsi="Arial" w:cs="Arial"/>
          <w:sz w:val="24"/>
          <w:szCs w:val="24"/>
        </w:rPr>
        <w:t>Advertência por escrito;</w:t>
      </w:r>
    </w:p>
    <w:p w14:paraId="25660E59" w14:textId="77777777" w:rsidR="005D4EC0" w:rsidRDefault="005D4EC0" w:rsidP="004876AB">
      <w:pPr>
        <w:pStyle w:val="PargrafodaLista"/>
        <w:widowControl w:val="0"/>
        <w:numPr>
          <w:ilvl w:val="2"/>
          <w:numId w:val="40"/>
        </w:numPr>
        <w:tabs>
          <w:tab w:val="left" w:pos="1985"/>
        </w:tabs>
        <w:autoSpaceDE w:val="0"/>
        <w:autoSpaceDN w:val="0"/>
        <w:spacing w:before="240" w:line="360" w:lineRule="auto"/>
        <w:ind w:left="1985" w:right="49" w:hanging="851"/>
        <w:contextualSpacing w:val="0"/>
        <w:jc w:val="both"/>
        <w:rPr>
          <w:rFonts w:ascii="Arial" w:hAnsi="Arial" w:cs="Arial"/>
          <w:sz w:val="24"/>
          <w:szCs w:val="24"/>
        </w:rPr>
      </w:pPr>
      <w:r>
        <w:rPr>
          <w:rFonts w:ascii="Arial" w:hAnsi="Arial" w:cs="Arial"/>
          <w:sz w:val="24"/>
          <w:szCs w:val="24"/>
        </w:rPr>
        <w:t>Multa</w:t>
      </w:r>
      <w:r>
        <w:rPr>
          <w:rFonts w:ascii="Arial" w:hAnsi="Arial" w:cs="Arial"/>
          <w:spacing w:val="-5"/>
          <w:sz w:val="24"/>
          <w:szCs w:val="24"/>
        </w:rPr>
        <w:t xml:space="preserve"> </w:t>
      </w:r>
      <w:r>
        <w:rPr>
          <w:rFonts w:ascii="Arial" w:hAnsi="Arial" w:cs="Arial"/>
          <w:sz w:val="24"/>
          <w:szCs w:val="24"/>
        </w:rPr>
        <w:t>moratória</w:t>
      </w:r>
      <w:r>
        <w:rPr>
          <w:rFonts w:ascii="Arial" w:hAnsi="Arial" w:cs="Arial"/>
          <w:spacing w:val="-2"/>
          <w:sz w:val="24"/>
          <w:szCs w:val="24"/>
        </w:rPr>
        <w:t xml:space="preserve"> </w:t>
      </w:r>
      <w:r>
        <w:rPr>
          <w:rFonts w:ascii="Arial" w:hAnsi="Arial" w:cs="Arial"/>
          <w:sz w:val="24"/>
          <w:szCs w:val="24"/>
        </w:rPr>
        <w:t>de</w:t>
      </w:r>
      <w:r>
        <w:rPr>
          <w:rFonts w:ascii="Arial" w:hAnsi="Arial" w:cs="Arial"/>
          <w:spacing w:val="-2"/>
          <w:sz w:val="24"/>
          <w:szCs w:val="24"/>
        </w:rPr>
        <w:t xml:space="preserve"> </w:t>
      </w:r>
      <w:r>
        <w:rPr>
          <w:rFonts w:ascii="Arial" w:hAnsi="Arial" w:cs="Arial"/>
          <w:sz w:val="24"/>
          <w:szCs w:val="24"/>
        </w:rPr>
        <w:t>0,5%</w:t>
      </w:r>
      <w:r>
        <w:rPr>
          <w:rFonts w:ascii="Arial" w:hAnsi="Arial" w:cs="Arial"/>
          <w:spacing w:val="-2"/>
          <w:sz w:val="24"/>
          <w:szCs w:val="24"/>
        </w:rPr>
        <w:t xml:space="preserve"> </w:t>
      </w:r>
      <w:r>
        <w:rPr>
          <w:rFonts w:ascii="Arial" w:hAnsi="Arial" w:cs="Arial"/>
          <w:sz w:val="24"/>
          <w:szCs w:val="24"/>
        </w:rPr>
        <w:t>(meio por</w:t>
      </w:r>
      <w:r>
        <w:rPr>
          <w:rFonts w:ascii="Arial" w:hAnsi="Arial" w:cs="Arial"/>
          <w:spacing w:val="-2"/>
          <w:sz w:val="24"/>
          <w:szCs w:val="24"/>
        </w:rPr>
        <w:t xml:space="preserve"> </w:t>
      </w:r>
      <w:r>
        <w:rPr>
          <w:rFonts w:ascii="Arial" w:hAnsi="Arial" w:cs="Arial"/>
          <w:sz w:val="24"/>
          <w:szCs w:val="24"/>
        </w:rPr>
        <w:t>cento)</w:t>
      </w:r>
      <w:r>
        <w:rPr>
          <w:rFonts w:ascii="Arial" w:hAnsi="Arial" w:cs="Arial"/>
          <w:spacing w:val="1"/>
          <w:sz w:val="24"/>
          <w:szCs w:val="24"/>
        </w:rPr>
        <w:t xml:space="preserve"> </w:t>
      </w:r>
      <w:r>
        <w:rPr>
          <w:rFonts w:ascii="Arial" w:hAnsi="Arial" w:cs="Arial"/>
          <w:sz w:val="24"/>
          <w:szCs w:val="24"/>
        </w:rPr>
        <w:t>por</w:t>
      </w:r>
      <w:r>
        <w:rPr>
          <w:rFonts w:ascii="Arial" w:hAnsi="Arial" w:cs="Arial"/>
          <w:spacing w:val="-1"/>
          <w:sz w:val="24"/>
          <w:szCs w:val="24"/>
        </w:rPr>
        <w:t xml:space="preserve"> </w:t>
      </w:r>
      <w:r>
        <w:rPr>
          <w:rFonts w:ascii="Arial" w:hAnsi="Arial" w:cs="Arial"/>
          <w:sz w:val="24"/>
          <w:szCs w:val="24"/>
        </w:rPr>
        <w:t>dia</w:t>
      </w:r>
      <w:r>
        <w:rPr>
          <w:rFonts w:ascii="Arial" w:hAnsi="Arial" w:cs="Arial"/>
          <w:spacing w:val="-1"/>
          <w:sz w:val="24"/>
          <w:szCs w:val="24"/>
        </w:rPr>
        <w:t xml:space="preserve"> </w:t>
      </w:r>
      <w:r>
        <w:rPr>
          <w:rFonts w:ascii="Arial" w:hAnsi="Arial" w:cs="Arial"/>
          <w:sz w:val="24"/>
          <w:szCs w:val="24"/>
        </w:rPr>
        <w:t>de atraso</w:t>
      </w:r>
      <w:r>
        <w:rPr>
          <w:rFonts w:ascii="Arial" w:hAnsi="Arial" w:cs="Arial"/>
          <w:spacing w:val="-2"/>
          <w:sz w:val="24"/>
          <w:szCs w:val="24"/>
        </w:rPr>
        <w:t xml:space="preserve"> </w:t>
      </w:r>
      <w:r>
        <w:rPr>
          <w:rFonts w:ascii="Arial" w:hAnsi="Arial" w:cs="Arial"/>
          <w:sz w:val="24"/>
          <w:szCs w:val="24"/>
        </w:rPr>
        <w:t>injustificado</w:t>
      </w:r>
      <w:r>
        <w:rPr>
          <w:rFonts w:ascii="Arial" w:hAnsi="Arial" w:cs="Arial"/>
          <w:spacing w:val="-2"/>
          <w:sz w:val="24"/>
          <w:szCs w:val="24"/>
        </w:rPr>
        <w:t xml:space="preserve"> </w:t>
      </w:r>
      <w:r>
        <w:rPr>
          <w:rFonts w:ascii="Arial" w:hAnsi="Arial" w:cs="Arial"/>
          <w:sz w:val="24"/>
          <w:szCs w:val="24"/>
        </w:rPr>
        <w:t>sobre o valor</w:t>
      </w:r>
      <w:r>
        <w:rPr>
          <w:rFonts w:ascii="Arial" w:hAnsi="Arial" w:cs="Arial"/>
          <w:spacing w:val="-2"/>
          <w:sz w:val="24"/>
          <w:szCs w:val="24"/>
        </w:rPr>
        <w:t xml:space="preserve"> </w:t>
      </w:r>
      <w:r>
        <w:rPr>
          <w:rFonts w:ascii="Arial" w:hAnsi="Arial" w:cs="Arial"/>
          <w:sz w:val="24"/>
          <w:szCs w:val="24"/>
        </w:rPr>
        <w:t>da</w:t>
      </w:r>
      <w:r>
        <w:rPr>
          <w:rFonts w:ascii="Arial" w:hAnsi="Arial" w:cs="Arial"/>
          <w:spacing w:val="-2"/>
          <w:sz w:val="24"/>
          <w:szCs w:val="24"/>
        </w:rPr>
        <w:t xml:space="preserve"> </w:t>
      </w:r>
      <w:r>
        <w:rPr>
          <w:rFonts w:ascii="Arial" w:hAnsi="Arial" w:cs="Arial"/>
          <w:sz w:val="24"/>
          <w:szCs w:val="24"/>
        </w:rPr>
        <w:t>parcela inadimplida, até o</w:t>
      </w:r>
      <w:r>
        <w:rPr>
          <w:rFonts w:ascii="Arial" w:hAnsi="Arial" w:cs="Arial"/>
          <w:spacing w:val="-2"/>
          <w:sz w:val="24"/>
          <w:szCs w:val="24"/>
        </w:rPr>
        <w:t xml:space="preserve"> </w:t>
      </w:r>
      <w:r>
        <w:rPr>
          <w:rFonts w:ascii="Arial" w:hAnsi="Arial" w:cs="Arial"/>
          <w:sz w:val="24"/>
          <w:szCs w:val="24"/>
        </w:rPr>
        <w:t>limite</w:t>
      </w:r>
      <w:r>
        <w:rPr>
          <w:rFonts w:ascii="Arial" w:hAnsi="Arial" w:cs="Arial"/>
          <w:spacing w:val="-2"/>
          <w:sz w:val="24"/>
          <w:szCs w:val="24"/>
        </w:rPr>
        <w:t xml:space="preserve"> </w:t>
      </w:r>
      <w:r>
        <w:rPr>
          <w:rFonts w:ascii="Arial" w:hAnsi="Arial" w:cs="Arial"/>
          <w:spacing w:val="5"/>
          <w:sz w:val="24"/>
          <w:szCs w:val="24"/>
        </w:rPr>
        <w:t>de</w:t>
      </w:r>
      <w:r>
        <w:rPr>
          <w:rFonts w:ascii="Arial" w:hAnsi="Arial" w:cs="Arial"/>
          <w:spacing w:val="-2"/>
          <w:sz w:val="24"/>
          <w:szCs w:val="24"/>
        </w:rPr>
        <w:t xml:space="preserve"> </w:t>
      </w:r>
      <w:r>
        <w:rPr>
          <w:rFonts w:ascii="Arial" w:hAnsi="Arial" w:cs="Arial"/>
          <w:sz w:val="24"/>
          <w:szCs w:val="24"/>
        </w:rPr>
        <w:t>30</w:t>
      </w:r>
      <w:r>
        <w:rPr>
          <w:rFonts w:ascii="Arial" w:hAnsi="Arial" w:cs="Arial"/>
          <w:spacing w:val="-2"/>
          <w:sz w:val="24"/>
          <w:szCs w:val="24"/>
        </w:rPr>
        <w:t xml:space="preserve"> </w:t>
      </w:r>
      <w:r>
        <w:rPr>
          <w:rFonts w:ascii="Arial" w:hAnsi="Arial" w:cs="Arial"/>
          <w:sz w:val="24"/>
          <w:szCs w:val="24"/>
        </w:rPr>
        <w:t>(trinta)</w:t>
      </w:r>
      <w:r>
        <w:rPr>
          <w:rFonts w:ascii="Arial" w:hAnsi="Arial" w:cs="Arial"/>
          <w:spacing w:val="-31"/>
          <w:sz w:val="24"/>
          <w:szCs w:val="24"/>
        </w:rPr>
        <w:t xml:space="preserve"> </w:t>
      </w:r>
      <w:r>
        <w:rPr>
          <w:rFonts w:ascii="Arial" w:hAnsi="Arial" w:cs="Arial"/>
          <w:spacing w:val="2"/>
          <w:sz w:val="24"/>
          <w:szCs w:val="24"/>
        </w:rPr>
        <w:t>dias;</w:t>
      </w:r>
    </w:p>
    <w:p w14:paraId="57413A2E" w14:textId="3759D178" w:rsidR="005D4EC0" w:rsidRDefault="006B5780" w:rsidP="004876AB">
      <w:pPr>
        <w:pStyle w:val="PargrafodaLista"/>
        <w:widowControl w:val="0"/>
        <w:numPr>
          <w:ilvl w:val="2"/>
          <w:numId w:val="40"/>
        </w:numPr>
        <w:tabs>
          <w:tab w:val="left" w:pos="1985"/>
        </w:tabs>
        <w:autoSpaceDE w:val="0"/>
        <w:autoSpaceDN w:val="0"/>
        <w:spacing w:before="240" w:line="360" w:lineRule="auto"/>
        <w:ind w:left="1985" w:right="49" w:hanging="851"/>
        <w:contextualSpacing w:val="0"/>
        <w:jc w:val="both"/>
        <w:rPr>
          <w:rFonts w:ascii="Arial" w:hAnsi="Arial" w:cs="Arial"/>
          <w:sz w:val="24"/>
          <w:szCs w:val="24"/>
        </w:rPr>
      </w:pPr>
      <w:r>
        <w:rPr>
          <w:rFonts w:ascii="Arial" w:hAnsi="Arial" w:cs="Arial"/>
          <w:sz w:val="24"/>
          <w:szCs w:val="24"/>
        </w:rPr>
        <w:t>Multa compensatória de 1</w:t>
      </w:r>
      <w:r w:rsidR="00B730C5">
        <w:rPr>
          <w:rFonts w:ascii="Arial" w:hAnsi="Arial" w:cs="Arial"/>
          <w:sz w:val="24"/>
          <w:szCs w:val="24"/>
        </w:rPr>
        <w:t>0% (dez</w:t>
      </w:r>
      <w:r w:rsidR="005D4EC0">
        <w:rPr>
          <w:rFonts w:ascii="Arial" w:hAnsi="Arial" w:cs="Arial"/>
          <w:sz w:val="24"/>
          <w:szCs w:val="24"/>
        </w:rPr>
        <w:t xml:space="preserve"> por cento) sobre o valor total do contrato, no caso de inexecução total do</w:t>
      </w:r>
      <w:r w:rsidR="005D4EC0">
        <w:rPr>
          <w:rFonts w:ascii="Arial" w:hAnsi="Arial" w:cs="Arial"/>
          <w:spacing w:val="-20"/>
          <w:sz w:val="24"/>
          <w:szCs w:val="24"/>
        </w:rPr>
        <w:t xml:space="preserve"> </w:t>
      </w:r>
      <w:r w:rsidR="005D4EC0">
        <w:rPr>
          <w:rFonts w:ascii="Arial" w:hAnsi="Arial" w:cs="Arial"/>
          <w:sz w:val="24"/>
          <w:szCs w:val="24"/>
        </w:rPr>
        <w:t>objeto.</w:t>
      </w:r>
    </w:p>
    <w:p w14:paraId="7C61EC58" w14:textId="77777777" w:rsidR="005D4EC0" w:rsidRDefault="005D4EC0" w:rsidP="004876AB">
      <w:pPr>
        <w:pStyle w:val="PargrafodaLista"/>
        <w:widowControl w:val="0"/>
        <w:numPr>
          <w:ilvl w:val="3"/>
          <w:numId w:val="40"/>
        </w:numPr>
        <w:autoSpaceDE w:val="0"/>
        <w:autoSpaceDN w:val="0"/>
        <w:spacing w:before="240" w:line="360" w:lineRule="auto"/>
        <w:ind w:left="2694" w:right="49" w:hanging="993"/>
        <w:contextualSpacing w:val="0"/>
        <w:jc w:val="both"/>
        <w:rPr>
          <w:rFonts w:ascii="Arial" w:hAnsi="Arial" w:cs="Arial"/>
          <w:sz w:val="24"/>
          <w:szCs w:val="24"/>
        </w:rPr>
      </w:pPr>
      <w:r>
        <w:rPr>
          <w:rFonts w:ascii="Arial" w:hAnsi="Arial" w:cs="Arial"/>
          <w:sz w:val="24"/>
          <w:szCs w:val="24"/>
        </w:rPr>
        <w:t>Em caso de inexecução parcial, a multa compensatória, no mesmo percentual do subitem acima, será aplicada de forma proporcional à obrigação</w:t>
      </w:r>
      <w:r>
        <w:rPr>
          <w:rFonts w:ascii="Arial" w:hAnsi="Arial" w:cs="Arial"/>
          <w:spacing w:val="-5"/>
          <w:sz w:val="24"/>
          <w:szCs w:val="24"/>
        </w:rPr>
        <w:t xml:space="preserve"> </w:t>
      </w:r>
      <w:r>
        <w:rPr>
          <w:rFonts w:ascii="Arial" w:hAnsi="Arial" w:cs="Arial"/>
          <w:sz w:val="24"/>
          <w:szCs w:val="24"/>
        </w:rPr>
        <w:t>inadimplida.</w:t>
      </w:r>
    </w:p>
    <w:p w14:paraId="5F785DAA" w14:textId="13638B5F" w:rsidR="00B30154" w:rsidRPr="00DB6AD1" w:rsidRDefault="00B30154" w:rsidP="004876AB">
      <w:pPr>
        <w:numPr>
          <w:ilvl w:val="2"/>
          <w:numId w:val="40"/>
        </w:numPr>
        <w:spacing w:before="120" w:after="120" w:line="360" w:lineRule="auto"/>
        <w:ind w:left="1985" w:hanging="851"/>
        <w:jc w:val="both"/>
        <w:rPr>
          <w:rFonts w:ascii="Arial" w:hAnsi="Arial" w:cs="Arial"/>
          <w:sz w:val="24"/>
          <w:szCs w:val="24"/>
        </w:rPr>
      </w:pPr>
      <w:r>
        <w:rPr>
          <w:rFonts w:ascii="Arial" w:hAnsi="Arial" w:cs="Arial"/>
          <w:sz w:val="24"/>
          <w:szCs w:val="24"/>
        </w:rPr>
        <w:t>Multa de 1% (um por cento) sobre</w:t>
      </w:r>
      <w:r w:rsidR="005D4EC0">
        <w:rPr>
          <w:rFonts w:ascii="Arial" w:hAnsi="Arial" w:cs="Arial"/>
          <w:sz w:val="24"/>
          <w:szCs w:val="24"/>
        </w:rPr>
        <w:t xml:space="preserve"> </w:t>
      </w:r>
      <w:r>
        <w:rPr>
          <w:rFonts w:ascii="Arial" w:hAnsi="Arial" w:cs="Arial"/>
          <w:sz w:val="24"/>
          <w:szCs w:val="24"/>
        </w:rPr>
        <w:t>o valor do contrato</w:t>
      </w:r>
      <w:r w:rsidR="00562D68">
        <w:rPr>
          <w:rFonts w:ascii="Arial" w:hAnsi="Arial" w:cs="Arial"/>
          <w:sz w:val="24"/>
          <w:szCs w:val="24"/>
        </w:rPr>
        <w:t xml:space="preserve">, caso a contratada se recuse ou não compareça para a assinatura do contrato, na hipótese da </w:t>
      </w:r>
      <w:r w:rsidR="00562D68" w:rsidRPr="006B5780">
        <w:rPr>
          <w:rFonts w:ascii="Arial" w:hAnsi="Arial" w:cs="Arial"/>
          <w:sz w:val="24"/>
          <w:szCs w:val="24"/>
        </w:rPr>
        <w:t>cláusula 1</w:t>
      </w:r>
      <w:r w:rsidR="005D4EC0" w:rsidRPr="006B5780">
        <w:rPr>
          <w:rFonts w:ascii="Arial" w:hAnsi="Arial" w:cs="Arial"/>
          <w:sz w:val="24"/>
          <w:szCs w:val="24"/>
        </w:rPr>
        <w:t>0.2</w:t>
      </w:r>
      <w:r w:rsidR="006B5780">
        <w:rPr>
          <w:rFonts w:ascii="Arial" w:hAnsi="Arial" w:cs="Arial"/>
          <w:sz w:val="24"/>
          <w:szCs w:val="24"/>
        </w:rPr>
        <w:t xml:space="preserve"> e subitens</w:t>
      </w:r>
      <w:r w:rsidR="00562D68">
        <w:rPr>
          <w:rFonts w:ascii="Arial" w:hAnsi="Arial" w:cs="Arial"/>
          <w:sz w:val="24"/>
          <w:szCs w:val="24"/>
        </w:rPr>
        <w:t xml:space="preserve"> deste Edital;</w:t>
      </w:r>
    </w:p>
    <w:p w14:paraId="51283591" w14:textId="545F37C9" w:rsidR="00DB6AD1" w:rsidRPr="00DB6AD1" w:rsidRDefault="00DB6AD1" w:rsidP="004876AB">
      <w:pPr>
        <w:numPr>
          <w:ilvl w:val="2"/>
          <w:numId w:val="40"/>
        </w:numPr>
        <w:spacing w:before="120" w:after="120" w:line="360" w:lineRule="auto"/>
        <w:ind w:left="1985" w:hanging="851"/>
        <w:jc w:val="both"/>
        <w:rPr>
          <w:rFonts w:ascii="Arial" w:hAnsi="Arial" w:cs="Arial"/>
          <w:sz w:val="24"/>
          <w:szCs w:val="24"/>
        </w:rPr>
      </w:pPr>
      <w:r w:rsidRPr="00DB6AD1">
        <w:rPr>
          <w:rFonts w:ascii="Arial" w:hAnsi="Arial" w:cs="Arial"/>
          <w:sz w:val="24"/>
          <w:szCs w:val="24"/>
        </w:rPr>
        <w:t>Suspensão do direito de licitar ou contratar com a Administração por um período de até 24</w:t>
      </w:r>
      <w:r>
        <w:rPr>
          <w:rFonts w:ascii="Arial" w:hAnsi="Arial" w:cs="Arial"/>
          <w:sz w:val="24"/>
          <w:szCs w:val="24"/>
        </w:rPr>
        <w:t xml:space="preserve"> </w:t>
      </w:r>
      <w:r w:rsidRPr="00DB6AD1">
        <w:rPr>
          <w:rFonts w:ascii="Arial" w:hAnsi="Arial" w:cs="Arial"/>
          <w:sz w:val="24"/>
          <w:szCs w:val="24"/>
        </w:rPr>
        <w:t>(vinte e quatro) meses, sempre de acordo com a gravidade do fato e a decisão da autoridade competente;</w:t>
      </w:r>
    </w:p>
    <w:p w14:paraId="0E9BDE82" w14:textId="2126904C" w:rsidR="00DB6AD1" w:rsidRPr="00DB6AD1" w:rsidRDefault="00DB6AD1" w:rsidP="004876AB">
      <w:pPr>
        <w:numPr>
          <w:ilvl w:val="2"/>
          <w:numId w:val="40"/>
        </w:numPr>
        <w:spacing w:before="120" w:after="120" w:line="360" w:lineRule="auto"/>
        <w:ind w:left="1985" w:hanging="851"/>
        <w:jc w:val="both"/>
        <w:rPr>
          <w:rFonts w:ascii="Arial" w:hAnsi="Arial" w:cs="Arial"/>
          <w:sz w:val="24"/>
          <w:szCs w:val="24"/>
        </w:rPr>
      </w:pPr>
      <w:r w:rsidRPr="00DB6AD1">
        <w:rPr>
          <w:rFonts w:ascii="Arial" w:hAnsi="Arial" w:cs="Arial"/>
          <w:sz w:val="24"/>
          <w:szCs w:val="24"/>
        </w:rPr>
        <w:lastRenderedPageBreak/>
        <w:t>Declaração de Inidoneidade para licitar ou contratar com a Administração até a reabilitação do contratado perante a autoridade que prolatou a decisão, sempre após o ressarcimento de danos.</w:t>
      </w:r>
    </w:p>
    <w:p w14:paraId="6D4F4864" w14:textId="1E17D496" w:rsidR="00DB6AD1" w:rsidRPr="00DB6AD1" w:rsidRDefault="00DB6AD1" w:rsidP="004876AB">
      <w:pPr>
        <w:numPr>
          <w:ilvl w:val="1"/>
          <w:numId w:val="40"/>
        </w:numPr>
        <w:spacing w:before="120" w:after="120" w:line="360" w:lineRule="auto"/>
        <w:ind w:left="1134" w:hanging="567"/>
        <w:jc w:val="both"/>
        <w:rPr>
          <w:rFonts w:ascii="Arial" w:hAnsi="Arial" w:cs="Arial"/>
          <w:sz w:val="24"/>
          <w:szCs w:val="24"/>
        </w:rPr>
      </w:pPr>
      <w:r w:rsidRPr="0097335D">
        <w:rPr>
          <w:rFonts w:ascii="Arial" w:hAnsi="Arial" w:cs="Arial"/>
          <w:sz w:val="24"/>
          <w:szCs w:val="24"/>
        </w:rPr>
        <w:t>A</w:t>
      </w:r>
      <w:r w:rsidR="00562D68">
        <w:rPr>
          <w:rFonts w:ascii="Arial" w:hAnsi="Arial" w:cs="Arial"/>
          <w:sz w:val="24"/>
          <w:szCs w:val="24"/>
        </w:rPr>
        <w:t>s</w:t>
      </w:r>
      <w:r w:rsidRPr="0097335D">
        <w:rPr>
          <w:rFonts w:ascii="Arial" w:hAnsi="Arial" w:cs="Arial"/>
          <w:sz w:val="24"/>
          <w:szCs w:val="24"/>
        </w:rPr>
        <w:t xml:space="preserve"> Sanç</w:t>
      </w:r>
      <w:r w:rsidR="00562D68">
        <w:rPr>
          <w:rFonts w:ascii="Arial" w:hAnsi="Arial" w:cs="Arial"/>
          <w:sz w:val="24"/>
          <w:szCs w:val="24"/>
        </w:rPr>
        <w:t>ões de multa poderão ser aplicadas conjunt</w:t>
      </w:r>
      <w:r w:rsidR="00A53AA1">
        <w:rPr>
          <w:rFonts w:ascii="Arial" w:hAnsi="Arial" w:cs="Arial"/>
          <w:sz w:val="24"/>
          <w:szCs w:val="24"/>
        </w:rPr>
        <w:t>amente com as demais</w:t>
      </w:r>
      <w:r w:rsidR="00F17EA5">
        <w:rPr>
          <w:rFonts w:ascii="Arial" w:hAnsi="Arial" w:cs="Arial"/>
          <w:sz w:val="24"/>
          <w:szCs w:val="24"/>
        </w:rPr>
        <w:t xml:space="preserve"> e serão descontadas da garantia prestada pelo contratado</w:t>
      </w:r>
      <w:r w:rsidR="00A53AA1">
        <w:rPr>
          <w:rFonts w:ascii="Arial" w:hAnsi="Arial" w:cs="Arial"/>
          <w:sz w:val="24"/>
          <w:szCs w:val="24"/>
        </w:rPr>
        <w:t>.</w:t>
      </w:r>
    </w:p>
    <w:p w14:paraId="3C23E2A6" w14:textId="77777777" w:rsidR="00F17EA5" w:rsidRDefault="00F17EA5" w:rsidP="004876AB">
      <w:pPr>
        <w:pStyle w:val="PargrafodaLista"/>
        <w:widowControl w:val="0"/>
        <w:numPr>
          <w:ilvl w:val="1"/>
          <w:numId w:val="40"/>
        </w:numPr>
        <w:tabs>
          <w:tab w:val="left" w:pos="851"/>
        </w:tabs>
        <w:autoSpaceDE w:val="0"/>
        <w:autoSpaceDN w:val="0"/>
        <w:spacing w:before="156" w:line="360" w:lineRule="auto"/>
        <w:ind w:left="1134" w:right="217" w:hanging="567"/>
        <w:contextualSpacing w:val="0"/>
        <w:jc w:val="both"/>
        <w:rPr>
          <w:rFonts w:ascii="Arial" w:hAnsi="Arial" w:cs="Arial"/>
          <w:sz w:val="24"/>
          <w:szCs w:val="24"/>
        </w:rPr>
      </w:pPr>
      <w:r>
        <w:rPr>
          <w:rFonts w:ascii="Arial" w:hAnsi="Arial" w:cs="Arial"/>
          <w:sz w:val="24"/>
          <w:szCs w:val="24"/>
        </w:rPr>
        <w:t>A aplicação de qualquer das penalidades previstas realizar-se-á em processo administrativo que assegurará o contraditório e a ampla defesa à Contratada, observando-se o procedimento previsto na Lei nº 8.666, de 1993, e subsidiariamente a Lei nº 9.784, de</w:t>
      </w:r>
      <w:r>
        <w:rPr>
          <w:rFonts w:ascii="Arial" w:hAnsi="Arial" w:cs="Arial"/>
          <w:spacing w:val="-25"/>
          <w:sz w:val="24"/>
          <w:szCs w:val="24"/>
        </w:rPr>
        <w:t xml:space="preserve"> </w:t>
      </w:r>
      <w:r>
        <w:rPr>
          <w:rFonts w:ascii="Arial" w:hAnsi="Arial" w:cs="Arial"/>
          <w:sz w:val="24"/>
          <w:szCs w:val="24"/>
        </w:rPr>
        <w:t>1999.</w:t>
      </w:r>
    </w:p>
    <w:p w14:paraId="47BACF59" w14:textId="77777777" w:rsidR="00F17EA5" w:rsidRDefault="00F17EA5" w:rsidP="004876AB">
      <w:pPr>
        <w:numPr>
          <w:ilvl w:val="2"/>
          <w:numId w:val="40"/>
        </w:numPr>
        <w:tabs>
          <w:tab w:val="left" w:pos="1134"/>
        </w:tabs>
        <w:suppressAutoHyphens/>
        <w:spacing w:after="160" w:line="360" w:lineRule="auto"/>
        <w:ind w:left="1985" w:hanging="851"/>
        <w:jc w:val="both"/>
        <w:rPr>
          <w:rFonts w:ascii="Arial" w:eastAsia="Arial Unicode MS" w:hAnsi="Arial" w:cs="Arial"/>
          <w:bCs/>
          <w:sz w:val="24"/>
          <w:szCs w:val="24"/>
        </w:rPr>
      </w:pPr>
      <w:r>
        <w:rPr>
          <w:rFonts w:ascii="Arial" w:eastAsia="Arial Unicode MS" w:hAnsi="Arial" w:cs="Arial"/>
          <w:bCs/>
          <w:sz w:val="24"/>
          <w:szCs w:val="24"/>
        </w:rPr>
        <w:t>As notificações decorrentes de procedimentos de punições administrativas serão feitas através de carta registrada, publicação dos atos no D.O.E do município ou pelos e-mails informados pelo fornecedor no certame e no decorrer da contratação.</w:t>
      </w:r>
    </w:p>
    <w:p w14:paraId="64B16963" w14:textId="43E76FE6" w:rsidR="00F17EA5" w:rsidRDefault="00F17EA5" w:rsidP="004876AB">
      <w:pPr>
        <w:numPr>
          <w:ilvl w:val="2"/>
          <w:numId w:val="40"/>
        </w:numPr>
        <w:tabs>
          <w:tab w:val="left" w:pos="1134"/>
        </w:tabs>
        <w:suppressAutoHyphens/>
        <w:spacing w:after="160" w:line="360" w:lineRule="auto"/>
        <w:ind w:left="1985" w:hanging="851"/>
        <w:jc w:val="both"/>
        <w:rPr>
          <w:rFonts w:ascii="Arial" w:eastAsia="Arial Unicode MS" w:hAnsi="Arial" w:cs="Arial"/>
          <w:bCs/>
          <w:sz w:val="24"/>
          <w:szCs w:val="24"/>
        </w:rPr>
      </w:pPr>
      <w:r>
        <w:rPr>
          <w:rFonts w:ascii="Arial" w:eastAsia="Arial Unicode MS" w:hAnsi="Arial" w:cs="Arial"/>
          <w:bCs/>
          <w:sz w:val="24"/>
          <w:szCs w:val="24"/>
        </w:rPr>
        <w:t>Após a instauração do procedimento, a empresa será notificada através de um dos meios pre</w:t>
      </w:r>
      <w:r w:rsidR="00B730C5">
        <w:rPr>
          <w:rFonts w:ascii="Arial" w:eastAsia="Arial Unicode MS" w:hAnsi="Arial" w:cs="Arial"/>
          <w:bCs/>
          <w:sz w:val="24"/>
          <w:szCs w:val="24"/>
        </w:rPr>
        <w:t>vistos no item 18.3.1</w:t>
      </w:r>
      <w:r>
        <w:rPr>
          <w:rFonts w:ascii="Arial" w:eastAsia="Arial Unicode MS" w:hAnsi="Arial" w:cs="Arial"/>
          <w:bCs/>
          <w:sz w:val="24"/>
          <w:szCs w:val="24"/>
        </w:rPr>
        <w:t xml:space="preserve"> para apresentar sua defesa prévia, no prazo de 5 (cinco) dias úteis.</w:t>
      </w:r>
    </w:p>
    <w:p w14:paraId="0524F5ED" w14:textId="50F7C8C9" w:rsidR="00F17EA5" w:rsidRDefault="00F17EA5" w:rsidP="004876AB">
      <w:pPr>
        <w:numPr>
          <w:ilvl w:val="2"/>
          <w:numId w:val="40"/>
        </w:numPr>
        <w:tabs>
          <w:tab w:val="left" w:pos="1134"/>
        </w:tabs>
        <w:suppressAutoHyphens/>
        <w:spacing w:after="160" w:line="360" w:lineRule="auto"/>
        <w:ind w:left="1985" w:hanging="851"/>
        <w:jc w:val="both"/>
        <w:rPr>
          <w:rFonts w:ascii="Arial" w:eastAsia="Arial Unicode MS" w:hAnsi="Arial" w:cs="Arial"/>
          <w:bCs/>
          <w:sz w:val="24"/>
          <w:szCs w:val="24"/>
        </w:rPr>
      </w:pPr>
      <w:r>
        <w:rPr>
          <w:rFonts w:ascii="Arial" w:eastAsia="Arial Unicode MS" w:hAnsi="Arial" w:cs="Arial"/>
          <w:bCs/>
          <w:sz w:val="24"/>
          <w:szCs w:val="24"/>
        </w:rPr>
        <w:t>Caso, após a defesa prévia da empresa, a administração pública apresente novas provas ou argumentos, a empresa será notificada para apresentar suas alegações finais, no prazo de 10 (dez) dias.</w:t>
      </w:r>
    </w:p>
    <w:p w14:paraId="036EBC61" w14:textId="006023D7" w:rsidR="00F17EA5" w:rsidRDefault="00F17EA5" w:rsidP="004876AB">
      <w:pPr>
        <w:numPr>
          <w:ilvl w:val="2"/>
          <w:numId w:val="40"/>
        </w:numPr>
        <w:tabs>
          <w:tab w:val="left" w:pos="1134"/>
        </w:tabs>
        <w:suppressAutoHyphens/>
        <w:spacing w:after="160" w:line="360" w:lineRule="auto"/>
        <w:ind w:left="1985" w:hanging="851"/>
        <w:jc w:val="both"/>
        <w:rPr>
          <w:rFonts w:ascii="Arial" w:eastAsia="Arial Unicode MS" w:hAnsi="Arial" w:cs="Arial"/>
          <w:bCs/>
          <w:sz w:val="24"/>
          <w:szCs w:val="24"/>
        </w:rPr>
      </w:pPr>
      <w:r>
        <w:rPr>
          <w:rFonts w:ascii="Arial" w:eastAsia="Arial Unicode MS" w:hAnsi="Arial" w:cs="Arial"/>
          <w:bCs/>
          <w:sz w:val="24"/>
          <w:szCs w:val="24"/>
        </w:rPr>
        <w:t>Após a decisão, independente da aplicação ou não de sanções, a empresa será cientificada através de u</w:t>
      </w:r>
      <w:r w:rsidR="00B730C5">
        <w:rPr>
          <w:rFonts w:ascii="Arial" w:eastAsia="Arial Unicode MS" w:hAnsi="Arial" w:cs="Arial"/>
          <w:bCs/>
          <w:sz w:val="24"/>
          <w:szCs w:val="24"/>
        </w:rPr>
        <w:t>m dos meios previstos no item 18</w:t>
      </w:r>
      <w:r>
        <w:rPr>
          <w:rFonts w:ascii="Arial" w:eastAsia="Arial Unicode MS" w:hAnsi="Arial" w:cs="Arial"/>
          <w:bCs/>
          <w:sz w:val="24"/>
          <w:szCs w:val="24"/>
        </w:rPr>
        <w:t>.3.1, sendo certo que terá outros 5 (cinco) dias úteis para apresentação de recurso à autoridade máxima, que decidirá no prazo máximo de 30 (trinta) dias, podendo ser prorrogado por mais 30 dias, nas hipóteses do art. 109, I, “f” da Lei nº. 8.666/1993.</w:t>
      </w:r>
    </w:p>
    <w:p w14:paraId="75FB3B58" w14:textId="5E9963BF" w:rsidR="00F17EA5" w:rsidRPr="00F17EA5" w:rsidRDefault="00F17EA5" w:rsidP="004876AB">
      <w:pPr>
        <w:pStyle w:val="PargrafodaLista"/>
        <w:numPr>
          <w:ilvl w:val="3"/>
          <w:numId w:val="40"/>
        </w:numPr>
        <w:tabs>
          <w:tab w:val="left" w:pos="2694"/>
        </w:tabs>
        <w:suppressAutoHyphens/>
        <w:spacing w:line="360" w:lineRule="auto"/>
        <w:ind w:left="2694" w:hanging="993"/>
        <w:jc w:val="both"/>
        <w:rPr>
          <w:rFonts w:ascii="Arial" w:eastAsia="Arial Unicode MS" w:hAnsi="Arial" w:cs="Arial"/>
          <w:bCs/>
          <w:sz w:val="24"/>
          <w:szCs w:val="24"/>
        </w:rPr>
      </w:pPr>
      <w:r w:rsidRPr="00F17EA5">
        <w:rPr>
          <w:rFonts w:ascii="Arial" w:eastAsia="Arial Unicode MS" w:hAnsi="Arial" w:cs="Arial"/>
          <w:bCs/>
          <w:sz w:val="24"/>
          <w:szCs w:val="24"/>
        </w:rPr>
        <w:t xml:space="preserve"> </w:t>
      </w:r>
      <w:r>
        <w:rPr>
          <w:rFonts w:ascii="Arial" w:eastAsia="Arial Unicode MS" w:hAnsi="Arial" w:cs="Arial"/>
          <w:bCs/>
          <w:sz w:val="24"/>
          <w:szCs w:val="24"/>
        </w:rPr>
        <w:t>O prazo para recurso será de 10(dez) dias na hipótese ao art. 109, III</w:t>
      </w:r>
      <w:r w:rsidRPr="00F17EA5">
        <w:rPr>
          <w:rFonts w:ascii="Arial" w:eastAsia="Arial Unicode MS" w:hAnsi="Arial" w:cs="Arial"/>
          <w:bCs/>
          <w:sz w:val="24"/>
          <w:szCs w:val="24"/>
        </w:rPr>
        <w:t xml:space="preserve"> </w:t>
      </w:r>
      <w:r>
        <w:rPr>
          <w:rFonts w:ascii="Arial" w:eastAsia="Arial Unicode MS" w:hAnsi="Arial" w:cs="Arial"/>
          <w:bCs/>
          <w:sz w:val="24"/>
          <w:szCs w:val="24"/>
        </w:rPr>
        <w:t>da Lei nº. 8.666/1993.</w:t>
      </w:r>
    </w:p>
    <w:p w14:paraId="42208C4A" w14:textId="77777777" w:rsidR="00F17EA5" w:rsidRDefault="00F17EA5" w:rsidP="004876AB">
      <w:pPr>
        <w:pStyle w:val="PargrafodaLista"/>
        <w:widowControl w:val="0"/>
        <w:numPr>
          <w:ilvl w:val="1"/>
          <w:numId w:val="40"/>
        </w:numPr>
        <w:tabs>
          <w:tab w:val="left" w:pos="851"/>
        </w:tabs>
        <w:autoSpaceDE w:val="0"/>
        <w:autoSpaceDN w:val="0"/>
        <w:spacing w:before="120" w:line="360" w:lineRule="auto"/>
        <w:ind w:left="1134" w:right="188" w:hanging="567"/>
        <w:contextualSpacing w:val="0"/>
        <w:jc w:val="both"/>
        <w:rPr>
          <w:rFonts w:ascii="Arial" w:hAnsi="Arial" w:cs="Arial"/>
          <w:sz w:val="24"/>
          <w:szCs w:val="24"/>
        </w:rPr>
      </w:pPr>
      <w:r>
        <w:rPr>
          <w:rFonts w:ascii="Arial" w:hAnsi="Arial" w:cs="Arial"/>
          <w:sz w:val="24"/>
          <w:szCs w:val="24"/>
        </w:rPr>
        <w:t>A</w:t>
      </w:r>
      <w:r>
        <w:rPr>
          <w:rFonts w:ascii="Arial" w:hAnsi="Arial" w:cs="Arial"/>
          <w:spacing w:val="-9"/>
          <w:sz w:val="24"/>
          <w:szCs w:val="24"/>
        </w:rPr>
        <w:t xml:space="preserve"> </w:t>
      </w:r>
      <w:r>
        <w:rPr>
          <w:rFonts w:ascii="Arial" w:hAnsi="Arial" w:cs="Arial"/>
          <w:sz w:val="24"/>
          <w:szCs w:val="24"/>
        </w:rPr>
        <w:t>autoridade</w:t>
      </w:r>
      <w:r>
        <w:rPr>
          <w:rFonts w:ascii="Arial" w:hAnsi="Arial" w:cs="Arial"/>
          <w:spacing w:val="-8"/>
          <w:sz w:val="24"/>
          <w:szCs w:val="24"/>
        </w:rPr>
        <w:t xml:space="preserve"> </w:t>
      </w:r>
      <w:r>
        <w:rPr>
          <w:rFonts w:ascii="Arial" w:hAnsi="Arial" w:cs="Arial"/>
          <w:sz w:val="24"/>
          <w:szCs w:val="24"/>
        </w:rPr>
        <w:t>competente,</w:t>
      </w:r>
      <w:r>
        <w:rPr>
          <w:rFonts w:ascii="Arial" w:hAnsi="Arial" w:cs="Arial"/>
          <w:spacing w:val="-4"/>
          <w:sz w:val="24"/>
          <w:szCs w:val="24"/>
        </w:rPr>
        <w:t xml:space="preserve"> </w:t>
      </w:r>
      <w:r>
        <w:rPr>
          <w:rFonts w:ascii="Arial" w:hAnsi="Arial" w:cs="Arial"/>
          <w:sz w:val="24"/>
          <w:szCs w:val="24"/>
        </w:rPr>
        <w:t>na</w:t>
      </w:r>
      <w:r>
        <w:rPr>
          <w:rFonts w:ascii="Arial" w:hAnsi="Arial" w:cs="Arial"/>
          <w:spacing w:val="-8"/>
          <w:sz w:val="24"/>
          <w:szCs w:val="24"/>
        </w:rPr>
        <w:t xml:space="preserve"> </w:t>
      </w:r>
      <w:r>
        <w:rPr>
          <w:rFonts w:ascii="Arial" w:hAnsi="Arial" w:cs="Arial"/>
          <w:sz w:val="24"/>
          <w:szCs w:val="24"/>
        </w:rPr>
        <w:t>aplicação</w:t>
      </w:r>
      <w:r>
        <w:rPr>
          <w:rFonts w:ascii="Arial" w:hAnsi="Arial" w:cs="Arial"/>
          <w:spacing w:val="-7"/>
          <w:sz w:val="24"/>
          <w:szCs w:val="24"/>
        </w:rPr>
        <w:t xml:space="preserve"> </w:t>
      </w:r>
      <w:r>
        <w:rPr>
          <w:rFonts w:ascii="Arial" w:hAnsi="Arial" w:cs="Arial"/>
          <w:sz w:val="24"/>
          <w:szCs w:val="24"/>
        </w:rPr>
        <w:t>das</w:t>
      </w:r>
      <w:r>
        <w:rPr>
          <w:rFonts w:ascii="Arial" w:hAnsi="Arial" w:cs="Arial"/>
          <w:spacing w:val="-5"/>
          <w:sz w:val="24"/>
          <w:szCs w:val="24"/>
        </w:rPr>
        <w:t xml:space="preserve"> </w:t>
      </w:r>
      <w:r>
        <w:rPr>
          <w:rFonts w:ascii="Arial" w:hAnsi="Arial" w:cs="Arial"/>
          <w:sz w:val="24"/>
          <w:szCs w:val="24"/>
        </w:rPr>
        <w:t>sanções,</w:t>
      </w:r>
      <w:r>
        <w:rPr>
          <w:rFonts w:ascii="Arial" w:hAnsi="Arial" w:cs="Arial"/>
          <w:spacing w:val="-2"/>
          <w:sz w:val="24"/>
          <w:szCs w:val="24"/>
        </w:rPr>
        <w:t xml:space="preserve"> </w:t>
      </w:r>
      <w:r>
        <w:rPr>
          <w:rFonts w:ascii="Arial" w:hAnsi="Arial" w:cs="Arial"/>
          <w:sz w:val="24"/>
          <w:szCs w:val="24"/>
        </w:rPr>
        <w:t>levará</w:t>
      </w:r>
      <w:r>
        <w:rPr>
          <w:rFonts w:ascii="Arial" w:hAnsi="Arial" w:cs="Arial"/>
          <w:spacing w:val="-5"/>
          <w:sz w:val="24"/>
          <w:szCs w:val="24"/>
        </w:rPr>
        <w:t xml:space="preserve"> </w:t>
      </w:r>
      <w:r>
        <w:rPr>
          <w:rFonts w:ascii="Arial" w:hAnsi="Arial" w:cs="Arial"/>
          <w:sz w:val="24"/>
          <w:szCs w:val="24"/>
        </w:rPr>
        <w:t>em</w:t>
      </w:r>
      <w:r>
        <w:rPr>
          <w:rFonts w:ascii="Arial" w:hAnsi="Arial" w:cs="Arial"/>
          <w:spacing w:val="-3"/>
          <w:sz w:val="24"/>
          <w:szCs w:val="24"/>
        </w:rPr>
        <w:t xml:space="preserve"> </w:t>
      </w:r>
      <w:r>
        <w:rPr>
          <w:rFonts w:ascii="Arial" w:hAnsi="Arial" w:cs="Arial"/>
          <w:sz w:val="24"/>
          <w:szCs w:val="24"/>
        </w:rPr>
        <w:t>consideração</w:t>
      </w:r>
      <w:r>
        <w:rPr>
          <w:rFonts w:ascii="Arial" w:hAnsi="Arial" w:cs="Arial"/>
          <w:spacing w:val="-4"/>
          <w:sz w:val="24"/>
          <w:szCs w:val="24"/>
        </w:rPr>
        <w:t xml:space="preserve"> </w:t>
      </w:r>
      <w:r>
        <w:rPr>
          <w:rFonts w:ascii="Arial" w:hAnsi="Arial" w:cs="Arial"/>
          <w:sz w:val="24"/>
          <w:szCs w:val="24"/>
        </w:rPr>
        <w:t>a</w:t>
      </w:r>
      <w:r>
        <w:rPr>
          <w:rFonts w:ascii="Arial" w:hAnsi="Arial" w:cs="Arial"/>
          <w:spacing w:val="-6"/>
          <w:sz w:val="24"/>
          <w:szCs w:val="24"/>
        </w:rPr>
        <w:t xml:space="preserve"> </w:t>
      </w:r>
      <w:r>
        <w:rPr>
          <w:rFonts w:ascii="Arial" w:hAnsi="Arial" w:cs="Arial"/>
          <w:sz w:val="24"/>
          <w:szCs w:val="24"/>
        </w:rPr>
        <w:t>gravidade</w:t>
      </w:r>
      <w:r>
        <w:rPr>
          <w:rFonts w:ascii="Arial" w:hAnsi="Arial" w:cs="Arial"/>
          <w:spacing w:val="-3"/>
          <w:sz w:val="24"/>
          <w:szCs w:val="24"/>
        </w:rPr>
        <w:t xml:space="preserve"> </w:t>
      </w:r>
      <w:r>
        <w:rPr>
          <w:rFonts w:ascii="Arial" w:hAnsi="Arial" w:cs="Arial"/>
          <w:sz w:val="24"/>
          <w:szCs w:val="24"/>
        </w:rPr>
        <w:t>da</w:t>
      </w:r>
      <w:r>
        <w:rPr>
          <w:rFonts w:ascii="Arial" w:hAnsi="Arial" w:cs="Arial"/>
          <w:spacing w:val="-7"/>
          <w:sz w:val="24"/>
          <w:szCs w:val="24"/>
        </w:rPr>
        <w:t xml:space="preserve"> </w:t>
      </w:r>
      <w:r>
        <w:rPr>
          <w:rFonts w:ascii="Arial" w:hAnsi="Arial" w:cs="Arial"/>
          <w:sz w:val="24"/>
          <w:szCs w:val="24"/>
        </w:rPr>
        <w:t>conduta</w:t>
      </w:r>
      <w:r>
        <w:rPr>
          <w:rFonts w:ascii="Arial" w:hAnsi="Arial" w:cs="Arial"/>
          <w:spacing w:val="-7"/>
          <w:sz w:val="24"/>
          <w:szCs w:val="24"/>
        </w:rPr>
        <w:t xml:space="preserve"> </w:t>
      </w:r>
      <w:r>
        <w:rPr>
          <w:rFonts w:ascii="Arial" w:hAnsi="Arial" w:cs="Arial"/>
          <w:sz w:val="24"/>
          <w:szCs w:val="24"/>
        </w:rPr>
        <w:t>do</w:t>
      </w:r>
      <w:r>
        <w:rPr>
          <w:rFonts w:ascii="Arial" w:hAnsi="Arial" w:cs="Arial"/>
          <w:spacing w:val="-6"/>
          <w:sz w:val="24"/>
          <w:szCs w:val="24"/>
        </w:rPr>
        <w:t xml:space="preserve"> </w:t>
      </w:r>
      <w:r>
        <w:rPr>
          <w:rFonts w:ascii="Arial" w:hAnsi="Arial" w:cs="Arial"/>
          <w:sz w:val="24"/>
          <w:szCs w:val="24"/>
        </w:rPr>
        <w:t>infrator,</w:t>
      </w:r>
      <w:r>
        <w:rPr>
          <w:rFonts w:ascii="Arial" w:hAnsi="Arial" w:cs="Arial"/>
          <w:spacing w:val="-6"/>
          <w:sz w:val="24"/>
          <w:szCs w:val="24"/>
        </w:rPr>
        <w:t xml:space="preserve"> </w:t>
      </w:r>
      <w:r>
        <w:rPr>
          <w:rFonts w:ascii="Arial" w:hAnsi="Arial" w:cs="Arial"/>
          <w:sz w:val="24"/>
          <w:szCs w:val="24"/>
        </w:rPr>
        <w:t>o</w:t>
      </w:r>
      <w:r>
        <w:rPr>
          <w:rFonts w:ascii="Arial" w:hAnsi="Arial" w:cs="Arial"/>
          <w:spacing w:val="-3"/>
          <w:sz w:val="24"/>
          <w:szCs w:val="24"/>
        </w:rPr>
        <w:t xml:space="preserve"> </w:t>
      </w:r>
      <w:r>
        <w:rPr>
          <w:rFonts w:ascii="Arial" w:hAnsi="Arial" w:cs="Arial"/>
          <w:sz w:val="24"/>
          <w:szCs w:val="24"/>
        </w:rPr>
        <w:t>caráter</w:t>
      </w:r>
      <w:r>
        <w:rPr>
          <w:rFonts w:ascii="Arial" w:hAnsi="Arial" w:cs="Arial"/>
          <w:spacing w:val="-5"/>
          <w:sz w:val="24"/>
          <w:szCs w:val="24"/>
        </w:rPr>
        <w:t xml:space="preserve"> </w:t>
      </w:r>
      <w:r>
        <w:rPr>
          <w:rFonts w:ascii="Arial" w:hAnsi="Arial" w:cs="Arial"/>
          <w:sz w:val="24"/>
          <w:szCs w:val="24"/>
        </w:rPr>
        <w:t>educativo</w:t>
      </w:r>
      <w:r>
        <w:rPr>
          <w:rFonts w:ascii="Arial" w:hAnsi="Arial" w:cs="Arial"/>
          <w:spacing w:val="-4"/>
          <w:sz w:val="24"/>
          <w:szCs w:val="24"/>
        </w:rPr>
        <w:t xml:space="preserve"> </w:t>
      </w:r>
      <w:r>
        <w:rPr>
          <w:rFonts w:ascii="Arial" w:hAnsi="Arial" w:cs="Arial"/>
          <w:sz w:val="24"/>
          <w:szCs w:val="24"/>
        </w:rPr>
        <w:t>da</w:t>
      </w:r>
      <w:r>
        <w:rPr>
          <w:rFonts w:ascii="Arial" w:hAnsi="Arial" w:cs="Arial"/>
          <w:spacing w:val="-3"/>
          <w:sz w:val="24"/>
          <w:szCs w:val="24"/>
        </w:rPr>
        <w:t xml:space="preserve"> </w:t>
      </w:r>
      <w:r>
        <w:rPr>
          <w:rFonts w:ascii="Arial" w:hAnsi="Arial" w:cs="Arial"/>
          <w:sz w:val="24"/>
          <w:szCs w:val="24"/>
        </w:rPr>
        <w:lastRenderedPageBreak/>
        <w:t>pena, bem como o dano causado à Administração, observado o princípio da</w:t>
      </w:r>
      <w:r>
        <w:rPr>
          <w:rFonts w:ascii="Arial" w:hAnsi="Arial" w:cs="Arial"/>
          <w:spacing w:val="-7"/>
          <w:sz w:val="24"/>
          <w:szCs w:val="24"/>
        </w:rPr>
        <w:t xml:space="preserve"> </w:t>
      </w:r>
      <w:r>
        <w:rPr>
          <w:rFonts w:ascii="Arial" w:hAnsi="Arial" w:cs="Arial"/>
          <w:sz w:val="24"/>
          <w:szCs w:val="24"/>
        </w:rPr>
        <w:t>proporcionalidade.</w:t>
      </w:r>
    </w:p>
    <w:p w14:paraId="75B2CD51" w14:textId="77777777" w:rsidR="00F17EA5" w:rsidRDefault="00F17EA5" w:rsidP="004876AB">
      <w:pPr>
        <w:pStyle w:val="PargrafodaLista"/>
        <w:widowControl w:val="0"/>
        <w:numPr>
          <w:ilvl w:val="1"/>
          <w:numId w:val="40"/>
        </w:numPr>
        <w:tabs>
          <w:tab w:val="left" w:pos="851"/>
          <w:tab w:val="left" w:pos="1418"/>
        </w:tabs>
        <w:autoSpaceDE w:val="0"/>
        <w:autoSpaceDN w:val="0"/>
        <w:spacing w:before="120" w:line="360" w:lineRule="auto"/>
        <w:ind w:left="1134" w:hanging="567"/>
        <w:contextualSpacing w:val="0"/>
        <w:jc w:val="both"/>
        <w:rPr>
          <w:rFonts w:ascii="Arial" w:hAnsi="Arial" w:cs="Arial"/>
          <w:sz w:val="24"/>
          <w:szCs w:val="24"/>
          <w:shd w:val="clear" w:color="auto" w:fill="FFFFFF"/>
        </w:rPr>
      </w:pPr>
      <w:r>
        <w:rPr>
          <w:rFonts w:ascii="Arial" w:hAnsi="Arial" w:cs="Arial"/>
          <w:sz w:val="24"/>
          <w:szCs w:val="24"/>
        </w:rPr>
        <w:t>As penalidades serão obrigatoriamente registradas no</w:t>
      </w:r>
      <w:r>
        <w:rPr>
          <w:rFonts w:ascii="Arial" w:hAnsi="Arial" w:cs="Arial"/>
          <w:spacing w:val="7"/>
          <w:sz w:val="24"/>
          <w:szCs w:val="24"/>
        </w:rPr>
        <w:t xml:space="preserve"> </w:t>
      </w:r>
      <w:r>
        <w:rPr>
          <w:rFonts w:ascii="Arial" w:hAnsi="Arial" w:cs="Arial"/>
          <w:sz w:val="24"/>
          <w:szCs w:val="24"/>
        </w:rPr>
        <w:t>SICAF.</w:t>
      </w:r>
    </w:p>
    <w:p w14:paraId="677BA5D8" w14:textId="7E244AC9" w:rsidR="00F17EA5" w:rsidRDefault="00F17EA5" w:rsidP="004876AB">
      <w:pPr>
        <w:pStyle w:val="PargrafodaLista"/>
        <w:widowControl w:val="0"/>
        <w:numPr>
          <w:ilvl w:val="1"/>
          <w:numId w:val="40"/>
        </w:numPr>
        <w:tabs>
          <w:tab w:val="left" w:pos="851"/>
          <w:tab w:val="left" w:pos="1418"/>
        </w:tabs>
        <w:autoSpaceDE w:val="0"/>
        <w:autoSpaceDN w:val="0"/>
        <w:spacing w:before="120" w:line="360" w:lineRule="auto"/>
        <w:ind w:left="1134" w:hanging="567"/>
        <w:contextualSpacing w:val="0"/>
        <w:jc w:val="both"/>
        <w:rPr>
          <w:rFonts w:ascii="Arial" w:hAnsi="Arial" w:cs="Arial"/>
          <w:sz w:val="24"/>
          <w:szCs w:val="24"/>
          <w:shd w:val="clear" w:color="auto" w:fill="FFFFFF"/>
        </w:rPr>
      </w:pPr>
      <w:r>
        <w:rPr>
          <w:rFonts w:ascii="Arial" w:hAnsi="Arial" w:cs="Arial"/>
          <w:sz w:val="24"/>
          <w:szCs w:val="24"/>
          <w:shd w:val="clear" w:color="auto" w:fill="FFFFFF"/>
        </w:rPr>
        <w:t xml:space="preserve">As sanções por atos praticados no decorrer da contratação estão previstas no </w:t>
      </w:r>
      <w:r w:rsidR="000E22C7">
        <w:rPr>
          <w:rFonts w:ascii="Arial" w:hAnsi="Arial" w:cs="Arial"/>
          <w:sz w:val="24"/>
          <w:szCs w:val="24"/>
          <w:shd w:val="clear" w:color="auto" w:fill="FFFFFF"/>
        </w:rPr>
        <w:t>projeto básico/ termo de referência</w:t>
      </w:r>
      <w:r>
        <w:rPr>
          <w:rFonts w:ascii="Arial" w:hAnsi="Arial" w:cs="Arial"/>
          <w:sz w:val="24"/>
          <w:szCs w:val="24"/>
          <w:shd w:val="clear" w:color="auto" w:fill="FFFFFF"/>
        </w:rPr>
        <w:t>.</w:t>
      </w:r>
    </w:p>
    <w:p w14:paraId="0D962E68" w14:textId="694A8ECE" w:rsidR="00F17EA5" w:rsidRDefault="00F17EA5" w:rsidP="004876AB">
      <w:pPr>
        <w:pStyle w:val="Normal1"/>
        <w:numPr>
          <w:ilvl w:val="1"/>
          <w:numId w:val="40"/>
        </w:numPr>
        <w:spacing w:before="120" w:after="120" w:line="360" w:lineRule="auto"/>
        <w:ind w:left="1134" w:hanging="567"/>
        <w:jc w:val="both"/>
        <w:rPr>
          <w:sz w:val="24"/>
          <w:szCs w:val="24"/>
        </w:rPr>
      </w:pPr>
      <w:r>
        <w:rPr>
          <w:rFonts w:ascii="Arial" w:eastAsia="Arial" w:hAnsi="Arial" w:cs="Arial"/>
          <w:sz w:val="24"/>
          <w:szCs w:val="24"/>
        </w:rPr>
        <w:t xml:space="preserve">O prazo para pagamento de multas será de 05 (cinco) dias úteis a contar da intimação da empresa apenada, sendo possível, a critério da Administração, o desconto das respectivas importâncias do valor eventualmente devido. </w:t>
      </w:r>
    </w:p>
    <w:p w14:paraId="557F0493" w14:textId="77777777" w:rsidR="00F17EA5" w:rsidRDefault="00F17EA5" w:rsidP="004876AB">
      <w:pPr>
        <w:pStyle w:val="Normal1"/>
        <w:numPr>
          <w:ilvl w:val="1"/>
          <w:numId w:val="40"/>
        </w:numPr>
        <w:spacing w:before="120" w:after="120" w:line="360" w:lineRule="auto"/>
        <w:ind w:left="1134" w:hanging="567"/>
        <w:jc w:val="both"/>
        <w:rPr>
          <w:sz w:val="24"/>
          <w:szCs w:val="24"/>
        </w:rPr>
      </w:pPr>
      <w:r>
        <w:rPr>
          <w:rFonts w:ascii="Arial" w:eastAsia="Arial" w:hAnsi="Arial" w:cs="Arial"/>
          <w:sz w:val="24"/>
          <w:szCs w:val="24"/>
        </w:rPr>
        <w:t>O não pagamento de multas no prazo previsto ensejará a inscrição do respectivo valor como dívida ativa, sujeitando-se a DETENTORA ao processo judicial de execução;</w:t>
      </w:r>
    </w:p>
    <w:p w14:paraId="3C0C69A3" w14:textId="77777777" w:rsidR="00EA06A9" w:rsidRPr="003E34C4" w:rsidRDefault="00EA06A9" w:rsidP="00EA06A9">
      <w:pPr>
        <w:spacing w:before="120" w:after="120" w:line="360" w:lineRule="auto"/>
        <w:ind w:left="928"/>
        <w:rPr>
          <w:rFonts w:ascii="Arial" w:hAnsi="Arial" w:cs="Arial"/>
          <w:sz w:val="24"/>
          <w:szCs w:val="24"/>
        </w:rPr>
      </w:pPr>
    </w:p>
    <w:p w14:paraId="7D9D9BE8" w14:textId="050ADC06" w:rsidR="004228CD" w:rsidRDefault="00D07A9B" w:rsidP="004876AB">
      <w:pPr>
        <w:numPr>
          <w:ilvl w:val="0"/>
          <w:numId w:val="40"/>
        </w:numPr>
        <w:spacing w:before="120" w:after="120" w:line="360" w:lineRule="auto"/>
        <w:ind w:left="567" w:hanging="283"/>
        <w:jc w:val="both"/>
        <w:rPr>
          <w:rFonts w:ascii="Arial" w:hAnsi="Arial" w:cs="Arial"/>
          <w:b/>
          <w:sz w:val="24"/>
          <w:szCs w:val="24"/>
        </w:rPr>
      </w:pPr>
      <w:r w:rsidRPr="00FA6305">
        <w:rPr>
          <w:rFonts w:ascii="Arial" w:hAnsi="Arial" w:cs="Arial"/>
          <w:b/>
          <w:sz w:val="24"/>
          <w:szCs w:val="24"/>
        </w:rPr>
        <w:t>DA IMPUGNAÇÃO AO EDITAL E DO PEDIDO DE ESCLARECIMENTO:</w:t>
      </w:r>
    </w:p>
    <w:p w14:paraId="0CA785CF" w14:textId="64F14CD1" w:rsidR="004228CD" w:rsidRPr="004228CD" w:rsidRDefault="004228CD" w:rsidP="009A450E">
      <w:pPr>
        <w:numPr>
          <w:ilvl w:val="1"/>
          <w:numId w:val="40"/>
        </w:numPr>
        <w:spacing w:before="240" w:after="240" w:line="360" w:lineRule="auto"/>
        <w:ind w:left="1134" w:hanging="567"/>
        <w:jc w:val="both"/>
        <w:rPr>
          <w:rFonts w:ascii="Arial" w:hAnsi="Arial" w:cs="Arial"/>
          <w:b/>
          <w:sz w:val="24"/>
          <w:szCs w:val="24"/>
        </w:rPr>
      </w:pPr>
      <w:r w:rsidRPr="00562D68">
        <w:rPr>
          <w:rFonts w:ascii="Arial" w:hAnsi="Arial" w:cs="Arial"/>
          <w:bCs/>
          <w:sz w:val="24"/>
          <w:szCs w:val="24"/>
        </w:rPr>
        <w:t>Até 05 (cinco) dias úteis antes da data designada para a abertura da sessão pública, qualquer pessoa poderá impugnar este Edital, sendo o prazo limite para Licitantes de até o segundo dia útil que anteceder a abertura dos en</w:t>
      </w:r>
      <w:r w:rsidR="00CD7031">
        <w:rPr>
          <w:rFonts w:ascii="Arial" w:hAnsi="Arial" w:cs="Arial"/>
          <w:bCs/>
          <w:sz w:val="24"/>
          <w:szCs w:val="24"/>
        </w:rPr>
        <w:t>velopes de propostas, conforme a</w:t>
      </w:r>
      <w:r w:rsidRPr="00562D68">
        <w:rPr>
          <w:rFonts w:ascii="Arial" w:hAnsi="Arial" w:cs="Arial"/>
          <w:bCs/>
          <w:sz w:val="24"/>
          <w:szCs w:val="24"/>
        </w:rPr>
        <w:t>rt. 41 § 1º e 2º da lei Federal n. 8.666/93.</w:t>
      </w:r>
    </w:p>
    <w:p w14:paraId="14C08476" w14:textId="2B23CFEB" w:rsidR="004228CD" w:rsidRPr="004228CD" w:rsidRDefault="004228CD" w:rsidP="009A450E">
      <w:pPr>
        <w:numPr>
          <w:ilvl w:val="1"/>
          <w:numId w:val="40"/>
        </w:numPr>
        <w:spacing w:before="240" w:after="240" w:line="360" w:lineRule="auto"/>
        <w:ind w:left="1134" w:hanging="567"/>
        <w:jc w:val="both"/>
        <w:rPr>
          <w:rFonts w:ascii="Arial" w:hAnsi="Arial" w:cs="Arial"/>
          <w:b/>
          <w:sz w:val="24"/>
          <w:szCs w:val="24"/>
        </w:rPr>
      </w:pPr>
      <w:r w:rsidRPr="00562D68">
        <w:rPr>
          <w:rFonts w:ascii="Arial" w:eastAsia="Arial" w:hAnsi="Arial" w:cs="Arial"/>
          <w:sz w:val="24"/>
          <w:szCs w:val="24"/>
        </w:rPr>
        <w:t>Para efeito de antecipação</w:t>
      </w:r>
      <w:r w:rsidRPr="00FA6305">
        <w:rPr>
          <w:rFonts w:ascii="Arial" w:eastAsia="Arial" w:hAnsi="Arial" w:cs="Arial"/>
          <w:sz w:val="24"/>
          <w:szCs w:val="24"/>
        </w:rPr>
        <w:t>, a impugnação poderá ser iniciada por forma eletrônica, pelo e-mail licitacao.impugnacao@teresopolis.rj.gov.br, pelo fax (0XX21) 2742-3352, devendo ser formalizada por petição protocolada no Protocolo Geral da Prefe</w:t>
      </w:r>
      <w:r>
        <w:rPr>
          <w:rFonts w:ascii="Arial" w:eastAsia="Arial" w:hAnsi="Arial" w:cs="Arial"/>
          <w:sz w:val="24"/>
          <w:szCs w:val="24"/>
        </w:rPr>
        <w:t>itura Municipal de Teresópolis</w:t>
      </w:r>
      <w:r w:rsidRPr="00FA6305">
        <w:rPr>
          <w:rFonts w:ascii="Arial" w:eastAsia="Arial" w:hAnsi="Arial" w:cs="Arial"/>
          <w:sz w:val="24"/>
          <w:szCs w:val="24"/>
        </w:rPr>
        <w:t>, contendo:</w:t>
      </w:r>
    </w:p>
    <w:p w14:paraId="10C85A2D" w14:textId="7FBA81D7" w:rsidR="004228CD" w:rsidRPr="00673050" w:rsidRDefault="004228CD" w:rsidP="009A450E">
      <w:pPr>
        <w:pStyle w:val="Normal1"/>
        <w:spacing w:before="240" w:after="240" w:line="360" w:lineRule="auto"/>
        <w:ind w:left="1701" w:hanging="567"/>
        <w:jc w:val="both"/>
        <w:rPr>
          <w:rFonts w:ascii="Arial" w:eastAsia="Arial" w:hAnsi="Arial" w:cs="Arial"/>
          <w:sz w:val="24"/>
          <w:szCs w:val="24"/>
        </w:rPr>
      </w:pPr>
      <w:r>
        <w:rPr>
          <w:rFonts w:ascii="Arial" w:eastAsia="Arial" w:hAnsi="Arial" w:cs="Arial"/>
          <w:sz w:val="24"/>
          <w:szCs w:val="24"/>
        </w:rPr>
        <w:t xml:space="preserve">a)  </w:t>
      </w:r>
      <w:r w:rsidRPr="00673050">
        <w:rPr>
          <w:rFonts w:ascii="Arial" w:eastAsia="Arial" w:hAnsi="Arial" w:cs="Arial"/>
          <w:sz w:val="24"/>
          <w:szCs w:val="24"/>
        </w:rPr>
        <w:t xml:space="preserve">Assunto: </w:t>
      </w:r>
      <w:r>
        <w:rPr>
          <w:rFonts w:ascii="Arial" w:eastAsia="Arial" w:hAnsi="Arial" w:cs="Arial"/>
          <w:sz w:val="24"/>
          <w:szCs w:val="24"/>
        </w:rPr>
        <w:t>C.P.</w:t>
      </w:r>
      <w:r w:rsidRPr="00673050">
        <w:rPr>
          <w:rFonts w:ascii="Arial" w:eastAsia="Arial" w:hAnsi="Arial" w:cs="Arial"/>
          <w:sz w:val="24"/>
          <w:szCs w:val="24"/>
        </w:rPr>
        <w:t xml:space="preserve"> nº - IMPUGNAÇÃO - Razão Social da solicitante</w:t>
      </w:r>
    </w:p>
    <w:p w14:paraId="4BB4A619" w14:textId="55141D72" w:rsidR="004228CD" w:rsidRDefault="004228CD" w:rsidP="009A450E">
      <w:pPr>
        <w:pStyle w:val="Normal1"/>
        <w:spacing w:before="240" w:after="240" w:line="360" w:lineRule="auto"/>
        <w:ind w:left="1701" w:hanging="567"/>
        <w:jc w:val="both"/>
        <w:rPr>
          <w:rFonts w:ascii="Arial" w:eastAsia="Arial" w:hAnsi="Arial" w:cs="Arial"/>
          <w:sz w:val="24"/>
          <w:szCs w:val="24"/>
        </w:rPr>
      </w:pPr>
      <w:r>
        <w:rPr>
          <w:rFonts w:ascii="Arial" w:eastAsia="Arial" w:hAnsi="Arial" w:cs="Arial"/>
          <w:sz w:val="24"/>
          <w:szCs w:val="24"/>
        </w:rPr>
        <w:t xml:space="preserve">b) </w:t>
      </w:r>
      <w:r w:rsidRPr="00673050">
        <w:rPr>
          <w:rFonts w:ascii="Arial" w:eastAsia="Arial" w:hAnsi="Arial" w:cs="Arial"/>
          <w:sz w:val="24"/>
          <w:szCs w:val="24"/>
        </w:rPr>
        <w:t>No corpo da solicitação: Razão Social da Empresa; nome completo da Pessoa Física (representante da empresa e solicitante representante), CNPJ/CPF, Telefone para Contato, E-mail; razões fundamentadas.</w:t>
      </w:r>
    </w:p>
    <w:p w14:paraId="0FE9A062" w14:textId="5222F81E" w:rsidR="004228CD" w:rsidRDefault="004228CD" w:rsidP="009A450E">
      <w:pPr>
        <w:pStyle w:val="Normal1"/>
        <w:numPr>
          <w:ilvl w:val="1"/>
          <w:numId w:val="40"/>
        </w:numPr>
        <w:spacing w:before="240" w:after="240" w:line="360" w:lineRule="auto"/>
        <w:ind w:left="1134" w:hanging="567"/>
        <w:jc w:val="both"/>
        <w:rPr>
          <w:rFonts w:ascii="Arial" w:eastAsia="Arial" w:hAnsi="Arial" w:cs="Arial"/>
          <w:sz w:val="24"/>
          <w:szCs w:val="24"/>
        </w:rPr>
      </w:pPr>
      <w:r w:rsidRPr="00673050">
        <w:rPr>
          <w:rFonts w:ascii="Arial" w:eastAsia="Arial" w:hAnsi="Arial" w:cs="Arial"/>
          <w:sz w:val="24"/>
          <w:szCs w:val="24"/>
        </w:rPr>
        <w:lastRenderedPageBreak/>
        <w:t xml:space="preserve">Caberá ao </w:t>
      </w:r>
      <w:r>
        <w:rPr>
          <w:rFonts w:ascii="Arial" w:eastAsia="Arial" w:hAnsi="Arial" w:cs="Arial"/>
          <w:sz w:val="24"/>
          <w:szCs w:val="24"/>
        </w:rPr>
        <w:t>Comissão de Licitação, com parecer da Autoridade Superior Requisitante,</w:t>
      </w:r>
      <w:r w:rsidRPr="00673050">
        <w:rPr>
          <w:rFonts w:ascii="Arial" w:eastAsia="Arial" w:hAnsi="Arial" w:cs="Arial"/>
          <w:sz w:val="24"/>
          <w:szCs w:val="24"/>
        </w:rPr>
        <w:t xml:space="preserve"> decidir sobre a impugnação no prazo de até </w:t>
      </w:r>
      <w:r>
        <w:rPr>
          <w:rFonts w:ascii="Arial" w:eastAsia="Arial" w:hAnsi="Arial" w:cs="Arial"/>
          <w:sz w:val="24"/>
          <w:szCs w:val="24"/>
        </w:rPr>
        <w:t>03</w:t>
      </w:r>
      <w:r w:rsidRPr="00673050">
        <w:rPr>
          <w:rFonts w:ascii="Arial" w:eastAsia="Arial" w:hAnsi="Arial" w:cs="Arial"/>
          <w:sz w:val="24"/>
          <w:szCs w:val="24"/>
        </w:rPr>
        <w:t xml:space="preserve"> (</w:t>
      </w:r>
      <w:r>
        <w:rPr>
          <w:rFonts w:ascii="Arial" w:eastAsia="Arial" w:hAnsi="Arial" w:cs="Arial"/>
          <w:sz w:val="24"/>
          <w:szCs w:val="24"/>
        </w:rPr>
        <w:t>três</w:t>
      </w:r>
      <w:r w:rsidRPr="00673050">
        <w:rPr>
          <w:rFonts w:ascii="Arial" w:eastAsia="Arial" w:hAnsi="Arial" w:cs="Arial"/>
          <w:sz w:val="24"/>
          <w:szCs w:val="24"/>
        </w:rPr>
        <w:t xml:space="preserve">) </w:t>
      </w:r>
      <w:r>
        <w:rPr>
          <w:rFonts w:ascii="Arial" w:eastAsia="Arial" w:hAnsi="Arial" w:cs="Arial"/>
          <w:sz w:val="24"/>
          <w:szCs w:val="24"/>
        </w:rPr>
        <w:t>dias úteis</w:t>
      </w:r>
      <w:r w:rsidRPr="00673050">
        <w:rPr>
          <w:rFonts w:ascii="Arial" w:eastAsia="Arial" w:hAnsi="Arial" w:cs="Arial"/>
          <w:sz w:val="24"/>
          <w:szCs w:val="24"/>
        </w:rPr>
        <w:t>.</w:t>
      </w:r>
    </w:p>
    <w:p w14:paraId="68D8E89D" w14:textId="22956B58" w:rsidR="00FA6305" w:rsidRDefault="00D07A9B" w:rsidP="009A450E">
      <w:pPr>
        <w:numPr>
          <w:ilvl w:val="2"/>
          <w:numId w:val="40"/>
        </w:numPr>
        <w:spacing w:before="240" w:after="240" w:line="360" w:lineRule="auto"/>
        <w:ind w:left="1985" w:hanging="851"/>
        <w:jc w:val="both"/>
        <w:rPr>
          <w:rFonts w:ascii="Arial" w:eastAsia="Arial" w:hAnsi="Arial" w:cs="Arial"/>
          <w:sz w:val="24"/>
          <w:szCs w:val="24"/>
        </w:rPr>
      </w:pPr>
      <w:r w:rsidRPr="00673050">
        <w:rPr>
          <w:rFonts w:ascii="Arial" w:eastAsia="Arial" w:hAnsi="Arial" w:cs="Arial"/>
          <w:sz w:val="24"/>
          <w:szCs w:val="24"/>
        </w:rPr>
        <w:t>Acolhida a impugnação, será definida e publicada nova data para a realização do certame, exceto quando, inquestionavelmente, a alteração no edital não afetar a formulação da proposta.</w:t>
      </w:r>
    </w:p>
    <w:p w14:paraId="0A369D7D" w14:textId="71C0CFC1" w:rsidR="00D07A9B" w:rsidRPr="00FA6305" w:rsidRDefault="00D07A9B" w:rsidP="009A450E">
      <w:pPr>
        <w:numPr>
          <w:ilvl w:val="1"/>
          <w:numId w:val="40"/>
        </w:numPr>
        <w:spacing w:before="240" w:after="240" w:line="360" w:lineRule="auto"/>
        <w:ind w:left="1134" w:hanging="567"/>
        <w:jc w:val="both"/>
        <w:rPr>
          <w:rFonts w:ascii="Arial" w:eastAsia="Arial" w:hAnsi="Arial" w:cs="Arial"/>
          <w:sz w:val="24"/>
          <w:szCs w:val="24"/>
        </w:rPr>
      </w:pPr>
      <w:r w:rsidRPr="00FA6305">
        <w:rPr>
          <w:rFonts w:ascii="Arial" w:eastAsia="Arial" w:hAnsi="Arial" w:cs="Arial"/>
          <w:sz w:val="24"/>
          <w:szCs w:val="24"/>
        </w:rPr>
        <w:t xml:space="preserve">Os pedidos de esclarecimentos referentes a este processo licitatório deverão ser enviados </w:t>
      </w:r>
      <w:r w:rsidR="00637907">
        <w:rPr>
          <w:rFonts w:ascii="Arial" w:eastAsia="Arial" w:hAnsi="Arial" w:cs="Arial"/>
          <w:sz w:val="24"/>
          <w:szCs w:val="24"/>
        </w:rPr>
        <w:t>a Comissão de Licitação</w:t>
      </w:r>
      <w:r w:rsidRPr="00FA6305">
        <w:rPr>
          <w:rFonts w:ascii="Arial" w:eastAsia="Arial" w:hAnsi="Arial" w:cs="Arial"/>
          <w:sz w:val="24"/>
          <w:szCs w:val="24"/>
        </w:rPr>
        <w:t xml:space="preserve">, até </w:t>
      </w:r>
      <w:r w:rsidR="00B3428C">
        <w:rPr>
          <w:rFonts w:ascii="Arial" w:eastAsia="Arial" w:hAnsi="Arial" w:cs="Arial"/>
          <w:sz w:val="24"/>
          <w:szCs w:val="24"/>
        </w:rPr>
        <w:t>0</w:t>
      </w:r>
      <w:r w:rsidR="00BF34D6">
        <w:rPr>
          <w:rFonts w:ascii="Arial" w:eastAsia="Arial" w:hAnsi="Arial" w:cs="Arial"/>
          <w:sz w:val="24"/>
          <w:szCs w:val="24"/>
        </w:rPr>
        <w:t>5</w:t>
      </w:r>
      <w:r w:rsidRPr="00FA6305">
        <w:rPr>
          <w:rFonts w:ascii="Arial" w:eastAsia="Arial" w:hAnsi="Arial" w:cs="Arial"/>
          <w:sz w:val="24"/>
          <w:szCs w:val="24"/>
        </w:rPr>
        <w:t xml:space="preserve"> (</w:t>
      </w:r>
      <w:r w:rsidR="00B3428C">
        <w:rPr>
          <w:rFonts w:ascii="Arial" w:eastAsia="Arial" w:hAnsi="Arial" w:cs="Arial"/>
          <w:sz w:val="24"/>
          <w:szCs w:val="24"/>
        </w:rPr>
        <w:t>dois</w:t>
      </w:r>
      <w:r w:rsidRPr="00FA6305">
        <w:rPr>
          <w:rFonts w:ascii="Arial" w:eastAsia="Arial" w:hAnsi="Arial" w:cs="Arial"/>
          <w:sz w:val="24"/>
          <w:szCs w:val="24"/>
        </w:rPr>
        <w:t>) dias úteis anteriores à data designada para abertura da sessão pública, exclusivamente por meio eletrônico via internet</w:t>
      </w:r>
      <w:r w:rsidR="00637907">
        <w:rPr>
          <w:rFonts w:ascii="Arial" w:eastAsia="Arial" w:hAnsi="Arial" w:cs="Arial"/>
          <w:sz w:val="24"/>
          <w:szCs w:val="24"/>
        </w:rPr>
        <w:t>, para o e-mail licitacao@tereso</w:t>
      </w:r>
      <w:r w:rsidRPr="00FA6305">
        <w:rPr>
          <w:rFonts w:ascii="Arial" w:eastAsia="Arial" w:hAnsi="Arial" w:cs="Arial"/>
          <w:sz w:val="24"/>
          <w:szCs w:val="24"/>
        </w:rPr>
        <w:t>polis.rj.gov.br, contendo:</w:t>
      </w:r>
    </w:p>
    <w:p w14:paraId="6C4470C4" w14:textId="26A3840B" w:rsidR="00D07A9B" w:rsidRPr="00673050" w:rsidRDefault="00D07A9B" w:rsidP="009A450E">
      <w:pPr>
        <w:pStyle w:val="Normal1"/>
        <w:numPr>
          <w:ilvl w:val="0"/>
          <w:numId w:val="2"/>
        </w:numPr>
        <w:spacing w:before="240" w:after="240" w:line="360" w:lineRule="auto"/>
        <w:ind w:left="1701" w:hanging="567"/>
        <w:jc w:val="both"/>
        <w:rPr>
          <w:rFonts w:ascii="Arial" w:eastAsia="Arial" w:hAnsi="Arial" w:cs="Arial"/>
          <w:sz w:val="24"/>
          <w:szCs w:val="24"/>
        </w:rPr>
      </w:pPr>
      <w:r w:rsidRPr="00673050">
        <w:rPr>
          <w:rFonts w:ascii="Arial" w:eastAsia="Arial" w:hAnsi="Arial" w:cs="Arial"/>
          <w:sz w:val="24"/>
          <w:szCs w:val="24"/>
        </w:rPr>
        <w:t xml:space="preserve">Assunto: </w:t>
      </w:r>
      <w:r w:rsidR="00473594">
        <w:rPr>
          <w:rFonts w:ascii="Arial" w:eastAsia="Arial" w:hAnsi="Arial" w:cs="Arial"/>
          <w:sz w:val="24"/>
          <w:szCs w:val="24"/>
        </w:rPr>
        <w:t>C</w:t>
      </w:r>
      <w:r w:rsidR="00FA6305">
        <w:rPr>
          <w:rFonts w:ascii="Arial" w:eastAsia="Arial" w:hAnsi="Arial" w:cs="Arial"/>
          <w:sz w:val="24"/>
          <w:szCs w:val="24"/>
        </w:rPr>
        <w:t>.P.</w:t>
      </w:r>
      <w:r w:rsidRPr="00673050">
        <w:rPr>
          <w:rFonts w:ascii="Arial" w:eastAsia="Arial" w:hAnsi="Arial" w:cs="Arial"/>
          <w:sz w:val="24"/>
          <w:szCs w:val="24"/>
        </w:rPr>
        <w:t xml:space="preserve"> </w:t>
      </w:r>
      <w:r w:rsidR="00EA06A9" w:rsidRPr="00673050">
        <w:rPr>
          <w:rFonts w:ascii="Arial" w:eastAsia="Arial" w:hAnsi="Arial" w:cs="Arial"/>
          <w:sz w:val="24"/>
          <w:szCs w:val="24"/>
        </w:rPr>
        <w:t>nº -</w:t>
      </w:r>
      <w:r w:rsidRPr="00673050">
        <w:rPr>
          <w:rFonts w:ascii="Arial" w:eastAsia="Arial" w:hAnsi="Arial" w:cs="Arial"/>
          <w:sz w:val="24"/>
          <w:szCs w:val="24"/>
        </w:rPr>
        <w:t xml:space="preserve"> </w:t>
      </w:r>
      <w:r w:rsidR="00BF34D6">
        <w:rPr>
          <w:rFonts w:ascii="Arial" w:eastAsia="Arial" w:hAnsi="Arial" w:cs="Arial"/>
          <w:sz w:val="24"/>
          <w:szCs w:val="24"/>
        </w:rPr>
        <w:t>ESCLARECIMENTOS/QUESTIONAMENTOS</w:t>
      </w:r>
      <w:r w:rsidRPr="00673050">
        <w:rPr>
          <w:rFonts w:ascii="Arial" w:eastAsia="Arial" w:hAnsi="Arial" w:cs="Arial"/>
          <w:sz w:val="24"/>
          <w:szCs w:val="24"/>
        </w:rPr>
        <w:t xml:space="preserve"> - Razão Social da solicitante</w:t>
      </w:r>
    </w:p>
    <w:p w14:paraId="18A6FD6D" w14:textId="77777777" w:rsidR="00D07A9B" w:rsidRPr="00673050" w:rsidRDefault="00D07A9B" w:rsidP="009A450E">
      <w:pPr>
        <w:pStyle w:val="Normal1"/>
        <w:numPr>
          <w:ilvl w:val="0"/>
          <w:numId w:val="2"/>
        </w:numPr>
        <w:spacing w:before="240" w:after="240" w:line="360" w:lineRule="auto"/>
        <w:ind w:left="1701" w:hanging="567"/>
        <w:jc w:val="both"/>
        <w:rPr>
          <w:rFonts w:ascii="Arial" w:eastAsia="Arial" w:hAnsi="Arial" w:cs="Arial"/>
          <w:sz w:val="24"/>
          <w:szCs w:val="24"/>
        </w:rPr>
      </w:pPr>
      <w:r w:rsidRPr="00673050">
        <w:rPr>
          <w:rFonts w:ascii="Arial" w:eastAsia="Arial" w:hAnsi="Arial" w:cs="Arial"/>
          <w:sz w:val="24"/>
          <w:szCs w:val="24"/>
        </w:rPr>
        <w:t>No corpo da solicitação: Razão Social da Empresa; nome completo da Pessoa Física (representante da empresa e solicitante representante), CNPJ/CPF, Telefone para Contato, E-mail; questionamentos.</w:t>
      </w:r>
    </w:p>
    <w:p w14:paraId="5954F991" w14:textId="0AFB18F5" w:rsidR="00D07A9B" w:rsidRPr="00FA6305" w:rsidRDefault="00D07A9B" w:rsidP="009A450E">
      <w:pPr>
        <w:numPr>
          <w:ilvl w:val="1"/>
          <w:numId w:val="40"/>
        </w:numPr>
        <w:spacing w:before="240" w:after="240" w:line="360" w:lineRule="auto"/>
        <w:ind w:left="1134" w:hanging="567"/>
        <w:jc w:val="both"/>
        <w:rPr>
          <w:rFonts w:ascii="Arial" w:eastAsia="Arial" w:hAnsi="Arial" w:cs="Arial"/>
          <w:sz w:val="24"/>
          <w:szCs w:val="24"/>
        </w:rPr>
      </w:pPr>
      <w:r w:rsidRPr="00673050">
        <w:rPr>
          <w:rFonts w:ascii="Arial" w:eastAsia="Arial" w:hAnsi="Arial" w:cs="Arial"/>
          <w:sz w:val="24"/>
          <w:szCs w:val="24"/>
        </w:rPr>
        <w:t xml:space="preserve">Caberá </w:t>
      </w:r>
      <w:r w:rsidR="00FA6305">
        <w:rPr>
          <w:rFonts w:ascii="Arial" w:eastAsia="Arial" w:hAnsi="Arial" w:cs="Arial"/>
          <w:sz w:val="24"/>
          <w:szCs w:val="24"/>
        </w:rPr>
        <w:t>a Presidente da Comissão de Licitação</w:t>
      </w:r>
      <w:r w:rsidRPr="00673050">
        <w:rPr>
          <w:rFonts w:ascii="Arial" w:eastAsia="Arial" w:hAnsi="Arial" w:cs="Arial"/>
          <w:sz w:val="24"/>
          <w:szCs w:val="24"/>
        </w:rPr>
        <w:t xml:space="preserve"> prestar os esclarecimentos, com apoio, quando necessário da Secretaria Requisitante, no prazo de até 48 (quarenta e oito) horas.</w:t>
      </w:r>
    </w:p>
    <w:p w14:paraId="2BF707A5" w14:textId="10274783" w:rsidR="00D07A9B" w:rsidRPr="00FA6305" w:rsidRDefault="00D07A9B" w:rsidP="009A450E">
      <w:pPr>
        <w:numPr>
          <w:ilvl w:val="1"/>
          <w:numId w:val="40"/>
        </w:numPr>
        <w:spacing w:before="240" w:after="240" w:line="360" w:lineRule="auto"/>
        <w:ind w:left="1134" w:hanging="567"/>
        <w:jc w:val="both"/>
        <w:rPr>
          <w:rFonts w:ascii="Arial" w:eastAsia="Arial" w:hAnsi="Arial" w:cs="Arial"/>
          <w:sz w:val="24"/>
          <w:szCs w:val="24"/>
        </w:rPr>
      </w:pPr>
      <w:r w:rsidRPr="00673050">
        <w:rPr>
          <w:rFonts w:ascii="Arial" w:eastAsia="Arial" w:hAnsi="Arial" w:cs="Arial"/>
          <w:sz w:val="24"/>
          <w:szCs w:val="24"/>
        </w:rPr>
        <w:t xml:space="preserve">Quaisquer informações, esclarecimentos ou dados fornecidos verbalmente por servidores do Município, inclusive membros do Departamento de Suprimentos e Licitações, bem como a </w:t>
      </w:r>
      <w:r w:rsidR="00B3428C">
        <w:rPr>
          <w:rFonts w:ascii="Arial" w:eastAsia="Arial" w:hAnsi="Arial" w:cs="Arial"/>
          <w:sz w:val="24"/>
          <w:szCs w:val="24"/>
        </w:rPr>
        <w:t>Comissão de Licitação</w:t>
      </w:r>
      <w:r w:rsidRPr="00673050">
        <w:rPr>
          <w:rFonts w:ascii="Arial" w:eastAsia="Arial" w:hAnsi="Arial" w:cs="Arial"/>
          <w:sz w:val="24"/>
          <w:szCs w:val="24"/>
        </w:rPr>
        <w:t xml:space="preserve"> não serão considerados nem aceitos como argumentos para impugnações, reclamações, reivindicações, etc., por parte dos proponentes.</w:t>
      </w:r>
    </w:p>
    <w:p w14:paraId="3EED01DC" w14:textId="77777777" w:rsidR="00D07A9B" w:rsidRPr="00FA6305" w:rsidRDefault="00D07A9B" w:rsidP="009A450E">
      <w:pPr>
        <w:numPr>
          <w:ilvl w:val="1"/>
          <w:numId w:val="40"/>
        </w:numPr>
        <w:spacing w:before="240" w:after="240" w:line="360" w:lineRule="auto"/>
        <w:ind w:left="1134" w:hanging="567"/>
        <w:jc w:val="both"/>
        <w:rPr>
          <w:rFonts w:ascii="Arial" w:eastAsia="Arial" w:hAnsi="Arial" w:cs="Arial"/>
          <w:sz w:val="24"/>
          <w:szCs w:val="24"/>
        </w:rPr>
      </w:pPr>
      <w:r w:rsidRPr="00673050">
        <w:rPr>
          <w:rFonts w:ascii="Arial" w:eastAsia="Arial" w:hAnsi="Arial" w:cs="Arial"/>
          <w:sz w:val="24"/>
          <w:szCs w:val="24"/>
        </w:rPr>
        <w:t>As impugnações e pedidos de esclarecimentos não suspendem os prazos previstos no certame.</w:t>
      </w:r>
    </w:p>
    <w:p w14:paraId="400A62F2" w14:textId="6A0D6991" w:rsidR="00D07A9B" w:rsidRDefault="00D07A9B" w:rsidP="009A450E">
      <w:pPr>
        <w:numPr>
          <w:ilvl w:val="1"/>
          <w:numId w:val="40"/>
        </w:numPr>
        <w:spacing w:before="240" w:after="240" w:line="360" w:lineRule="auto"/>
        <w:ind w:left="1134" w:hanging="567"/>
        <w:jc w:val="both"/>
        <w:rPr>
          <w:rFonts w:ascii="Arial" w:eastAsia="Arial" w:hAnsi="Arial" w:cs="Arial"/>
          <w:sz w:val="24"/>
          <w:szCs w:val="24"/>
        </w:rPr>
      </w:pPr>
      <w:r w:rsidRPr="00673050">
        <w:rPr>
          <w:rFonts w:ascii="Arial" w:eastAsia="Arial" w:hAnsi="Arial" w:cs="Arial"/>
          <w:sz w:val="24"/>
          <w:szCs w:val="24"/>
        </w:rPr>
        <w:t>As respostas às impugnações e os</w:t>
      </w:r>
      <w:r w:rsidR="00B3428C">
        <w:rPr>
          <w:rFonts w:ascii="Arial" w:eastAsia="Arial" w:hAnsi="Arial" w:cs="Arial"/>
          <w:sz w:val="24"/>
          <w:szCs w:val="24"/>
        </w:rPr>
        <w:t xml:space="preserve"> esclarecimentos prestados pela Comissão de Licitação </w:t>
      </w:r>
      <w:r w:rsidRPr="00673050">
        <w:rPr>
          <w:rFonts w:ascii="Arial" w:eastAsia="Arial" w:hAnsi="Arial" w:cs="Arial"/>
          <w:sz w:val="24"/>
          <w:szCs w:val="24"/>
        </w:rPr>
        <w:t>serão entranhados nos autos do processo licitatório e estarão disponíveis para consulta por qualquer interessado.</w:t>
      </w:r>
    </w:p>
    <w:p w14:paraId="26BD2F44" w14:textId="77777777" w:rsidR="00BA0B82" w:rsidRPr="00252A26" w:rsidRDefault="00BA0B82" w:rsidP="009A450E">
      <w:pPr>
        <w:spacing w:before="240" w:after="240" w:line="360" w:lineRule="auto"/>
        <w:ind w:left="928"/>
        <w:jc w:val="both"/>
        <w:rPr>
          <w:rFonts w:ascii="Arial" w:eastAsia="Arial" w:hAnsi="Arial" w:cs="Arial"/>
          <w:sz w:val="24"/>
          <w:szCs w:val="24"/>
        </w:rPr>
      </w:pPr>
    </w:p>
    <w:p w14:paraId="7795A73C" w14:textId="6566A890" w:rsidR="00D07A9B" w:rsidRPr="00EA06A9" w:rsidRDefault="00D07A9B" w:rsidP="009A450E">
      <w:pPr>
        <w:numPr>
          <w:ilvl w:val="0"/>
          <w:numId w:val="40"/>
        </w:numPr>
        <w:spacing w:before="240" w:after="240" w:line="360" w:lineRule="auto"/>
        <w:ind w:left="567" w:hanging="283"/>
        <w:jc w:val="both"/>
        <w:rPr>
          <w:rFonts w:ascii="Arial" w:hAnsi="Arial" w:cs="Arial"/>
          <w:b/>
          <w:sz w:val="24"/>
          <w:szCs w:val="24"/>
        </w:rPr>
      </w:pPr>
      <w:r w:rsidRPr="00EA06A9">
        <w:rPr>
          <w:rFonts w:ascii="Arial" w:hAnsi="Arial" w:cs="Arial"/>
          <w:b/>
          <w:sz w:val="24"/>
          <w:szCs w:val="24"/>
        </w:rPr>
        <w:t>DISPOSIÇÕES FINAIS</w:t>
      </w:r>
    </w:p>
    <w:p w14:paraId="433DA687" w14:textId="1169C406" w:rsidR="00D07A9B" w:rsidRPr="00D07A9B" w:rsidRDefault="00D07A9B" w:rsidP="009A450E">
      <w:pPr>
        <w:numPr>
          <w:ilvl w:val="1"/>
          <w:numId w:val="40"/>
        </w:numPr>
        <w:spacing w:before="240" w:after="240" w:line="360" w:lineRule="auto"/>
        <w:ind w:left="1276" w:hanging="709"/>
        <w:jc w:val="both"/>
        <w:rPr>
          <w:rFonts w:ascii="Arial" w:hAnsi="Arial" w:cs="Arial"/>
          <w:sz w:val="24"/>
          <w:szCs w:val="24"/>
        </w:rPr>
      </w:pPr>
      <w:r w:rsidRPr="00D07A9B">
        <w:rPr>
          <w:rFonts w:ascii="Arial" w:hAnsi="Arial" w:cs="Arial"/>
          <w:sz w:val="24"/>
          <w:szCs w:val="24"/>
        </w:rPr>
        <w:t xml:space="preserve">A Prefeitura Municipal de Teresópolis reserva-se o direito de escolher a proposta que mais lhe convier, ou recusar todas, anulando-a ou aprovando-a total ou parcialmente se assim for do interesse público, sem que caiba aos licitantes o direito a qualquer indenização. </w:t>
      </w:r>
    </w:p>
    <w:p w14:paraId="28685985" w14:textId="77777777" w:rsidR="00B3428C" w:rsidRPr="0029434B" w:rsidRDefault="00B3428C" w:rsidP="009A450E">
      <w:pPr>
        <w:numPr>
          <w:ilvl w:val="1"/>
          <w:numId w:val="40"/>
        </w:numPr>
        <w:spacing w:before="240" w:after="240" w:line="360" w:lineRule="auto"/>
        <w:ind w:left="1276" w:hanging="709"/>
        <w:jc w:val="both"/>
        <w:rPr>
          <w:rFonts w:ascii="Arial" w:hAnsi="Arial" w:cs="Arial"/>
          <w:b/>
          <w:sz w:val="24"/>
          <w:szCs w:val="24"/>
          <w:u w:val="single"/>
        </w:rPr>
      </w:pPr>
      <w:r w:rsidRPr="0029434B">
        <w:rPr>
          <w:rFonts w:ascii="Arial" w:hAnsi="Arial" w:cs="Arial"/>
          <w:sz w:val="24"/>
          <w:szCs w:val="24"/>
        </w:rPr>
        <w:t>Consoante o artigo 45 da Lei nº 9.784, de 1999, a Administração Pública poderá, sem a prévia manifestação do interessado, motivadamente, adotar providências acauteladoras, inclusive retendo o pagamento, em caso de risco iminente, como forma de prevenir a ocorrência de dano de difícil ou impossível reparação.</w:t>
      </w:r>
    </w:p>
    <w:p w14:paraId="46E45419" w14:textId="6A854AEC" w:rsidR="00BE410A" w:rsidRPr="00673050" w:rsidRDefault="00BE410A" w:rsidP="009A450E">
      <w:pPr>
        <w:pStyle w:val="Normal1"/>
        <w:numPr>
          <w:ilvl w:val="1"/>
          <w:numId w:val="40"/>
        </w:numPr>
        <w:spacing w:before="240" w:after="240" w:line="360" w:lineRule="auto"/>
        <w:ind w:left="1276" w:hanging="709"/>
        <w:jc w:val="both"/>
        <w:rPr>
          <w:sz w:val="24"/>
          <w:szCs w:val="24"/>
        </w:rPr>
      </w:pPr>
      <w:r w:rsidRPr="00673050">
        <w:rPr>
          <w:rFonts w:ascii="Arial" w:eastAsia="Arial" w:hAnsi="Arial" w:cs="Arial"/>
          <w:sz w:val="24"/>
          <w:szCs w:val="24"/>
        </w:rPr>
        <w:t xml:space="preserve">Da reunião lavrar-se-á ata circunstanciada, na qual serão registrados as Ocorrências relevantes e </w:t>
      </w:r>
      <w:r>
        <w:rPr>
          <w:rFonts w:ascii="Arial" w:eastAsia="Arial" w:hAnsi="Arial" w:cs="Arial"/>
          <w:sz w:val="24"/>
          <w:szCs w:val="24"/>
        </w:rPr>
        <w:t>que, ao final será assinada pela Comissão de Licitação</w:t>
      </w:r>
      <w:r w:rsidRPr="00673050">
        <w:rPr>
          <w:rFonts w:ascii="Arial" w:eastAsia="Arial" w:hAnsi="Arial" w:cs="Arial"/>
          <w:sz w:val="24"/>
          <w:szCs w:val="24"/>
        </w:rPr>
        <w:t>, assim como pelos representantes proponentes presentes.</w:t>
      </w:r>
    </w:p>
    <w:p w14:paraId="407B0ED6" w14:textId="1B44AF7C" w:rsidR="00BE410A" w:rsidRPr="001508A2"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1508A2">
        <w:rPr>
          <w:rFonts w:ascii="Arial" w:eastAsia="Arial" w:hAnsi="Arial" w:cs="Arial"/>
          <w:sz w:val="24"/>
          <w:szCs w:val="24"/>
        </w:rPr>
        <w:t>Os interessados poderão adquirir o Edital, no Departamento de Suprimento e Licitação, situa</w:t>
      </w:r>
      <w:r w:rsidR="00E33714">
        <w:rPr>
          <w:rFonts w:ascii="Arial" w:eastAsia="Arial" w:hAnsi="Arial" w:cs="Arial"/>
          <w:sz w:val="24"/>
          <w:szCs w:val="24"/>
        </w:rPr>
        <w:t>da</w:t>
      </w:r>
      <w:r w:rsidR="001508A2" w:rsidRPr="001508A2">
        <w:rPr>
          <w:rFonts w:ascii="Arial" w:eastAsia="Arial" w:hAnsi="Arial" w:cs="Arial"/>
          <w:sz w:val="24"/>
          <w:szCs w:val="24"/>
        </w:rPr>
        <w:t xml:space="preserve"> na Avenida Feliciano Sodré, 595, 1º andar</w:t>
      </w:r>
      <w:r w:rsidRPr="001508A2">
        <w:rPr>
          <w:rFonts w:ascii="Arial" w:eastAsia="Arial" w:hAnsi="Arial" w:cs="Arial"/>
          <w:sz w:val="24"/>
          <w:szCs w:val="24"/>
        </w:rPr>
        <w:t xml:space="preserve"> - Várzea, Teresópolis, no horário das 09:00 às 18:00 horas. Informações pelos telefones: (0XX21) 2742-3352 e (0XX21) 2742-3885, a partir das 09:00 horas, ou pelo endereço eletrônico desta Prefeitura (</w:t>
      </w:r>
      <w:hyperlink r:id="rId28">
        <w:r w:rsidRPr="001508A2">
          <w:rPr>
            <w:rFonts w:ascii="Arial" w:eastAsia="Arial" w:hAnsi="Arial" w:cs="Arial"/>
            <w:sz w:val="24"/>
            <w:szCs w:val="24"/>
          </w:rPr>
          <w:t>www.licitacao.teresopolis.rj.gov.br</w:t>
        </w:r>
      </w:hyperlink>
      <w:r w:rsidRPr="001508A2">
        <w:rPr>
          <w:rFonts w:ascii="Arial" w:eastAsia="Arial" w:hAnsi="Arial" w:cs="Arial"/>
          <w:sz w:val="24"/>
          <w:szCs w:val="24"/>
        </w:rPr>
        <w:t>).</w:t>
      </w:r>
    </w:p>
    <w:p w14:paraId="4BF4F3B8" w14:textId="77777777" w:rsidR="00BE410A" w:rsidRPr="00BF34D6" w:rsidRDefault="00BE410A" w:rsidP="009A450E">
      <w:pPr>
        <w:pStyle w:val="Normal1"/>
        <w:numPr>
          <w:ilvl w:val="1"/>
          <w:numId w:val="40"/>
        </w:numPr>
        <w:spacing w:before="240" w:after="240" w:line="360" w:lineRule="auto"/>
        <w:ind w:left="1276" w:hanging="709"/>
        <w:jc w:val="both"/>
        <w:rPr>
          <w:b/>
          <w:bCs/>
          <w:sz w:val="24"/>
          <w:szCs w:val="24"/>
        </w:rPr>
      </w:pPr>
      <w:r w:rsidRPr="00BF34D6">
        <w:rPr>
          <w:rFonts w:ascii="Arial" w:eastAsia="Arial" w:hAnsi="Arial" w:cs="Arial"/>
          <w:b/>
          <w:bCs/>
          <w:sz w:val="24"/>
          <w:szCs w:val="24"/>
        </w:rPr>
        <w:t>Não serão conhecidos recursos e/ou impugnações enviados pelo correio, telex, fac-símile, correio eletrônico ou qualquer outro meio de comunicação, se, dentro do prazo previsto em lei, se o respectivo original não tiver sido protocolizado até o final do prazo legal no Protocolo Geral deste Município.</w:t>
      </w:r>
    </w:p>
    <w:p w14:paraId="0F36BABB" w14:textId="51B49C8E" w:rsidR="00BE410A" w:rsidRPr="00673050"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 xml:space="preserve">É facultada </w:t>
      </w:r>
      <w:r>
        <w:rPr>
          <w:rFonts w:ascii="Arial" w:eastAsia="Arial" w:hAnsi="Arial" w:cs="Arial"/>
          <w:sz w:val="24"/>
          <w:szCs w:val="24"/>
        </w:rPr>
        <w:t>a Presidente da Comissão de Licitação</w:t>
      </w:r>
      <w:r w:rsidRPr="00673050">
        <w:rPr>
          <w:rFonts w:ascii="Arial" w:eastAsia="Arial" w:hAnsi="Arial" w:cs="Arial"/>
          <w:sz w:val="24"/>
          <w:szCs w:val="24"/>
        </w:rPr>
        <w:t xml:space="preserve"> ou à autoridade superior, em qualquer fase da licitação, a promoção de diligência destinada a </w:t>
      </w:r>
      <w:r w:rsidRPr="00673050">
        <w:rPr>
          <w:rFonts w:ascii="Arial" w:eastAsia="Arial" w:hAnsi="Arial" w:cs="Arial"/>
          <w:sz w:val="24"/>
          <w:szCs w:val="24"/>
        </w:rPr>
        <w:lastRenderedPageBreak/>
        <w:t>esclarecer ou complementar a instrução do processo, vedada a inclusão posterior de documento ou informação que deveria constar no ato da sessão pública.</w:t>
      </w:r>
    </w:p>
    <w:p w14:paraId="41A64617" w14:textId="42F4EC7A" w:rsidR="00BE410A" w:rsidRPr="00673050"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 xml:space="preserve">Fica assegurada </w:t>
      </w:r>
      <w:r w:rsidR="00A25983">
        <w:rPr>
          <w:rFonts w:ascii="Arial" w:eastAsia="Arial" w:hAnsi="Arial" w:cs="Arial"/>
          <w:sz w:val="24"/>
          <w:szCs w:val="24"/>
        </w:rPr>
        <w:t>a Presidente da Comissão de Licitação</w:t>
      </w:r>
      <w:r w:rsidRPr="00673050">
        <w:rPr>
          <w:rFonts w:ascii="Arial" w:eastAsia="Arial" w:hAnsi="Arial" w:cs="Arial"/>
          <w:sz w:val="24"/>
          <w:szCs w:val="24"/>
        </w:rPr>
        <w:t xml:space="preserve"> o direito de, no interesse da Administração anular ou revogar, a qualquer tempo, no todo ou em parte, a presente licitação, dando a devida ciência aos participantes na forma da legislação vigente.</w:t>
      </w:r>
    </w:p>
    <w:p w14:paraId="22DBB600" w14:textId="77777777" w:rsidR="00BE410A" w:rsidRPr="00673050"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Os proponentes assumem todos os custos de preparação e de apresentação de suas propostas sendo que a Administração Municipal não será, em nenhum caso, responsável por esses custos independentemente da condução ou do resultado do processo licitatório.</w:t>
      </w:r>
    </w:p>
    <w:p w14:paraId="61E1E914" w14:textId="77777777" w:rsidR="00BE410A" w:rsidRPr="00673050"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Os proponentes são responsáveis pela fidelidade e legitimidade das informações e dos documentos apresentados em qualquer fase da licitação.</w:t>
      </w:r>
    </w:p>
    <w:p w14:paraId="32B77E41" w14:textId="76554971" w:rsidR="00BE410A" w:rsidRPr="00673050"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 xml:space="preserve">Não havendo expediente ou ocorrendo qualquer fato superveniente que impeça a realização do certame na data marcada, a sessão será automaticamente transferida para o primeiro dia útil subsequente no horário e local aqui estabelecidos, desde que não haja comunicação expressa </w:t>
      </w:r>
      <w:r w:rsidR="00A25983">
        <w:rPr>
          <w:rFonts w:ascii="Arial" w:eastAsia="Arial" w:hAnsi="Arial" w:cs="Arial"/>
          <w:sz w:val="24"/>
          <w:szCs w:val="24"/>
        </w:rPr>
        <w:t>da Presidente da Comissão de Licitação</w:t>
      </w:r>
      <w:r w:rsidRPr="00673050">
        <w:rPr>
          <w:rFonts w:ascii="Arial" w:eastAsia="Arial" w:hAnsi="Arial" w:cs="Arial"/>
          <w:sz w:val="24"/>
          <w:szCs w:val="24"/>
        </w:rPr>
        <w:t xml:space="preserve"> ao contrário;</w:t>
      </w:r>
    </w:p>
    <w:p w14:paraId="44736339" w14:textId="77777777" w:rsidR="00BE410A" w:rsidRPr="00673050"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Na contagem dos prazos estabelecidos neste Edital, excluir-se-á o dia do início e incluir-se-á o do vencimento, iniciando-se e vencendo em dias de expediente;</w:t>
      </w:r>
    </w:p>
    <w:p w14:paraId="19B252DB" w14:textId="6856C05C" w:rsidR="00BE410A" w:rsidRPr="00673050"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 xml:space="preserve">As normas que disciplinam </w:t>
      </w:r>
      <w:r w:rsidR="00A25983">
        <w:rPr>
          <w:rFonts w:ascii="Arial" w:eastAsia="Arial" w:hAnsi="Arial" w:cs="Arial"/>
          <w:sz w:val="24"/>
          <w:szCs w:val="24"/>
        </w:rPr>
        <w:t>esta Licitação</w:t>
      </w:r>
      <w:r w:rsidRPr="00673050">
        <w:rPr>
          <w:rFonts w:ascii="Arial" w:eastAsia="Arial" w:hAnsi="Arial" w:cs="Arial"/>
          <w:sz w:val="24"/>
          <w:szCs w:val="24"/>
        </w:rPr>
        <w:t xml:space="preserve"> serão sempre interpretadas a favor da ampliação da disputa entre os Interessados, desde que não haja comprometimento da segurança do mesmo;</w:t>
      </w:r>
    </w:p>
    <w:p w14:paraId="69216A88" w14:textId="24A9BB46" w:rsidR="00BE410A" w:rsidRPr="00673050"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 xml:space="preserve">Não serão considerados motivos para inabilitação ou desclassificação, simples omissões ou irregularidades materiais (erros datilográficos, concordância verbal, etc.) da documentação, da proposta e de seus </w:t>
      </w:r>
      <w:r w:rsidRPr="00673050">
        <w:rPr>
          <w:rFonts w:ascii="Arial" w:eastAsia="Arial" w:hAnsi="Arial" w:cs="Arial"/>
          <w:sz w:val="24"/>
          <w:szCs w:val="24"/>
        </w:rPr>
        <w:lastRenderedPageBreak/>
        <w:t xml:space="preserve">invólucros, desde que sejam irrelevantes, não prejudiquem o processamento da licitação e o entendimento da proposta, ficando a decisão a critério da </w:t>
      </w:r>
      <w:r w:rsidR="00A25983">
        <w:rPr>
          <w:rFonts w:ascii="Arial" w:eastAsia="Arial" w:hAnsi="Arial" w:cs="Arial"/>
          <w:sz w:val="24"/>
          <w:szCs w:val="24"/>
        </w:rPr>
        <w:t>Presidente da Comissão de Licitação</w:t>
      </w:r>
      <w:r w:rsidRPr="00673050">
        <w:rPr>
          <w:rFonts w:ascii="Arial" w:eastAsia="Arial" w:hAnsi="Arial" w:cs="Arial"/>
          <w:sz w:val="24"/>
          <w:szCs w:val="24"/>
        </w:rPr>
        <w:t>.</w:t>
      </w:r>
    </w:p>
    <w:p w14:paraId="4200CE7B" w14:textId="7CB0DA67" w:rsidR="00BE410A" w:rsidRPr="00673050" w:rsidRDefault="00BF34D6"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Quaisquer dúvidas relativas à prese</w:t>
      </w:r>
      <w:r>
        <w:rPr>
          <w:rFonts w:ascii="Arial" w:eastAsia="Arial" w:hAnsi="Arial" w:cs="Arial"/>
          <w:sz w:val="24"/>
          <w:szCs w:val="24"/>
        </w:rPr>
        <w:t>nte licitação serão</w:t>
      </w:r>
      <w:r w:rsidR="00810505">
        <w:rPr>
          <w:rFonts w:ascii="Arial" w:eastAsia="Arial" w:hAnsi="Arial" w:cs="Arial"/>
          <w:sz w:val="24"/>
          <w:szCs w:val="24"/>
        </w:rPr>
        <w:t xml:space="preserve"> </w:t>
      </w:r>
      <w:r w:rsidR="00EA06A9">
        <w:rPr>
          <w:rFonts w:ascii="Arial" w:eastAsia="Arial" w:hAnsi="Arial" w:cs="Arial"/>
          <w:sz w:val="24"/>
          <w:szCs w:val="24"/>
        </w:rPr>
        <w:t>dirimidas</w:t>
      </w:r>
      <w:r w:rsidR="00810505">
        <w:rPr>
          <w:rFonts w:ascii="Arial" w:eastAsia="Arial" w:hAnsi="Arial" w:cs="Arial"/>
          <w:sz w:val="24"/>
          <w:szCs w:val="24"/>
        </w:rPr>
        <w:t xml:space="preserve"> pela </w:t>
      </w:r>
      <w:r w:rsidR="00EA06A9">
        <w:rPr>
          <w:rFonts w:ascii="Arial" w:eastAsia="Arial" w:hAnsi="Arial" w:cs="Arial"/>
          <w:sz w:val="24"/>
          <w:szCs w:val="24"/>
        </w:rPr>
        <w:t>Comissão</w:t>
      </w:r>
      <w:r w:rsidR="00810505">
        <w:rPr>
          <w:rFonts w:ascii="Arial" w:eastAsia="Arial" w:hAnsi="Arial" w:cs="Arial"/>
          <w:sz w:val="24"/>
          <w:szCs w:val="24"/>
        </w:rPr>
        <w:t xml:space="preserve"> de Licitação</w:t>
      </w:r>
      <w:r w:rsidR="00BE410A" w:rsidRPr="00673050">
        <w:rPr>
          <w:rFonts w:ascii="Arial" w:eastAsia="Arial" w:hAnsi="Arial" w:cs="Arial"/>
          <w:sz w:val="24"/>
          <w:szCs w:val="24"/>
        </w:rPr>
        <w:t>, que poderá solicitar apoio da Assessoria Jurídica da Administração, bem como consulta a Secretaria Requisitante;</w:t>
      </w:r>
    </w:p>
    <w:p w14:paraId="3464C931" w14:textId="4C8C0DD1" w:rsidR="00BE410A" w:rsidRPr="00673050"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O desatendimento de exigências formais não essenciais não importará no afastamento do licitante, desde que seja possível a aferição da sua qualificação e a exata compreensão da sua proposta, durante a</w:t>
      </w:r>
      <w:r w:rsidR="00810505">
        <w:rPr>
          <w:rFonts w:ascii="Arial" w:eastAsia="Arial" w:hAnsi="Arial" w:cs="Arial"/>
          <w:sz w:val="24"/>
          <w:szCs w:val="24"/>
        </w:rPr>
        <w:t xml:space="preserve"> realização da sessão pública da </w:t>
      </w:r>
      <w:r w:rsidR="00EA06A9">
        <w:rPr>
          <w:rFonts w:ascii="Arial" w:eastAsia="Arial" w:hAnsi="Arial" w:cs="Arial"/>
          <w:sz w:val="24"/>
          <w:szCs w:val="24"/>
        </w:rPr>
        <w:t>Licitação</w:t>
      </w:r>
      <w:r w:rsidRPr="00673050">
        <w:rPr>
          <w:rFonts w:ascii="Arial" w:eastAsia="Arial" w:hAnsi="Arial" w:cs="Arial"/>
          <w:sz w:val="24"/>
          <w:szCs w:val="24"/>
        </w:rPr>
        <w:t>.</w:t>
      </w:r>
    </w:p>
    <w:p w14:paraId="19873478" w14:textId="634D80BF" w:rsidR="00BE410A" w:rsidRPr="00673050"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Fica a cargo da empresa proponente, em caso de inabilitação, retirar o envelope de documentos</w:t>
      </w:r>
      <w:r w:rsidR="00810505">
        <w:rPr>
          <w:rFonts w:ascii="Arial" w:eastAsia="Arial" w:hAnsi="Arial" w:cs="Arial"/>
          <w:sz w:val="24"/>
          <w:szCs w:val="24"/>
        </w:rPr>
        <w:t xml:space="preserve"> de habilitação (ENVELOPE </w:t>
      </w:r>
      <w:r w:rsidR="00BB550C">
        <w:rPr>
          <w:rFonts w:ascii="Arial" w:eastAsia="Arial" w:hAnsi="Arial" w:cs="Arial"/>
          <w:sz w:val="24"/>
          <w:szCs w:val="24"/>
        </w:rPr>
        <w:t>1</w:t>
      </w:r>
      <w:r w:rsidRPr="00673050">
        <w:rPr>
          <w:rFonts w:ascii="Arial" w:eastAsia="Arial" w:hAnsi="Arial" w:cs="Arial"/>
          <w:sz w:val="24"/>
          <w:szCs w:val="24"/>
        </w:rPr>
        <w:t xml:space="preserve">) no Departamento de Suprimento e Licitação, dentro do prazo de 120 (cento e vinte) dias corridos, após a homologação ou conclusão do processo, sendo que quando não retirado será incinerado pela comissão, </w:t>
      </w:r>
      <w:r w:rsidR="00EA06A9" w:rsidRPr="00673050">
        <w:rPr>
          <w:rFonts w:ascii="Arial" w:eastAsia="Arial" w:hAnsi="Arial" w:cs="Arial"/>
          <w:sz w:val="24"/>
          <w:szCs w:val="24"/>
        </w:rPr>
        <w:t>independentemente</w:t>
      </w:r>
      <w:r w:rsidRPr="00673050">
        <w:rPr>
          <w:rFonts w:ascii="Arial" w:eastAsia="Arial" w:hAnsi="Arial" w:cs="Arial"/>
          <w:sz w:val="24"/>
          <w:szCs w:val="24"/>
        </w:rPr>
        <w:t xml:space="preserve"> de qualquer aviso ou notificação.</w:t>
      </w:r>
    </w:p>
    <w:p w14:paraId="72F4A6FF" w14:textId="77777777" w:rsidR="00BE410A" w:rsidRPr="00673050" w:rsidRDefault="00BE410A" w:rsidP="009A450E">
      <w:pPr>
        <w:pStyle w:val="Normal1"/>
        <w:numPr>
          <w:ilvl w:val="1"/>
          <w:numId w:val="40"/>
        </w:numPr>
        <w:pBdr>
          <w:top w:val="nil"/>
          <w:left w:val="nil"/>
          <w:bottom w:val="nil"/>
          <w:right w:val="nil"/>
          <w:between w:val="nil"/>
        </w:pBdr>
        <w:spacing w:before="240" w:after="240" w:line="360" w:lineRule="auto"/>
        <w:ind w:left="1276" w:hanging="709"/>
        <w:jc w:val="both"/>
        <w:rPr>
          <w:sz w:val="24"/>
          <w:szCs w:val="24"/>
        </w:rPr>
      </w:pPr>
      <w:r w:rsidRPr="00673050">
        <w:rPr>
          <w:rFonts w:ascii="Arial" w:eastAsia="Arial" w:hAnsi="Arial" w:cs="Arial"/>
          <w:sz w:val="24"/>
          <w:szCs w:val="24"/>
        </w:rPr>
        <w:t>O Departamento de Suprimentos e Licitações poderá, dependendo do volume de documentos, e depois da análise e rubrica dos representantes dos proponentes, sobrestar o certame pelo prazo que determinar suficiente, com a finalidade de, com a devida cautela, promover nova análise na documentação.</w:t>
      </w:r>
    </w:p>
    <w:p w14:paraId="249659CA" w14:textId="24DA98FD" w:rsidR="004B5F43" w:rsidRPr="004B5F43" w:rsidRDefault="004B5F43" w:rsidP="009A450E">
      <w:pPr>
        <w:pStyle w:val="PargrafodaLista"/>
        <w:numPr>
          <w:ilvl w:val="1"/>
          <w:numId w:val="40"/>
        </w:numPr>
        <w:spacing w:before="240" w:after="240" w:line="360" w:lineRule="auto"/>
        <w:ind w:left="1276" w:hanging="709"/>
        <w:contextualSpacing w:val="0"/>
        <w:jc w:val="both"/>
        <w:rPr>
          <w:rFonts w:ascii="Arial" w:eastAsia="Roman 12cpi" w:hAnsi="Arial" w:cs="Arial"/>
          <w:sz w:val="24"/>
          <w:szCs w:val="24"/>
        </w:rPr>
      </w:pPr>
      <w:r w:rsidRPr="004B5F43">
        <w:rPr>
          <w:rFonts w:ascii="Arial" w:eastAsia="Roman 12cpi" w:hAnsi="Arial" w:cs="Arial"/>
          <w:sz w:val="24"/>
          <w:szCs w:val="24"/>
        </w:rPr>
        <w:t xml:space="preserve">Todos os requerimentos a serem realizados pelo contratado deverão ser formalizados no setor de protocolo geral da Prefeitura de Teresópolis, inclusive os de reequilíbrio, cancelamento e troca de marca. </w:t>
      </w:r>
    </w:p>
    <w:p w14:paraId="2EB788D0" w14:textId="4DB81945" w:rsidR="00BE410A" w:rsidRPr="00673050" w:rsidRDefault="00810505" w:rsidP="009A450E">
      <w:pPr>
        <w:pStyle w:val="Normal1"/>
        <w:numPr>
          <w:ilvl w:val="1"/>
          <w:numId w:val="40"/>
        </w:numPr>
        <w:spacing w:before="240" w:after="240" w:line="360" w:lineRule="auto"/>
        <w:ind w:left="1276" w:hanging="709"/>
        <w:jc w:val="both"/>
        <w:rPr>
          <w:sz w:val="24"/>
          <w:szCs w:val="24"/>
        </w:rPr>
      </w:pPr>
      <w:r>
        <w:rPr>
          <w:rFonts w:ascii="Arial" w:eastAsia="Arial" w:hAnsi="Arial" w:cs="Arial"/>
          <w:sz w:val="24"/>
          <w:szCs w:val="24"/>
        </w:rPr>
        <w:t>Após a realização da Licitação</w:t>
      </w:r>
      <w:r w:rsidR="00BE410A" w:rsidRPr="00673050">
        <w:rPr>
          <w:rFonts w:ascii="Arial" w:eastAsia="Arial" w:hAnsi="Arial" w:cs="Arial"/>
          <w:sz w:val="24"/>
          <w:szCs w:val="24"/>
        </w:rPr>
        <w:t>, os autos do respectivo processo permanecerão com vista franqueada aos interessados conforme estabelece a Lei de Acesso a Informação;</w:t>
      </w:r>
    </w:p>
    <w:p w14:paraId="1D67660F" w14:textId="5DB102B4" w:rsidR="002D3E94" w:rsidRPr="00CD7031" w:rsidRDefault="00BE410A" w:rsidP="009A450E">
      <w:pPr>
        <w:pStyle w:val="Normal1"/>
        <w:numPr>
          <w:ilvl w:val="1"/>
          <w:numId w:val="40"/>
        </w:numPr>
        <w:spacing w:before="240" w:after="240" w:line="360" w:lineRule="auto"/>
        <w:ind w:left="1276" w:hanging="709"/>
        <w:jc w:val="both"/>
        <w:rPr>
          <w:sz w:val="24"/>
          <w:szCs w:val="24"/>
        </w:rPr>
      </w:pPr>
      <w:r w:rsidRPr="00673050">
        <w:rPr>
          <w:rFonts w:ascii="Arial" w:eastAsia="Arial" w:hAnsi="Arial" w:cs="Arial"/>
          <w:sz w:val="24"/>
          <w:szCs w:val="24"/>
        </w:rPr>
        <w:lastRenderedPageBreak/>
        <w:t>O foro da Cidade de Teresópolis, será o único competente para dirimir e julgar toda e qualquer dúvida relativa ao presente procedimento, com exclusão de qualquer outro.</w:t>
      </w:r>
    </w:p>
    <w:p w14:paraId="2D537986" w14:textId="77777777" w:rsidR="00CD7031" w:rsidRPr="00BA0B82" w:rsidRDefault="00CD7031" w:rsidP="00CD7031">
      <w:pPr>
        <w:pStyle w:val="Normal1"/>
        <w:spacing w:before="120" w:after="120" w:line="360" w:lineRule="auto"/>
        <w:ind w:left="1276"/>
        <w:jc w:val="both"/>
        <w:rPr>
          <w:sz w:val="24"/>
          <w:szCs w:val="24"/>
        </w:rPr>
      </w:pPr>
    </w:p>
    <w:p w14:paraId="416D3A38" w14:textId="684FA075" w:rsidR="00810505" w:rsidRPr="00772A1E" w:rsidRDefault="00D0586D" w:rsidP="0097335D">
      <w:pPr>
        <w:spacing w:before="120" w:after="120" w:line="360" w:lineRule="auto"/>
        <w:jc w:val="center"/>
        <w:rPr>
          <w:rFonts w:ascii="Arial" w:hAnsi="Arial" w:cs="Arial"/>
          <w:b/>
          <w:sz w:val="24"/>
          <w:szCs w:val="24"/>
        </w:rPr>
      </w:pPr>
      <w:r>
        <w:rPr>
          <w:rFonts w:ascii="Arial" w:hAnsi="Arial" w:cs="Arial"/>
          <w:b/>
          <w:sz w:val="24"/>
          <w:szCs w:val="24"/>
        </w:rPr>
        <w:t xml:space="preserve">Em, </w:t>
      </w:r>
      <w:r w:rsidR="00560259">
        <w:rPr>
          <w:rFonts w:ascii="Arial" w:hAnsi="Arial" w:cs="Arial"/>
          <w:b/>
          <w:sz w:val="24"/>
          <w:szCs w:val="24"/>
        </w:rPr>
        <w:t>19</w:t>
      </w:r>
      <w:r w:rsidR="00BC52FC">
        <w:rPr>
          <w:rFonts w:ascii="Arial" w:hAnsi="Arial" w:cs="Arial"/>
          <w:b/>
          <w:sz w:val="24"/>
          <w:szCs w:val="24"/>
        </w:rPr>
        <w:t xml:space="preserve"> de </w:t>
      </w:r>
      <w:r w:rsidR="00560259">
        <w:rPr>
          <w:rFonts w:ascii="Arial" w:hAnsi="Arial" w:cs="Arial"/>
          <w:b/>
          <w:sz w:val="24"/>
          <w:szCs w:val="24"/>
        </w:rPr>
        <w:t>novembro</w:t>
      </w:r>
      <w:r w:rsidR="009A450E">
        <w:rPr>
          <w:rFonts w:ascii="Arial" w:hAnsi="Arial" w:cs="Arial"/>
          <w:b/>
          <w:sz w:val="24"/>
          <w:szCs w:val="24"/>
        </w:rPr>
        <w:t xml:space="preserve"> de 2021</w:t>
      </w:r>
    </w:p>
    <w:p w14:paraId="35FAF1D8" w14:textId="77777777" w:rsidR="00810505" w:rsidRDefault="00810505" w:rsidP="00611E3C">
      <w:pPr>
        <w:spacing w:before="120" w:after="120" w:line="360" w:lineRule="auto"/>
        <w:rPr>
          <w:rFonts w:ascii="Arial" w:hAnsi="Arial" w:cs="Arial"/>
          <w:b/>
          <w:sz w:val="24"/>
          <w:szCs w:val="24"/>
        </w:rPr>
      </w:pPr>
    </w:p>
    <w:p w14:paraId="627CC245" w14:textId="5FA8E713" w:rsidR="00810505" w:rsidRDefault="00BC13C1" w:rsidP="0097335D">
      <w:pPr>
        <w:spacing w:before="120" w:after="120" w:line="360" w:lineRule="auto"/>
        <w:jc w:val="center"/>
        <w:rPr>
          <w:rFonts w:ascii="Arial" w:hAnsi="Arial" w:cs="Arial"/>
          <w:b/>
          <w:sz w:val="24"/>
          <w:szCs w:val="24"/>
        </w:rPr>
      </w:pPr>
      <w:r>
        <w:rPr>
          <w:rFonts w:ascii="Arial" w:hAnsi="Arial" w:cs="Arial"/>
          <w:b/>
          <w:sz w:val="24"/>
          <w:szCs w:val="24"/>
        </w:rPr>
        <w:t>Davi Ribeiro Serafim</w:t>
      </w:r>
    </w:p>
    <w:p w14:paraId="67D83FFE" w14:textId="0946A930" w:rsidR="00EA06A9" w:rsidRDefault="00810505" w:rsidP="002C1283">
      <w:pPr>
        <w:spacing w:before="120" w:after="120" w:line="360" w:lineRule="auto"/>
        <w:jc w:val="center"/>
        <w:rPr>
          <w:rFonts w:ascii="Arial" w:hAnsi="Arial" w:cs="Arial"/>
          <w:b/>
          <w:sz w:val="24"/>
          <w:szCs w:val="24"/>
        </w:rPr>
      </w:pPr>
      <w:r>
        <w:rPr>
          <w:rFonts w:ascii="Arial" w:hAnsi="Arial" w:cs="Arial"/>
          <w:b/>
          <w:sz w:val="24"/>
          <w:szCs w:val="24"/>
        </w:rPr>
        <w:t>SECRETÁRI</w:t>
      </w:r>
      <w:r w:rsidR="00611E3C">
        <w:rPr>
          <w:rFonts w:ascii="Arial" w:hAnsi="Arial" w:cs="Arial"/>
          <w:b/>
          <w:sz w:val="24"/>
          <w:szCs w:val="24"/>
        </w:rPr>
        <w:t>O</w:t>
      </w:r>
      <w:r>
        <w:rPr>
          <w:rFonts w:ascii="Arial" w:hAnsi="Arial" w:cs="Arial"/>
          <w:b/>
          <w:sz w:val="24"/>
          <w:szCs w:val="24"/>
        </w:rPr>
        <w:t xml:space="preserve"> MUNICI</w:t>
      </w:r>
      <w:r w:rsidR="00E2006F">
        <w:rPr>
          <w:rFonts w:ascii="Arial" w:hAnsi="Arial" w:cs="Arial"/>
          <w:b/>
          <w:sz w:val="24"/>
          <w:szCs w:val="24"/>
        </w:rPr>
        <w:t>P</w:t>
      </w:r>
      <w:r>
        <w:rPr>
          <w:rFonts w:ascii="Arial" w:hAnsi="Arial" w:cs="Arial"/>
          <w:b/>
          <w:sz w:val="24"/>
          <w:szCs w:val="24"/>
        </w:rPr>
        <w:t xml:space="preserve">AL DE </w:t>
      </w:r>
      <w:r w:rsidR="00BC13C1">
        <w:rPr>
          <w:rFonts w:ascii="Arial" w:hAnsi="Arial" w:cs="Arial"/>
          <w:b/>
          <w:sz w:val="24"/>
          <w:szCs w:val="24"/>
        </w:rPr>
        <w:t>SERVIÇOS PÚBLICOS</w:t>
      </w:r>
    </w:p>
    <w:p w14:paraId="76D53C46" w14:textId="49709F8B" w:rsidR="009F26CE" w:rsidRDefault="009F26CE" w:rsidP="002C1283">
      <w:pPr>
        <w:spacing w:before="120" w:after="120" w:line="360" w:lineRule="auto"/>
        <w:jc w:val="center"/>
        <w:rPr>
          <w:rFonts w:ascii="Arial" w:hAnsi="Arial" w:cs="Arial"/>
          <w:b/>
          <w:sz w:val="24"/>
          <w:szCs w:val="24"/>
        </w:rPr>
      </w:pPr>
      <w:r>
        <w:rPr>
          <w:rFonts w:ascii="Arial" w:hAnsi="Arial" w:cs="Arial"/>
          <w:b/>
          <w:sz w:val="24"/>
          <w:szCs w:val="24"/>
        </w:rPr>
        <w:t>Mat. 1.07728-0</w:t>
      </w:r>
    </w:p>
    <w:p w14:paraId="6C640F7F" w14:textId="55B37857" w:rsidR="009F26CE" w:rsidRDefault="009F26CE" w:rsidP="002C1283">
      <w:pPr>
        <w:spacing w:before="120" w:after="120" w:line="360" w:lineRule="auto"/>
        <w:jc w:val="center"/>
        <w:rPr>
          <w:rFonts w:ascii="Arial" w:hAnsi="Arial" w:cs="Arial"/>
          <w:b/>
          <w:sz w:val="24"/>
          <w:szCs w:val="24"/>
        </w:rPr>
      </w:pPr>
    </w:p>
    <w:p w14:paraId="611C8F86" w14:textId="1FBAF36E" w:rsidR="009F26CE" w:rsidRDefault="009F26CE" w:rsidP="002C1283">
      <w:pPr>
        <w:spacing w:before="120" w:after="120" w:line="360" w:lineRule="auto"/>
        <w:jc w:val="center"/>
        <w:rPr>
          <w:rFonts w:ascii="Arial" w:hAnsi="Arial" w:cs="Arial"/>
          <w:b/>
          <w:sz w:val="24"/>
          <w:szCs w:val="24"/>
        </w:rPr>
      </w:pPr>
    </w:p>
    <w:p w14:paraId="62197E14" w14:textId="0706AB2C" w:rsidR="009F26CE" w:rsidRDefault="009F26CE" w:rsidP="002C1283">
      <w:pPr>
        <w:spacing w:before="120" w:after="120" w:line="360" w:lineRule="auto"/>
        <w:jc w:val="center"/>
        <w:rPr>
          <w:rFonts w:ascii="Arial" w:hAnsi="Arial" w:cs="Arial"/>
          <w:b/>
          <w:sz w:val="24"/>
          <w:szCs w:val="24"/>
        </w:rPr>
      </w:pPr>
    </w:p>
    <w:p w14:paraId="25E16BA9" w14:textId="0E413A88" w:rsidR="009F26CE" w:rsidRDefault="009F26CE" w:rsidP="002C1283">
      <w:pPr>
        <w:spacing w:before="120" w:after="120" w:line="360" w:lineRule="auto"/>
        <w:jc w:val="center"/>
        <w:rPr>
          <w:rFonts w:ascii="Arial" w:hAnsi="Arial" w:cs="Arial"/>
          <w:b/>
          <w:sz w:val="24"/>
          <w:szCs w:val="24"/>
        </w:rPr>
      </w:pPr>
    </w:p>
    <w:p w14:paraId="776F24C8" w14:textId="7DE30164" w:rsidR="009A450E" w:rsidRDefault="009A450E" w:rsidP="002C1283">
      <w:pPr>
        <w:spacing w:before="120" w:after="120" w:line="360" w:lineRule="auto"/>
        <w:jc w:val="center"/>
        <w:rPr>
          <w:rFonts w:ascii="Arial" w:hAnsi="Arial" w:cs="Arial"/>
          <w:b/>
          <w:sz w:val="24"/>
          <w:szCs w:val="24"/>
        </w:rPr>
      </w:pPr>
    </w:p>
    <w:p w14:paraId="08B95989" w14:textId="49AC8827" w:rsidR="009A450E" w:rsidRDefault="009A450E" w:rsidP="002C1283">
      <w:pPr>
        <w:spacing w:before="120" w:after="120" w:line="360" w:lineRule="auto"/>
        <w:jc w:val="center"/>
        <w:rPr>
          <w:rFonts w:ascii="Arial" w:hAnsi="Arial" w:cs="Arial"/>
          <w:b/>
          <w:sz w:val="24"/>
          <w:szCs w:val="24"/>
        </w:rPr>
      </w:pPr>
    </w:p>
    <w:p w14:paraId="7AF02086" w14:textId="691CA525" w:rsidR="009A450E" w:rsidRDefault="009A450E" w:rsidP="002C1283">
      <w:pPr>
        <w:spacing w:before="120" w:after="120" w:line="360" w:lineRule="auto"/>
        <w:jc w:val="center"/>
        <w:rPr>
          <w:rFonts w:ascii="Arial" w:hAnsi="Arial" w:cs="Arial"/>
          <w:b/>
          <w:sz w:val="24"/>
          <w:szCs w:val="24"/>
        </w:rPr>
      </w:pPr>
    </w:p>
    <w:p w14:paraId="0AF86F03" w14:textId="77C76F26" w:rsidR="009A450E" w:rsidRDefault="009A450E" w:rsidP="002C1283">
      <w:pPr>
        <w:spacing w:before="120" w:after="120" w:line="360" w:lineRule="auto"/>
        <w:jc w:val="center"/>
        <w:rPr>
          <w:rFonts w:ascii="Arial" w:hAnsi="Arial" w:cs="Arial"/>
          <w:b/>
          <w:sz w:val="24"/>
          <w:szCs w:val="24"/>
        </w:rPr>
      </w:pPr>
    </w:p>
    <w:p w14:paraId="38FFF353" w14:textId="4E268DFE" w:rsidR="009A450E" w:rsidRDefault="009A450E" w:rsidP="002C1283">
      <w:pPr>
        <w:spacing w:before="120" w:after="120" w:line="360" w:lineRule="auto"/>
        <w:jc w:val="center"/>
        <w:rPr>
          <w:rFonts w:ascii="Arial" w:hAnsi="Arial" w:cs="Arial"/>
          <w:b/>
          <w:sz w:val="24"/>
          <w:szCs w:val="24"/>
        </w:rPr>
      </w:pPr>
    </w:p>
    <w:p w14:paraId="3822371E" w14:textId="77777777" w:rsidR="009A450E" w:rsidRDefault="009A450E" w:rsidP="002C1283">
      <w:pPr>
        <w:spacing w:before="120" w:after="120" w:line="360" w:lineRule="auto"/>
        <w:jc w:val="center"/>
        <w:rPr>
          <w:rFonts w:ascii="Arial" w:hAnsi="Arial" w:cs="Arial"/>
          <w:b/>
          <w:sz w:val="24"/>
          <w:szCs w:val="24"/>
        </w:rPr>
      </w:pPr>
    </w:p>
    <w:p w14:paraId="1FDADFC6" w14:textId="13A95EAE" w:rsidR="009F26CE" w:rsidRDefault="009F26CE" w:rsidP="002C1283">
      <w:pPr>
        <w:spacing w:before="120" w:after="120" w:line="360" w:lineRule="auto"/>
        <w:jc w:val="center"/>
        <w:rPr>
          <w:rFonts w:ascii="Arial" w:hAnsi="Arial" w:cs="Arial"/>
          <w:b/>
          <w:sz w:val="24"/>
          <w:szCs w:val="24"/>
        </w:rPr>
      </w:pPr>
    </w:p>
    <w:p w14:paraId="63A1F873" w14:textId="57C5394E" w:rsidR="009A450E" w:rsidRDefault="009A450E" w:rsidP="002C1283">
      <w:pPr>
        <w:spacing w:before="120" w:after="120" w:line="360" w:lineRule="auto"/>
        <w:jc w:val="center"/>
        <w:rPr>
          <w:rFonts w:ascii="Arial" w:hAnsi="Arial" w:cs="Arial"/>
          <w:b/>
          <w:sz w:val="24"/>
          <w:szCs w:val="24"/>
        </w:rPr>
      </w:pPr>
    </w:p>
    <w:p w14:paraId="443443E5" w14:textId="241D8AE0" w:rsidR="009A450E" w:rsidRDefault="009A450E" w:rsidP="002C1283">
      <w:pPr>
        <w:spacing w:before="120" w:after="120" w:line="360" w:lineRule="auto"/>
        <w:jc w:val="center"/>
        <w:rPr>
          <w:rFonts w:ascii="Arial" w:hAnsi="Arial" w:cs="Arial"/>
          <w:b/>
          <w:sz w:val="24"/>
          <w:szCs w:val="24"/>
        </w:rPr>
      </w:pPr>
    </w:p>
    <w:p w14:paraId="1C656F52" w14:textId="7A6C5C40" w:rsidR="009A450E" w:rsidRDefault="009A450E" w:rsidP="002C1283">
      <w:pPr>
        <w:spacing w:before="120" w:after="120" w:line="360" w:lineRule="auto"/>
        <w:jc w:val="center"/>
        <w:rPr>
          <w:rFonts w:ascii="Arial" w:hAnsi="Arial" w:cs="Arial"/>
          <w:b/>
          <w:sz w:val="24"/>
          <w:szCs w:val="24"/>
        </w:rPr>
      </w:pPr>
    </w:p>
    <w:p w14:paraId="2A1BFDAF" w14:textId="77777777" w:rsidR="009A450E" w:rsidRDefault="009A450E" w:rsidP="002C1283">
      <w:pPr>
        <w:spacing w:before="120" w:after="120" w:line="360" w:lineRule="auto"/>
        <w:jc w:val="center"/>
        <w:rPr>
          <w:rFonts w:ascii="Arial" w:hAnsi="Arial" w:cs="Arial"/>
          <w:b/>
          <w:sz w:val="24"/>
          <w:szCs w:val="24"/>
        </w:rPr>
      </w:pPr>
    </w:p>
    <w:p w14:paraId="32E0F636" w14:textId="7B524F4E" w:rsidR="00ED4CCB" w:rsidRDefault="00ED4CCB" w:rsidP="002C1283">
      <w:pPr>
        <w:spacing w:before="120" w:after="120" w:line="360" w:lineRule="auto"/>
        <w:jc w:val="center"/>
        <w:rPr>
          <w:rFonts w:ascii="Arial" w:hAnsi="Arial" w:cs="Arial"/>
          <w:b/>
          <w:sz w:val="24"/>
          <w:szCs w:val="24"/>
        </w:rPr>
      </w:pPr>
    </w:p>
    <w:p w14:paraId="4B357465" w14:textId="19615E93" w:rsidR="002564AC" w:rsidRPr="009F26CE" w:rsidRDefault="002564AC" w:rsidP="00EE5670">
      <w:pPr>
        <w:pStyle w:val="Ttulo8"/>
        <w:spacing w:before="120" w:after="120" w:line="360" w:lineRule="auto"/>
        <w:jc w:val="center"/>
        <w:rPr>
          <w:rFonts w:ascii="Arial" w:hAnsi="Arial" w:cs="Arial"/>
          <w:b/>
          <w:color w:val="000000" w:themeColor="text1"/>
          <w:sz w:val="24"/>
          <w:szCs w:val="24"/>
          <w:u w:val="single"/>
        </w:rPr>
      </w:pPr>
      <w:r w:rsidRPr="009F26CE">
        <w:rPr>
          <w:rFonts w:ascii="Arial" w:hAnsi="Arial" w:cs="Arial"/>
          <w:b/>
          <w:color w:val="000000" w:themeColor="text1"/>
          <w:sz w:val="24"/>
          <w:szCs w:val="24"/>
          <w:u w:val="single"/>
        </w:rPr>
        <w:lastRenderedPageBreak/>
        <w:t>ANEXO I</w:t>
      </w:r>
    </w:p>
    <w:p w14:paraId="4775EEAA" w14:textId="698BFE7B" w:rsidR="002564AC" w:rsidRPr="009F26CE" w:rsidRDefault="00EF7F5E" w:rsidP="002564AC">
      <w:pPr>
        <w:jc w:val="center"/>
        <w:rPr>
          <w:rFonts w:ascii="Arial" w:hAnsi="Arial" w:cs="Arial"/>
          <w:b/>
          <w:bCs/>
          <w:sz w:val="24"/>
          <w:szCs w:val="24"/>
          <w:u w:val="single"/>
        </w:rPr>
      </w:pPr>
      <w:r>
        <w:rPr>
          <w:rFonts w:ascii="Arial" w:hAnsi="Arial" w:cs="Arial"/>
          <w:b/>
          <w:bCs/>
          <w:sz w:val="24"/>
          <w:szCs w:val="24"/>
          <w:u w:val="single"/>
        </w:rPr>
        <w:t>PROJETO BÁSICO</w:t>
      </w:r>
    </w:p>
    <w:p w14:paraId="4697B8D2" w14:textId="459A2FBF" w:rsidR="002564AC" w:rsidRDefault="002564AC" w:rsidP="00D66DAF">
      <w:pPr>
        <w:jc w:val="center"/>
        <w:rPr>
          <w:rFonts w:ascii="Arial" w:hAnsi="Arial" w:cs="Arial"/>
          <w:b/>
          <w:bCs/>
          <w:sz w:val="24"/>
          <w:szCs w:val="24"/>
        </w:rPr>
      </w:pPr>
    </w:p>
    <w:p w14:paraId="1D22B03F" w14:textId="0CAD47F8" w:rsidR="002564AC" w:rsidRPr="00F8607B" w:rsidRDefault="002564AC" w:rsidP="00D66DAF">
      <w:pPr>
        <w:pStyle w:val="Ttulo1"/>
        <w:numPr>
          <w:ilvl w:val="8"/>
          <w:numId w:val="2"/>
        </w:numPr>
        <w:tabs>
          <w:tab w:val="left" w:pos="426"/>
        </w:tabs>
        <w:spacing w:before="219"/>
        <w:ind w:hanging="7778"/>
        <w:rPr>
          <w:rFonts w:ascii="Arial" w:hAnsi="Arial" w:cs="Arial"/>
        </w:rPr>
      </w:pPr>
      <w:r w:rsidRPr="00F8607B">
        <w:rPr>
          <w:rFonts w:ascii="Arial" w:hAnsi="Arial" w:cs="Arial"/>
        </w:rPr>
        <w:t>OBJETO</w:t>
      </w:r>
    </w:p>
    <w:p w14:paraId="56D02EA9" w14:textId="77777777" w:rsidR="002564AC" w:rsidRPr="00F8607B" w:rsidRDefault="002564AC" w:rsidP="00D66DAF">
      <w:pPr>
        <w:spacing w:before="2"/>
        <w:rPr>
          <w:b/>
          <w:sz w:val="24"/>
          <w:szCs w:val="24"/>
        </w:rPr>
      </w:pPr>
    </w:p>
    <w:p w14:paraId="0B9AF811" w14:textId="77777777" w:rsidR="002564AC" w:rsidRPr="00F8607B" w:rsidRDefault="002564AC" w:rsidP="00B36B46">
      <w:pPr>
        <w:widowControl w:val="0"/>
        <w:numPr>
          <w:ilvl w:val="1"/>
          <w:numId w:val="16"/>
        </w:numPr>
        <w:tabs>
          <w:tab w:val="left" w:pos="718"/>
        </w:tabs>
        <w:autoSpaceDE w:val="0"/>
        <w:autoSpaceDN w:val="0"/>
        <w:spacing w:line="276" w:lineRule="auto"/>
        <w:ind w:hanging="576"/>
        <w:jc w:val="both"/>
        <w:rPr>
          <w:rFonts w:ascii="Arial" w:hAnsi="Arial" w:cs="Arial"/>
          <w:sz w:val="24"/>
          <w:szCs w:val="24"/>
        </w:rPr>
      </w:pPr>
      <w:r>
        <w:rPr>
          <w:rFonts w:ascii="Arial" w:hAnsi="Arial" w:cs="Arial"/>
          <w:sz w:val="24"/>
          <w:szCs w:val="24"/>
        </w:rPr>
        <w:t>C</w:t>
      </w:r>
      <w:r w:rsidRPr="00F8607B">
        <w:rPr>
          <w:rFonts w:ascii="Arial" w:hAnsi="Arial" w:cs="Arial"/>
          <w:sz w:val="24"/>
          <w:szCs w:val="24"/>
        </w:rPr>
        <w:t>ontratação de empresa</w:t>
      </w:r>
      <w:r w:rsidRPr="00F8607B">
        <w:rPr>
          <w:rFonts w:ascii="Arial" w:hAnsi="Arial" w:cs="Arial"/>
          <w:spacing w:val="1"/>
          <w:sz w:val="24"/>
          <w:szCs w:val="24"/>
        </w:rPr>
        <w:t xml:space="preserve"> </w:t>
      </w:r>
      <w:r w:rsidRPr="00F8607B">
        <w:rPr>
          <w:rFonts w:ascii="Arial" w:hAnsi="Arial" w:cs="Arial"/>
          <w:sz w:val="24"/>
          <w:szCs w:val="24"/>
        </w:rPr>
        <w:t>especializada</w:t>
      </w:r>
      <w:r w:rsidRPr="00F8607B">
        <w:rPr>
          <w:rFonts w:ascii="Arial" w:hAnsi="Arial" w:cs="Arial"/>
          <w:spacing w:val="1"/>
          <w:sz w:val="24"/>
          <w:szCs w:val="24"/>
        </w:rPr>
        <w:t xml:space="preserve"> </w:t>
      </w:r>
      <w:r w:rsidRPr="00F8607B">
        <w:rPr>
          <w:rFonts w:ascii="Arial" w:hAnsi="Arial" w:cs="Arial"/>
          <w:sz w:val="24"/>
          <w:szCs w:val="24"/>
        </w:rPr>
        <w:t>para</w:t>
      </w:r>
      <w:r w:rsidRPr="00F8607B">
        <w:rPr>
          <w:rFonts w:ascii="Arial" w:hAnsi="Arial" w:cs="Arial"/>
          <w:spacing w:val="1"/>
          <w:sz w:val="24"/>
          <w:szCs w:val="24"/>
        </w:rPr>
        <w:t xml:space="preserve"> </w:t>
      </w:r>
      <w:r w:rsidRPr="00F8607B">
        <w:rPr>
          <w:rFonts w:ascii="Arial" w:hAnsi="Arial" w:cs="Arial"/>
          <w:sz w:val="24"/>
          <w:szCs w:val="24"/>
        </w:rPr>
        <w:t>execução</w:t>
      </w:r>
      <w:r w:rsidRPr="00F8607B">
        <w:rPr>
          <w:rFonts w:ascii="Arial" w:hAnsi="Arial" w:cs="Arial"/>
          <w:spacing w:val="1"/>
          <w:sz w:val="24"/>
          <w:szCs w:val="24"/>
        </w:rPr>
        <w:t xml:space="preserve"> </w:t>
      </w:r>
      <w:r w:rsidRPr="00F8607B">
        <w:rPr>
          <w:rFonts w:ascii="Arial" w:hAnsi="Arial" w:cs="Arial"/>
          <w:sz w:val="24"/>
          <w:szCs w:val="24"/>
        </w:rPr>
        <w:t>dos</w:t>
      </w:r>
      <w:r w:rsidRPr="00F8607B">
        <w:rPr>
          <w:rFonts w:ascii="Arial" w:hAnsi="Arial" w:cs="Arial"/>
          <w:spacing w:val="1"/>
          <w:sz w:val="24"/>
          <w:szCs w:val="24"/>
        </w:rPr>
        <w:t xml:space="preserve"> </w:t>
      </w:r>
      <w:r w:rsidRPr="00F8607B">
        <w:rPr>
          <w:rFonts w:ascii="Arial" w:hAnsi="Arial" w:cs="Arial"/>
          <w:sz w:val="24"/>
          <w:szCs w:val="24"/>
        </w:rPr>
        <w:t>serviços</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pavimentação</w:t>
      </w:r>
      <w:r w:rsidRPr="00F8607B">
        <w:rPr>
          <w:rFonts w:ascii="Arial" w:hAnsi="Arial" w:cs="Arial"/>
          <w:spacing w:val="1"/>
          <w:sz w:val="24"/>
          <w:szCs w:val="24"/>
        </w:rPr>
        <w:t xml:space="preserve"> </w:t>
      </w:r>
      <w:r w:rsidRPr="00F8607B">
        <w:rPr>
          <w:rFonts w:ascii="Arial" w:hAnsi="Arial" w:cs="Arial"/>
          <w:sz w:val="24"/>
          <w:szCs w:val="24"/>
        </w:rPr>
        <w:t>asfáltica</w:t>
      </w:r>
      <w:r w:rsidRPr="00F8607B">
        <w:rPr>
          <w:rFonts w:ascii="Arial" w:hAnsi="Arial" w:cs="Arial"/>
          <w:spacing w:val="1"/>
          <w:sz w:val="24"/>
          <w:szCs w:val="24"/>
        </w:rPr>
        <w:t xml:space="preserve"> </w:t>
      </w:r>
      <w:r w:rsidRPr="00F8607B">
        <w:rPr>
          <w:rFonts w:ascii="Arial" w:hAnsi="Arial" w:cs="Arial"/>
          <w:sz w:val="24"/>
          <w:szCs w:val="24"/>
        </w:rPr>
        <w:t>em diversos logradouros</w:t>
      </w:r>
      <w:r w:rsidRPr="00F8607B">
        <w:rPr>
          <w:rFonts w:ascii="Arial" w:hAnsi="Arial" w:cs="Arial"/>
          <w:spacing w:val="-59"/>
          <w:sz w:val="24"/>
          <w:szCs w:val="24"/>
        </w:rPr>
        <w:t xml:space="preserve"> </w:t>
      </w:r>
      <w:r>
        <w:rPr>
          <w:rFonts w:ascii="Arial" w:hAnsi="Arial" w:cs="Arial"/>
          <w:spacing w:val="-59"/>
          <w:sz w:val="24"/>
          <w:szCs w:val="24"/>
        </w:rPr>
        <w:t xml:space="preserve">    </w:t>
      </w:r>
      <w:r w:rsidRPr="00F8607B">
        <w:rPr>
          <w:rFonts w:ascii="Arial" w:hAnsi="Arial" w:cs="Arial"/>
          <w:sz w:val="24"/>
          <w:szCs w:val="24"/>
        </w:rPr>
        <w:t xml:space="preserve">no município de </w:t>
      </w:r>
      <w:r>
        <w:rPr>
          <w:rFonts w:ascii="Arial" w:hAnsi="Arial" w:cs="Arial"/>
          <w:sz w:val="24"/>
          <w:szCs w:val="24"/>
        </w:rPr>
        <w:t>Teresópolis</w:t>
      </w:r>
      <w:r w:rsidRPr="00F8607B">
        <w:rPr>
          <w:rFonts w:ascii="Arial" w:hAnsi="Arial" w:cs="Arial"/>
          <w:sz w:val="24"/>
          <w:szCs w:val="24"/>
        </w:rPr>
        <w:t>.</w:t>
      </w:r>
    </w:p>
    <w:p w14:paraId="532B6284" w14:textId="77777777" w:rsidR="002564AC" w:rsidRPr="00F8607B" w:rsidRDefault="002564AC" w:rsidP="00D66DAF">
      <w:pPr>
        <w:rPr>
          <w:sz w:val="24"/>
          <w:szCs w:val="24"/>
        </w:rPr>
      </w:pPr>
    </w:p>
    <w:p w14:paraId="426F4096" w14:textId="5514A756" w:rsidR="002564AC" w:rsidRPr="00F8607B" w:rsidRDefault="002564AC" w:rsidP="00B36B46">
      <w:pPr>
        <w:pStyle w:val="Ttulo1"/>
        <w:numPr>
          <w:ilvl w:val="0"/>
          <w:numId w:val="17"/>
        </w:numPr>
        <w:tabs>
          <w:tab w:val="left" w:pos="572"/>
          <w:tab w:val="left" w:pos="573"/>
        </w:tabs>
        <w:spacing w:before="205"/>
        <w:ind w:hanging="248"/>
        <w:rPr>
          <w:rFonts w:ascii="Arial" w:hAnsi="Arial" w:cs="Arial"/>
        </w:rPr>
      </w:pPr>
      <w:r w:rsidRPr="00F8607B">
        <w:rPr>
          <w:rFonts w:ascii="Arial" w:hAnsi="Arial" w:cs="Arial"/>
        </w:rPr>
        <w:t>JUSTIFICATIVA</w:t>
      </w:r>
    </w:p>
    <w:p w14:paraId="410DA424" w14:textId="77777777" w:rsidR="002564AC" w:rsidRPr="00F8607B" w:rsidRDefault="002564AC" w:rsidP="00D66DAF">
      <w:pPr>
        <w:spacing w:before="2"/>
        <w:rPr>
          <w:b/>
          <w:sz w:val="24"/>
          <w:szCs w:val="24"/>
        </w:rPr>
      </w:pPr>
    </w:p>
    <w:p w14:paraId="435ED743" w14:textId="77777777" w:rsidR="002564AC" w:rsidRDefault="002564AC" w:rsidP="00B36B46">
      <w:pPr>
        <w:numPr>
          <w:ilvl w:val="1"/>
          <w:numId w:val="17"/>
        </w:numPr>
        <w:tabs>
          <w:tab w:val="left" w:pos="426"/>
        </w:tabs>
        <w:spacing w:before="1" w:line="276" w:lineRule="auto"/>
        <w:jc w:val="both"/>
        <w:rPr>
          <w:rFonts w:ascii="Arial" w:hAnsi="Arial" w:cs="Arial"/>
          <w:sz w:val="24"/>
          <w:szCs w:val="24"/>
        </w:rPr>
      </w:pPr>
      <w:r w:rsidRPr="006975FF">
        <w:rPr>
          <w:rFonts w:ascii="Arial" w:hAnsi="Arial" w:cs="Arial"/>
          <w:sz w:val="24"/>
          <w:szCs w:val="24"/>
        </w:rPr>
        <w:t xml:space="preserve">A Prefeitura Municipal de Teresópolis celebrou um Termo de Convênio com o Estado do Rio de Janeiro, publicado no Diário Oficial, na data de 20 de abril de 2021, por intermédio da Fundação Departamento de Estrada e Rodagem, visando a execução do </w:t>
      </w:r>
      <w:r w:rsidRPr="006975FF">
        <w:rPr>
          <w:rFonts w:ascii="Arial" w:hAnsi="Arial" w:cs="Arial"/>
          <w:b/>
          <w:bCs/>
          <w:sz w:val="24"/>
          <w:szCs w:val="24"/>
        </w:rPr>
        <w:t>Programa Estado Presente</w:t>
      </w:r>
      <w:r w:rsidRPr="006975FF">
        <w:rPr>
          <w:rFonts w:ascii="Arial" w:hAnsi="Arial" w:cs="Arial"/>
          <w:sz w:val="24"/>
          <w:szCs w:val="24"/>
        </w:rPr>
        <w:t>, cujo objetivo é a melhoria das malhas viárias do Estado que se encontra dentro dos limites do Município.</w:t>
      </w:r>
    </w:p>
    <w:p w14:paraId="28750B8B" w14:textId="77777777" w:rsidR="002564AC" w:rsidRPr="006975FF" w:rsidRDefault="002564AC" w:rsidP="00D66DAF">
      <w:pPr>
        <w:tabs>
          <w:tab w:val="left" w:pos="426"/>
        </w:tabs>
        <w:spacing w:before="1" w:line="276" w:lineRule="auto"/>
        <w:ind w:left="860"/>
        <w:jc w:val="both"/>
        <w:rPr>
          <w:rFonts w:ascii="Arial" w:hAnsi="Arial" w:cs="Arial"/>
          <w:sz w:val="24"/>
          <w:szCs w:val="24"/>
        </w:rPr>
      </w:pPr>
    </w:p>
    <w:p w14:paraId="2D48A40C" w14:textId="77777777" w:rsidR="002564AC" w:rsidRDefault="002564AC" w:rsidP="00B36B46">
      <w:pPr>
        <w:widowControl w:val="0"/>
        <w:numPr>
          <w:ilvl w:val="1"/>
          <w:numId w:val="17"/>
        </w:numPr>
        <w:tabs>
          <w:tab w:val="left" w:pos="851"/>
        </w:tabs>
        <w:autoSpaceDE w:val="0"/>
        <w:autoSpaceDN w:val="0"/>
        <w:spacing w:before="1" w:line="276" w:lineRule="auto"/>
        <w:jc w:val="both"/>
        <w:rPr>
          <w:rFonts w:ascii="Arial" w:hAnsi="Arial" w:cs="Arial"/>
          <w:sz w:val="24"/>
          <w:szCs w:val="24"/>
        </w:rPr>
      </w:pPr>
      <w:r>
        <w:rPr>
          <w:rFonts w:ascii="Arial" w:hAnsi="Arial" w:cs="Arial"/>
          <w:sz w:val="24"/>
          <w:szCs w:val="24"/>
        </w:rPr>
        <w:t xml:space="preserve">No Termo de Convênio está previsto a cessão de insumos e materiais </w:t>
      </w:r>
      <w:r w:rsidRPr="00811648">
        <w:rPr>
          <w:rFonts w:ascii="Arial" w:hAnsi="Arial" w:cs="Arial"/>
          <w:sz w:val="24"/>
          <w:szCs w:val="24"/>
        </w:rPr>
        <w:t xml:space="preserve">como por exemplo: material usinar – o CBUQ </w:t>
      </w:r>
      <w:r>
        <w:rPr>
          <w:rFonts w:ascii="Arial" w:hAnsi="Arial" w:cs="Arial"/>
          <w:sz w:val="24"/>
          <w:szCs w:val="24"/>
        </w:rPr>
        <w:t xml:space="preserve">(concreto asfalto usinado a quente) e/ou PMF (pré-misturado a frio), </w:t>
      </w:r>
      <w:r w:rsidRPr="006D5C94">
        <w:rPr>
          <w:rFonts w:ascii="Arial" w:hAnsi="Arial" w:cs="Arial"/>
          <w:sz w:val="24"/>
          <w:szCs w:val="24"/>
        </w:rPr>
        <w:t>ligantes</w:t>
      </w:r>
      <w:r>
        <w:rPr>
          <w:rFonts w:ascii="Arial" w:hAnsi="Arial" w:cs="Arial"/>
          <w:sz w:val="24"/>
          <w:szCs w:val="24"/>
        </w:rPr>
        <w:t xml:space="preserve">, agregados, artefatos de concreto, insumos de natureza diversa para utilização do município. </w:t>
      </w:r>
    </w:p>
    <w:p w14:paraId="56CA1DF3" w14:textId="77777777" w:rsidR="002564AC" w:rsidRPr="006975FF" w:rsidRDefault="002564AC" w:rsidP="00D66DAF">
      <w:pPr>
        <w:tabs>
          <w:tab w:val="left" w:pos="851"/>
        </w:tabs>
        <w:spacing w:before="1" w:line="276" w:lineRule="auto"/>
        <w:jc w:val="both"/>
        <w:rPr>
          <w:sz w:val="24"/>
          <w:szCs w:val="24"/>
        </w:rPr>
      </w:pPr>
    </w:p>
    <w:p w14:paraId="22EBD8F5" w14:textId="77777777" w:rsidR="002564AC" w:rsidRPr="00811648" w:rsidRDefault="002564AC" w:rsidP="00B36B46">
      <w:pPr>
        <w:widowControl w:val="0"/>
        <w:numPr>
          <w:ilvl w:val="1"/>
          <w:numId w:val="17"/>
        </w:numPr>
        <w:tabs>
          <w:tab w:val="left" w:pos="851"/>
        </w:tabs>
        <w:autoSpaceDE w:val="0"/>
        <w:autoSpaceDN w:val="0"/>
        <w:spacing w:before="1" w:line="276" w:lineRule="auto"/>
        <w:ind w:hanging="718"/>
        <w:jc w:val="both"/>
        <w:rPr>
          <w:rFonts w:ascii="Arial" w:hAnsi="Arial" w:cs="Arial"/>
          <w:sz w:val="24"/>
          <w:szCs w:val="24"/>
        </w:rPr>
      </w:pPr>
      <w:r>
        <w:rPr>
          <w:rFonts w:ascii="Arial" w:hAnsi="Arial" w:cs="Arial"/>
          <w:sz w:val="24"/>
          <w:szCs w:val="24"/>
        </w:rPr>
        <w:t>A Prefeitura de Teresópolis não possui equipamentos e recursos humanos para execução da pavimentação das ruas previstas no Plano de Trabalho anexo, inclusive a Usina de Asfalto Quente, por isso a necessidade de contratação de uma empresa especializada para prestação deste serviço.</w:t>
      </w:r>
    </w:p>
    <w:p w14:paraId="4CEEF523" w14:textId="77777777" w:rsidR="002564AC" w:rsidRPr="00F8607B" w:rsidRDefault="002564AC" w:rsidP="00D66DAF">
      <w:pPr>
        <w:jc w:val="both"/>
        <w:rPr>
          <w:sz w:val="24"/>
          <w:szCs w:val="24"/>
        </w:rPr>
      </w:pPr>
    </w:p>
    <w:p w14:paraId="063F1A28" w14:textId="5709AA48" w:rsidR="002564AC" w:rsidRPr="00F8607B" w:rsidRDefault="002564AC" w:rsidP="00B36B46">
      <w:pPr>
        <w:pStyle w:val="Ttulo1"/>
        <w:numPr>
          <w:ilvl w:val="0"/>
          <w:numId w:val="18"/>
        </w:numPr>
        <w:tabs>
          <w:tab w:val="left" w:pos="572"/>
          <w:tab w:val="left" w:pos="573"/>
        </w:tabs>
        <w:spacing w:before="205"/>
        <w:ind w:hanging="248"/>
        <w:rPr>
          <w:rFonts w:ascii="Arial" w:hAnsi="Arial" w:cs="Arial"/>
        </w:rPr>
      </w:pPr>
      <w:r>
        <w:rPr>
          <w:rFonts w:ascii="Arial" w:hAnsi="Arial" w:cs="Arial"/>
        </w:rPr>
        <w:t xml:space="preserve"> </w:t>
      </w:r>
      <w:r w:rsidRPr="00F8607B">
        <w:rPr>
          <w:rFonts w:ascii="Arial" w:hAnsi="Arial" w:cs="Arial"/>
        </w:rPr>
        <w:t>PROJETOS</w:t>
      </w:r>
      <w:r w:rsidRPr="00F8607B">
        <w:rPr>
          <w:rFonts w:ascii="Arial" w:hAnsi="Arial" w:cs="Arial"/>
          <w:spacing w:val="-4"/>
        </w:rPr>
        <w:t xml:space="preserve"> </w:t>
      </w:r>
      <w:r w:rsidRPr="00F8607B">
        <w:rPr>
          <w:rFonts w:ascii="Arial" w:hAnsi="Arial" w:cs="Arial"/>
        </w:rPr>
        <w:t>E</w:t>
      </w:r>
      <w:r w:rsidRPr="00F8607B">
        <w:rPr>
          <w:rFonts w:ascii="Arial" w:hAnsi="Arial" w:cs="Arial"/>
          <w:spacing w:val="-1"/>
        </w:rPr>
        <w:t xml:space="preserve"> </w:t>
      </w:r>
      <w:r w:rsidRPr="00F8607B">
        <w:rPr>
          <w:rFonts w:ascii="Arial" w:hAnsi="Arial" w:cs="Arial"/>
        </w:rPr>
        <w:t>DOCUMENTAÇÃO</w:t>
      </w:r>
      <w:r w:rsidRPr="00F8607B">
        <w:rPr>
          <w:rFonts w:ascii="Arial" w:hAnsi="Arial" w:cs="Arial"/>
          <w:spacing w:val="-1"/>
        </w:rPr>
        <w:t xml:space="preserve"> </w:t>
      </w:r>
      <w:r w:rsidRPr="00F8607B">
        <w:rPr>
          <w:rFonts w:ascii="Arial" w:hAnsi="Arial" w:cs="Arial"/>
        </w:rPr>
        <w:t>TÉCNICA</w:t>
      </w:r>
      <w:r w:rsidRPr="00F8607B">
        <w:rPr>
          <w:rFonts w:ascii="Arial" w:hAnsi="Arial" w:cs="Arial"/>
          <w:spacing w:val="-4"/>
        </w:rPr>
        <w:t xml:space="preserve"> </w:t>
      </w:r>
      <w:r w:rsidRPr="00F8607B">
        <w:rPr>
          <w:rFonts w:ascii="Arial" w:hAnsi="Arial" w:cs="Arial"/>
        </w:rPr>
        <w:t>DOS</w:t>
      </w:r>
      <w:r w:rsidRPr="00F8607B">
        <w:rPr>
          <w:rFonts w:ascii="Arial" w:hAnsi="Arial" w:cs="Arial"/>
          <w:spacing w:val="1"/>
        </w:rPr>
        <w:t xml:space="preserve"> </w:t>
      </w:r>
      <w:r w:rsidRPr="00F8607B">
        <w:rPr>
          <w:rFonts w:ascii="Arial" w:hAnsi="Arial" w:cs="Arial"/>
        </w:rPr>
        <w:t>SERVIÇOS</w:t>
      </w:r>
      <w:r w:rsidRPr="00F8607B">
        <w:rPr>
          <w:rFonts w:ascii="Arial" w:hAnsi="Arial" w:cs="Arial"/>
          <w:spacing w:val="-1"/>
        </w:rPr>
        <w:t xml:space="preserve"> </w:t>
      </w:r>
    </w:p>
    <w:p w14:paraId="3DDB2D39" w14:textId="77777777" w:rsidR="002564AC" w:rsidRPr="00F8607B" w:rsidRDefault="002564AC" w:rsidP="00D66DAF">
      <w:pPr>
        <w:spacing w:before="4"/>
        <w:rPr>
          <w:b/>
          <w:sz w:val="24"/>
          <w:szCs w:val="24"/>
        </w:rPr>
      </w:pPr>
    </w:p>
    <w:p w14:paraId="1C62C27E" w14:textId="77777777" w:rsidR="002564AC" w:rsidRDefault="002564AC" w:rsidP="00B36B46">
      <w:pPr>
        <w:numPr>
          <w:ilvl w:val="1"/>
          <w:numId w:val="18"/>
        </w:numPr>
        <w:tabs>
          <w:tab w:val="left" w:pos="851"/>
        </w:tabs>
        <w:spacing w:before="1" w:line="276" w:lineRule="auto"/>
        <w:ind w:left="851" w:hanging="707"/>
        <w:jc w:val="both"/>
        <w:rPr>
          <w:rFonts w:ascii="Arial" w:hAnsi="Arial" w:cs="Arial"/>
          <w:sz w:val="24"/>
          <w:szCs w:val="24"/>
        </w:rPr>
      </w:pPr>
      <w:r w:rsidRPr="001C13FC">
        <w:rPr>
          <w:rFonts w:ascii="Arial" w:hAnsi="Arial" w:cs="Arial"/>
          <w:sz w:val="24"/>
          <w:szCs w:val="24"/>
        </w:rPr>
        <w:t>Todos</w:t>
      </w:r>
      <w:r w:rsidRPr="001C13FC">
        <w:rPr>
          <w:rFonts w:ascii="Arial" w:hAnsi="Arial" w:cs="Arial"/>
          <w:spacing w:val="1"/>
          <w:sz w:val="24"/>
          <w:szCs w:val="24"/>
        </w:rPr>
        <w:t xml:space="preserve"> </w:t>
      </w:r>
      <w:r w:rsidRPr="001C13FC">
        <w:rPr>
          <w:rFonts w:ascii="Arial" w:hAnsi="Arial" w:cs="Arial"/>
          <w:sz w:val="24"/>
          <w:szCs w:val="24"/>
        </w:rPr>
        <w:t>os</w:t>
      </w:r>
      <w:r w:rsidRPr="001C13FC">
        <w:rPr>
          <w:rFonts w:ascii="Arial" w:hAnsi="Arial" w:cs="Arial"/>
          <w:spacing w:val="1"/>
          <w:sz w:val="24"/>
          <w:szCs w:val="24"/>
        </w:rPr>
        <w:t xml:space="preserve"> </w:t>
      </w:r>
      <w:r w:rsidRPr="001C13FC">
        <w:rPr>
          <w:rFonts w:ascii="Arial" w:hAnsi="Arial" w:cs="Arial"/>
          <w:sz w:val="24"/>
          <w:szCs w:val="24"/>
        </w:rPr>
        <w:t>serviços</w:t>
      </w:r>
      <w:r w:rsidRPr="001C13FC">
        <w:rPr>
          <w:rFonts w:ascii="Arial" w:hAnsi="Arial" w:cs="Arial"/>
          <w:spacing w:val="1"/>
          <w:sz w:val="24"/>
          <w:szCs w:val="24"/>
        </w:rPr>
        <w:t xml:space="preserve"> </w:t>
      </w:r>
      <w:r w:rsidRPr="001C13FC">
        <w:rPr>
          <w:rFonts w:ascii="Arial" w:hAnsi="Arial" w:cs="Arial"/>
          <w:sz w:val="24"/>
          <w:szCs w:val="24"/>
        </w:rPr>
        <w:t>discriminados</w:t>
      </w:r>
      <w:r w:rsidRPr="001C13FC">
        <w:rPr>
          <w:rFonts w:ascii="Arial" w:hAnsi="Arial" w:cs="Arial"/>
          <w:spacing w:val="1"/>
          <w:sz w:val="24"/>
          <w:szCs w:val="24"/>
        </w:rPr>
        <w:t xml:space="preserve"> </w:t>
      </w:r>
      <w:r w:rsidRPr="001C13FC">
        <w:rPr>
          <w:rFonts w:ascii="Arial" w:hAnsi="Arial" w:cs="Arial"/>
          <w:sz w:val="24"/>
          <w:szCs w:val="24"/>
        </w:rPr>
        <w:t>no</w:t>
      </w:r>
      <w:r w:rsidRPr="001C13FC">
        <w:rPr>
          <w:rFonts w:ascii="Arial" w:hAnsi="Arial" w:cs="Arial"/>
          <w:spacing w:val="1"/>
          <w:sz w:val="24"/>
          <w:szCs w:val="24"/>
        </w:rPr>
        <w:t xml:space="preserve"> </w:t>
      </w:r>
      <w:r w:rsidRPr="001C13FC">
        <w:rPr>
          <w:rFonts w:ascii="Arial" w:hAnsi="Arial" w:cs="Arial"/>
          <w:sz w:val="24"/>
          <w:szCs w:val="24"/>
        </w:rPr>
        <w:t>objeto</w:t>
      </w:r>
      <w:r w:rsidRPr="001C13FC">
        <w:rPr>
          <w:rFonts w:ascii="Arial" w:hAnsi="Arial" w:cs="Arial"/>
          <w:spacing w:val="1"/>
          <w:sz w:val="24"/>
          <w:szCs w:val="24"/>
        </w:rPr>
        <w:t xml:space="preserve"> </w:t>
      </w:r>
      <w:r w:rsidRPr="001C13FC">
        <w:rPr>
          <w:rFonts w:ascii="Arial" w:hAnsi="Arial" w:cs="Arial"/>
          <w:sz w:val="24"/>
          <w:szCs w:val="24"/>
        </w:rPr>
        <w:t>de</w:t>
      </w:r>
      <w:r w:rsidRPr="001C13FC">
        <w:rPr>
          <w:rFonts w:ascii="Arial" w:hAnsi="Arial" w:cs="Arial"/>
          <w:spacing w:val="1"/>
          <w:sz w:val="24"/>
          <w:szCs w:val="24"/>
        </w:rPr>
        <w:t xml:space="preserve"> </w:t>
      </w:r>
      <w:r w:rsidRPr="001C13FC">
        <w:rPr>
          <w:rFonts w:ascii="Arial" w:hAnsi="Arial" w:cs="Arial"/>
          <w:sz w:val="24"/>
          <w:szCs w:val="24"/>
        </w:rPr>
        <w:t>contrato</w:t>
      </w:r>
      <w:r w:rsidRPr="001C13FC">
        <w:rPr>
          <w:rFonts w:ascii="Arial" w:hAnsi="Arial" w:cs="Arial"/>
          <w:spacing w:val="1"/>
          <w:sz w:val="24"/>
          <w:szCs w:val="24"/>
        </w:rPr>
        <w:t xml:space="preserve"> </w:t>
      </w:r>
      <w:r w:rsidRPr="001C13FC">
        <w:rPr>
          <w:rFonts w:ascii="Arial" w:hAnsi="Arial" w:cs="Arial"/>
          <w:sz w:val="24"/>
          <w:szCs w:val="24"/>
        </w:rPr>
        <w:t>e</w:t>
      </w:r>
      <w:r w:rsidRPr="001C13FC">
        <w:rPr>
          <w:rFonts w:ascii="Arial" w:hAnsi="Arial" w:cs="Arial"/>
          <w:spacing w:val="1"/>
          <w:sz w:val="24"/>
          <w:szCs w:val="24"/>
        </w:rPr>
        <w:t xml:space="preserve"> </w:t>
      </w:r>
      <w:r w:rsidRPr="001C13FC">
        <w:rPr>
          <w:rFonts w:ascii="Arial" w:hAnsi="Arial" w:cs="Arial"/>
          <w:sz w:val="24"/>
          <w:szCs w:val="24"/>
        </w:rPr>
        <w:t>planilha</w:t>
      </w:r>
      <w:r w:rsidRPr="001C13FC">
        <w:rPr>
          <w:rFonts w:ascii="Arial" w:hAnsi="Arial" w:cs="Arial"/>
          <w:spacing w:val="61"/>
          <w:sz w:val="24"/>
          <w:szCs w:val="24"/>
        </w:rPr>
        <w:t xml:space="preserve"> </w:t>
      </w:r>
      <w:r w:rsidRPr="001C13FC">
        <w:rPr>
          <w:rFonts w:ascii="Arial" w:hAnsi="Arial" w:cs="Arial"/>
          <w:sz w:val="24"/>
          <w:szCs w:val="24"/>
        </w:rPr>
        <w:t>orçamentária</w:t>
      </w:r>
      <w:r w:rsidRPr="001C13FC">
        <w:rPr>
          <w:rFonts w:ascii="Arial" w:hAnsi="Arial" w:cs="Arial"/>
          <w:spacing w:val="1"/>
          <w:sz w:val="24"/>
          <w:szCs w:val="24"/>
        </w:rPr>
        <w:t xml:space="preserve"> </w:t>
      </w:r>
      <w:r w:rsidRPr="001C13FC">
        <w:rPr>
          <w:rFonts w:ascii="Arial" w:hAnsi="Arial" w:cs="Arial"/>
          <w:sz w:val="24"/>
          <w:szCs w:val="24"/>
        </w:rPr>
        <w:t>deverão ser executados conforme Projetos e Documentação Técnica disponibilizadas</w:t>
      </w:r>
      <w:r w:rsidRPr="001C13FC">
        <w:rPr>
          <w:rFonts w:ascii="Arial" w:hAnsi="Arial" w:cs="Arial"/>
          <w:spacing w:val="1"/>
          <w:sz w:val="24"/>
          <w:szCs w:val="24"/>
        </w:rPr>
        <w:t xml:space="preserve"> </w:t>
      </w:r>
      <w:r w:rsidRPr="001C13FC">
        <w:rPr>
          <w:rFonts w:ascii="Arial" w:hAnsi="Arial" w:cs="Arial"/>
          <w:sz w:val="24"/>
          <w:szCs w:val="24"/>
        </w:rPr>
        <w:t>aos</w:t>
      </w:r>
      <w:r w:rsidRPr="001C13FC">
        <w:rPr>
          <w:rFonts w:ascii="Arial" w:hAnsi="Arial" w:cs="Arial"/>
          <w:spacing w:val="1"/>
          <w:sz w:val="24"/>
          <w:szCs w:val="24"/>
        </w:rPr>
        <w:t xml:space="preserve"> </w:t>
      </w:r>
      <w:r w:rsidRPr="001C13FC">
        <w:rPr>
          <w:rFonts w:ascii="Arial" w:hAnsi="Arial" w:cs="Arial"/>
          <w:sz w:val="24"/>
          <w:szCs w:val="24"/>
        </w:rPr>
        <w:t>licitantes.</w:t>
      </w:r>
    </w:p>
    <w:p w14:paraId="1AE70895" w14:textId="77777777" w:rsidR="002564AC" w:rsidRPr="00F8607B" w:rsidRDefault="002564AC" w:rsidP="00B36B46">
      <w:pPr>
        <w:widowControl w:val="0"/>
        <w:numPr>
          <w:ilvl w:val="1"/>
          <w:numId w:val="18"/>
        </w:numPr>
        <w:tabs>
          <w:tab w:val="left" w:pos="851"/>
        </w:tabs>
        <w:autoSpaceDE w:val="0"/>
        <w:autoSpaceDN w:val="0"/>
        <w:spacing w:before="198" w:line="276" w:lineRule="auto"/>
        <w:ind w:left="851" w:hanging="709"/>
        <w:jc w:val="both"/>
        <w:rPr>
          <w:rFonts w:ascii="Arial" w:hAnsi="Arial" w:cs="Arial"/>
          <w:sz w:val="24"/>
          <w:szCs w:val="24"/>
        </w:rPr>
      </w:pP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LICITANTE</w:t>
      </w:r>
      <w:r w:rsidRPr="00F8607B">
        <w:rPr>
          <w:rFonts w:ascii="Arial" w:hAnsi="Arial" w:cs="Arial"/>
          <w:spacing w:val="1"/>
          <w:sz w:val="24"/>
          <w:szCs w:val="24"/>
        </w:rPr>
        <w:t xml:space="preserve"> </w:t>
      </w:r>
      <w:r w:rsidRPr="00F8607B">
        <w:rPr>
          <w:rFonts w:ascii="Arial" w:hAnsi="Arial" w:cs="Arial"/>
          <w:sz w:val="24"/>
          <w:szCs w:val="24"/>
        </w:rPr>
        <w:t>se</w:t>
      </w:r>
      <w:r w:rsidRPr="00F8607B">
        <w:rPr>
          <w:rFonts w:ascii="Arial" w:hAnsi="Arial" w:cs="Arial"/>
          <w:spacing w:val="1"/>
          <w:sz w:val="24"/>
          <w:szCs w:val="24"/>
        </w:rPr>
        <w:t xml:space="preserve"> </w:t>
      </w:r>
      <w:r w:rsidRPr="00F8607B">
        <w:rPr>
          <w:rFonts w:ascii="Arial" w:hAnsi="Arial" w:cs="Arial"/>
          <w:sz w:val="24"/>
          <w:szCs w:val="24"/>
        </w:rPr>
        <w:t>responsabilizará</w:t>
      </w:r>
      <w:r w:rsidRPr="00F8607B">
        <w:rPr>
          <w:rFonts w:ascii="Arial" w:hAnsi="Arial" w:cs="Arial"/>
          <w:spacing w:val="1"/>
          <w:sz w:val="24"/>
          <w:szCs w:val="24"/>
        </w:rPr>
        <w:t xml:space="preserve"> </w:t>
      </w:r>
      <w:r w:rsidRPr="00F8607B">
        <w:rPr>
          <w:rFonts w:ascii="Arial" w:hAnsi="Arial" w:cs="Arial"/>
          <w:sz w:val="24"/>
          <w:szCs w:val="24"/>
        </w:rPr>
        <w:t>por</w:t>
      </w:r>
      <w:r w:rsidRPr="00F8607B">
        <w:rPr>
          <w:rFonts w:ascii="Arial" w:hAnsi="Arial" w:cs="Arial"/>
          <w:spacing w:val="1"/>
          <w:sz w:val="24"/>
          <w:szCs w:val="24"/>
        </w:rPr>
        <w:t xml:space="preserve"> </w:t>
      </w:r>
      <w:r w:rsidRPr="00F8607B">
        <w:rPr>
          <w:rFonts w:ascii="Arial" w:hAnsi="Arial" w:cs="Arial"/>
          <w:sz w:val="24"/>
          <w:szCs w:val="24"/>
        </w:rPr>
        <w:t>conhecer</w:t>
      </w:r>
      <w:r w:rsidRPr="00F8607B">
        <w:rPr>
          <w:rFonts w:ascii="Arial" w:hAnsi="Arial" w:cs="Arial"/>
          <w:spacing w:val="1"/>
          <w:sz w:val="24"/>
          <w:szCs w:val="24"/>
        </w:rPr>
        <w:t xml:space="preserve"> </w:t>
      </w:r>
      <w:r w:rsidRPr="00F8607B">
        <w:rPr>
          <w:rFonts w:ascii="Arial" w:hAnsi="Arial" w:cs="Arial"/>
          <w:sz w:val="24"/>
          <w:szCs w:val="24"/>
        </w:rPr>
        <w:t>os</w:t>
      </w:r>
      <w:r w:rsidRPr="00F8607B">
        <w:rPr>
          <w:rFonts w:ascii="Arial" w:hAnsi="Arial" w:cs="Arial"/>
          <w:spacing w:val="1"/>
          <w:sz w:val="24"/>
          <w:szCs w:val="24"/>
        </w:rPr>
        <w:t xml:space="preserve"> </w:t>
      </w:r>
      <w:r w:rsidRPr="00F8607B">
        <w:rPr>
          <w:rFonts w:ascii="Arial" w:hAnsi="Arial" w:cs="Arial"/>
          <w:sz w:val="24"/>
          <w:szCs w:val="24"/>
        </w:rPr>
        <w:t>projetos/planilhas/documentos</w:t>
      </w:r>
      <w:r w:rsidRPr="00F8607B">
        <w:rPr>
          <w:rFonts w:ascii="Arial" w:hAnsi="Arial" w:cs="Arial"/>
          <w:spacing w:val="1"/>
          <w:sz w:val="24"/>
          <w:szCs w:val="24"/>
        </w:rPr>
        <w:t xml:space="preserve"> </w:t>
      </w:r>
      <w:r w:rsidRPr="00F8607B">
        <w:rPr>
          <w:rFonts w:ascii="Arial" w:hAnsi="Arial" w:cs="Arial"/>
          <w:sz w:val="24"/>
          <w:szCs w:val="24"/>
        </w:rPr>
        <w:t xml:space="preserve">técnicos e o local </w:t>
      </w:r>
      <w:r>
        <w:rPr>
          <w:rFonts w:ascii="Arial" w:hAnsi="Arial" w:cs="Arial"/>
          <w:sz w:val="24"/>
          <w:szCs w:val="24"/>
        </w:rPr>
        <w:t>do serviço</w:t>
      </w:r>
      <w:r w:rsidRPr="00F8607B">
        <w:rPr>
          <w:rFonts w:ascii="Arial" w:hAnsi="Arial" w:cs="Arial"/>
          <w:sz w:val="24"/>
          <w:szCs w:val="24"/>
        </w:rPr>
        <w:t xml:space="preserve"> e se for o caso, listar com clareza para a Comissão</w:t>
      </w:r>
      <w:r w:rsidRPr="00F8607B">
        <w:rPr>
          <w:rFonts w:ascii="Arial" w:hAnsi="Arial" w:cs="Arial"/>
          <w:spacing w:val="1"/>
          <w:sz w:val="24"/>
          <w:szCs w:val="24"/>
        </w:rPr>
        <w:t xml:space="preserve"> </w:t>
      </w:r>
      <w:r w:rsidRPr="00F8607B">
        <w:rPr>
          <w:rFonts w:ascii="Arial" w:hAnsi="Arial" w:cs="Arial"/>
          <w:sz w:val="24"/>
          <w:szCs w:val="24"/>
        </w:rPr>
        <w:t>de Licitação em tempo hábil, as dúvidas, os erros, falhas ou omissões que inviabilizem</w:t>
      </w:r>
      <w:r w:rsidRPr="00F8607B">
        <w:rPr>
          <w:rFonts w:ascii="Arial" w:hAnsi="Arial" w:cs="Arial"/>
          <w:spacing w:val="-59"/>
          <w:sz w:val="24"/>
          <w:szCs w:val="24"/>
        </w:rPr>
        <w:t xml:space="preserve"> </w:t>
      </w:r>
      <w:r w:rsidRPr="00F8607B">
        <w:rPr>
          <w:rFonts w:ascii="Arial" w:hAnsi="Arial" w:cs="Arial"/>
          <w:sz w:val="24"/>
          <w:szCs w:val="24"/>
        </w:rPr>
        <w:t>a execução sequer parcial da</w:t>
      </w:r>
      <w:r w:rsidRPr="00F8607B">
        <w:rPr>
          <w:rFonts w:ascii="Arial" w:hAnsi="Arial" w:cs="Arial"/>
          <w:spacing w:val="1"/>
          <w:sz w:val="24"/>
          <w:szCs w:val="24"/>
        </w:rPr>
        <w:t xml:space="preserve"> </w:t>
      </w:r>
      <w:r w:rsidRPr="00F8607B">
        <w:rPr>
          <w:rFonts w:ascii="Arial" w:hAnsi="Arial" w:cs="Arial"/>
          <w:sz w:val="24"/>
          <w:szCs w:val="24"/>
        </w:rPr>
        <w:t>obra.</w:t>
      </w:r>
    </w:p>
    <w:p w14:paraId="2C40FCB8" w14:textId="77777777" w:rsidR="002564AC" w:rsidRPr="00F8607B" w:rsidRDefault="002564AC" w:rsidP="00B36B46">
      <w:pPr>
        <w:widowControl w:val="0"/>
        <w:numPr>
          <w:ilvl w:val="1"/>
          <w:numId w:val="18"/>
        </w:numPr>
        <w:tabs>
          <w:tab w:val="left" w:pos="851"/>
        </w:tabs>
        <w:autoSpaceDE w:val="0"/>
        <w:autoSpaceDN w:val="0"/>
        <w:spacing w:before="201" w:line="276" w:lineRule="auto"/>
        <w:ind w:left="851" w:hanging="709"/>
        <w:jc w:val="both"/>
        <w:rPr>
          <w:rFonts w:ascii="Arial" w:hAnsi="Arial" w:cs="Arial"/>
          <w:sz w:val="24"/>
          <w:szCs w:val="24"/>
        </w:rPr>
      </w:pPr>
      <w:r w:rsidRPr="00F8607B">
        <w:rPr>
          <w:rFonts w:ascii="Arial" w:hAnsi="Arial" w:cs="Arial"/>
          <w:sz w:val="24"/>
          <w:szCs w:val="24"/>
        </w:rPr>
        <w:t>Todos</w:t>
      </w:r>
      <w:r w:rsidRPr="00F8607B">
        <w:rPr>
          <w:rFonts w:ascii="Arial" w:hAnsi="Arial" w:cs="Arial"/>
          <w:spacing w:val="1"/>
          <w:sz w:val="24"/>
          <w:szCs w:val="24"/>
        </w:rPr>
        <w:t xml:space="preserve"> </w:t>
      </w:r>
      <w:r w:rsidRPr="00F8607B">
        <w:rPr>
          <w:rFonts w:ascii="Arial" w:hAnsi="Arial" w:cs="Arial"/>
          <w:sz w:val="24"/>
          <w:szCs w:val="24"/>
        </w:rPr>
        <w:t>os</w:t>
      </w:r>
      <w:r w:rsidRPr="00F8607B">
        <w:rPr>
          <w:rFonts w:ascii="Arial" w:hAnsi="Arial" w:cs="Arial"/>
          <w:spacing w:val="1"/>
          <w:sz w:val="24"/>
          <w:szCs w:val="24"/>
        </w:rPr>
        <w:t xml:space="preserve"> </w:t>
      </w:r>
      <w:r w:rsidRPr="00F8607B">
        <w:rPr>
          <w:rFonts w:ascii="Arial" w:hAnsi="Arial" w:cs="Arial"/>
          <w:sz w:val="24"/>
          <w:szCs w:val="24"/>
        </w:rPr>
        <w:t>serviços</w:t>
      </w:r>
      <w:r w:rsidRPr="00F8607B">
        <w:rPr>
          <w:rFonts w:ascii="Arial" w:hAnsi="Arial" w:cs="Arial"/>
          <w:spacing w:val="1"/>
          <w:sz w:val="24"/>
          <w:szCs w:val="24"/>
        </w:rPr>
        <w:t xml:space="preserve"> </w:t>
      </w:r>
      <w:r w:rsidRPr="00F8607B">
        <w:rPr>
          <w:rFonts w:ascii="Arial" w:hAnsi="Arial" w:cs="Arial"/>
          <w:sz w:val="24"/>
          <w:szCs w:val="24"/>
        </w:rPr>
        <w:t>deverão</w:t>
      </w:r>
      <w:r w:rsidRPr="00F8607B">
        <w:rPr>
          <w:rFonts w:ascii="Arial" w:hAnsi="Arial" w:cs="Arial"/>
          <w:spacing w:val="1"/>
          <w:sz w:val="24"/>
          <w:szCs w:val="24"/>
        </w:rPr>
        <w:t xml:space="preserve"> </w:t>
      </w:r>
      <w:r w:rsidRPr="00F8607B">
        <w:rPr>
          <w:rFonts w:ascii="Arial" w:hAnsi="Arial" w:cs="Arial"/>
          <w:sz w:val="24"/>
          <w:szCs w:val="24"/>
        </w:rPr>
        <w:t>atender</w:t>
      </w:r>
      <w:r w:rsidRPr="00F8607B">
        <w:rPr>
          <w:rFonts w:ascii="Arial" w:hAnsi="Arial" w:cs="Arial"/>
          <w:spacing w:val="1"/>
          <w:sz w:val="24"/>
          <w:szCs w:val="24"/>
        </w:rPr>
        <w:t xml:space="preserve"> </w:t>
      </w:r>
      <w:r w:rsidRPr="00F8607B">
        <w:rPr>
          <w:rFonts w:ascii="Arial" w:hAnsi="Arial" w:cs="Arial"/>
          <w:sz w:val="24"/>
          <w:szCs w:val="24"/>
        </w:rPr>
        <w:t>às</w:t>
      </w:r>
      <w:r w:rsidRPr="00F8607B">
        <w:rPr>
          <w:rFonts w:ascii="Arial" w:hAnsi="Arial" w:cs="Arial"/>
          <w:spacing w:val="1"/>
          <w:sz w:val="24"/>
          <w:szCs w:val="24"/>
        </w:rPr>
        <w:t xml:space="preserve"> </w:t>
      </w:r>
      <w:r w:rsidRPr="00F8607B">
        <w:rPr>
          <w:rFonts w:ascii="Arial" w:hAnsi="Arial" w:cs="Arial"/>
          <w:sz w:val="24"/>
          <w:szCs w:val="24"/>
        </w:rPr>
        <w:t>exigências</w:t>
      </w:r>
      <w:r w:rsidRPr="00F8607B">
        <w:rPr>
          <w:rFonts w:ascii="Arial" w:hAnsi="Arial" w:cs="Arial"/>
          <w:spacing w:val="1"/>
          <w:sz w:val="24"/>
          <w:szCs w:val="24"/>
        </w:rPr>
        <w:t xml:space="preserve"> </w:t>
      </w:r>
      <w:r w:rsidRPr="00F8607B">
        <w:rPr>
          <w:rFonts w:ascii="Arial" w:hAnsi="Arial" w:cs="Arial"/>
          <w:sz w:val="24"/>
          <w:szCs w:val="24"/>
        </w:rPr>
        <w:t>do</w:t>
      </w:r>
      <w:r>
        <w:rPr>
          <w:rFonts w:ascii="Arial" w:hAnsi="Arial" w:cs="Arial"/>
          <w:sz w:val="24"/>
          <w:szCs w:val="24"/>
        </w:rPr>
        <w:t xml:space="preserve"> </w:t>
      </w:r>
      <w:r w:rsidRPr="00F8607B">
        <w:rPr>
          <w:rFonts w:ascii="Arial" w:hAnsi="Arial" w:cs="Arial"/>
          <w:sz w:val="24"/>
          <w:szCs w:val="24"/>
        </w:rPr>
        <w:t>projeto</w:t>
      </w:r>
      <w:r>
        <w:rPr>
          <w:rFonts w:ascii="Arial" w:hAnsi="Arial" w:cs="Arial"/>
          <w:sz w:val="24"/>
          <w:szCs w:val="24"/>
        </w:rPr>
        <w:t xml:space="preserve">, </w:t>
      </w:r>
      <w:r w:rsidRPr="00F8607B">
        <w:rPr>
          <w:rFonts w:ascii="Arial" w:hAnsi="Arial" w:cs="Arial"/>
          <w:spacing w:val="1"/>
          <w:sz w:val="24"/>
          <w:szCs w:val="24"/>
        </w:rPr>
        <w:t xml:space="preserve">das </w:t>
      </w:r>
      <w:r w:rsidRPr="00F8607B">
        <w:rPr>
          <w:rFonts w:ascii="Arial" w:hAnsi="Arial" w:cs="Arial"/>
          <w:sz w:val="24"/>
          <w:szCs w:val="24"/>
        </w:rPr>
        <w:t>especificações e das normas da Associação</w:t>
      </w:r>
      <w:r w:rsidRPr="00F8607B">
        <w:rPr>
          <w:rFonts w:ascii="Arial" w:hAnsi="Arial" w:cs="Arial"/>
          <w:spacing w:val="1"/>
          <w:sz w:val="24"/>
          <w:szCs w:val="24"/>
        </w:rPr>
        <w:t xml:space="preserve"> </w:t>
      </w:r>
      <w:r w:rsidRPr="00F8607B">
        <w:rPr>
          <w:rFonts w:ascii="Arial" w:hAnsi="Arial" w:cs="Arial"/>
          <w:sz w:val="24"/>
          <w:szCs w:val="24"/>
        </w:rPr>
        <w:t>Brasileira</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Normas</w:t>
      </w:r>
      <w:r w:rsidRPr="00F8607B">
        <w:rPr>
          <w:rFonts w:ascii="Arial" w:hAnsi="Arial" w:cs="Arial"/>
          <w:spacing w:val="1"/>
          <w:sz w:val="24"/>
          <w:szCs w:val="24"/>
        </w:rPr>
        <w:t xml:space="preserve"> </w:t>
      </w:r>
      <w:r w:rsidRPr="00F8607B">
        <w:rPr>
          <w:rFonts w:ascii="Arial" w:hAnsi="Arial" w:cs="Arial"/>
          <w:sz w:val="24"/>
          <w:szCs w:val="24"/>
        </w:rPr>
        <w:t>Técnicas</w:t>
      </w:r>
      <w:r w:rsidRPr="00F8607B">
        <w:rPr>
          <w:rFonts w:ascii="Arial" w:hAnsi="Arial" w:cs="Arial"/>
          <w:spacing w:val="1"/>
          <w:sz w:val="24"/>
          <w:szCs w:val="24"/>
        </w:rPr>
        <w:t xml:space="preserve"> </w:t>
      </w:r>
      <w:r w:rsidRPr="00F8607B">
        <w:rPr>
          <w:rFonts w:ascii="Arial" w:hAnsi="Arial" w:cs="Arial"/>
          <w:sz w:val="24"/>
          <w:szCs w:val="24"/>
        </w:rPr>
        <w:t>-</w:t>
      </w:r>
      <w:r w:rsidRPr="00F8607B">
        <w:rPr>
          <w:rFonts w:ascii="Arial" w:hAnsi="Arial" w:cs="Arial"/>
          <w:spacing w:val="1"/>
          <w:sz w:val="24"/>
          <w:szCs w:val="24"/>
        </w:rPr>
        <w:t xml:space="preserve"> </w:t>
      </w:r>
      <w:r w:rsidRPr="00F8607B">
        <w:rPr>
          <w:rFonts w:ascii="Arial" w:hAnsi="Arial" w:cs="Arial"/>
          <w:sz w:val="24"/>
          <w:szCs w:val="24"/>
        </w:rPr>
        <w:t>ABNT,</w:t>
      </w:r>
      <w:r w:rsidRPr="00F8607B">
        <w:rPr>
          <w:rFonts w:ascii="Arial" w:hAnsi="Arial" w:cs="Arial"/>
          <w:spacing w:val="1"/>
          <w:sz w:val="24"/>
          <w:szCs w:val="24"/>
        </w:rPr>
        <w:t xml:space="preserve"> </w:t>
      </w:r>
      <w:r w:rsidRPr="00F8607B">
        <w:rPr>
          <w:rFonts w:ascii="Arial" w:hAnsi="Arial" w:cs="Arial"/>
          <w:sz w:val="24"/>
          <w:szCs w:val="24"/>
        </w:rPr>
        <w:t>DER-</w:t>
      </w:r>
      <w:r>
        <w:rPr>
          <w:rFonts w:ascii="Arial" w:hAnsi="Arial" w:cs="Arial"/>
          <w:sz w:val="24"/>
          <w:szCs w:val="24"/>
        </w:rPr>
        <w:t>RJ</w:t>
      </w:r>
      <w:r w:rsidRPr="00F8607B">
        <w:rPr>
          <w:rFonts w:ascii="Arial" w:hAnsi="Arial" w:cs="Arial"/>
          <w:spacing w:val="1"/>
          <w:sz w:val="24"/>
          <w:szCs w:val="24"/>
        </w:rPr>
        <w:t xml:space="preserve"> </w:t>
      </w:r>
      <w:r w:rsidRPr="00F8607B">
        <w:rPr>
          <w:rFonts w:ascii="Arial" w:hAnsi="Arial" w:cs="Arial"/>
          <w:sz w:val="24"/>
          <w:szCs w:val="24"/>
        </w:rPr>
        <w:t>e</w:t>
      </w:r>
      <w:r w:rsidRPr="00F8607B">
        <w:rPr>
          <w:rFonts w:ascii="Arial" w:hAnsi="Arial" w:cs="Arial"/>
          <w:spacing w:val="1"/>
          <w:sz w:val="24"/>
          <w:szCs w:val="24"/>
        </w:rPr>
        <w:t xml:space="preserve"> </w:t>
      </w:r>
      <w:r w:rsidRPr="00F8607B">
        <w:rPr>
          <w:rFonts w:ascii="Arial" w:hAnsi="Arial" w:cs="Arial"/>
          <w:sz w:val="24"/>
          <w:szCs w:val="24"/>
        </w:rPr>
        <w:t>DNIT</w:t>
      </w:r>
      <w:r w:rsidRPr="00F8607B">
        <w:rPr>
          <w:rFonts w:ascii="Arial" w:hAnsi="Arial" w:cs="Arial"/>
          <w:spacing w:val="1"/>
          <w:sz w:val="24"/>
          <w:szCs w:val="24"/>
        </w:rPr>
        <w:t xml:space="preserve"> </w:t>
      </w:r>
      <w:r w:rsidRPr="00F8607B">
        <w:rPr>
          <w:rFonts w:ascii="Arial" w:hAnsi="Arial" w:cs="Arial"/>
          <w:sz w:val="24"/>
          <w:szCs w:val="24"/>
        </w:rPr>
        <w:t>com</w:t>
      </w:r>
      <w:r w:rsidRPr="00F8607B">
        <w:rPr>
          <w:rFonts w:ascii="Arial" w:hAnsi="Arial" w:cs="Arial"/>
          <w:spacing w:val="1"/>
          <w:sz w:val="24"/>
          <w:szCs w:val="24"/>
        </w:rPr>
        <w:t xml:space="preserve"> </w:t>
      </w:r>
      <w:r w:rsidRPr="00F8607B">
        <w:rPr>
          <w:rFonts w:ascii="Arial" w:hAnsi="Arial" w:cs="Arial"/>
          <w:sz w:val="24"/>
          <w:szCs w:val="24"/>
        </w:rPr>
        <w:t>comprovação</w:t>
      </w:r>
      <w:r w:rsidRPr="00F8607B">
        <w:rPr>
          <w:rFonts w:ascii="Arial" w:hAnsi="Arial" w:cs="Arial"/>
          <w:spacing w:val="1"/>
          <w:sz w:val="24"/>
          <w:szCs w:val="24"/>
        </w:rPr>
        <w:t xml:space="preserve"> </w:t>
      </w:r>
      <w:r w:rsidRPr="00F8607B">
        <w:rPr>
          <w:rFonts w:ascii="Arial" w:hAnsi="Arial" w:cs="Arial"/>
          <w:sz w:val="24"/>
          <w:szCs w:val="24"/>
        </w:rPr>
        <w:t>por</w:t>
      </w:r>
      <w:r>
        <w:rPr>
          <w:rFonts w:ascii="Arial" w:hAnsi="Arial" w:cs="Arial"/>
          <w:sz w:val="24"/>
          <w:szCs w:val="24"/>
        </w:rPr>
        <w:t xml:space="preserve"> </w:t>
      </w:r>
      <w:r w:rsidRPr="00F8607B">
        <w:rPr>
          <w:rFonts w:ascii="Arial" w:hAnsi="Arial" w:cs="Arial"/>
          <w:spacing w:val="-59"/>
          <w:sz w:val="24"/>
          <w:szCs w:val="24"/>
        </w:rPr>
        <w:t xml:space="preserve"> </w:t>
      </w:r>
      <w:r w:rsidRPr="00F8607B">
        <w:rPr>
          <w:rFonts w:ascii="Arial" w:hAnsi="Arial" w:cs="Arial"/>
          <w:sz w:val="24"/>
          <w:szCs w:val="24"/>
        </w:rPr>
        <w:t>ensaios, testes ou outras provas definidas nas</w:t>
      </w:r>
      <w:r w:rsidRPr="00F8607B">
        <w:rPr>
          <w:rFonts w:ascii="Arial" w:hAnsi="Arial" w:cs="Arial"/>
          <w:spacing w:val="-2"/>
          <w:sz w:val="24"/>
          <w:szCs w:val="24"/>
        </w:rPr>
        <w:t xml:space="preserve"> </w:t>
      </w:r>
      <w:r w:rsidRPr="00F8607B">
        <w:rPr>
          <w:rFonts w:ascii="Arial" w:hAnsi="Arial" w:cs="Arial"/>
          <w:sz w:val="24"/>
          <w:szCs w:val="24"/>
        </w:rPr>
        <w:lastRenderedPageBreak/>
        <w:t>normas</w:t>
      </w:r>
      <w:r w:rsidRPr="00F8607B">
        <w:rPr>
          <w:rFonts w:ascii="Arial" w:hAnsi="Arial" w:cs="Arial"/>
          <w:spacing w:val="-2"/>
          <w:sz w:val="24"/>
          <w:szCs w:val="24"/>
        </w:rPr>
        <w:t xml:space="preserve"> </w:t>
      </w:r>
      <w:r w:rsidRPr="00F8607B">
        <w:rPr>
          <w:rFonts w:ascii="Arial" w:hAnsi="Arial" w:cs="Arial"/>
          <w:sz w:val="24"/>
          <w:szCs w:val="24"/>
        </w:rPr>
        <w:t>da</w:t>
      </w:r>
      <w:r w:rsidRPr="00F8607B">
        <w:rPr>
          <w:rFonts w:ascii="Arial" w:hAnsi="Arial" w:cs="Arial"/>
          <w:spacing w:val="2"/>
          <w:sz w:val="24"/>
          <w:szCs w:val="24"/>
        </w:rPr>
        <w:t xml:space="preserve"> </w:t>
      </w:r>
      <w:r w:rsidRPr="00F8607B">
        <w:rPr>
          <w:rFonts w:ascii="Arial" w:hAnsi="Arial" w:cs="Arial"/>
          <w:sz w:val="24"/>
          <w:szCs w:val="24"/>
        </w:rPr>
        <w:t>ABNT,</w:t>
      </w:r>
      <w:r w:rsidRPr="00F8607B">
        <w:rPr>
          <w:rFonts w:ascii="Arial" w:hAnsi="Arial" w:cs="Arial"/>
          <w:spacing w:val="-2"/>
          <w:sz w:val="24"/>
          <w:szCs w:val="24"/>
        </w:rPr>
        <w:t xml:space="preserve"> </w:t>
      </w:r>
      <w:r w:rsidRPr="00F8607B">
        <w:rPr>
          <w:rFonts w:ascii="Arial" w:hAnsi="Arial" w:cs="Arial"/>
          <w:sz w:val="24"/>
          <w:szCs w:val="24"/>
        </w:rPr>
        <w:t>DER-MG</w:t>
      </w:r>
      <w:r w:rsidRPr="00F8607B">
        <w:rPr>
          <w:rFonts w:ascii="Arial" w:hAnsi="Arial" w:cs="Arial"/>
          <w:spacing w:val="2"/>
          <w:sz w:val="24"/>
          <w:szCs w:val="24"/>
        </w:rPr>
        <w:t xml:space="preserve"> </w:t>
      </w:r>
      <w:r w:rsidRPr="00F8607B">
        <w:rPr>
          <w:rFonts w:ascii="Arial" w:hAnsi="Arial" w:cs="Arial"/>
          <w:sz w:val="24"/>
          <w:szCs w:val="24"/>
        </w:rPr>
        <w:t>e DNIT.</w:t>
      </w:r>
    </w:p>
    <w:p w14:paraId="542BE859" w14:textId="77777777" w:rsidR="002564AC" w:rsidRPr="00F8607B" w:rsidRDefault="002564AC" w:rsidP="00B36B46">
      <w:pPr>
        <w:widowControl w:val="0"/>
        <w:numPr>
          <w:ilvl w:val="1"/>
          <w:numId w:val="18"/>
        </w:numPr>
        <w:tabs>
          <w:tab w:val="left" w:pos="851"/>
        </w:tabs>
        <w:autoSpaceDE w:val="0"/>
        <w:autoSpaceDN w:val="0"/>
        <w:spacing w:before="94" w:line="276" w:lineRule="auto"/>
        <w:ind w:left="851" w:hanging="709"/>
        <w:jc w:val="both"/>
        <w:rPr>
          <w:rFonts w:ascii="Arial" w:hAnsi="Arial" w:cs="Arial"/>
          <w:sz w:val="24"/>
          <w:szCs w:val="24"/>
        </w:rPr>
      </w:pPr>
      <w:r w:rsidRPr="00F8607B">
        <w:rPr>
          <w:rFonts w:ascii="Arial" w:hAnsi="Arial" w:cs="Arial"/>
          <w:sz w:val="24"/>
          <w:szCs w:val="24"/>
        </w:rPr>
        <w:t>As</w:t>
      </w:r>
      <w:r w:rsidRPr="00F8607B">
        <w:rPr>
          <w:rFonts w:ascii="Arial" w:hAnsi="Arial" w:cs="Arial"/>
          <w:spacing w:val="1"/>
          <w:sz w:val="24"/>
          <w:szCs w:val="24"/>
        </w:rPr>
        <w:t xml:space="preserve"> </w:t>
      </w:r>
      <w:r w:rsidRPr="00F8607B">
        <w:rPr>
          <w:rFonts w:ascii="Arial" w:hAnsi="Arial" w:cs="Arial"/>
          <w:sz w:val="24"/>
          <w:szCs w:val="24"/>
        </w:rPr>
        <w:t>vias</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serem</w:t>
      </w:r>
      <w:r w:rsidRPr="00F8607B">
        <w:rPr>
          <w:rFonts w:ascii="Arial" w:hAnsi="Arial" w:cs="Arial"/>
          <w:spacing w:val="1"/>
          <w:sz w:val="24"/>
          <w:szCs w:val="24"/>
        </w:rPr>
        <w:t xml:space="preserve"> </w:t>
      </w:r>
      <w:r w:rsidRPr="00F8607B">
        <w:rPr>
          <w:rFonts w:ascii="Arial" w:hAnsi="Arial" w:cs="Arial"/>
          <w:sz w:val="24"/>
          <w:szCs w:val="24"/>
        </w:rPr>
        <w:t>atendidas</w:t>
      </w:r>
      <w:r w:rsidRPr="00F8607B">
        <w:rPr>
          <w:rFonts w:ascii="Arial" w:hAnsi="Arial" w:cs="Arial"/>
          <w:spacing w:val="1"/>
          <w:sz w:val="24"/>
          <w:szCs w:val="24"/>
        </w:rPr>
        <w:t xml:space="preserve"> </w:t>
      </w:r>
      <w:r w:rsidRPr="00F8607B">
        <w:rPr>
          <w:rFonts w:ascii="Arial" w:hAnsi="Arial" w:cs="Arial"/>
          <w:sz w:val="24"/>
          <w:szCs w:val="24"/>
        </w:rPr>
        <w:t>pelos</w:t>
      </w:r>
      <w:r w:rsidRPr="00F8607B">
        <w:rPr>
          <w:rFonts w:ascii="Arial" w:hAnsi="Arial" w:cs="Arial"/>
          <w:spacing w:val="1"/>
          <w:sz w:val="24"/>
          <w:szCs w:val="24"/>
        </w:rPr>
        <w:t xml:space="preserve"> </w:t>
      </w:r>
      <w:r w:rsidRPr="00F8607B">
        <w:rPr>
          <w:rFonts w:ascii="Arial" w:hAnsi="Arial" w:cs="Arial"/>
          <w:sz w:val="24"/>
          <w:szCs w:val="24"/>
        </w:rPr>
        <w:t>objetos</w:t>
      </w:r>
      <w:r w:rsidRPr="00F8607B">
        <w:rPr>
          <w:rFonts w:ascii="Arial" w:hAnsi="Arial" w:cs="Arial"/>
          <w:spacing w:val="1"/>
          <w:sz w:val="24"/>
          <w:szCs w:val="24"/>
        </w:rPr>
        <w:t xml:space="preserve"> </w:t>
      </w:r>
      <w:r w:rsidRPr="00F8607B">
        <w:rPr>
          <w:rFonts w:ascii="Arial" w:hAnsi="Arial" w:cs="Arial"/>
          <w:sz w:val="24"/>
          <w:szCs w:val="24"/>
        </w:rPr>
        <w:t>deste</w:t>
      </w:r>
      <w:r w:rsidRPr="00F8607B">
        <w:rPr>
          <w:rFonts w:ascii="Arial" w:hAnsi="Arial" w:cs="Arial"/>
          <w:spacing w:val="1"/>
          <w:sz w:val="24"/>
          <w:szCs w:val="24"/>
        </w:rPr>
        <w:t xml:space="preserve"> </w:t>
      </w:r>
      <w:r w:rsidRPr="00F8607B">
        <w:rPr>
          <w:rFonts w:ascii="Arial" w:hAnsi="Arial" w:cs="Arial"/>
          <w:sz w:val="24"/>
          <w:szCs w:val="24"/>
        </w:rPr>
        <w:t>contrato</w:t>
      </w:r>
      <w:r w:rsidRPr="00F8607B">
        <w:rPr>
          <w:rFonts w:ascii="Arial" w:hAnsi="Arial" w:cs="Arial"/>
          <w:spacing w:val="1"/>
          <w:sz w:val="24"/>
          <w:szCs w:val="24"/>
        </w:rPr>
        <w:t xml:space="preserve"> </w:t>
      </w:r>
      <w:r w:rsidRPr="00F8607B">
        <w:rPr>
          <w:rFonts w:ascii="Arial" w:hAnsi="Arial" w:cs="Arial"/>
          <w:sz w:val="24"/>
          <w:szCs w:val="24"/>
        </w:rPr>
        <w:t>serão</w:t>
      </w:r>
      <w:r w:rsidRPr="00F8607B">
        <w:rPr>
          <w:rFonts w:ascii="Arial" w:hAnsi="Arial" w:cs="Arial"/>
          <w:spacing w:val="1"/>
          <w:sz w:val="24"/>
          <w:szCs w:val="24"/>
        </w:rPr>
        <w:t xml:space="preserve"> </w:t>
      </w:r>
      <w:r w:rsidRPr="00F8607B">
        <w:rPr>
          <w:rFonts w:ascii="Arial" w:hAnsi="Arial" w:cs="Arial"/>
          <w:sz w:val="24"/>
          <w:szCs w:val="24"/>
        </w:rPr>
        <w:t>os</w:t>
      </w:r>
      <w:r w:rsidRPr="00F8607B">
        <w:rPr>
          <w:rFonts w:ascii="Arial" w:hAnsi="Arial" w:cs="Arial"/>
          <w:spacing w:val="1"/>
          <w:sz w:val="24"/>
          <w:szCs w:val="24"/>
        </w:rPr>
        <w:t xml:space="preserve"> </w:t>
      </w:r>
      <w:r w:rsidRPr="00F8607B">
        <w:rPr>
          <w:rFonts w:ascii="Arial" w:hAnsi="Arial" w:cs="Arial"/>
          <w:sz w:val="24"/>
          <w:szCs w:val="24"/>
        </w:rPr>
        <w:t>logradouros</w:t>
      </w:r>
      <w:r w:rsidRPr="00F8607B">
        <w:rPr>
          <w:rFonts w:ascii="Arial" w:hAnsi="Arial" w:cs="Arial"/>
          <w:spacing w:val="1"/>
          <w:sz w:val="24"/>
          <w:szCs w:val="24"/>
        </w:rPr>
        <w:t xml:space="preserve"> </w:t>
      </w:r>
      <w:r>
        <w:rPr>
          <w:rFonts w:ascii="Arial" w:hAnsi="Arial" w:cs="Arial"/>
          <w:sz w:val="24"/>
          <w:szCs w:val="24"/>
        </w:rPr>
        <w:t>previstos no Plano de Trabalho</w:t>
      </w:r>
      <w:r w:rsidRPr="00F8607B">
        <w:rPr>
          <w:rFonts w:ascii="Arial" w:hAnsi="Arial" w:cs="Arial"/>
          <w:sz w:val="24"/>
          <w:szCs w:val="24"/>
        </w:rPr>
        <w:t>,</w:t>
      </w:r>
      <w:r w:rsidRPr="00F8607B">
        <w:rPr>
          <w:rFonts w:ascii="Arial" w:hAnsi="Arial" w:cs="Arial"/>
          <w:spacing w:val="21"/>
          <w:sz w:val="24"/>
          <w:szCs w:val="24"/>
        </w:rPr>
        <w:t xml:space="preserve"> </w:t>
      </w:r>
      <w:r w:rsidRPr="00F8607B">
        <w:rPr>
          <w:rFonts w:ascii="Arial" w:hAnsi="Arial" w:cs="Arial"/>
          <w:sz w:val="24"/>
          <w:szCs w:val="24"/>
        </w:rPr>
        <w:t>seguindo</w:t>
      </w:r>
      <w:r w:rsidRPr="00F8607B">
        <w:rPr>
          <w:rFonts w:ascii="Arial" w:hAnsi="Arial" w:cs="Arial"/>
          <w:spacing w:val="17"/>
          <w:sz w:val="24"/>
          <w:szCs w:val="24"/>
        </w:rPr>
        <w:t xml:space="preserve"> </w:t>
      </w:r>
      <w:r w:rsidRPr="00F8607B">
        <w:rPr>
          <w:rFonts w:ascii="Arial" w:hAnsi="Arial" w:cs="Arial"/>
          <w:sz w:val="24"/>
          <w:szCs w:val="24"/>
        </w:rPr>
        <w:t>critérios utilizados</w:t>
      </w:r>
      <w:r w:rsidRPr="00F8607B">
        <w:rPr>
          <w:rFonts w:ascii="Arial" w:hAnsi="Arial" w:cs="Arial"/>
          <w:spacing w:val="1"/>
          <w:sz w:val="24"/>
          <w:szCs w:val="24"/>
        </w:rPr>
        <w:t xml:space="preserve"> </w:t>
      </w:r>
      <w:r w:rsidRPr="00F8607B">
        <w:rPr>
          <w:rFonts w:ascii="Arial" w:hAnsi="Arial" w:cs="Arial"/>
          <w:sz w:val="24"/>
          <w:szCs w:val="24"/>
        </w:rPr>
        <w:t>para</w:t>
      </w:r>
      <w:r w:rsidRPr="00F8607B">
        <w:rPr>
          <w:rFonts w:ascii="Arial" w:hAnsi="Arial" w:cs="Arial"/>
          <w:spacing w:val="1"/>
          <w:sz w:val="24"/>
          <w:szCs w:val="24"/>
        </w:rPr>
        <w:t xml:space="preserve"> </w:t>
      </w:r>
      <w:r w:rsidRPr="00F8607B">
        <w:rPr>
          <w:rFonts w:ascii="Arial" w:hAnsi="Arial" w:cs="Arial"/>
          <w:sz w:val="24"/>
          <w:szCs w:val="24"/>
        </w:rPr>
        <w:t>elaboração</w:t>
      </w:r>
      <w:r w:rsidRPr="00F8607B">
        <w:rPr>
          <w:rFonts w:ascii="Arial" w:hAnsi="Arial" w:cs="Arial"/>
          <w:spacing w:val="1"/>
          <w:sz w:val="24"/>
          <w:szCs w:val="24"/>
        </w:rPr>
        <w:t xml:space="preserve"> </w:t>
      </w:r>
      <w:r w:rsidRPr="00F8607B">
        <w:rPr>
          <w:rFonts w:ascii="Arial" w:hAnsi="Arial" w:cs="Arial"/>
          <w:sz w:val="24"/>
          <w:szCs w:val="24"/>
        </w:rPr>
        <w:t>da</w:t>
      </w:r>
      <w:r w:rsidRPr="00F8607B">
        <w:rPr>
          <w:rFonts w:ascii="Arial" w:hAnsi="Arial" w:cs="Arial"/>
          <w:spacing w:val="1"/>
          <w:sz w:val="24"/>
          <w:szCs w:val="24"/>
        </w:rPr>
        <w:t xml:space="preserve"> </w:t>
      </w:r>
      <w:r w:rsidRPr="00F8607B">
        <w:rPr>
          <w:rFonts w:ascii="Arial" w:hAnsi="Arial" w:cs="Arial"/>
          <w:sz w:val="24"/>
          <w:szCs w:val="24"/>
        </w:rPr>
        <w:t>planilha,</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acordo</w:t>
      </w:r>
      <w:r w:rsidRPr="00F8607B">
        <w:rPr>
          <w:rFonts w:ascii="Arial" w:hAnsi="Arial" w:cs="Arial"/>
          <w:spacing w:val="1"/>
          <w:sz w:val="24"/>
          <w:szCs w:val="24"/>
        </w:rPr>
        <w:t xml:space="preserve"> </w:t>
      </w:r>
      <w:r w:rsidRPr="00F8607B">
        <w:rPr>
          <w:rFonts w:ascii="Arial" w:hAnsi="Arial" w:cs="Arial"/>
          <w:sz w:val="24"/>
          <w:szCs w:val="24"/>
        </w:rPr>
        <w:t>com</w:t>
      </w:r>
      <w:r w:rsidRPr="00F8607B">
        <w:rPr>
          <w:rFonts w:ascii="Arial" w:hAnsi="Arial" w:cs="Arial"/>
          <w:spacing w:val="1"/>
          <w:sz w:val="24"/>
          <w:szCs w:val="24"/>
        </w:rPr>
        <w:t xml:space="preserve"> </w:t>
      </w:r>
      <w:r w:rsidRPr="00F8607B">
        <w:rPr>
          <w:rFonts w:ascii="Arial" w:hAnsi="Arial" w:cs="Arial"/>
          <w:sz w:val="24"/>
          <w:szCs w:val="24"/>
        </w:rPr>
        <w:t>demanda</w:t>
      </w:r>
      <w:r w:rsidRPr="00F8607B">
        <w:rPr>
          <w:rFonts w:ascii="Arial" w:hAnsi="Arial" w:cs="Arial"/>
          <w:spacing w:val="1"/>
          <w:sz w:val="24"/>
          <w:szCs w:val="24"/>
        </w:rPr>
        <w:t xml:space="preserve"> </w:t>
      </w:r>
      <w:r w:rsidRPr="00F8607B">
        <w:rPr>
          <w:rFonts w:ascii="Arial" w:hAnsi="Arial" w:cs="Arial"/>
          <w:sz w:val="24"/>
          <w:szCs w:val="24"/>
        </w:rPr>
        <w:t>previamente</w:t>
      </w:r>
      <w:r w:rsidRPr="00F8607B">
        <w:rPr>
          <w:rFonts w:ascii="Arial" w:hAnsi="Arial" w:cs="Arial"/>
          <w:spacing w:val="1"/>
          <w:sz w:val="24"/>
          <w:szCs w:val="24"/>
        </w:rPr>
        <w:t xml:space="preserve"> </w:t>
      </w:r>
      <w:r w:rsidRPr="00F8607B">
        <w:rPr>
          <w:rFonts w:ascii="Arial" w:hAnsi="Arial" w:cs="Arial"/>
          <w:sz w:val="24"/>
          <w:szCs w:val="24"/>
        </w:rPr>
        <w:t xml:space="preserve">estabelecida pelo Município por meio da Secretaria </w:t>
      </w:r>
      <w:r>
        <w:rPr>
          <w:rFonts w:ascii="Arial" w:hAnsi="Arial" w:cs="Arial"/>
          <w:sz w:val="24"/>
          <w:szCs w:val="24"/>
        </w:rPr>
        <w:t>de Serviços Públicos</w:t>
      </w:r>
      <w:r w:rsidRPr="00F8607B">
        <w:rPr>
          <w:rFonts w:ascii="Arial" w:hAnsi="Arial" w:cs="Arial"/>
          <w:sz w:val="24"/>
          <w:szCs w:val="24"/>
        </w:rPr>
        <w:t xml:space="preserve">. </w:t>
      </w:r>
    </w:p>
    <w:p w14:paraId="337D7F71" w14:textId="77777777" w:rsidR="002564AC" w:rsidRPr="00F8607B" w:rsidRDefault="002564AC" w:rsidP="00D66DAF">
      <w:pPr>
        <w:spacing w:before="5" w:line="276" w:lineRule="auto"/>
        <w:rPr>
          <w:sz w:val="24"/>
          <w:szCs w:val="24"/>
        </w:rPr>
      </w:pPr>
    </w:p>
    <w:p w14:paraId="708ED51C" w14:textId="77777777" w:rsidR="002564AC" w:rsidRPr="00F8607B" w:rsidRDefault="002564AC" w:rsidP="00B36B46">
      <w:pPr>
        <w:widowControl w:val="0"/>
        <w:numPr>
          <w:ilvl w:val="1"/>
          <w:numId w:val="18"/>
        </w:numPr>
        <w:tabs>
          <w:tab w:val="left" w:pos="851"/>
        </w:tabs>
        <w:autoSpaceDE w:val="0"/>
        <w:autoSpaceDN w:val="0"/>
        <w:spacing w:line="276" w:lineRule="auto"/>
        <w:ind w:left="851" w:hanging="709"/>
        <w:jc w:val="both"/>
        <w:rPr>
          <w:rFonts w:ascii="Arial" w:hAnsi="Arial" w:cs="Arial"/>
          <w:sz w:val="24"/>
          <w:szCs w:val="24"/>
        </w:rPr>
      </w:pP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FISCALIZAÇÃO, juntamente com</w:t>
      </w:r>
      <w:r w:rsidRPr="00F8607B">
        <w:rPr>
          <w:rFonts w:ascii="Arial" w:hAnsi="Arial" w:cs="Arial"/>
          <w:spacing w:val="1"/>
          <w:sz w:val="24"/>
          <w:szCs w:val="24"/>
        </w:rPr>
        <w:t xml:space="preserve"> </w:t>
      </w:r>
      <w:r w:rsidRPr="00F8607B">
        <w:rPr>
          <w:rFonts w:ascii="Arial" w:hAnsi="Arial" w:cs="Arial"/>
          <w:sz w:val="24"/>
          <w:szCs w:val="24"/>
        </w:rPr>
        <w:t>a Secretaria</w:t>
      </w:r>
      <w:r w:rsidRPr="00F8607B">
        <w:rPr>
          <w:rFonts w:ascii="Arial" w:hAnsi="Arial" w:cs="Arial"/>
          <w:spacing w:val="1"/>
          <w:sz w:val="24"/>
          <w:szCs w:val="24"/>
        </w:rPr>
        <w:t xml:space="preserve"> </w:t>
      </w:r>
      <w:r w:rsidRPr="00F8607B">
        <w:rPr>
          <w:rFonts w:ascii="Arial" w:hAnsi="Arial" w:cs="Arial"/>
          <w:sz w:val="24"/>
          <w:szCs w:val="24"/>
        </w:rPr>
        <w:t xml:space="preserve">de </w:t>
      </w:r>
      <w:r>
        <w:rPr>
          <w:rFonts w:ascii="Arial" w:hAnsi="Arial" w:cs="Arial"/>
          <w:sz w:val="24"/>
          <w:szCs w:val="24"/>
        </w:rPr>
        <w:t>Serviços Públicos</w:t>
      </w:r>
      <w:r w:rsidRPr="00F8607B">
        <w:rPr>
          <w:rFonts w:ascii="Arial" w:hAnsi="Arial" w:cs="Arial"/>
          <w:sz w:val="24"/>
          <w:szCs w:val="24"/>
        </w:rPr>
        <w:t xml:space="preserve"> definirá o tipo</w:t>
      </w:r>
      <w:r w:rsidRPr="00F8607B">
        <w:rPr>
          <w:rFonts w:ascii="Arial" w:hAnsi="Arial" w:cs="Arial"/>
          <w:spacing w:val="61"/>
          <w:sz w:val="24"/>
          <w:szCs w:val="24"/>
        </w:rPr>
        <w:t xml:space="preserve"> </w:t>
      </w:r>
      <w:r w:rsidRPr="00F8607B">
        <w:rPr>
          <w:rFonts w:ascii="Arial" w:hAnsi="Arial" w:cs="Arial"/>
          <w:sz w:val="24"/>
          <w:szCs w:val="24"/>
        </w:rPr>
        <w:t>de projeto</w:t>
      </w:r>
      <w:r w:rsidRPr="00F8607B">
        <w:rPr>
          <w:rFonts w:ascii="Arial" w:hAnsi="Arial" w:cs="Arial"/>
          <w:spacing w:val="1"/>
          <w:sz w:val="24"/>
          <w:szCs w:val="24"/>
        </w:rPr>
        <w:t xml:space="preserve"> </w:t>
      </w:r>
      <w:r w:rsidRPr="00F8607B">
        <w:rPr>
          <w:rFonts w:ascii="Arial" w:hAnsi="Arial" w:cs="Arial"/>
          <w:sz w:val="24"/>
          <w:szCs w:val="24"/>
        </w:rPr>
        <w:t>que</w:t>
      </w:r>
      <w:r w:rsidRPr="00F8607B">
        <w:rPr>
          <w:rFonts w:ascii="Arial" w:hAnsi="Arial" w:cs="Arial"/>
          <w:spacing w:val="-2"/>
          <w:sz w:val="24"/>
          <w:szCs w:val="24"/>
        </w:rPr>
        <w:t xml:space="preserve"> </w:t>
      </w:r>
      <w:r w:rsidRPr="00F8607B">
        <w:rPr>
          <w:rFonts w:ascii="Arial" w:hAnsi="Arial" w:cs="Arial"/>
          <w:sz w:val="24"/>
          <w:szCs w:val="24"/>
        </w:rPr>
        <w:t>será</w:t>
      </w:r>
      <w:r w:rsidRPr="00F8607B">
        <w:rPr>
          <w:rFonts w:ascii="Arial" w:hAnsi="Arial" w:cs="Arial"/>
          <w:spacing w:val="-4"/>
          <w:sz w:val="24"/>
          <w:szCs w:val="24"/>
        </w:rPr>
        <w:t xml:space="preserve"> </w:t>
      </w:r>
      <w:r w:rsidRPr="00F8607B">
        <w:rPr>
          <w:rFonts w:ascii="Arial" w:hAnsi="Arial" w:cs="Arial"/>
          <w:sz w:val="24"/>
          <w:szCs w:val="24"/>
        </w:rPr>
        <w:t>executado em cada</w:t>
      </w:r>
      <w:r w:rsidRPr="00F8607B">
        <w:rPr>
          <w:rFonts w:ascii="Arial" w:hAnsi="Arial" w:cs="Arial"/>
          <w:spacing w:val="-1"/>
          <w:sz w:val="24"/>
          <w:szCs w:val="24"/>
        </w:rPr>
        <w:t xml:space="preserve"> </w:t>
      </w:r>
      <w:r w:rsidRPr="00F8607B">
        <w:rPr>
          <w:rFonts w:ascii="Arial" w:hAnsi="Arial" w:cs="Arial"/>
          <w:sz w:val="24"/>
          <w:szCs w:val="24"/>
        </w:rPr>
        <w:t>via,</w:t>
      </w:r>
      <w:r w:rsidRPr="00F8607B">
        <w:rPr>
          <w:rFonts w:ascii="Arial" w:hAnsi="Arial" w:cs="Arial"/>
          <w:spacing w:val="2"/>
          <w:sz w:val="24"/>
          <w:szCs w:val="24"/>
        </w:rPr>
        <w:t xml:space="preserve"> </w:t>
      </w:r>
      <w:r w:rsidRPr="00F8607B">
        <w:rPr>
          <w:rFonts w:ascii="Arial" w:hAnsi="Arial" w:cs="Arial"/>
          <w:sz w:val="24"/>
          <w:szCs w:val="24"/>
        </w:rPr>
        <w:t>indicando a</w:t>
      </w:r>
      <w:r w:rsidRPr="00F8607B">
        <w:rPr>
          <w:rFonts w:ascii="Arial" w:hAnsi="Arial" w:cs="Arial"/>
          <w:spacing w:val="-3"/>
          <w:sz w:val="24"/>
          <w:szCs w:val="24"/>
        </w:rPr>
        <w:t xml:space="preserve"> </w:t>
      </w:r>
      <w:r w:rsidRPr="00F8607B">
        <w:rPr>
          <w:rFonts w:ascii="Arial" w:hAnsi="Arial" w:cs="Arial"/>
          <w:sz w:val="24"/>
          <w:szCs w:val="24"/>
        </w:rPr>
        <w:t>tipologia</w:t>
      </w:r>
      <w:r w:rsidRPr="00F8607B">
        <w:rPr>
          <w:rFonts w:ascii="Arial" w:hAnsi="Arial" w:cs="Arial"/>
          <w:spacing w:val="-3"/>
          <w:sz w:val="24"/>
          <w:szCs w:val="24"/>
        </w:rPr>
        <w:t xml:space="preserve"> </w:t>
      </w:r>
      <w:r w:rsidRPr="00F8607B">
        <w:rPr>
          <w:rFonts w:ascii="Arial" w:hAnsi="Arial" w:cs="Arial"/>
          <w:sz w:val="24"/>
          <w:szCs w:val="24"/>
        </w:rPr>
        <w:t>requerida</w:t>
      </w:r>
      <w:r w:rsidRPr="00F8607B">
        <w:rPr>
          <w:rFonts w:ascii="Arial" w:hAnsi="Arial" w:cs="Arial"/>
          <w:spacing w:val="1"/>
          <w:sz w:val="24"/>
          <w:szCs w:val="24"/>
        </w:rPr>
        <w:t xml:space="preserve"> </w:t>
      </w:r>
      <w:r w:rsidRPr="00F8607B">
        <w:rPr>
          <w:rFonts w:ascii="Arial" w:hAnsi="Arial" w:cs="Arial"/>
          <w:sz w:val="24"/>
          <w:szCs w:val="24"/>
        </w:rPr>
        <w:t>na</w:t>
      </w:r>
      <w:r w:rsidRPr="00F8607B">
        <w:rPr>
          <w:rFonts w:ascii="Arial" w:hAnsi="Arial" w:cs="Arial"/>
          <w:spacing w:val="-2"/>
          <w:sz w:val="24"/>
          <w:szCs w:val="24"/>
        </w:rPr>
        <w:t xml:space="preserve"> </w:t>
      </w:r>
      <w:r w:rsidRPr="00F8607B">
        <w:rPr>
          <w:rFonts w:ascii="Arial" w:hAnsi="Arial" w:cs="Arial"/>
          <w:sz w:val="24"/>
          <w:szCs w:val="24"/>
        </w:rPr>
        <w:t>O</w:t>
      </w:r>
      <w:r>
        <w:rPr>
          <w:rFonts w:ascii="Arial" w:hAnsi="Arial" w:cs="Arial"/>
          <w:sz w:val="24"/>
          <w:szCs w:val="24"/>
        </w:rPr>
        <w:t>rdem de Serviço</w:t>
      </w:r>
      <w:r w:rsidRPr="00F8607B">
        <w:rPr>
          <w:rFonts w:ascii="Arial" w:hAnsi="Arial" w:cs="Arial"/>
          <w:spacing w:val="-1"/>
          <w:sz w:val="24"/>
          <w:szCs w:val="24"/>
        </w:rPr>
        <w:t xml:space="preserve"> </w:t>
      </w:r>
      <w:r w:rsidRPr="00F8607B">
        <w:rPr>
          <w:rFonts w:ascii="Arial" w:hAnsi="Arial" w:cs="Arial"/>
          <w:sz w:val="24"/>
          <w:szCs w:val="24"/>
        </w:rPr>
        <w:t>parcial.</w:t>
      </w:r>
    </w:p>
    <w:p w14:paraId="329282D1" w14:textId="77777777" w:rsidR="002564AC" w:rsidRDefault="002564AC" w:rsidP="00D66DAF">
      <w:pPr>
        <w:pStyle w:val="Ttulo1"/>
        <w:tabs>
          <w:tab w:val="left" w:pos="572"/>
          <w:tab w:val="left" w:pos="573"/>
        </w:tabs>
        <w:spacing w:before="204"/>
        <w:ind w:left="0"/>
        <w:rPr>
          <w:rFonts w:ascii="Arial" w:hAnsi="Arial" w:cs="Arial"/>
        </w:rPr>
      </w:pPr>
    </w:p>
    <w:p w14:paraId="39B15847" w14:textId="2EADCED6" w:rsidR="002564AC" w:rsidRPr="002564AC" w:rsidRDefault="002564AC" w:rsidP="00B36B46">
      <w:pPr>
        <w:pStyle w:val="Ttulo1"/>
        <w:numPr>
          <w:ilvl w:val="0"/>
          <w:numId w:val="19"/>
        </w:numPr>
        <w:tabs>
          <w:tab w:val="left" w:pos="572"/>
          <w:tab w:val="left" w:pos="573"/>
        </w:tabs>
        <w:spacing w:before="204"/>
        <w:rPr>
          <w:rFonts w:ascii="Arial" w:hAnsi="Arial" w:cs="Arial"/>
          <w:u w:val="none"/>
        </w:rPr>
      </w:pPr>
      <w:r>
        <w:rPr>
          <w:rFonts w:ascii="Arial" w:hAnsi="Arial" w:cs="Arial"/>
        </w:rPr>
        <w:t xml:space="preserve"> </w:t>
      </w:r>
      <w:r w:rsidRPr="00F8607B">
        <w:rPr>
          <w:rFonts w:ascii="Arial" w:hAnsi="Arial" w:cs="Arial"/>
        </w:rPr>
        <w:t>LEGISLAÇÃO,</w:t>
      </w:r>
      <w:r w:rsidRPr="00F8607B">
        <w:rPr>
          <w:rFonts w:ascii="Arial" w:hAnsi="Arial" w:cs="Arial"/>
          <w:spacing w:val="-2"/>
        </w:rPr>
        <w:t xml:space="preserve"> </w:t>
      </w:r>
      <w:r w:rsidRPr="00F8607B">
        <w:rPr>
          <w:rFonts w:ascii="Arial" w:hAnsi="Arial" w:cs="Arial"/>
        </w:rPr>
        <w:t>NORMAS E</w:t>
      </w:r>
      <w:r w:rsidRPr="00F8607B">
        <w:rPr>
          <w:rFonts w:ascii="Arial" w:hAnsi="Arial" w:cs="Arial"/>
          <w:spacing w:val="-1"/>
        </w:rPr>
        <w:t xml:space="preserve"> </w:t>
      </w:r>
      <w:r w:rsidRPr="00F8607B">
        <w:rPr>
          <w:rFonts w:ascii="Arial" w:hAnsi="Arial" w:cs="Arial"/>
        </w:rPr>
        <w:t>REGULAMENTOS</w:t>
      </w:r>
    </w:p>
    <w:p w14:paraId="63947927" w14:textId="77777777" w:rsidR="002564AC" w:rsidRPr="00F8607B" w:rsidRDefault="002564AC" w:rsidP="00D66DAF">
      <w:pPr>
        <w:spacing w:before="5"/>
        <w:rPr>
          <w:b/>
          <w:sz w:val="24"/>
          <w:szCs w:val="24"/>
        </w:rPr>
      </w:pPr>
    </w:p>
    <w:p w14:paraId="51F8B372" w14:textId="77777777" w:rsidR="002564AC" w:rsidRDefault="002564AC" w:rsidP="00CD7031">
      <w:pPr>
        <w:numPr>
          <w:ilvl w:val="1"/>
          <w:numId w:val="19"/>
        </w:numPr>
        <w:tabs>
          <w:tab w:val="left" w:pos="1276"/>
        </w:tabs>
        <w:spacing w:line="276" w:lineRule="auto"/>
        <w:ind w:left="851" w:hanging="567"/>
        <w:jc w:val="both"/>
        <w:rPr>
          <w:rFonts w:ascii="Arial" w:hAnsi="Arial" w:cs="Arial"/>
          <w:sz w:val="24"/>
          <w:szCs w:val="24"/>
        </w:rPr>
      </w:pPr>
      <w:r w:rsidRPr="001C13FC">
        <w:rPr>
          <w:rFonts w:ascii="Arial" w:hAnsi="Arial" w:cs="Arial"/>
          <w:sz w:val="24"/>
          <w:szCs w:val="24"/>
        </w:rPr>
        <w:t>A CONTRATADA deverá executar a obra considerando</w:t>
      </w:r>
      <w:r w:rsidRPr="001C13FC">
        <w:rPr>
          <w:rFonts w:ascii="Arial" w:hAnsi="Arial" w:cs="Arial"/>
          <w:spacing w:val="1"/>
          <w:sz w:val="24"/>
          <w:szCs w:val="24"/>
        </w:rPr>
        <w:t xml:space="preserve"> </w:t>
      </w:r>
      <w:r w:rsidRPr="001C13FC">
        <w:rPr>
          <w:rFonts w:ascii="Arial" w:hAnsi="Arial" w:cs="Arial"/>
          <w:sz w:val="24"/>
          <w:szCs w:val="24"/>
        </w:rPr>
        <w:t>sempre os requisitos de Segurança do Trabalho adequados, seguindo a Lei 6.514/77,</w:t>
      </w:r>
      <w:r w:rsidRPr="001C13FC">
        <w:rPr>
          <w:rFonts w:ascii="Arial" w:hAnsi="Arial" w:cs="Arial"/>
          <w:spacing w:val="1"/>
          <w:sz w:val="24"/>
          <w:szCs w:val="24"/>
        </w:rPr>
        <w:t xml:space="preserve"> </w:t>
      </w:r>
      <w:r w:rsidRPr="001C13FC">
        <w:rPr>
          <w:rFonts w:ascii="Arial" w:hAnsi="Arial" w:cs="Arial"/>
          <w:sz w:val="24"/>
          <w:szCs w:val="24"/>
        </w:rPr>
        <w:t>as Normas Regulamentadoras do Ministério do Trabalho e as normas da ABNT e</w:t>
      </w:r>
      <w:r w:rsidRPr="001C13FC">
        <w:rPr>
          <w:rFonts w:ascii="Arial" w:hAnsi="Arial" w:cs="Arial"/>
          <w:spacing w:val="1"/>
          <w:sz w:val="24"/>
          <w:szCs w:val="24"/>
        </w:rPr>
        <w:t xml:space="preserve"> </w:t>
      </w:r>
      <w:r w:rsidRPr="001C13FC">
        <w:rPr>
          <w:rFonts w:ascii="Arial" w:hAnsi="Arial" w:cs="Arial"/>
          <w:sz w:val="24"/>
          <w:szCs w:val="24"/>
        </w:rPr>
        <w:t>quando</w:t>
      </w:r>
      <w:r w:rsidRPr="001C13FC">
        <w:rPr>
          <w:rFonts w:ascii="Arial" w:hAnsi="Arial" w:cs="Arial"/>
          <w:spacing w:val="-2"/>
          <w:sz w:val="24"/>
          <w:szCs w:val="24"/>
        </w:rPr>
        <w:t xml:space="preserve"> </w:t>
      </w:r>
      <w:r w:rsidRPr="001C13FC">
        <w:rPr>
          <w:rFonts w:ascii="Arial" w:hAnsi="Arial" w:cs="Arial"/>
          <w:sz w:val="24"/>
          <w:szCs w:val="24"/>
        </w:rPr>
        <w:t>a</w:t>
      </w:r>
      <w:r w:rsidRPr="001C13FC">
        <w:rPr>
          <w:rFonts w:ascii="Arial" w:hAnsi="Arial" w:cs="Arial"/>
          <w:spacing w:val="-3"/>
          <w:sz w:val="24"/>
          <w:szCs w:val="24"/>
        </w:rPr>
        <w:t xml:space="preserve"> </w:t>
      </w:r>
      <w:r w:rsidRPr="001C13FC">
        <w:rPr>
          <w:rFonts w:ascii="Arial" w:hAnsi="Arial" w:cs="Arial"/>
          <w:sz w:val="24"/>
          <w:szCs w:val="24"/>
        </w:rPr>
        <w:t>legislação brasileira for</w:t>
      </w:r>
      <w:r w:rsidRPr="001C13FC">
        <w:rPr>
          <w:rFonts w:ascii="Arial" w:hAnsi="Arial" w:cs="Arial"/>
          <w:spacing w:val="1"/>
          <w:sz w:val="24"/>
          <w:szCs w:val="24"/>
        </w:rPr>
        <w:t xml:space="preserve"> </w:t>
      </w:r>
      <w:r w:rsidRPr="001C13FC">
        <w:rPr>
          <w:rFonts w:ascii="Arial" w:hAnsi="Arial" w:cs="Arial"/>
          <w:sz w:val="24"/>
          <w:szCs w:val="24"/>
        </w:rPr>
        <w:t>omissa</w:t>
      </w:r>
      <w:r w:rsidRPr="001C13FC">
        <w:rPr>
          <w:rFonts w:ascii="Arial" w:hAnsi="Arial" w:cs="Arial"/>
          <w:spacing w:val="-3"/>
          <w:sz w:val="24"/>
          <w:szCs w:val="24"/>
        </w:rPr>
        <w:t xml:space="preserve"> </w:t>
      </w:r>
      <w:r w:rsidRPr="001C13FC">
        <w:rPr>
          <w:rFonts w:ascii="Arial" w:hAnsi="Arial" w:cs="Arial"/>
          <w:sz w:val="24"/>
          <w:szCs w:val="24"/>
        </w:rPr>
        <w:t>as normas</w:t>
      </w:r>
      <w:r w:rsidRPr="001C13FC">
        <w:rPr>
          <w:rFonts w:ascii="Arial" w:hAnsi="Arial" w:cs="Arial"/>
          <w:spacing w:val="-1"/>
          <w:sz w:val="24"/>
          <w:szCs w:val="24"/>
        </w:rPr>
        <w:t xml:space="preserve"> </w:t>
      </w:r>
      <w:r w:rsidRPr="001C13FC">
        <w:rPr>
          <w:rFonts w:ascii="Arial" w:hAnsi="Arial" w:cs="Arial"/>
          <w:sz w:val="24"/>
          <w:szCs w:val="24"/>
        </w:rPr>
        <w:t>internacionais aplicáveis.</w:t>
      </w:r>
    </w:p>
    <w:p w14:paraId="6B82D14B" w14:textId="77777777" w:rsidR="002564AC" w:rsidRPr="00681817" w:rsidRDefault="002564AC" w:rsidP="00CD7031">
      <w:pPr>
        <w:widowControl w:val="0"/>
        <w:numPr>
          <w:ilvl w:val="1"/>
          <w:numId w:val="19"/>
        </w:numPr>
        <w:tabs>
          <w:tab w:val="left" w:pos="1276"/>
        </w:tabs>
        <w:autoSpaceDE w:val="0"/>
        <w:autoSpaceDN w:val="0"/>
        <w:spacing w:before="94" w:line="276" w:lineRule="auto"/>
        <w:ind w:left="851" w:hanging="567"/>
        <w:jc w:val="both"/>
        <w:rPr>
          <w:rFonts w:ascii="Arial" w:hAnsi="Arial" w:cs="Arial"/>
          <w:sz w:val="24"/>
          <w:szCs w:val="24"/>
        </w:rPr>
      </w:pPr>
      <w:r w:rsidRPr="00681817">
        <w:rPr>
          <w:rFonts w:ascii="Arial" w:hAnsi="Arial" w:cs="Arial"/>
          <w:sz w:val="24"/>
          <w:szCs w:val="24"/>
        </w:rPr>
        <w:t xml:space="preserve">A CONTRATADA </w:t>
      </w:r>
      <w:r>
        <w:rPr>
          <w:rFonts w:ascii="Arial" w:hAnsi="Arial" w:cs="Arial"/>
          <w:sz w:val="24"/>
          <w:szCs w:val="24"/>
        </w:rPr>
        <w:t>deverá</w:t>
      </w:r>
      <w:r w:rsidRPr="00681817">
        <w:rPr>
          <w:rFonts w:ascii="Arial" w:hAnsi="Arial" w:cs="Arial"/>
          <w:sz w:val="24"/>
          <w:szCs w:val="24"/>
        </w:rPr>
        <w:t xml:space="preserve"> executar a obra considerando</w:t>
      </w:r>
      <w:r w:rsidRPr="00681817">
        <w:rPr>
          <w:rFonts w:ascii="Arial" w:hAnsi="Arial" w:cs="Arial"/>
          <w:spacing w:val="1"/>
          <w:sz w:val="24"/>
          <w:szCs w:val="24"/>
        </w:rPr>
        <w:t xml:space="preserve"> </w:t>
      </w:r>
      <w:r w:rsidRPr="00681817">
        <w:rPr>
          <w:rFonts w:ascii="Arial" w:hAnsi="Arial" w:cs="Arial"/>
          <w:sz w:val="24"/>
          <w:szCs w:val="24"/>
        </w:rPr>
        <w:t>sempre os requisitos ambientais adequados, seguindo a legislação ambiental vigente</w:t>
      </w:r>
      <w:r w:rsidRPr="00681817">
        <w:rPr>
          <w:rFonts w:ascii="Arial" w:hAnsi="Arial" w:cs="Arial"/>
          <w:spacing w:val="1"/>
          <w:sz w:val="24"/>
          <w:szCs w:val="24"/>
        </w:rPr>
        <w:t xml:space="preserve"> </w:t>
      </w:r>
      <w:r w:rsidRPr="00681817">
        <w:rPr>
          <w:rFonts w:ascii="Arial" w:hAnsi="Arial" w:cs="Arial"/>
          <w:sz w:val="24"/>
          <w:szCs w:val="24"/>
        </w:rPr>
        <w:t>(Federal,</w:t>
      </w:r>
      <w:r w:rsidRPr="00681817">
        <w:rPr>
          <w:rFonts w:ascii="Arial" w:hAnsi="Arial" w:cs="Arial"/>
          <w:spacing w:val="22"/>
          <w:sz w:val="24"/>
          <w:szCs w:val="24"/>
        </w:rPr>
        <w:t xml:space="preserve"> </w:t>
      </w:r>
      <w:r w:rsidRPr="00681817">
        <w:rPr>
          <w:rFonts w:ascii="Arial" w:hAnsi="Arial" w:cs="Arial"/>
          <w:sz w:val="24"/>
          <w:szCs w:val="24"/>
        </w:rPr>
        <w:t>Estadual</w:t>
      </w:r>
      <w:r w:rsidRPr="00681817">
        <w:rPr>
          <w:rFonts w:ascii="Arial" w:hAnsi="Arial" w:cs="Arial"/>
          <w:spacing w:val="20"/>
          <w:sz w:val="24"/>
          <w:szCs w:val="24"/>
        </w:rPr>
        <w:t xml:space="preserve"> </w:t>
      </w:r>
      <w:r w:rsidRPr="00681817">
        <w:rPr>
          <w:rFonts w:ascii="Arial" w:hAnsi="Arial" w:cs="Arial"/>
          <w:sz w:val="24"/>
          <w:szCs w:val="24"/>
        </w:rPr>
        <w:t>e</w:t>
      </w:r>
      <w:r w:rsidRPr="00681817">
        <w:rPr>
          <w:rFonts w:ascii="Arial" w:hAnsi="Arial" w:cs="Arial"/>
          <w:spacing w:val="16"/>
          <w:sz w:val="24"/>
          <w:szCs w:val="24"/>
        </w:rPr>
        <w:t xml:space="preserve"> </w:t>
      </w:r>
      <w:r w:rsidRPr="00681817">
        <w:rPr>
          <w:rFonts w:ascii="Arial" w:hAnsi="Arial" w:cs="Arial"/>
          <w:sz w:val="24"/>
          <w:szCs w:val="24"/>
        </w:rPr>
        <w:t>Municipal),</w:t>
      </w:r>
      <w:r w:rsidRPr="00681817">
        <w:rPr>
          <w:rFonts w:ascii="Arial" w:hAnsi="Arial" w:cs="Arial"/>
          <w:spacing w:val="22"/>
          <w:sz w:val="24"/>
          <w:szCs w:val="24"/>
        </w:rPr>
        <w:t xml:space="preserve"> </w:t>
      </w:r>
      <w:r w:rsidRPr="00681817">
        <w:rPr>
          <w:rFonts w:ascii="Arial" w:hAnsi="Arial" w:cs="Arial"/>
          <w:sz w:val="24"/>
          <w:szCs w:val="24"/>
        </w:rPr>
        <w:t>as</w:t>
      </w:r>
      <w:r w:rsidRPr="00681817">
        <w:rPr>
          <w:rFonts w:ascii="Arial" w:hAnsi="Arial" w:cs="Arial"/>
          <w:spacing w:val="20"/>
          <w:sz w:val="24"/>
          <w:szCs w:val="24"/>
        </w:rPr>
        <w:t xml:space="preserve"> </w:t>
      </w:r>
      <w:r w:rsidRPr="00681817">
        <w:rPr>
          <w:rFonts w:ascii="Arial" w:hAnsi="Arial" w:cs="Arial"/>
          <w:sz w:val="24"/>
          <w:szCs w:val="24"/>
        </w:rPr>
        <w:t>Resoluções</w:t>
      </w:r>
      <w:r w:rsidRPr="00681817">
        <w:rPr>
          <w:rFonts w:ascii="Arial" w:hAnsi="Arial" w:cs="Arial"/>
          <w:spacing w:val="22"/>
          <w:sz w:val="24"/>
          <w:szCs w:val="24"/>
        </w:rPr>
        <w:t xml:space="preserve"> </w:t>
      </w:r>
      <w:r w:rsidRPr="00681817">
        <w:rPr>
          <w:rFonts w:ascii="Arial" w:hAnsi="Arial" w:cs="Arial"/>
          <w:sz w:val="24"/>
          <w:szCs w:val="24"/>
        </w:rPr>
        <w:t>do</w:t>
      </w:r>
      <w:r w:rsidRPr="00681817">
        <w:rPr>
          <w:rFonts w:ascii="Arial" w:hAnsi="Arial" w:cs="Arial"/>
          <w:spacing w:val="21"/>
          <w:sz w:val="24"/>
          <w:szCs w:val="24"/>
        </w:rPr>
        <w:t xml:space="preserve"> </w:t>
      </w:r>
      <w:r w:rsidRPr="00681817">
        <w:rPr>
          <w:rFonts w:ascii="Arial" w:hAnsi="Arial" w:cs="Arial"/>
          <w:sz w:val="24"/>
          <w:szCs w:val="24"/>
        </w:rPr>
        <w:t>Conselho</w:t>
      </w:r>
      <w:r w:rsidRPr="00681817">
        <w:rPr>
          <w:rFonts w:ascii="Arial" w:hAnsi="Arial" w:cs="Arial"/>
          <w:spacing w:val="20"/>
          <w:sz w:val="24"/>
          <w:szCs w:val="24"/>
        </w:rPr>
        <w:t xml:space="preserve"> </w:t>
      </w:r>
      <w:r w:rsidRPr="00681817">
        <w:rPr>
          <w:rFonts w:ascii="Arial" w:hAnsi="Arial" w:cs="Arial"/>
          <w:sz w:val="24"/>
          <w:szCs w:val="24"/>
        </w:rPr>
        <w:t>Nacional</w:t>
      </w:r>
      <w:r w:rsidRPr="00681817">
        <w:rPr>
          <w:rFonts w:ascii="Arial" w:hAnsi="Arial" w:cs="Arial"/>
          <w:spacing w:val="20"/>
          <w:sz w:val="24"/>
          <w:szCs w:val="24"/>
        </w:rPr>
        <w:t xml:space="preserve"> </w:t>
      </w:r>
      <w:r w:rsidRPr="00681817">
        <w:rPr>
          <w:rFonts w:ascii="Arial" w:hAnsi="Arial" w:cs="Arial"/>
          <w:sz w:val="24"/>
          <w:szCs w:val="24"/>
        </w:rPr>
        <w:t>do</w:t>
      </w:r>
      <w:r w:rsidRPr="00681817">
        <w:rPr>
          <w:rFonts w:ascii="Arial" w:hAnsi="Arial" w:cs="Arial"/>
          <w:spacing w:val="22"/>
          <w:sz w:val="24"/>
          <w:szCs w:val="24"/>
        </w:rPr>
        <w:t xml:space="preserve"> </w:t>
      </w:r>
      <w:r w:rsidRPr="00681817">
        <w:rPr>
          <w:rFonts w:ascii="Arial" w:hAnsi="Arial" w:cs="Arial"/>
          <w:sz w:val="24"/>
          <w:szCs w:val="24"/>
        </w:rPr>
        <w:t>Meio Ambiente</w:t>
      </w:r>
      <w:r w:rsidRPr="00681817">
        <w:rPr>
          <w:rFonts w:ascii="Arial" w:hAnsi="Arial" w:cs="Arial"/>
          <w:spacing w:val="58"/>
          <w:sz w:val="24"/>
          <w:szCs w:val="24"/>
        </w:rPr>
        <w:t xml:space="preserve"> </w:t>
      </w:r>
      <w:r w:rsidRPr="00681817">
        <w:rPr>
          <w:rFonts w:ascii="Arial" w:hAnsi="Arial" w:cs="Arial"/>
          <w:sz w:val="24"/>
          <w:szCs w:val="24"/>
        </w:rPr>
        <w:t>–</w:t>
      </w:r>
      <w:r w:rsidRPr="00681817">
        <w:rPr>
          <w:rFonts w:ascii="Arial" w:hAnsi="Arial" w:cs="Arial"/>
          <w:spacing w:val="56"/>
          <w:sz w:val="24"/>
          <w:szCs w:val="24"/>
        </w:rPr>
        <w:t xml:space="preserve"> </w:t>
      </w:r>
      <w:r w:rsidRPr="00681817">
        <w:rPr>
          <w:rFonts w:ascii="Arial" w:hAnsi="Arial" w:cs="Arial"/>
          <w:sz w:val="24"/>
          <w:szCs w:val="24"/>
        </w:rPr>
        <w:t>CONAMA</w:t>
      </w:r>
      <w:r w:rsidRPr="00681817">
        <w:rPr>
          <w:rFonts w:ascii="Arial" w:hAnsi="Arial" w:cs="Arial"/>
          <w:spacing w:val="59"/>
          <w:sz w:val="24"/>
          <w:szCs w:val="24"/>
        </w:rPr>
        <w:t xml:space="preserve"> </w:t>
      </w:r>
      <w:r w:rsidRPr="00681817">
        <w:rPr>
          <w:rFonts w:ascii="Arial" w:hAnsi="Arial" w:cs="Arial"/>
          <w:sz w:val="24"/>
          <w:szCs w:val="24"/>
        </w:rPr>
        <w:t>-</w:t>
      </w:r>
      <w:r w:rsidRPr="00681817">
        <w:rPr>
          <w:rFonts w:ascii="Arial" w:hAnsi="Arial" w:cs="Arial"/>
          <w:spacing w:val="57"/>
          <w:sz w:val="24"/>
          <w:szCs w:val="24"/>
        </w:rPr>
        <w:t xml:space="preserve"> </w:t>
      </w:r>
      <w:r w:rsidRPr="00681817">
        <w:rPr>
          <w:rFonts w:ascii="Arial" w:hAnsi="Arial" w:cs="Arial"/>
          <w:sz w:val="24"/>
          <w:szCs w:val="24"/>
        </w:rPr>
        <w:t>deliberações</w:t>
      </w:r>
      <w:r w:rsidRPr="00681817">
        <w:rPr>
          <w:rFonts w:ascii="Arial" w:hAnsi="Arial" w:cs="Arial"/>
          <w:spacing w:val="59"/>
          <w:sz w:val="24"/>
          <w:szCs w:val="24"/>
        </w:rPr>
        <w:t xml:space="preserve"> </w:t>
      </w:r>
      <w:r w:rsidRPr="00681817">
        <w:rPr>
          <w:rFonts w:ascii="Arial" w:hAnsi="Arial" w:cs="Arial"/>
          <w:sz w:val="24"/>
          <w:szCs w:val="24"/>
        </w:rPr>
        <w:t>do</w:t>
      </w:r>
      <w:r w:rsidRPr="00681817">
        <w:rPr>
          <w:rFonts w:ascii="Arial" w:hAnsi="Arial" w:cs="Arial"/>
          <w:spacing w:val="56"/>
          <w:sz w:val="24"/>
          <w:szCs w:val="24"/>
        </w:rPr>
        <w:t xml:space="preserve"> </w:t>
      </w:r>
      <w:r w:rsidRPr="00681817">
        <w:rPr>
          <w:rFonts w:ascii="Arial" w:hAnsi="Arial" w:cs="Arial"/>
          <w:sz w:val="24"/>
          <w:szCs w:val="24"/>
        </w:rPr>
        <w:t>Conselho</w:t>
      </w:r>
      <w:r w:rsidRPr="00681817">
        <w:rPr>
          <w:rFonts w:ascii="Arial" w:hAnsi="Arial" w:cs="Arial"/>
          <w:spacing w:val="60"/>
          <w:sz w:val="24"/>
          <w:szCs w:val="24"/>
        </w:rPr>
        <w:t xml:space="preserve"> </w:t>
      </w:r>
      <w:r w:rsidRPr="00681817">
        <w:rPr>
          <w:rFonts w:ascii="Arial" w:hAnsi="Arial" w:cs="Arial"/>
          <w:sz w:val="24"/>
          <w:szCs w:val="24"/>
        </w:rPr>
        <w:t>Municipal</w:t>
      </w:r>
      <w:r w:rsidRPr="00681817">
        <w:rPr>
          <w:rFonts w:ascii="Arial" w:hAnsi="Arial" w:cs="Arial"/>
          <w:spacing w:val="56"/>
          <w:sz w:val="24"/>
          <w:szCs w:val="24"/>
        </w:rPr>
        <w:t xml:space="preserve"> </w:t>
      </w:r>
      <w:r w:rsidRPr="00681817">
        <w:rPr>
          <w:rFonts w:ascii="Arial" w:hAnsi="Arial" w:cs="Arial"/>
          <w:sz w:val="24"/>
          <w:szCs w:val="24"/>
        </w:rPr>
        <w:t>de</w:t>
      </w:r>
      <w:r w:rsidRPr="00681817">
        <w:rPr>
          <w:rFonts w:ascii="Arial" w:hAnsi="Arial" w:cs="Arial"/>
          <w:spacing w:val="1"/>
          <w:sz w:val="24"/>
          <w:szCs w:val="24"/>
        </w:rPr>
        <w:t xml:space="preserve"> </w:t>
      </w:r>
      <w:r w:rsidRPr="00681817">
        <w:rPr>
          <w:rFonts w:ascii="Arial" w:hAnsi="Arial" w:cs="Arial"/>
          <w:sz w:val="24"/>
          <w:szCs w:val="24"/>
        </w:rPr>
        <w:t>Meio</w:t>
      </w:r>
      <w:r w:rsidRPr="00681817">
        <w:rPr>
          <w:rFonts w:ascii="Arial" w:hAnsi="Arial" w:cs="Arial"/>
          <w:spacing w:val="59"/>
          <w:sz w:val="24"/>
          <w:szCs w:val="24"/>
        </w:rPr>
        <w:t xml:space="preserve"> </w:t>
      </w:r>
      <w:r w:rsidRPr="00681817">
        <w:rPr>
          <w:rFonts w:ascii="Arial" w:hAnsi="Arial" w:cs="Arial"/>
          <w:sz w:val="24"/>
          <w:szCs w:val="24"/>
        </w:rPr>
        <w:t>Ambiente</w:t>
      </w:r>
      <w:r w:rsidRPr="00681817">
        <w:rPr>
          <w:rFonts w:ascii="Arial" w:hAnsi="Arial" w:cs="Arial"/>
          <w:spacing w:val="58"/>
          <w:sz w:val="24"/>
          <w:szCs w:val="24"/>
        </w:rPr>
        <w:t xml:space="preserve"> </w:t>
      </w:r>
      <w:r w:rsidRPr="00681817">
        <w:rPr>
          <w:rFonts w:ascii="Arial" w:hAnsi="Arial" w:cs="Arial"/>
          <w:sz w:val="24"/>
          <w:szCs w:val="24"/>
        </w:rPr>
        <w:t>-</w:t>
      </w:r>
      <w:r w:rsidRPr="00681817">
        <w:rPr>
          <w:rFonts w:ascii="Arial" w:hAnsi="Arial" w:cs="Arial"/>
          <w:spacing w:val="-59"/>
          <w:sz w:val="24"/>
          <w:szCs w:val="24"/>
        </w:rPr>
        <w:t xml:space="preserve"> </w:t>
      </w:r>
      <w:r w:rsidRPr="00681817">
        <w:rPr>
          <w:rFonts w:ascii="Arial" w:hAnsi="Arial" w:cs="Arial"/>
          <w:sz w:val="24"/>
          <w:szCs w:val="24"/>
        </w:rPr>
        <w:t>CODEMA</w:t>
      </w:r>
      <w:r w:rsidRPr="00681817">
        <w:rPr>
          <w:rFonts w:ascii="Arial" w:hAnsi="Arial" w:cs="Arial"/>
          <w:spacing w:val="-1"/>
          <w:sz w:val="24"/>
          <w:szCs w:val="24"/>
        </w:rPr>
        <w:t xml:space="preserve"> </w:t>
      </w:r>
      <w:r w:rsidRPr="00681817">
        <w:rPr>
          <w:rFonts w:ascii="Arial" w:hAnsi="Arial" w:cs="Arial"/>
          <w:sz w:val="24"/>
          <w:szCs w:val="24"/>
        </w:rPr>
        <w:t>-</w:t>
      </w:r>
      <w:r w:rsidRPr="00681817">
        <w:rPr>
          <w:rFonts w:ascii="Arial" w:hAnsi="Arial" w:cs="Arial"/>
          <w:spacing w:val="1"/>
          <w:sz w:val="24"/>
          <w:szCs w:val="24"/>
        </w:rPr>
        <w:t xml:space="preserve"> </w:t>
      </w:r>
      <w:r w:rsidRPr="00681817">
        <w:rPr>
          <w:rFonts w:ascii="Arial" w:hAnsi="Arial" w:cs="Arial"/>
          <w:sz w:val="24"/>
          <w:szCs w:val="24"/>
        </w:rPr>
        <w:t>e</w:t>
      </w:r>
      <w:r w:rsidRPr="00681817">
        <w:rPr>
          <w:rFonts w:ascii="Arial" w:hAnsi="Arial" w:cs="Arial"/>
          <w:spacing w:val="2"/>
          <w:sz w:val="24"/>
          <w:szCs w:val="24"/>
        </w:rPr>
        <w:t xml:space="preserve"> </w:t>
      </w:r>
      <w:r w:rsidRPr="00681817">
        <w:rPr>
          <w:rFonts w:ascii="Arial" w:hAnsi="Arial" w:cs="Arial"/>
          <w:sz w:val="24"/>
          <w:szCs w:val="24"/>
        </w:rPr>
        <w:t>as normas da ABNT.</w:t>
      </w:r>
    </w:p>
    <w:p w14:paraId="14A4104D" w14:textId="77777777" w:rsidR="002564AC" w:rsidRPr="00F8607B" w:rsidRDefault="002564AC" w:rsidP="00CD7031">
      <w:pPr>
        <w:widowControl w:val="0"/>
        <w:numPr>
          <w:ilvl w:val="1"/>
          <w:numId w:val="19"/>
        </w:numPr>
        <w:tabs>
          <w:tab w:val="left" w:pos="1276"/>
        </w:tabs>
        <w:autoSpaceDE w:val="0"/>
        <w:autoSpaceDN w:val="0"/>
        <w:spacing w:before="198" w:line="276" w:lineRule="auto"/>
        <w:ind w:left="851" w:hanging="567"/>
        <w:jc w:val="both"/>
        <w:rPr>
          <w:rFonts w:ascii="Arial" w:hAnsi="Arial" w:cs="Arial"/>
          <w:sz w:val="24"/>
          <w:szCs w:val="24"/>
        </w:rPr>
      </w:pPr>
      <w:r w:rsidRPr="00F8607B">
        <w:rPr>
          <w:rFonts w:ascii="Arial" w:hAnsi="Arial" w:cs="Arial"/>
          <w:sz w:val="24"/>
          <w:szCs w:val="24"/>
        </w:rPr>
        <w:t xml:space="preserve">A CONTRATADA deverá fazer duas Anotações de Responsabilidade Técnica – </w:t>
      </w:r>
      <w:proofErr w:type="spellStart"/>
      <w:r w:rsidRPr="00F8607B">
        <w:rPr>
          <w:rFonts w:ascii="Arial" w:hAnsi="Arial" w:cs="Arial"/>
          <w:sz w:val="24"/>
          <w:szCs w:val="24"/>
        </w:rPr>
        <w:t>ART’s</w:t>
      </w:r>
      <w:proofErr w:type="spellEnd"/>
      <w:r w:rsidRPr="00F8607B">
        <w:rPr>
          <w:rFonts w:ascii="Arial" w:hAnsi="Arial" w:cs="Arial"/>
          <w:spacing w:val="1"/>
          <w:sz w:val="24"/>
          <w:szCs w:val="24"/>
        </w:rPr>
        <w:t xml:space="preserve"> </w:t>
      </w:r>
      <w:r w:rsidRPr="00F8607B">
        <w:rPr>
          <w:rFonts w:ascii="Arial" w:hAnsi="Arial" w:cs="Arial"/>
          <w:sz w:val="24"/>
          <w:szCs w:val="24"/>
        </w:rPr>
        <w:t>para a obra, uma em nome de quaisquer dos seus responsáveis técnicos constantes</w:t>
      </w:r>
      <w:r w:rsidRPr="00F8607B">
        <w:rPr>
          <w:rFonts w:ascii="Arial" w:hAnsi="Arial" w:cs="Arial"/>
          <w:spacing w:val="1"/>
          <w:sz w:val="24"/>
          <w:szCs w:val="24"/>
        </w:rPr>
        <w:t xml:space="preserve"> </w:t>
      </w:r>
      <w:r w:rsidRPr="00F8607B">
        <w:rPr>
          <w:rFonts w:ascii="Arial" w:hAnsi="Arial" w:cs="Arial"/>
          <w:sz w:val="24"/>
          <w:szCs w:val="24"/>
        </w:rPr>
        <w:t>da</w:t>
      </w:r>
      <w:r w:rsidRPr="00F8607B">
        <w:rPr>
          <w:rFonts w:ascii="Arial" w:hAnsi="Arial" w:cs="Arial"/>
          <w:spacing w:val="14"/>
          <w:sz w:val="24"/>
          <w:szCs w:val="24"/>
        </w:rPr>
        <w:t xml:space="preserve"> </w:t>
      </w:r>
      <w:r w:rsidRPr="00F8607B">
        <w:rPr>
          <w:rFonts w:ascii="Arial" w:hAnsi="Arial" w:cs="Arial"/>
          <w:sz w:val="24"/>
          <w:szCs w:val="24"/>
        </w:rPr>
        <w:t>Certidão</w:t>
      </w:r>
      <w:r w:rsidRPr="00F8607B">
        <w:rPr>
          <w:rFonts w:ascii="Arial" w:hAnsi="Arial" w:cs="Arial"/>
          <w:spacing w:val="13"/>
          <w:sz w:val="24"/>
          <w:szCs w:val="24"/>
        </w:rPr>
        <w:t xml:space="preserve"> </w:t>
      </w:r>
      <w:r w:rsidRPr="00F8607B">
        <w:rPr>
          <w:rFonts w:ascii="Arial" w:hAnsi="Arial" w:cs="Arial"/>
          <w:sz w:val="24"/>
          <w:szCs w:val="24"/>
        </w:rPr>
        <w:t>de</w:t>
      </w:r>
      <w:r w:rsidRPr="00F8607B">
        <w:rPr>
          <w:rFonts w:ascii="Arial" w:hAnsi="Arial" w:cs="Arial"/>
          <w:spacing w:val="12"/>
          <w:sz w:val="24"/>
          <w:szCs w:val="24"/>
        </w:rPr>
        <w:t xml:space="preserve"> </w:t>
      </w:r>
      <w:r w:rsidRPr="00F8607B">
        <w:rPr>
          <w:rFonts w:ascii="Arial" w:hAnsi="Arial" w:cs="Arial"/>
          <w:sz w:val="24"/>
          <w:szCs w:val="24"/>
        </w:rPr>
        <w:t>Registro</w:t>
      </w:r>
      <w:r w:rsidRPr="00F8607B">
        <w:rPr>
          <w:rFonts w:ascii="Arial" w:hAnsi="Arial" w:cs="Arial"/>
          <w:spacing w:val="12"/>
          <w:sz w:val="24"/>
          <w:szCs w:val="24"/>
        </w:rPr>
        <w:t xml:space="preserve"> </w:t>
      </w:r>
      <w:r w:rsidRPr="00F8607B">
        <w:rPr>
          <w:rFonts w:ascii="Arial" w:hAnsi="Arial" w:cs="Arial"/>
          <w:sz w:val="24"/>
          <w:szCs w:val="24"/>
        </w:rPr>
        <w:t>da</w:t>
      </w:r>
      <w:r w:rsidRPr="00F8607B">
        <w:rPr>
          <w:rFonts w:ascii="Arial" w:hAnsi="Arial" w:cs="Arial"/>
          <w:spacing w:val="15"/>
          <w:sz w:val="24"/>
          <w:szCs w:val="24"/>
        </w:rPr>
        <w:t xml:space="preserve"> </w:t>
      </w:r>
      <w:r w:rsidRPr="00F8607B">
        <w:rPr>
          <w:rFonts w:ascii="Arial" w:hAnsi="Arial" w:cs="Arial"/>
          <w:sz w:val="24"/>
          <w:szCs w:val="24"/>
        </w:rPr>
        <w:t>Pessoa</w:t>
      </w:r>
      <w:r w:rsidRPr="00F8607B">
        <w:rPr>
          <w:rFonts w:ascii="Arial" w:hAnsi="Arial" w:cs="Arial"/>
          <w:spacing w:val="14"/>
          <w:sz w:val="24"/>
          <w:szCs w:val="24"/>
        </w:rPr>
        <w:t xml:space="preserve"> </w:t>
      </w:r>
      <w:r w:rsidRPr="00F8607B">
        <w:rPr>
          <w:rFonts w:ascii="Arial" w:hAnsi="Arial" w:cs="Arial"/>
          <w:sz w:val="24"/>
          <w:szCs w:val="24"/>
        </w:rPr>
        <w:t>Jurídica</w:t>
      </w:r>
      <w:r w:rsidRPr="00F8607B">
        <w:rPr>
          <w:rFonts w:ascii="Arial" w:hAnsi="Arial" w:cs="Arial"/>
          <w:spacing w:val="15"/>
          <w:sz w:val="24"/>
          <w:szCs w:val="24"/>
        </w:rPr>
        <w:t xml:space="preserve"> </w:t>
      </w:r>
      <w:r w:rsidRPr="00F8607B">
        <w:rPr>
          <w:rFonts w:ascii="Arial" w:hAnsi="Arial" w:cs="Arial"/>
          <w:sz w:val="24"/>
          <w:szCs w:val="24"/>
        </w:rPr>
        <w:t>junto</w:t>
      </w:r>
      <w:r w:rsidRPr="00F8607B">
        <w:rPr>
          <w:rFonts w:ascii="Arial" w:hAnsi="Arial" w:cs="Arial"/>
          <w:spacing w:val="12"/>
          <w:sz w:val="24"/>
          <w:szCs w:val="24"/>
        </w:rPr>
        <w:t xml:space="preserve"> </w:t>
      </w:r>
      <w:r w:rsidRPr="00F8607B">
        <w:rPr>
          <w:rFonts w:ascii="Arial" w:hAnsi="Arial" w:cs="Arial"/>
          <w:sz w:val="24"/>
          <w:szCs w:val="24"/>
        </w:rPr>
        <w:t>à</w:t>
      </w:r>
      <w:r w:rsidRPr="00F8607B">
        <w:rPr>
          <w:rFonts w:ascii="Arial" w:hAnsi="Arial" w:cs="Arial"/>
          <w:spacing w:val="13"/>
          <w:sz w:val="24"/>
          <w:szCs w:val="24"/>
        </w:rPr>
        <w:t xml:space="preserve"> </w:t>
      </w:r>
      <w:r w:rsidRPr="00F8607B">
        <w:rPr>
          <w:rFonts w:ascii="Arial" w:hAnsi="Arial" w:cs="Arial"/>
          <w:sz w:val="24"/>
          <w:szCs w:val="24"/>
        </w:rPr>
        <w:t>entidade</w:t>
      </w:r>
      <w:r w:rsidRPr="00F8607B">
        <w:rPr>
          <w:rFonts w:ascii="Arial" w:hAnsi="Arial" w:cs="Arial"/>
          <w:spacing w:val="15"/>
          <w:sz w:val="24"/>
          <w:szCs w:val="24"/>
        </w:rPr>
        <w:t xml:space="preserve"> </w:t>
      </w:r>
      <w:r w:rsidRPr="00F8607B">
        <w:rPr>
          <w:rFonts w:ascii="Arial" w:hAnsi="Arial" w:cs="Arial"/>
          <w:sz w:val="24"/>
          <w:szCs w:val="24"/>
        </w:rPr>
        <w:t>profissional</w:t>
      </w:r>
      <w:r w:rsidRPr="00F8607B">
        <w:rPr>
          <w:rFonts w:ascii="Arial" w:hAnsi="Arial" w:cs="Arial"/>
          <w:spacing w:val="11"/>
          <w:sz w:val="24"/>
          <w:szCs w:val="24"/>
        </w:rPr>
        <w:t xml:space="preserve"> </w:t>
      </w:r>
      <w:r w:rsidRPr="00F8607B">
        <w:rPr>
          <w:rFonts w:ascii="Arial" w:hAnsi="Arial" w:cs="Arial"/>
          <w:sz w:val="24"/>
          <w:szCs w:val="24"/>
        </w:rPr>
        <w:t>competente,</w:t>
      </w:r>
      <w:r w:rsidRPr="00F8607B">
        <w:rPr>
          <w:rFonts w:ascii="Arial" w:hAnsi="Arial" w:cs="Arial"/>
          <w:spacing w:val="-58"/>
          <w:sz w:val="24"/>
          <w:szCs w:val="24"/>
        </w:rPr>
        <w:t xml:space="preserve"> </w:t>
      </w:r>
      <w:r w:rsidRPr="00F8607B">
        <w:rPr>
          <w:rFonts w:ascii="Arial" w:hAnsi="Arial" w:cs="Arial"/>
          <w:sz w:val="24"/>
          <w:szCs w:val="24"/>
        </w:rPr>
        <w:t>e</w:t>
      </w:r>
      <w:r w:rsidRPr="00F8607B">
        <w:rPr>
          <w:rFonts w:ascii="Arial" w:hAnsi="Arial" w:cs="Arial"/>
          <w:spacing w:val="1"/>
          <w:sz w:val="24"/>
          <w:szCs w:val="24"/>
        </w:rPr>
        <w:t xml:space="preserve"> </w:t>
      </w:r>
      <w:r w:rsidRPr="00F8607B">
        <w:rPr>
          <w:rFonts w:ascii="Arial" w:hAnsi="Arial" w:cs="Arial"/>
          <w:sz w:val="24"/>
          <w:szCs w:val="24"/>
        </w:rPr>
        <w:t>outra</w:t>
      </w:r>
      <w:r w:rsidRPr="00F8607B">
        <w:rPr>
          <w:rFonts w:ascii="Arial" w:hAnsi="Arial" w:cs="Arial"/>
          <w:spacing w:val="1"/>
          <w:sz w:val="24"/>
          <w:szCs w:val="24"/>
        </w:rPr>
        <w:t xml:space="preserve"> </w:t>
      </w:r>
      <w:r w:rsidRPr="00F8607B">
        <w:rPr>
          <w:rFonts w:ascii="Arial" w:hAnsi="Arial" w:cs="Arial"/>
          <w:sz w:val="24"/>
          <w:szCs w:val="24"/>
        </w:rPr>
        <w:t>em</w:t>
      </w:r>
      <w:r w:rsidRPr="00F8607B">
        <w:rPr>
          <w:rFonts w:ascii="Arial" w:hAnsi="Arial" w:cs="Arial"/>
          <w:spacing w:val="1"/>
          <w:sz w:val="24"/>
          <w:szCs w:val="24"/>
        </w:rPr>
        <w:t xml:space="preserve"> </w:t>
      </w:r>
      <w:r w:rsidRPr="00F8607B">
        <w:rPr>
          <w:rFonts w:ascii="Arial" w:hAnsi="Arial" w:cs="Arial"/>
          <w:sz w:val="24"/>
          <w:szCs w:val="24"/>
        </w:rPr>
        <w:t>nome</w:t>
      </w:r>
      <w:r w:rsidRPr="00F8607B">
        <w:rPr>
          <w:rFonts w:ascii="Arial" w:hAnsi="Arial" w:cs="Arial"/>
          <w:spacing w:val="1"/>
          <w:sz w:val="24"/>
          <w:szCs w:val="24"/>
        </w:rPr>
        <w:t xml:space="preserve"> </w:t>
      </w:r>
      <w:r w:rsidRPr="00F8607B">
        <w:rPr>
          <w:rFonts w:ascii="Arial" w:hAnsi="Arial" w:cs="Arial"/>
          <w:sz w:val="24"/>
          <w:szCs w:val="24"/>
        </w:rPr>
        <w:t>do</w:t>
      </w:r>
      <w:r w:rsidRPr="00F8607B">
        <w:rPr>
          <w:rFonts w:ascii="Arial" w:hAnsi="Arial" w:cs="Arial"/>
          <w:spacing w:val="1"/>
          <w:sz w:val="24"/>
          <w:szCs w:val="24"/>
        </w:rPr>
        <w:t xml:space="preserve"> </w:t>
      </w:r>
      <w:r w:rsidRPr="00F8607B">
        <w:rPr>
          <w:rFonts w:ascii="Arial" w:hAnsi="Arial" w:cs="Arial"/>
          <w:sz w:val="24"/>
          <w:szCs w:val="24"/>
        </w:rPr>
        <w:t>engenheiro</w:t>
      </w:r>
      <w:r w:rsidRPr="00F8607B">
        <w:rPr>
          <w:rFonts w:ascii="Arial" w:hAnsi="Arial" w:cs="Arial"/>
          <w:spacing w:val="1"/>
          <w:sz w:val="24"/>
          <w:szCs w:val="24"/>
        </w:rPr>
        <w:t xml:space="preserve"> </w:t>
      </w:r>
      <w:r w:rsidRPr="00F8607B">
        <w:rPr>
          <w:rFonts w:ascii="Arial" w:hAnsi="Arial" w:cs="Arial"/>
          <w:sz w:val="24"/>
          <w:szCs w:val="24"/>
        </w:rPr>
        <w:t>que</w:t>
      </w:r>
      <w:r w:rsidRPr="00F8607B">
        <w:rPr>
          <w:rFonts w:ascii="Arial" w:hAnsi="Arial" w:cs="Arial"/>
          <w:spacing w:val="1"/>
          <w:sz w:val="24"/>
          <w:szCs w:val="24"/>
        </w:rPr>
        <w:t xml:space="preserve"> </w:t>
      </w:r>
      <w:r w:rsidRPr="00F8607B">
        <w:rPr>
          <w:rFonts w:ascii="Arial" w:hAnsi="Arial" w:cs="Arial"/>
          <w:sz w:val="24"/>
          <w:szCs w:val="24"/>
        </w:rPr>
        <w:t>efetivamente</w:t>
      </w:r>
      <w:r w:rsidRPr="00F8607B">
        <w:rPr>
          <w:rFonts w:ascii="Arial" w:hAnsi="Arial" w:cs="Arial"/>
          <w:spacing w:val="1"/>
          <w:sz w:val="24"/>
          <w:szCs w:val="24"/>
        </w:rPr>
        <w:t xml:space="preserve"> </w:t>
      </w:r>
      <w:r w:rsidRPr="00F8607B">
        <w:rPr>
          <w:rFonts w:ascii="Arial" w:hAnsi="Arial" w:cs="Arial"/>
          <w:sz w:val="24"/>
          <w:szCs w:val="24"/>
        </w:rPr>
        <w:t>executará</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obra.</w:t>
      </w:r>
      <w:r w:rsidRPr="00F8607B">
        <w:rPr>
          <w:rFonts w:ascii="Arial" w:hAnsi="Arial" w:cs="Arial"/>
          <w:spacing w:val="1"/>
          <w:sz w:val="24"/>
          <w:szCs w:val="24"/>
        </w:rPr>
        <w:t xml:space="preserve"> </w:t>
      </w:r>
      <w:r w:rsidRPr="00F8607B">
        <w:rPr>
          <w:rFonts w:ascii="Arial" w:hAnsi="Arial" w:cs="Arial"/>
          <w:sz w:val="24"/>
          <w:szCs w:val="24"/>
        </w:rPr>
        <w:t>Caso</w:t>
      </w:r>
      <w:r w:rsidRPr="00F8607B">
        <w:rPr>
          <w:rFonts w:ascii="Arial" w:hAnsi="Arial" w:cs="Arial"/>
          <w:spacing w:val="1"/>
          <w:sz w:val="24"/>
          <w:szCs w:val="24"/>
        </w:rPr>
        <w:t xml:space="preserve"> </w:t>
      </w:r>
      <w:r w:rsidRPr="00F8607B">
        <w:rPr>
          <w:rFonts w:ascii="Arial" w:hAnsi="Arial" w:cs="Arial"/>
          <w:sz w:val="24"/>
          <w:szCs w:val="24"/>
        </w:rPr>
        <w:t>o</w:t>
      </w:r>
      <w:r w:rsidRPr="00F8607B">
        <w:rPr>
          <w:rFonts w:ascii="Arial" w:hAnsi="Arial" w:cs="Arial"/>
          <w:spacing w:val="1"/>
          <w:sz w:val="24"/>
          <w:szCs w:val="24"/>
        </w:rPr>
        <w:t xml:space="preserve"> </w:t>
      </w:r>
      <w:r w:rsidRPr="00F8607B">
        <w:rPr>
          <w:rFonts w:ascii="Arial" w:hAnsi="Arial" w:cs="Arial"/>
          <w:sz w:val="24"/>
          <w:szCs w:val="24"/>
        </w:rPr>
        <w:t>Responsável Técnico – RT geral da empresa seja o engenheiro que efetivamente</w:t>
      </w:r>
      <w:r w:rsidRPr="00F8607B">
        <w:rPr>
          <w:rFonts w:ascii="Arial" w:hAnsi="Arial" w:cs="Arial"/>
          <w:spacing w:val="1"/>
          <w:sz w:val="24"/>
          <w:szCs w:val="24"/>
        </w:rPr>
        <w:t xml:space="preserve"> </w:t>
      </w:r>
      <w:r w:rsidRPr="00F8607B">
        <w:rPr>
          <w:rFonts w:ascii="Arial" w:hAnsi="Arial" w:cs="Arial"/>
          <w:sz w:val="24"/>
          <w:szCs w:val="24"/>
        </w:rPr>
        <w:t xml:space="preserve">comandará </w:t>
      </w:r>
      <w:r>
        <w:rPr>
          <w:rFonts w:ascii="Arial" w:hAnsi="Arial" w:cs="Arial"/>
          <w:sz w:val="24"/>
          <w:szCs w:val="24"/>
        </w:rPr>
        <w:t>o serviço</w:t>
      </w:r>
      <w:r w:rsidRPr="00F8607B">
        <w:rPr>
          <w:rFonts w:ascii="Arial" w:hAnsi="Arial" w:cs="Arial"/>
          <w:sz w:val="24"/>
          <w:szCs w:val="24"/>
        </w:rPr>
        <w:t>, a segunda anotação fica naturalmente suprida, desde que seja</w:t>
      </w:r>
      <w:r w:rsidRPr="00F8607B">
        <w:rPr>
          <w:rFonts w:ascii="Arial" w:hAnsi="Arial" w:cs="Arial"/>
          <w:spacing w:val="1"/>
          <w:sz w:val="24"/>
          <w:szCs w:val="24"/>
        </w:rPr>
        <w:t xml:space="preserve"> </w:t>
      </w:r>
      <w:r w:rsidRPr="00F8607B">
        <w:rPr>
          <w:rFonts w:ascii="Arial" w:hAnsi="Arial" w:cs="Arial"/>
          <w:sz w:val="24"/>
          <w:szCs w:val="24"/>
        </w:rPr>
        <w:t>garantida</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2"/>
          <w:sz w:val="24"/>
          <w:szCs w:val="24"/>
        </w:rPr>
        <w:t xml:space="preserve"> </w:t>
      </w:r>
      <w:r w:rsidRPr="00F8607B">
        <w:rPr>
          <w:rFonts w:ascii="Arial" w:hAnsi="Arial" w:cs="Arial"/>
          <w:sz w:val="24"/>
          <w:szCs w:val="24"/>
        </w:rPr>
        <w:t>sua</w:t>
      </w:r>
      <w:r w:rsidRPr="00F8607B">
        <w:rPr>
          <w:rFonts w:ascii="Arial" w:hAnsi="Arial" w:cs="Arial"/>
          <w:spacing w:val="-2"/>
          <w:sz w:val="24"/>
          <w:szCs w:val="24"/>
        </w:rPr>
        <w:t xml:space="preserve"> </w:t>
      </w:r>
      <w:r w:rsidRPr="00F8607B">
        <w:rPr>
          <w:rFonts w:ascii="Arial" w:hAnsi="Arial" w:cs="Arial"/>
          <w:sz w:val="24"/>
          <w:szCs w:val="24"/>
        </w:rPr>
        <w:t>permanência</w:t>
      </w:r>
      <w:r w:rsidRPr="00F8607B">
        <w:rPr>
          <w:rFonts w:ascii="Arial" w:hAnsi="Arial" w:cs="Arial"/>
          <w:spacing w:val="-2"/>
          <w:sz w:val="24"/>
          <w:szCs w:val="24"/>
        </w:rPr>
        <w:t xml:space="preserve"> </w:t>
      </w:r>
      <w:r w:rsidRPr="00F8607B">
        <w:rPr>
          <w:rFonts w:ascii="Arial" w:hAnsi="Arial" w:cs="Arial"/>
          <w:sz w:val="24"/>
          <w:szCs w:val="24"/>
        </w:rPr>
        <w:t>na obra.</w:t>
      </w:r>
    </w:p>
    <w:p w14:paraId="75121CBB" w14:textId="77777777" w:rsidR="002564AC" w:rsidRPr="001C13FC" w:rsidRDefault="002564AC" w:rsidP="00CD7031">
      <w:pPr>
        <w:widowControl w:val="0"/>
        <w:numPr>
          <w:ilvl w:val="1"/>
          <w:numId w:val="19"/>
        </w:numPr>
        <w:tabs>
          <w:tab w:val="left" w:pos="1276"/>
        </w:tabs>
        <w:autoSpaceDE w:val="0"/>
        <w:autoSpaceDN w:val="0"/>
        <w:spacing w:before="200" w:line="276" w:lineRule="auto"/>
        <w:ind w:left="851" w:hanging="567"/>
        <w:jc w:val="both"/>
        <w:rPr>
          <w:rFonts w:ascii="Arial" w:hAnsi="Arial" w:cs="Arial"/>
          <w:sz w:val="24"/>
          <w:szCs w:val="24"/>
        </w:rPr>
      </w:pPr>
      <w:r w:rsidRPr="001C13FC">
        <w:rPr>
          <w:rFonts w:ascii="Arial" w:hAnsi="Arial" w:cs="Arial"/>
          <w:sz w:val="24"/>
          <w:szCs w:val="24"/>
        </w:rPr>
        <w:t>Caberá à CONTRATADA a solicitação da AUTORIZAÇÃO DE INTERDIÇÃO TOTAL</w:t>
      </w:r>
      <w:r w:rsidRPr="001C13FC">
        <w:rPr>
          <w:rFonts w:ascii="Arial" w:hAnsi="Arial" w:cs="Arial"/>
          <w:spacing w:val="1"/>
          <w:sz w:val="24"/>
          <w:szCs w:val="24"/>
        </w:rPr>
        <w:t xml:space="preserve"> </w:t>
      </w:r>
      <w:r w:rsidRPr="001C13FC">
        <w:rPr>
          <w:rFonts w:ascii="Arial" w:hAnsi="Arial" w:cs="Arial"/>
          <w:sz w:val="24"/>
          <w:szCs w:val="24"/>
        </w:rPr>
        <w:t>OU PARCIAL DE VIAS junto à Secretaria Municipal Segurança Pública.</w:t>
      </w:r>
    </w:p>
    <w:p w14:paraId="52E52C11" w14:textId="77777777" w:rsidR="002564AC" w:rsidRDefault="002564AC" w:rsidP="00D66DAF">
      <w:pPr>
        <w:pStyle w:val="Ttulo1"/>
        <w:tabs>
          <w:tab w:val="left" w:pos="572"/>
          <w:tab w:val="left" w:pos="573"/>
        </w:tabs>
        <w:ind w:left="0"/>
        <w:rPr>
          <w:rFonts w:ascii="Arial" w:hAnsi="Arial" w:cs="Arial"/>
        </w:rPr>
      </w:pPr>
    </w:p>
    <w:p w14:paraId="3CD86503" w14:textId="45FC141C" w:rsidR="002564AC" w:rsidRPr="00F8607B" w:rsidRDefault="002564AC" w:rsidP="00B36B46">
      <w:pPr>
        <w:pStyle w:val="Ttulo1"/>
        <w:numPr>
          <w:ilvl w:val="0"/>
          <w:numId w:val="20"/>
        </w:numPr>
        <w:tabs>
          <w:tab w:val="left" w:pos="993"/>
        </w:tabs>
        <w:rPr>
          <w:rFonts w:ascii="Arial" w:hAnsi="Arial" w:cs="Arial"/>
        </w:rPr>
      </w:pPr>
      <w:r w:rsidRPr="00F8607B">
        <w:rPr>
          <w:rFonts w:ascii="Arial" w:hAnsi="Arial" w:cs="Arial"/>
        </w:rPr>
        <w:t>QUALIFICAÇÃO</w:t>
      </w:r>
      <w:r w:rsidRPr="00F8607B">
        <w:rPr>
          <w:rFonts w:ascii="Arial" w:hAnsi="Arial" w:cs="Arial"/>
          <w:spacing w:val="1"/>
        </w:rPr>
        <w:t xml:space="preserve"> </w:t>
      </w:r>
      <w:r w:rsidRPr="00F8607B">
        <w:rPr>
          <w:rFonts w:ascii="Arial" w:hAnsi="Arial" w:cs="Arial"/>
        </w:rPr>
        <w:t>TÉCNICA</w:t>
      </w:r>
      <w:r w:rsidRPr="00F8607B">
        <w:rPr>
          <w:rFonts w:ascii="Arial" w:hAnsi="Arial" w:cs="Arial"/>
          <w:spacing w:val="-6"/>
        </w:rPr>
        <w:t xml:space="preserve"> </w:t>
      </w:r>
      <w:r w:rsidRPr="00F8607B">
        <w:rPr>
          <w:rFonts w:ascii="Arial" w:hAnsi="Arial" w:cs="Arial"/>
        </w:rPr>
        <w:t>EXIGIDA</w:t>
      </w:r>
    </w:p>
    <w:p w14:paraId="54A7FFF3" w14:textId="77777777" w:rsidR="002564AC" w:rsidRPr="00F8607B" w:rsidRDefault="002564AC" w:rsidP="00D66DAF">
      <w:pPr>
        <w:spacing w:before="2"/>
        <w:rPr>
          <w:b/>
          <w:sz w:val="24"/>
          <w:szCs w:val="24"/>
        </w:rPr>
      </w:pPr>
    </w:p>
    <w:p w14:paraId="4C1301A4" w14:textId="13BE3FBA" w:rsidR="002564AC" w:rsidRPr="002564AC" w:rsidRDefault="002564AC" w:rsidP="00B36B46">
      <w:pPr>
        <w:numPr>
          <w:ilvl w:val="1"/>
          <w:numId w:val="20"/>
        </w:numPr>
        <w:spacing w:before="120" w:after="120" w:line="276" w:lineRule="auto"/>
        <w:jc w:val="both"/>
        <w:rPr>
          <w:rFonts w:ascii="Arial" w:hAnsi="Arial" w:cs="Arial"/>
          <w:sz w:val="24"/>
          <w:szCs w:val="24"/>
        </w:rPr>
      </w:pPr>
      <w:r w:rsidRPr="002564AC">
        <w:rPr>
          <w:rFonts w:ascii="Arial" w:hAnsi="Arial" w:cs="Arial"/>
          <w:sz w:val="24"/>
          <w:szCs w:val="24"/>
        </w:rPr>
        <w:t xml:space="preserve">Atestado (s) fornecido (s) por pessoas jurídicas de direito público ou privado, comprovando a execução fiel do cumprimento de contrato compatível com as características semelhantes, equivalentes ou superiores às do objeto dessa licitação (construção/reforma), devidamente registrados em Conselho Regional </w:t>
      </w:r>
      <w:r w:rsidRPr="002564AC">
        <w:rPr>
          <w:rFonts w:ascii="Arial" w:hAnsi="Arial" w:cs="Arial"/>
          <w:sz w:val="24"/>
          <w:szCs w:val="24"/>
        </w:rPr>
        <w:lastRenderedPageBreak/>
        <w:t>Competente - Conselho Regional de Engenharia e Arquitetura – CREA</w:t>
      </w:r>
      <w:r w:rsidR="005A0850">
        <w:rPr>
          <w:rFonts w:ascii="Arial" w:hAnsi="Arial" w:cs="Arial"/>
          <w:sz w:val="24"/>
          <w:szCs w:val="24"/>
        </w:rPr>
        <w:t xml:space="preserve"> </w:t>
      </w:r>
      <w:r w:rsidR="005A0850" w:rsidRPr="00496741">
        <w:rPr>
          <w:rFonts w:ascii="Arial" w:hAnsi="Arial" w:cs="Arial"/>
          <w:sz w:val="24"/>
          <w:szCs w:val="24"/>
        </w:rPr>
        <w:t>e/ou Conselho de Arquitetura e Urbanismo - CAU</w:t>
      </w:r>
      <w:r w:rsidRPr="002564AC">
        <w:rPr>
          <w:rFonts w:ascii="Arial" w:hAnsi="Arial" w:cs="Arial"/>
          <w:sz w:val="24"/>
          <w:szCs w:val="24"/>
        </w:rPr>
        <w:t>.</w:t>
      </w:r>
    </w:p>
    <w:p w14:paraId="1032CDCB" w14:textId="785D4F8A" w:rsidR="002564AC" w:rsidRPr="002564AC" w:rsidRDefault="002564AC" w:rsidP="00B36B46">
      <w:pPr>
        <w:numPr>
          <w:ilvl w:val="1"/>
          <w:numId w:val="20"/>
        </w:numPr>
        <w:spacing w:before="120" w:after="120" w:line="276" w:lineRule="auto"/>
        <w:jc w:val="both"/>
        <w:rPr>
          <w:rFonts w:ascii="Arial" w:hAnsi="Arial" w:cs="Arial"/>
          <w:sz w:val="24"/>
          <w:szCs w:val="24"/>
        </w:rPr>
      </w:pPr>
      <w:r w:rsidRPr="002564AC">
        <w:rPr>
          <w:rFonts w:ascii="Arial" w:hAnsi="Arial" w:cs="Arial"/>
          <w:sz w:val="24"/>
          <w:szCs w:val="24"/>
        </w:rPr>
        <w:t>Comprovação de registro da Pessoa Jurídica em entidade profissional competente - Conselho Regional de Engenharia e Arquitetura – CREA</w:t>
      </w:r>
      <w:r w:rsidR="005A0850">
        <w:rPr>
          <w:rFonts w:ascii="Arial" w:hAnsi="Arial" w:cs="Arial"/>
          <w:sz w:val="24"/>
          <w:szCs w:val="24"/>
        </w:rPr>
        <w:t xml:space="preserve"> </w:t>
      </w:r>
      <w:r w:rsidR="005A0850" w:rsidRPr="00496741">
        <w:rPr>
          <w:rFonts w:ascii="Arial" w:hAnsi="Arial" w:cs="Arial"/>
          <w:sz w:val="24"/>
          <w:szCs w:val="24"/>
        </w:rPr>
        <w:t>e/ou Conselho de Arquitetura e Urbanismo - CAU</w:t>
      </w:r>
      <w:r w:rsidRPr="002564AC">
        <w:rPr>
          <w:rFonts w:ascii="Arial" w:hAnsi="Arial" w:cs="Arial"/>
          <w:sz w:val="24"/>
          <w:szCs w:val="24"/>
        </w:rPr>
        <w:t>.</w:t>
      </w:r>
    </w:p>
    <w:p w14:paraId="080D96BA" w14:textId="4BF3AFA9" w:rsidR="002564AC" w:rsidRPr="002564AC" w:rsidRDefault="002564AC" w:rsidP="00B36B46">
      <w:pPr>
        <w:numPr>
          <w:ilvl w:val="1"/>
          <w:numId w:val="20"/>
        </w:numPr>
        <w:spacing w:before="120" w:after="120" w:line="276" w:lineRule="auto"/>
        <w:jc w:val="both"/>
        <w:rPr>
          <w:rFonts w:ascii="Arial" w:hAnsi="Arial" w:cs="Arial"/>
          <w:sz w:val="24"/>
          <w:szCs w:val="24"/>
        </w:rPr>
      </w:pPr>
      <w:r w:rsidRPr="002564AC">
        <w:rPr>
          <w:rFonts w:ascii="Arial" w:hAnsi="Arial" w:cs="Arial"/>
          <w:sz w:val="24"/>
          <w:szCs w:val="24"/>
        </w:rPr>
        <w:t>Comprovação de possuir em seu quadro permanente ou através de contrato de prestação de serviço, na data prevista para a entrega da proposta, profissional de nível superior, ou outro devidamente reconhecido pelo Conselho Regional Competente – CREA</w:t>
      </w:r>
      <w:r w:rsidR="005A0850">
        <w:rPr>
          <w:rFonts w:ascii="Arial" w:hAnsi="Arial" w:cs="Arial"/>
          <w:sz w:val="24"/>
          <w:szCs w:val="24"/>
        </w:rPr>
        <w:t xml:space="preserve"> </w:t>
      </w:r>
      <w:r w:rsidR="005A0850" w:rsidRPr="00496741">
        <w:rPr>
          <w:rFonts w:ascii="Arial" w:hAnsi="Arial" w:cs="Arial"/>
          <w:sz w:val="24"/>
          <w:szCs w:val="24"/>
        </w:rPr>
        <w:t>e/ou Conselho de Arquitetura e Urbanismo - CAU</w:t>
      </w:r>
      <w:r w:rsidRPr="002564AC">
        <w:rPr>
          <w:rFonts w:ascii="Arial" w:hAnsi="Arial" w:cs="Arial"/>
          <w:sz w:val="24"/>
          <w:szCs w:val="24"/>
        </w:rPr>
        <w:t xml:space="preserve"> detentor de atestado de responsabilidade técnica por execução de serviço de características semelhantes. </w:t>
      </w:r>
    </w:p>
    <w:p w14:paraId="0C5C16F8" w14:textId="77777777" w:rsidR="002564AC" w:rsidRPr="002564AC" w:rsidRDefault="002564AC" w:rsidP="00B36B46">
      <w:pPr>
        <w:numPr>
          <w:ilvl w:val="2"/>
          <w:numId w:val="20"/>
        </w:numPr>
        <w:spacing w:before="120" w:after="120" w:line="276" w:lineRule="auto"/>
        <w:jc w:val="both"/>
        <w:rPr>
          <w:rFonts w:ascii="Arial" w:hAnsi="Arial" w:cs="Arial"/>
          <w:sz w:val="24"/>
          <w:szCs w:val="24"/>
        </w:rPr>
      </w:pPr>
      <w:r w:rsidRPr="002564AC">
        <w:rPr>
          <w:rFonts w:ascii="Arial" w:hAnsi="Arial" w:cs="Arial"/>
          <w:sz w:val="24"/>
          <w:szCs w:val="24"/>
        </w:rPr>
        <w:t>Os profissionais indicados pela empresa licitante para fins de comprovação da qualificação técnica acima descrita, nos termos do § 10 do art. 30 da Lei 8.666/93, deverão participar do serviço objeto da licitação, admitindo-se a substituição por profissionais de experiência equivalente ou superior, desde que aprovada pela Secretaria Especial de Fiscalização de Obras Públicas da Prefeitura Municipal de Teresópolis.</w:t>
      </w:r>
    </w:p>
    <w:p w14:paraId="43E9E0D1" w14:textId="77777777" w:rsidR="002564AC" w:rsidRPr="002564AC" w:rsidRDefault="002564AC" w:rsidP="00D66DAF">
      <w:pPr>
        <w:rPr>
          <w:rFonts w:ascii="Arial" w:hAnsi="Arial" w:cs="Arial"/>
          <w:sz w:val="24"/>
          <w:szCs w:val="24"/>
        </w:rPr>
      </w:pPr>
    </w:p>
    <w:p w14:paraId="7E6278A8" w14:textId="08AC3D88" w:rsidR="002564AC" w:rsidRPr="00F8607B" w:rsidRDefault="002564AC" w:rsidP="00B36B46">
      <w:pPr>
        <w:pStyle w:val="Ttulo1"/>
        <w:numPr>
          <w:ilvl w:val="0"/>
          <w:numId w:val="21"/>
        </w:numPr>
        <w:tabs>
          <w:tab w:val="left" w:pos="572"/>
          <w:tab w:val="left" w:pos="573"/>
        </w:tabs>
        <w:ind w:hanging="248"/>
        <w:rPr>
          <w:rFonts w:ascii="Arial" w:hAnsi="Arial" w:cs="Arial"/>
          <w:b w:val="0"/>
        </w:rPr>
      </w:pPr>
      <w:r>
        <w:rPr>
          <w:rFonts w:ascii="Arial" w:hAnsi="Arial" w:cs="Arial"/>
        </w:rPr>
        <w:t xml:space="preserve"> </w:t>
      </w:r>
      <w:r w:rsidRPr="00F8607B">
        <w:rPr>
          <w:rFonts w:ascii="Arial" w:hAnsi="Arial" w:cs="Arial"/>
        </w:rPr>
        <w:t>EQUIPE</w:t>
      </w:r>
      <w:r w:rsidRPr="00F8607B">
        <w:rPr>
          <w:rFonts w:ascii="Arial" w:hAnsi="Arial" w:cs="Arial"/>
          <w:spacing w:val="2"/>
        </w:rPr>
        <w:t xml:space="preserve"> </w:t>
      </w:r>
      <w:r w:rsidRPr="00F8607B">
        <w:rPr>
          <w:rFonts w:ascii="Arial" w:hAnsi="Arial" w:cs="Arial"/>
        </w:rPr>
        <w:t>TÉCNICA</w:t>
      </w:r>
    </w:p>
    <w:p w14:paraId="22BBB0DB" w14:textId="77777777" w:rsidR="002564AC" w:rsidRPr="001C13FC" w:rsidRDefault="002564AC" w:rsidP="00B36B46">
      <w:pPr>
        <w:numPr>
          <w:ilvl w:val="1"/>
          <w:numId w:val="21"/>
        </w:numPr>
        <w:tabs>
          <w:tab w:val="left" w:pos="993"/>
        </w:tabs>
        <w:spacing w:before="198" w:line="276" w:lineRule="auto"/>
        <w:ind w:left="993" w:hanging="709"/>
        <w:jc w:val="both"/>
        <w:rPr>
          <w:sz w:val="24"/>
          <w:szCs w:val="24"/>
        </w:rPr>
      </w:pPr>
      <w:r w:rsidRPr="001C13FC">
        <w:rPr>
          <w:rFonts w:ascii="Arial" w:hAnsi="Arial" w:cs="Arial"/>
          <w:sz w:val="24"/>
          <w:szCs w:val="24"/>
        </w:rPr>
        <w:t>Será exigida a presença de um profissional responsável pela sinalização provisória de</w:t>
      </w:r>
      <w:r w:rsidRPr="001C13FC">
        <w:rPr>
          <w:rFonts w:ascii="Arial" w:hAnsi="Arial" w:cs="Arial"/>
          <w:spacing w:val="1"/>
          <w:sz w:val="24"/>
          <w:szCs w:val="24"/>
        </w:rPr>
        <w:t xml:space="preserve"> </w:t>
      </w:r>
      <w:r w:rsidRPr="001C13FC">
        <w:rPr>
          <w:rFonts w:ascii="Arial" w:hAnsi="Arial" w:cs="Arial"/>
          <w:sz w:val="24"/>
          <w:szCs w:val="24"/>
        </w:rPr>
        <w:t>segurança para distribuir as placas indicativas e de segurança com os descritivos</w:t>
      </w:r>
      <w:r w:rsidRPr="001C13FC">
        <w:rPr>
          <w:rFonts w:ascii="Arial" w:hAnsi="Arial" w:cs="Arial"/>
          <w:spacing w:val="1"/>
          <w:sz w:val="24"/>
          <w:szCs w:val="24"/>
        </w:rPr>
        <w:t xml:space="preserve"> </w:t>
      </w:r>
      <w:r w:rsidRPr="001C13FC">
        <w:rPr>
          <w:rFonts w:ascii="Arial" w:hAnsi="Arial" w:cs="Arial"/>
          <w:sz w:val="24"/>
          <w:szCs w:val="24"/>
        </w:rPr>
        <w:t>“REDUZA</w:t>
      </w:r>
      <w:r w:rsidRPr="001C13FC">
        <w:rPr>
          <w:rFonts w:ascii="Arial" w:hAnsi="Arial" w:cs="Arial"/>
          <w:spacing w:val="1"/>
          <w:sz w:val="24"/>
          <w:szCs w:val="24"/>
        </w:rPr>
        <w:t xml:space="preserve"> </w:t>
      </w:r>
      <w:r w:rsidRPr="001C13FC">
        <w:rPr>
          <w:rFonts w:ascii="Arial" w:hAnsi="Arial" w:cs="Arial"/>
          <w:sz w:val="24"/>
          <w:szCs w:val="24"/>
        </w:rPr>
        <w:t>A</w:t>
      </w:r>
      <w:r w:rsidRPr="001C13FC">
        <w:rPr>
          <w:rFonts w:ascii="Arial" w:hAnsi="Arial" w:cs="Arial"/>
          <w:spacing w:val="1"/>
          <w:sz w:val="24"/>
          <w:szCs w:val="24"/>
        </w:rPr>
        <w:t xml:space="preserve"> </w:t>
      </w:r>
      <w:r w:rsidRPr="001C13FC">
        <w:rPr>
          <w:rFonts w:ascii="Arial" w:hAnsi="Arial" w:cs="Arial"/>
          <w:sz w:val="24"/>
          <w:szCs w:val="24"/>
        </w:rPr>
        <w:t>VELOCIDADE”,</w:t>
      </w:r>
      <w:r w:rsidRPr="001C13FC">
        <w:rPr>
          <w:rFonts w:ascii="Arial" w:hAnsi="Arial" w:cs="Arial"/>
          <w:spacing w:val="1"/>
          <w:sz w:val="24"/>
          <w:szCs w:val="24"/>
        </w:rPr>
        <w:t xml:space="preserve"> </w:t>
      </w:r>
      <w:r w:rsidRPr="001C13FC">
        <w:rPr>
          <w:rFonts w:ascii="Arial" w:hAnsi="Arial" w:cs="Arial"/>
          <w:sz w:val="24"/>
          <w:szCs w:val="24"/>
        </w:rPr>
        <w:t>“TRÂNSITO</w:t>
      </w:r>
      <w:r w:rsidRPr="001C13FC">
        <w:rPr>
          <w:rFonts w:ascii="Arial" w:hAnsi="Arial" w:cs="Arial"/>
          <w:spacing w:val="1"/>
          <w:sz w:val="24"/>
          <w:szCs w:val="24"/>
        </w:rPr>
        <w:t xml:space="preserve"> </w:t>
      </w:r>
      <w:r w:rsidRPr="001C13FC">
        <w:rPr>
          <w:rFonts w:ascii="Arial" w:hAnsi="Arial" w:cs="Arial"/>
          <w:sz w:val="24"/>
          <w:szCs w:val="24"/>
        </w:rPr>
        <w:t>IMPEDIDO”,</w:t>
      </w:r>
      <w:r w:rsidRPr="001C13FC">
        <w:rPr>
          <w:rFonts w:ascii="Arial" w:hAnsi="Arial" w:cs="Arial"/>
          <w:spacing w:val="1"/>
          <w:sz w:val="24"/>
          <w:szCs w:val="24"/>
        </w:rPr>
        <w:t xml:space="preserve"> </w:t>
      </w:r>
      <w:r w:rsidRPr="001C13FC">
        <w:rPr>
          <w:rFonts w:ascii="Arial" w:hAnsi="Arial" w:cs="Arial"/>
          <w:sz w:val="24"/>
          <w:szCs w:val="24"/>
        </w:rPr>
        <w:t>“DESVIO”,</w:t>
      </w:r>
      <w:r w:rsidRPr="001C13FC">
        <w:rPr>
          <w:rFonts w:ascii="Arial" w:hAnsi="Arial" w:cs="Arial"/>
          <w:spacing w:val="1"/>
          <w:sz w:val="24"/>
          <w:szCs w:val="24"/>
        </w:rPr>
        <w:t xml:space="preserve"> </w:t>
      </w:r>
      <w:r w:rsidRPr="001C13FC">
        <w:rPr>
          <w:rFonts w:ascii="Arial" w:hAnsi="Arial" w:cs="Arial"/>
          <w:sz w:val="24"/>
          <w:szCs w:val="24"/>
        </w:rPr>
        <w:t>“HOMENS</w:t>
      </w:r>
      <w:r w:rsidRPr="001C13FC">
        <w:rPr>
          <w:rFonts w:ascii="Arial" w:hAnsi="Arial" w:cs="Arial"/>
          <w:spacing w:val="1"/>
          <w:sz w:val="24"/>
          <w:szCs w:val="24"/>
        </w:rPr>
        <w:t xml:space="preserve"> </w:t>
      </w:r>
      <w:r w:rsidRPr="001C13FC">
        <w:rPr>
          <w:rFonts w:ascii="Arial" w:hAnsi="Arial" w:cs="Arial"/>
          <w:sz w:val="24"/>
          <w:szCs w:val="24"/>
        </w:rPr>
        <w:t>TRABALHANDO”,</w:t>
      </w:r>
      <w:r w:rsidRPr="001C13FC">
        <w:rPr>
          <w:rFonts w:ascii="Arial" w:hAnsi="Arial" w:cs="Arial"/>
          <w:spacing w:val="1"/>
          <w:sz w:val="24"/>
          <w:szCs w:val="24"/>
        </w:rPr>
        <w:t xml:space="preserve"> </w:t>
      </w:r>
      <w:r w:rsidRPr="001C13FC">
        <w:rPr>
          <w:rFonts w:ascii="Arial" w:hAnsi="Arial" w:cs="Arial"/>
          <w:sz w:val="24"/>
          <w:szCs w:val="24"/>
        </w:rPr>
        <w:t>“DEGRAU</w:t>
      </w:r>
      <w:r w:rsidRPr="001C13FC">
        <w:rPr>
          <w:rFonts w:ascii="Arial" w:hAnsi="Arial" w:cs="Arial"/>
          <w:spacing w:val="1"/>
          <w:sz w:val="24"/>
          <w:szCs w:val="24"/>
        </w:rPr>
        <w:t xml:space="preserve"> </w:t>
      </w:r>
      <w:r w:rsidRPr="001C13FC">
        <w:rPr>
          <w:rFonts w:ascii="Arial" w:hAnsi="Arial" w:cs="Arial"/>
          <w:sz w:val="24"/>
          <w:szCs w:val="24"/>
        </w:rPr>
        <w:t>NA</w:t>
      </w:r>
      <w:r w:rsidRPr="001C13FC">
        <w:rPr>
          <w:rFonts w:ascii="Arial" w:hAnsi="Arial" w:cs="Arial"/>
          <w:spacing w:val="1"/>
          <w:sz w:val="24"/>
          <w:szCs w:val="24"/>
        </w:rPr>
        <w:t xml:space="preserve"> </w:t>
      </w:r>
      <w:r w:rsidRPr="001C13FC">
        <w:rPr>
          <w:rFonts w:ascii="Arial" w:hAnsi="Arial" w:cs="Arial"/>
          <w:sz w:val="24"/>
          <w:szCs w:val="24"/>
        </w:rPr>
        <w:t>PISTA”,</w:t>
      </w:r>
      <w:r w:rsidRPr="001C13FC">
        <w:rPr>
          <w:rFonts w:ascii="Arial" w:hAnsi="Arial" w:cs="Arial"/>
          <w:spacing w:val="1"/>
          <w:sz w:val="24"/>
          <w:szCs w:val="24"/>
        </w:rPr>
        <w:t xml:space="preserve"> </w:t>
      </w:r>
      <w:r w:rsidRPr="001C13FC">
        <w:rPr>
          <w:rFonts w:ascii="Arial" w:hAnsi="Arial" w:cs="Arial"/>
          <w:sz w:val="24"/>
          <w:szCs w:val="24"/>
        </w:rPr>
        <w:t>“TRÂNSITO</w:t>
      </w:r>
      <w:r w:rsidRPr="001C13FC">
        <w:rPr>
          <w:rFonts w:ascii="Arial" w:hAnsi="Arial" w:cs="Arial"/>
          <w:spacing w:val="1"/>
          <w:sz w:val="24"/>
          <w:szCs w:val="24"/>
        </w:rPr>
        <w:t xml:space="preserve"> </w:t>
      </w:r>
      <w:r w:rsidRPr="001C13FC">
        <w:rPr>
          <w:rFonts w:ascii="Arial" w:hAnsi="Arial" w:cs="Arial"/>
          <w:sz w:val="24"/>
          <w:szCs w:val="24"/>
        </w:rPr>
        <w:t>LOCAL”,</w:t>
      </w:r>
      <w:r w:rsidRPr="001C13FC">
        <w:rPr>
          <w:rFonts w:ascii="Arial" w:hAnsi="Arial" w:cs="Arial"/>
          <w:spacing w:val="1"/>
          <w:sz w:val="24"/>
          <w:szCs w:val="24"/>
        </w:rPr>
        <w:t xml:space="preserve"> </w:t>
      </w:r>
      <w:r w:rsidRPr="001C13FC">
        <w:rPr>
          <w:rFonts w:ascii="Arial" w:hAnsi="Arial" w:cs="Arial"/>
          <w:sz w:val="24"/>
          <w:szCs w:val="24"/>
        </w:rPr>
        <w:t>“PROIBIDO</w:t>
      </w:r>
      <w:r w:rsidRPr="001C13FC">
        <w:rPr>
          <w:rFonts w:ascii="Arial" w:hAnsi="Arial" w:cs="Arial"/>
          <w:spacing w:val="1"/>
          <w:sz w:val="24"/>
          <w:szCs w:val="24"/>
        </w:rPr>
        <w:t xml:space="preserve"> </w:t>
      </w:r>
      <w:r w:rsidRPr="001C13FC">
        <w:rPr>
          <w:rFonts w:ascii="Arial" w:hAnsi="Arial" w:cs="Arial"/>
          <w:sz w:val="24"/>
          <w:szCs w:val="24"/>
        </w:rPr>
        <w:t>ESTACIONAR”, etc., utilizadas para a correta orientação e segurança dos usuários da</w:t>
      </w:r>
      <w:r w:rsidRPr="001C13FC">
        <w:rPr>
          <w:rFonts w:ascii="Arial" w:hAnsi="Arial" w:cs="Arial"/>
          <w:spacing w:val="1"/>
          <w:sz w:val="24"/>
          <w:szCs w:val="24"/>
        </w:rPr>
        <w:t xml:space="preserve"> </w:t>
      </w:r>
      <w:r w:rsidRPr="001C13FC">
        <w:rPr>
          <w:rFonts w:ascii="Arial" w:hAnsi="Arial" w:cs="Arial"/>
          <w:sz w:val="24"/>
          <w:szCs w:val="24"/>
        </w:rPr>
        <w:t>via</w:t>
      </w:r>
      <w:r w:rsidRPr="001C13FC">
        <w:rPr>
          <w:rFonts w:ascii="Arial" w:hAnsi="Arial" w:cs="Arial"/>
          <w:spacing w:val="-3"/>
          <w:sz w:val="24"/>
          <w:szCs w:val="24"/>
        </w:rPr>
        <w:t xml:space="preserve"> </w:t>
      </w:r>
      <w:r w:rsidRPr="001C13FC">
        <w:rPr>
          <w:rFonts w:ascii="Arial" w:hAnsi="Arial" w:cs="Arial"/>
          <w:sz w:val="24"/>
          <w:szCs w:val="24"/>
        </w:rPr>
        <w:t>com</w:t>
      </w:r>
      <w:r w:rsidRPr="001C13FC">
        <w:rPr>
          <w:rFonts w:ascii="Arial" w:hAnsi="Arial" w:cs="Arial"/>
          <w:spacing w:val="1"/>
          <w:sz w:val="24"/>
          <w:szCs w:val="24"/>
        </w:rPr>
        <w:t xml:space="preserve"> </w:t>
      </w:r>
      <w:r w:rsidRPr="001C13FC">
        <w:rPr>
          <w:rFonts w:ascii="Arial" w:hAnsi="Arial" w:cs="Arial"/>
          <w:sz w:val="24"/>
          <w:szCs w:val="24"/>
        </w:rPr>
        <w:t>conforto</w:t>
      </w:r>
      <w:r w:rsidRPr="001C13FC">
        <w:rPr>
          <w:rFonts w:ascii="Arial" w:hAnsi="Arial" w:cs="Arial"/>
          <w:spacing w:val="-2"/>
          <w:sz w:val="24"/>
          <w:szCs w:val="24"/>
        </w:rPr>
        <w:t xml:space="preserve"> </w:t>
      </w:r>
      <w:r w:rsidRPr="001C13FC">
        <w:rPr>
          <w:rFonts w:ascii="Arial" w:hAnsi="Arial" w:cs="Arial"/>
          <w:sz w:val="24"/>
          <w:szCs w:val="24"/>
        </w:rPr>
        <w:t>e</w:t>
      </w:r>
      <w:r w:rsidRPr="001C13FC">
        <w:rPr>
          <w:rFonts w:ascii="Arial" w:hAnsi="Arial" w:cs="Arial"/>
          <w:spacing w:val="-2"/>
          <w:sz w:val="24"/>
          <w:szCs w:val="24"/>
        </w:rPr>
        <w:t xml:space="preserve"> </w:t>
      </w:r>
      <w:r w:rsidRPr="001C13FC">
        <w:rPr>
          <w:rFonts w:ascii="Arial" w:hAnsi="Arial" w:cs="Arial"/>
          <w:sz w:val="24"/>
          <w:szCs w:val="24"/>
        </w:rPr>
        <w:t>segurança</w:t>
      </w:r>
      <w:r w:rsidRPr="001C13FC">
        <w:rPr>
          <w:rFonts w:ascii="Arial" w:hAnsi="Arial" w:cs="Arial"/>
          <w:spacing w:val="2"/>
          <w:sz w:val="24"/>
          <w:szCs w:val="24"/>
        </w:rPr>
        <w:t xml:space="preserve"> </w:t>
      </w:r>
      <w:r w:rsidRPr="001C13FC">
        <w:rPr>
          <w:rFonts w:ascii="Arial" w:hAnsi="Arial" w:cs="Arial"/>
          <w:sz w:val="24"/>
          <w:szCs w:val="24"/>
        </w:rPr>
        <w:t>e</w:t>
      </w:r>
      <w:r w:rsidRPr="001C13FC">
        <w:rPr>
          <w:rFonts w:ascii="Arial" w:hAnsi="Arial" w:cs="Arial"/>
          <w:spacing w:val="-2"/>
          <w:sz w:val="24"/>
          <w:szCs w:val="24"/>
        </w:rPr>
        <w:t xml:space="preserve"> </w:t>
      </w:r>
      <w:r w:rsidRPr="001C13FC">
        <w:rPr>
          <w:rFonts w:ascii="Arial" w:hAnsi="Arial" w:cs="Arial"/>
          <w:sz w:val="24"/>
          <w:szCs w:val="24"/>
        </w:rPr>
        <w:t>operários</w:t>
      </w:r>
      <w:r w:rsidRPr="001C13FC">
        <w:rPr>
          <w:rFonts w:ascii="Arial" w:hAnsi="Arial" w:cs="Arial"/>
          <w:spacing w:val="-2"/>
          <w:sz w:val="24"/>
          <w:szCs w:val="24"/>
        </w:rPr>
        <w:t xml:space="preserve"> </w:t>
      </w:r>
      <w:r w:rsidRPr="001C13FC">
        <w:rPr>
          <w:rFonts w:ascii="Arial" w:hAnsi="Arial" w:cs="Arial"/>
          <w:sz w:val="24"/>
          <w:szCs w:val="24"/>
        </w:rPr>
        <w:t>dos</w:t>
      </w:r>
      <w:r w:rsidRPr="001C13FC">
        <w:rPr>
          <w:rFonts w:ascii="Arial" w:hAnsi="Arial" w:cs="Arial"/>
          <w:spacing w:val="-2"/>
          <w:sz w:val="24"/>
          <w:szCs w:val="24"/>
        </w:rPr>
        <w:t xml:space="preserve"> </w:t>
      </w:r>
      <w:r w:rsidRPr="001C13FC">
        <w:rPr>
          <w:rFonts w:ascii="Arial" w:hAnsi="Arial" w:cs="Arial"/>
          <w:sz w:val="24"/>
          <w:szCs w:val="24"/>
        </w:rPr>
        <w:t>serviços</w:t>
      </w:r>
      <w:r w:rsidRPr="001C13FC">
        <w:rPr>
          <w:sz w:val="24"/>
          <w:szCs w:val="24"/>
        </w:rPr>
        <w:t>.</w:t>
      </w:r>
    </w:p>
    <w:p w14:paraId="157C83B9" w14:textId="77777777" w:rsidR="002564AC" w:rsidRPr="00F8607B" w:rsidRDefault="002564AC" w:rsidP="00B36B46">
      <w:pPr>
        <w:widowControl w:val="0"/>
        <w:numPr>
          <w:ilvl w:val="1"/>
          <w:numId w:val="21"/>
        </w:numPr>
        <w:tabs>
          <w:tab w:val="left" w:pos="993"/>
        </w:tabs>
        <w:autoSpaceDE w:val="0"/>
        <w:autoSpaceDN w:val="0"/>
        <w:spacing w:before="200" w:line="276" w:lineRule="auto"/>
        <w:jc w:val="both"/>
        <w:rPr>
          <w:rFonts w:ascii="Arial" w:hAnsi="Arial" w:cs="Arial"/>
          <w:sz w:val="24"/>
          <w:szCs w:val="24"/>
        </w:rPr>
      </w:pPr>
      <w:r w:rsidRPr="00F8607B">
        <w:rPr>
          <w:rFonts w:ascii="Arial" w:hAnsi="Arial" w:cs="Arial"/>
          <w:sz w:val="24"/>
          <w:szCs w:val="24"/>
        </w:rPr>
        <w:t>O</w:t>
      </w:r>
      <w:r w:rsidRPr="00F8607B">
        <w:rPr>
          <w:rFonts w:ascii="Arial" w:hAnsi="Arial" w:cs="Arial"/>
          <w:spacing w:val="1"/>
          <w:sz w:val="24"/>
          <w:szCs w:val="24"/>
        </w:rPr>
        <w:t xml:space="preserve"> </w:t>
      </w:r>
      <w:r w:rsidRPr="00F8607B">
        <w:rPr>
          <w:rFonts w:ascii="Arial" w:hAnsi="Arial" w:cs="Arial"/>
          <w:sz w:val="24"/>
          <w:szCs w:val="24"/>
        </w:rPr>
        <w:t>FISCAL</w:t>
      </w:r>
      <w:r w:rsidRPr="00F8607B">
        <w:rPr>
          <w:rFonts w:ascii="Arial" w:hAnsi="Arial" w:cs="Arial"/>
          <w:spacing w:val="1"/>
          <w:sz w:val="24"/>
          <w:szCs w:val="24"/>
        </w:rPr>
        <w:t xml:space="preserve"> </w:t>
      </w:r>
      <w:r w:rsidRPr="00F8607B">
        <w:rPr>
          <w:rFonts w:ascii="Arial" w:hAnsi="Arial" w:cs="Arial"/>
          <w:sz w:val="24"/>
          <w:szCs w:val="24"/>
        </w:rPr>
        <w:t>poderá</w:t>
      </w:r>
      <w:r w:rsidRPr="00F8607B">
        <w:rPr>
          <w:rFonts w:ascii="Arial" w:hAnsi="Arial" w:cs="Arial"/>
          <w:spacing w:val="1"/>
          <w:sz w:val="24"/>
          <w:szCs w:val="24"/>
        </w:rPr>
        <w:t xml:space="preserve"> </w:t>
      </w:r>
      <w:r w:rsidRPr="00F8607B">
        <w:rPr>
          <w:rFonts w:ascii="Arial" w:hAnsi="Arial" w:cs="Arial"/>
          <w:sz w:val="24"/>
          <w:szCs w:val="24"/>
        </w:rPr>
        <w:t>exigir</w:t>
      </w:r>
      <w:r w:rsidRPr="00F8607B">
        <w:rPr>
          <w:rFonts w:ascii="Arial" w:hAnsi="Arial" w:cs="Arial"/>
          <w:spacing w:val="1"/>
          <w:sz w:val="24"/>
          <w:szCs w:val="24"/>
        </w:rPr>
        <w:t xml:space="preserve"> </w:t>
      </w:r>
      <w:r w:rsidRPr="00F8607B">
        <w:rPr>
          <w:rFonts w:ascii="Arial" w:hAnsi="Arial" w:cs="Arial"/>
          <w:sz w:val="24"/>
          <w:szCs w:val="24"/>
        </w:rPr>
        <w:t>da</w:t>
      </w:r>
      <w:r w:rsidRPr="00F8607B">
        <w:rPr>
          <w:rFonts w:ascii="Arial" w:hAnsi="Arial" w:cs="Arial"/>
          <w:spacing w:val="1"/>
          <w:sz w:val="24"/>
          <w:szCs w:val="24"/>
        </w:rPr>
        <w:t xml:space="preserve"> </w:t>
      </w:r>
      <w:r w:rsidRPr="00F8607B">
        <w:rPr>
          <w:rFonts w:ascii="Arial" w:hAnsi="Arial" w:cs="Arial"/>
          <w:sz w:val="24"/>
          <w:szCs w:val="24"/>
        </w:rPr>
        <w:t>contratada</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substituição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qualquer</w:t>
      </w:r>
      <w:r w:rsidRPr="00F8607B">
        <w:rPr>
          <w:rFonts w:ascii="Arial" w:hAnsi="Arial" w:cs="Arial"/>
          <w:spacing w:val="1"/>
          <w:sz w:val="24"/>
          <w:szCs w:val="24"/>
        </w:rPr>
        <w:t xml:space="preserve"> </w:t>
      </w:r>
      <w:r w:rsidRPr="00F8607B">
        <w:rPr>
          <w:rFonts w:ascii="Arial" w:hAnsi="Arial" w:cs="Arial"/>
          <w:sz w:val="24"/>
          <w:szCs w:val="24"/>
        </w:rPr>
        <w:t>membro</w:t>
      </w:r>
      <w:r w:rsidRPr="00F8607B">
        <w:rPr>
          <w:rFonts w:ascii="Arial" w:hAnsi="Arial" w:cs="Arial"/>
          <w:spacing w:val="1"/>
          <w:sz w:val="24"/>
          <w:szCs w:val="24"/>
        </w:rPr>
        <w:t xml:space="preserve"> </w:t>
      </w:r>
      <w:r w:rsidRPr="00F8607B">
        <w:rPr>
          <w:rFonts w:ascii="Arial" w:hAnsi="Arial" w:cs="Arial"/>
          <w:sz w:val="24"/>
          <w:szCs w:val="24"/>
        </w:rPr>
        <w:t>que</w:t>
      </w:r>
      <w:r w:rsidRPr="00F8607B">
        <w:rPr>
          <w:rFonts w:ascii="Arial" w:hAnsi="Arial" w:cs="Arial"/>
          <w:spacing w:val="1"/>
          <w:sz w:val="24"/>
          <w:szCs w:val="24"/>
        </w:rPr>
        <w:t xml:space="preserve"> </w:t>
      </w:r>
      <w:r w:rsidRPr="00F8607B">
        <w:rPr>
          <w:rFonts w:ascii="Arial" w:hAnsi="Arial" w:cs="Arial"/>
          <w:sz w:val="24"/>
          <w:szCs w:val="24"/>
        </w:rPr>
        <w:t>justificadamente</w:t>
      </w:r>
      <w:r w:rsidRPr="00F8607B">
        <w:rPr>
          <w:rFonts w:ascii="Arial" w:hAnsi="Arial" w:cs="Arial"/>
          <w:spacing w:val="-1"/>
          <w:sz w:val="24"/>
          <w:szCs w:val="24"/>
        </w:rPr>
        <w:t xml:space="preserve"> </w:t>
      </w:r>
      <w:r w:rsidRPr="00F8607B">
        <w:rPr>
          <w:rFonts w:ascii="Arial" w:hAnsi="Arial" w:cs="Arial"/>
          <w:sz w:val="24"/>
          <w:szCs w:val="24"/>
        </w:rPr>
        <w:t>não</w:t>
      </w:r>
      <w:r w:rsidRPr="00F8607B">
        <w:rPr>
          <w:rFonts w:ascii="Arial" w:hAnsi="Arial" w:cs="Arial"/>
          <w:spacing w:val="-2"/>
          <w:sz w:val="24"/>
          <w:szCs w:val="24"/>
        </w:rPr>
        <w:t xml:space="preserve"> </w:t>
      </w:r>
      <w:r w:rsidRPr="00F8607B">
        <w:rPr>
          <w:rFonts w:ascii="Arial" w:hAnsi="Arial" w:cs="Arial"/>
          <w:sz w:val="24"/>
          <w:szCs w:val="24"/>
        </w:rPr>
        <w:t>tenha desempenho</w:t>
      </w:r>
      <w:r w:rsidRPr="00F8607B">
        <w:rPr>
          <w:rFonts w:ascii="Arial" w:hAnsi="Arial" w:cs="Arial"/>
          <w:spacing w:val="-2"/>
          <w:sz w:val="24"/>
          <w:szCs w:val="24"/>
        </w:rPr>
        <w:t xml:space="preserve"> </w:t>
      </w:r>
      <w:r w:rsidRPr="00F8607B">
        <w:rPr>
          <w:rFonts w:ascii="Arial" w:hAnsi="Arial" w:cs="Arial"/>
          <w:sz w:val="24"/>
          <w:szCs w:val="24"/>
        </w:rPr>
        <w:t>profissional</w:t>
      </w:r>
      <w:r w:rsidRPr="00F8607B">
        <w:rPr>
          <w:rFonts w:ascii="Arial" w:hAnsi="Arial" w:cs="Arial"/>
          <w:spacing w:val="-1"/>
          <w:sz w:val="24"/>
          <w:szCs w:val="24"/>
        </w:rPr>
        <w:t xml:space="preserve"> </w:t>
      </w:r>
      <w:r w:rsidRPr="00F8607B">
        <w:rPr>
          <w:rFonts w:ascii="Arial" w:hAnsi="Arial" w:cs="Arial"/>
          <w:sz w:val="24"/>
          <w:szCs w:val="24"/>
        </w:rPr>
        <w:t>condizente</w:t>
      </w:r>
      <w:r w:rsidRPr="00F8607B">
        <w:rPr>
          <w:rFonts w:ascii="Arial" w:hAnsi="Arial" w:cs="Arial"/>
          <w:spacing w:val="2"/>
          <w:sz w:val="24"/>
          <w:szCs w:val="24"/>
        </w:rPr>
        <w:t xml:space="preserve"> </w:t>
      </w:r>
      <w:r w:rsidRPr="00F8607B">
        <w:rPr>
          <w:rFonts w:ascii="Arial" w:hAnsi="Arial" w:cs="Arial"/>
          <w:sz w:val="24"/>
          <w:szCs w:val="24"/>
        </w:rPr>
        <w:t>com</w:t>
      </w:r>
      <w:r w:rsidRPr="00F8607B">
        <w:rPr>
          <w:rFonts w:ascii="Arial" w:hAnsi="Arial" w:cs="Arial"/>
          <w:spacing w:val="-1"/>
          <w:sz w:val="24"/>
          <w:szCs w:val="24"/>
        </w:rPr>
        <w:t xml:space="preserve"> </w:t>
      </w:r>
      <w:r w:rsidRPr="00F8607B">
        <w:rPr>
          <w:rFonts w:ascii="Arial" w:hAnsi="Arial" w:cs="Arial"/>
          <w:sz w:val="24"/>
          <w:szCs w:val="24"/>
        </w:rPr>
        <w:t>a obra.</w:t>
      </w:r>
    </w:p>
    <w:p w14:paraId="64D61297" w14:textId="77777777" w:rsidR="002564AC" w:rsidRPr="00F8607B" w:rsidRDefault="002564AC" w:rsidP="00B36B46">
      <w:pPr>
        <w:widowControl w:val="0"/>
        <w:numPr>
          <w:ilvl w:val="1"/>
          <w:numId w:val="21"/>
        </w:numPr>
        <w:tabs>
          <w:tab w:val="left" w:pos="993"/>
        </w:tabs>
        <w:autoSpaceDE w:val="0"/>
        <w:autoSpaceDN w:val="0"/>
        <w:spacing w:before="199" w:line="276" w:lineRule="auto"/>
        <w:jc w:val="both"/>
        <w:rPr>
          <w:rFonts w:ascii="Arial" w:hAnsi="Arial" w:cs="Arial"/>
          <w:sz w:val="24"/>
          <w:szCs w:val="24"/>
        </w:rPr>
      </w:pPr>
      <w:r w:rsidRPr="00F8607B">
        <w:rPr>
          <w:rFonts w:ascii="Arial" w:hAnsi="Arial" w:cs="Arial"/>
          <w:sz w:val="24"/>
          <w:szCs w:val="24"/>
        </w:rPr>
        <w:t>Todos</w:t>
      </w:r>
      <w:r w:rsidRPr="00F8607B">
        <w:rPr>
          <w:rFonts w:ascii="Arial" w:hAnsi="Arial" w:cs="Arial"/>
          <w:spacing w:val="1"/>
          <w:sz w:val="24"/>
          <w:szCs w:val="24"/>
        </w:rPr>
        <w:t xml:space="preserve"> </w:t>
      </w:r>
      <w:r w:rsidRPr="00F8607B">
        <w:rPr>
          <w:rFonts w:ascii="Arial" w:hAnsi="Arial" w:cs="Arial"/>
          <w:sz w:val="24"/>
          <w:szCs w:val="24"/>
        </w:rPr>
        <w:t>os</w:t>
      </w:r>
      <w:r w:rsidRPr="00F8607B">
        <w:rPr>
          <w:rFonts w:ascii="Arial" w:hAnsi="Arial" w:cs="Arial"/>
          <w:spacing w:val="1"/>
          <w:sz w:val="24"/>
          <w:szCs w:val="24"/>
        </w:rPr>
        <w:t xml:space="preserve"> </w:t>
      </w:r>
      <w:r w:rsidRPr="00F8607B">
        <w:rPr>
          <w:rFonts w:ascii="Arial" w:hAnsi="Arial" w:cs="Arial"/>
          <w:sz w:val="24"/>
          <w:szCs w:val="24"/>
        </w:rPr>
        <w:t>funcionários</w:t>
      </w:r>
      <w:r w:rsidRPr="00F8607B">
        <w:rPr>
          <w:rFonts w:ascii="Arial" w:hAnsi="Arial" w:cs="Arial"/>
          <w:spacing w:val="1"/>
          <w:sz w:val="24"/>
          <w:szCs w:val="24"/>
        </w:rPr>
        <w:t xml:space="preserve"> </w:t>
      </w:r>
      <w:r w:rsidRPr="00F8607B">
        <w:rPr>
          <w:rFonts w:ascii="Arial" w:hAnsi="Arial" w:cs="Arial"/>
          <w:sz w:val="24"/>
          <w:szCs w:val="24"/>
        </w:rPr>
        <w:t>da</w:t>
      </w:r>
      <w:r w:rsidRPr="00F8607B">
        <w:rPr>
          <w:rFonts w:ascii="Arial" w:hAnsi="Arial" w:cs="Arial"/>
          <w:spacing w:val="1"/>
          <w:sz w:val="24"/>
          <w:szCs w:val="24"/>
        </w:rPr>
        <w:t xml:space="preserve"> </w:t>
      </w:r>
      <w:r w:rsidRPr="00F8607B">
        <w:rPr>
          <w:rFonts w:ascii="Arial" w:hAnsi="Arial" w:cs="Arial"/>
          <w:sz w:val="24"/>
          <w:szCs w:val="24"/>
        </w:rPr>
        <w:t>obra</w:t>
      </w:r>
      <w:r w:rsidRPr="00F8607B">
        <w:rPr>
          <w:rFonts w:ascii="Arial" w:hAnsi="Arial" w:cs="Arial"/>
          <w:spacing w:val="1"/>
          <w:sz w:val="24"/>
          <w:szCs w:val="24"/>
        </w:rPr>
        <w:t xml:space="preserve"> </w:t>
      </w:r>
      <w:r w:rsidRPr="00F8607B">
        <w:rPr>
          <w:rFonts w:ascii="Arial" w:hAnsi="Arial" w:cs="Arial"/>
          <w:sz w:val="24"/>
          <w:szCs w:val="24"/>
        </w:rPr>
        <w:t>deverão</w:t>
      </w:r>
      <w:r w:rsidRPr="00F8607B">
        <w:rPr>
          <w:rFonts w:ascii="Arial" w:hAnsi="Arial" w:cs="Arial"/>
          <w:spacing w:val="1"/>
          <w:sz w:val="24"/>
          <w:szCs w:val="24"/>
        </w:rPr>
        <w:t xml:space="preserve"> </w:t>
      </w:r>
      <w:r w:rsidRPr="00F8607B">
        <w:rPr>
          <w:rFonts w:ascii="Arial" w:hAnsi="Arial" w:cs="Arial"/>
          <w:sz w:val="24"/>
          <w:szCs w:val="24"/>
        </w:rPr>
        <w:t>trabalhar</w:t>
      </w:r>
      <w:r w:rsidRPr="00F8607B">
        <w:rPr>
          <w:rFonts w:ascii="Arial" w:hAnsi="Arial" w:cs="Arial"/>
          <w:spacing w:val="1"/>
          <w:sz w:val="24"/>
          <w:szCs w:val="24"/>
        </w:rPr>
        <w:t xml:space="preserve"> </w:t>
      </w:r>
      <w:r w:rsidRPr="00F8607B">
        <w:rPr>
          <w:rFonts w:ascii="Arial" w:hAnsi="Arial" w:cs="Arial"/>
          <w:sz w:val="24"/>
          <w:szCs w:val="24"/>
        </w:rPr>
        <w:t>uniformizados</w:t>
      </w:r>
      <w:r w:rsidRPr="00F8607B">
        <w:rPr>
          <w:rFonts w:ascii="Arial" w:hAnsi="Arial" w:cs="Arial"/>
          <w:spacing w:val="1"/>
          <w:sz w:val="24"/>
          <w:szCs w:val="24"/>
        </w:rPr>
        <w:t xml:space="preserve"> </w:t>
      </w:r>
      <w:r w:rsidRPr="00F8607B">
        <w:rPr>
          <w:rFonts w:ascii="Arial" w:hAnsi="Arial" w:cs="Arial"/>
          <w:sz w:val="24"/>
          <w:szCs w:val="24"/>
        </w:rPr>
        <w:t>conforme</w:t>
      </w:r>
      <w:r w:rsidRPr="00F8607B">
        <w:rPr>
          <w:rFonts w:ascii="Arial" w:hAnsi="Arial" w:cs="Arial"/>
          <w:spacing w:val="1"/>
          <w:sz w:val="24"/>
          <w:szCs w:val="24"/>
        </w:rPr>
        <w:t xml:space="preserve"> </w:t>
      </w:r>
      <w:r w:rsidRPr="00F8607B">
        <w:rPr>
          <w:rFonts w:ascii="Arial" w:hAnsi="Arial" w:cs="Arial"/>
          <w:sz w:val="24"/>
          <w:szCs w:val="24"/>
        </w:rPr>
        <w:t>modelo</w:t>
      </w:r>
      <w:r w:rsidRPr="00F8607B">
        <w:rPr>
          <w:rFonts w:ascii="Arial" w:hAnsi="Arial" w:cs="Arial"/>
          <w:spacing w:val="-59"/>
          <w:sz w:val="24"/>
          <w:szCs w:val="24"/>
        </w:rPr>
        <w:t xml:space="preserve"> </w:t>
      </w:r>
      <w:r w:rsidRPr="00F8607B">
        <w:rPr>
          <w:rFonts w:ascii="Arial" w:hAnsi="Arial" w:cs="Arial"/>
          <w:sz w:val="24"/>
          <w:szCs w:val="24"/>
        </w:rPr>
        <w:t>fornecido</w:t>
      </w:r>
      <w:r w:rsidRPr="00F8607B">
        <w:rPr>
          <w:rFonts w:ascii="Arial" w:hAnsi="Arial" w:cs="Arial"/>
          <w:spacing w:val="-1"/>
          <w:sz w:val="24"/>
          <w:szCs w:val="24"/>
        </w:rPr>
        <w:t xml:space="preserve"> </w:t>
      </w:r>
      <w:r w:rsidRPr="00F8607B">
        <w:rPr>
          <w:rFonts w:ascii="Arial" w:hAnsi="Arial" w:cs="Arial"/>
          <w:sz w:val="24"/>
          <w:szCs w:val="24"/>
        </w:rPr>
        <w:t>pela</w:t>
      </w:r>
      <w:r w:rsidRPr="00F8607B">
        <w:rPr>
          <w:rFonts w:ascii="Arial" w:hAnsi="Arial" w:cs="Arial"/>
          <w:spacing w:val="-4"/>
          <w:sz w:val="24"/>
          <w:szCs w:val="24"/>
        </w:rPr>
        <w:t xml:space="preserve"> </w:t>
      </w:r>
      <w:r w:rsidRPr="00F8607B">
        <w:rPr>
          <w:rFonts w:ascii="Arial" w:hAnsi="Arial" w:cs="Arial"/>
          <w:sz w:val="24"/>
          <w:szCs w:val="24"/>
        </w:rPr>
        <w:t>FISCALIZAÇÃO</w:t>
      </w:r>
      <w:r w:rsidRPr="00F8607B">
        <w:rPr>
          <w:rFonts w:ascii="Arial" w:hAnsi="Arial" w:cs="Arial"/>
          <w:spacing w:val="2"/>
          <w:sz w:val="24"/>
          <w:szCs w:val="24"/>
        </w:rPr>
        <w:t xml:space="preserve"> </w:t>
      </w:r>
      <w:r w:rsidRPr="00F8607B">
        <w:rPr>
          <w:rFonts w:ascii="Arial" w:hAnsi="Arial" w:cs="Arial"/>
          <w:sz w:val="24"/>
          <w:szCs w:val="24"/>
        </w:rPr>
        <w:t>na</w:t>
      </w:r>
      <w:r w:rsidRPr="00F8607B">
        <w:rPr>
          <w:rFonts w:ascii="Arial" w:hAnsi="Arial" w:cs="Arial"/>
          <w:spacing w:val="1"/>
          <w:sz w:val="24"/>
          <w:szCs w:val="24"/>
        </w:rPr>
        <w:t xml:space="preserve"> </w:t>
      </w:r>
      <w:r w:rsidRPr="00F8607B">
        <w:rPr>
          <w:rFonts w:ascii="Arial" w:hAnsi="Arial" w:cs="Arial"/>
          <w:sz w:val="24"/>
          <w:szCs w:val="24"/>
        </w:rPr>
        <w:t>data</w:t>
      </w:r>
      <w:r w:rsidRPr="00F8607B">
        <w:rPr>
          <w:rFonts w:ascii="Arial" w:hAnsi="Arial" w:cs="Arial"/>
          <w:spacing w:val="-2"/>
          <w:sz w:val="24"/>
          <w:szCs w:val="24"/>
        </w:rPr>
        <w:t xml:space="preserve"> </w:t>
      </w:r>
      <w:r w:rsidRPr="00F8607B">
        <w:rPr>
          <w:rFonts w:ascii="Arial" w:hAnsi="Arial" w:cs="Arial"/>
          <w:sz w:val="24"/>
          <w:szCs w:val="24"/>
        </w:rPr>
        <w:t>da</w:t>
      </w:r>
      <w:r w:rsidRPr="00F8607B">
        <w:rPr>
          <w:rFonts w:ascii="Arial" w:hAnsi="Arial" w:cs="Arial"/>
          <w:spacing w:val="-2"/>
          <w:sz w:val="24"/>
          <w:szCs w:val="24"/>
        </w:rPr>
        <w:t xml:space="preserve"> </w:t>
      </w:r>
      <w:r w:rsidRPr="00F8607B">
        <w:rPr>
          <w:rFonts w:ascii="Arial" w:hAnsi="Arial" w:cs="Arial"/>
          <w:sz w:val="24"/>
          <w:szCs w:val="24"/>
        </w:rPr>
        <w:t>emissão</w:t>
      </w:r>
      <w:r w:rsidRPr="00F8607B">
        <w:rPr>
          <w:rFonts w:ascii="Arial" w:hAnsi="Arial" w:cs="Arial"/>
          <w:spacing w:val="-1"/>
          <w:sz w:val="24"/>
          <w:szCs w:val="24"/>
        </w:rPr>
        <w:t xml:space="preserve"> </w:t>
      </w:r>
      <w:r>
        <w:rPr>
          <w:rFonts w:ascii="Arial" w:hAnsi="Arial" w:cs="Arial"/>
          <w:sz w:val="24"/>
          <w:szCs w:val="24"/>
        </w:rPr>
        <w:t>Ordem de Serviço.</w:t>
      </w:r>
    </w:p>
    <w:p w14:paraId="03942884" w14:textId="77777777" w:rsidR="002564AC" w:rsidRPr="00F8607B" w:rsidRDefault="002564AC" w:rsidP="00D66DAF">
      <w:pPr>
        <w:tabs>
          <w:tab w:val="left" w:pos="993"/>
        </w:tabs>
        <w:ind w:hanging="720"/>
        <w:rPr>
          <w:sz w:val="24"/>
          <w:szCs w:val="24"/>
        </w:rPr>
      </w:pPr>
    </w:p>
    <w:p w14:paraId="65E2F484" w14:textId="77777777" w:rsidR="002564AC" w:rsidRPr="00F8607B" w:rsidRDefault="002564AC" w:rsidP="00B36B46">
      <w:pPr>
        <w:pStyle w:val="Ttulo1"/>
        <w:numPr>
          <w:ilvl w:val="0"/>
          <w:numId w:val="21"/>
        </w:numPr>
        <w:tabs>
          <w:tab w:val="num" w:pos="360"/>
          <w:tab w:val="left" w:pos="572"/>
          <w:tab w:val="left" w:pos="573"/>
        </w:tabs>
        <w:spacing w:before="201"/>
        <w:ind w:left="1146" w:hanging="1004"/>
        <w:rPr>
          <w:rFonts w:ascii="Arial" w:hAnsi="Arial" w:cs="Arial"/>
        </w:rPr>
      </w:pPr>
      <w:r>
        <w:rPr>
          <w:rFonts w:ascii="Arial" w:hAnsi="Arial" w:cs="Arial"/>
        </w:rPr>
        <w:t xml:space="preserve"> </w:t>
      </w:r>
      <w:r w:rsidRPr="00F8607B">
        <w:rPr>
          <w:rFonts w:ascii="Arial" w:hAnsi="Arial" w:cs="Arial"/>
        </w:rPr>
        <w:t>EQUIPAMENTOS E</w:t>
      </w:r>
      <w:r w:rsidRPr="00F8607B">
        <w:rPr>
          <w:rFonts w:ascii="Arial" w:hAnsi="Arial" w:cs="Arial"/>
          <w:spacing w:val="-2"/>
        </w:rPr>
        <w:t xml:space="preserve"> </w:t>
      </w:r>
      <w:r w:rsidRPr="00F8607B">
        <w:rPr>
          <w:rFonts w:ascii="Arial" w:hAnsi="Arial" w:cs="Arial"/>
        </w:rPr>
        <w:t>TRANSPORTE</w:t>
      </w:r>
      <w:r w:rsidRPr="00F8607B">
        <w:rPr>
          <w:rFonts w:ascii="Arial" w:hAnsi="Arial" w:cs="Arial"/>
          <w:spacing w:val="-2"/>
        </w:rPr>
        <w:t xml:space="preserve"> </w:t>
      </w:r>
      <w:r w:rsidRPr="00F8607B">
        <w:rPr>
          <w:rFonts w:ascii="Arial" w:hAnsi="Arial" w:cs="Arial"/>
        </w:rPr>
        <w:t>DE</w:t>
      </w:r>
      <w:r w:rsidRPr="00F8607B">
        <w:rPr>
          <w:rFonts w:ascii="Arial" w:hAnsi="Arial" w:cs="Arial"/>
          <w:spacing w:val="-1"/>
        </w:rPr>
        <w:t xml:space="preserve"> </w:t>
      </w:r>
      <w:r w:rsidRPr="00F8607B">
        <w:rPr>
          <w:rFonts w:ascii="Arial" w:hAnsi="Arial" w:cs="Arial"/>
        </w:rPr>
        <w:t>MATERIAIS</w:t>
      </w:r>
    </w:p>
    <w:p w14:paraId="4ECB5E5E" w14:textId="77777777" w:rsidR="002564AC" w:rsidRPr="00F8607B" w:rsidRDefault="002564AC" w:rsidP="00D66DAF">
      <w:pPr>
        <w:spacing w:before="5"/>
        <w:rPr>
          <w:b/>
          <w:sz w:val="24"/>
          <w:szCs w:val="24"/>
        </w:rPr>
      </w:pPr>
    </w:p>
    <w:p w14:paraId="6AF023FF" w14:textId="7910501A" w:rsidR="002564AC" w:rsidRPr="00F8607B" w:rsidRDefault="002564AC" w:rsidP="00B36B46">
      <w:pPr>
        <w:widowControl w:val="0"/>
        <w:numPr>
          <w:ilvl w:val="1"/>
          <w:numId w:val="21"/>
        </w:numPr>
        <w:tabs>
          <w:tab w:val="left" w:pos="993"/>
        </w:tabs>
        <w:autoSpaceDE w:val="0"/>
        <w:autoSpaceDN w:val="0"/>
        <w:spacing w:line="276" w:lineRule="auto"/>
        <w:jc w:val="both"/>
        <w:rPr>
          <w:rFonts w:ascii="Arial" w:hAnsi="Arial" w:cs="Arial"/>
          <w:sz w:val="24"/>
          <w:szCs w:val="24"/>
        </w:rPr>
      </w:pPr>
      <w:r w:rsidRPr="00F8607B">
        <w:rPr>
          <w:rFonts w:ascii="Arial" w:hAnsi="Arial" w:cs="Arial"/>
          <w:sz w:val="24"/>
          <w:szCs w:val="24"/>
        </w:rPr>
        <w:t xml:space="preserve">O transporte dos materiais necessários para execução do objeto deste </w:t>
      </w:r>
      <w:r w:rsidR="0074296B">
        <w:rPr>
          <w:rFonts w:ascii="Arial" w:hAnsi="Arial" w:cs="Arial"/>
          <w:sz w:val="24"/>
          <w:szCs w:val="24"/>
        </w:rPr>
        <w:t xml:space="preserve">Projeto Básico </w:t>
      </w:r>
      <w:r w:rsidRPr="00F8607B">
        <w:rPr>
          <w:rFonts w:ascii="Arial" w:hAnsi="Arial" w:cs="Arial"/>
          <w:sz w:val="24"/>
          <w:szCs w:val="24"/>
        </w:rPr>
        <w:t>deverá</w:t>
      </w:r>
      <w:r w:rsidRPr="00F8607B">
        <w:rPr>
          <w:rFonts w:ascii="Arial" w:hAnsi="Arial" w:cs="Arial"/>
          <w:spacing w:val="-59"/>
          <w:sz w:val="24"/>
          <w:szCs w:val="24"/>
        </w:rPr>
        <w:t xml:space="preserve"> </w:t>
      </w:r>
      <w:r w:rsidRPr="00F8607B">
        <w:rPr>
          <w:rFonts w:ascii="Arial" w:hAnsi="Arial" w:cs="Arial"/>
          <w:sz w:val="24"/>
          <w:szCs w:val="24"/>
        </w:rPr>
        <w:t>obedecer</w:t>
      </w:r>
      <w:r w:rsidRPr="00F8607B">
        <w:rPr>
          <w:rFonts w:ascii="Arial" w:hAnsi="Arial" w:cs="Arial"/>
          <w:spacing w:val="1"/>
          <w:sz w:val="24"/>
          <w:szCs w:val="24"/>
        </w:rPr>
        <w:t xml:space="preserve"> </w:t>
      </w:r>
      <w:r w:rsidRPr="00F8607B">
        <w:rPr>
          <w:rFonts w:ascii="Arial" w:hAnsi="Arial" w:cs="Arial"/>
          <w:sz w:val="24"/>
          <w:szCs w:val="24"/>
        </w:rPr>
        <w:t>às</w:t>
      </w:r>
      <w:r w:rsidRPr="00F8607B">
        <w:rPr>
          <w:rFonts w:ascii="Arial" w:hAnsi="Arial" w:cs="Arial"/>
          <w:spacing w:val="1"/>
          <w:sz w:val="24"/>
          <w:szCs w:val="24"/>
        </w:rPr>
        <w:t xml:space="preserve"> </w:t>
      </w:r>
      <w:r w:rsidRPr="00F8607B">
        <w:rPr>
          <w:rFonts w:ascii="Arial" w:hAnsi="Arial" w:cs="Arial"/>
          <w:sz w:val="24"/>
          <w:szCs w:val="24"/>
        </w:rPr>
        <w:t>normas,</w:t>
      </w:r>
      <w:r w:rsidRPr="00F8607B">
        <w:rPr>
          <w:rFonts w:ascii="Arial" w:hAnsi="Arial" w:cs="Arial"/>
          <w:spacing w:val="1"/>
          <w:sz w:val="24"/>
          <w:szCs w:val="24"/>
        </w:rPr>
        <w:t xml:space="preserve"> </w:t>
      </w:r>
      <w:r w:rsidRPr="00F8607B">
        <w:rPr>
          <w:rFonts w:ascii="Arial" w:hAnsi="Arial" w:cs="Arial"/>
          <w:sz w:val="24"/>
          <w:szCs w:val="24"/>
        </w:rPr>
        <w:t>portarias</w:t>
      </w:r>
      <w:r w:rsidRPr="00F8607B">
        <w:rPr>
          <w:rFonts w:ascii="Arial" w:hAnsi="Arial" w:cs="Arial"/>
          <w:spacing w:val="1"/>
          <w:sz w:val="24"/>
          <w:szCs w:val="24"/>
        </w:rPr>
        <w:t xml:space="preserve"> </w:t>
      </w:r>
      <w:r w:rsidRPr="00F8607B">
        <w:rPr>
          <w:rFonts w:ascii="Arial" w:hAnsi="Arial" w:cs="Arial"/>
          <w:sz w:val="24"/>
          <w:szCs w:val="24"/>
        </w:rPr>
        <w:t>e</w:t>
      </w:r>
      <w:r w:rsidRPr="00F8607B">
        <w:rPr>
          <w:rFonts w:ascii="Arial" w:hAnsi="Arial" w:cs="Arial"/>
          <w:spacing w:val="1"/>
          <w:sz w:val="24"/>
          <w:szCs w:val="24"/>
        </w:rPr>
        <w:t xml:space="preserve"> </w:t>
      </w:r>
      <w:r w:rsidRPr="00F8607B">
        <w:rPr>
          <w:rFonts w:ascii="Arial" w:hAnsi="Arial" w:cs="Arial"/>
          <w:sz w:val="24"/>
          <w:szCs w:val="24"/>
        </w:rPr>
        <w:t>recomendações</w:t>
      </w:r>
      <w:r w:rsidRPr="00F8607B">
        <w:rPr>
          <w:rFonts w:ascii="Arial" w:hAnsi="Arial" w:cs="Arial"/>
          <w:spacing w:val="1"/>
          <w:sz w:val="24"/>
          <w:szCs w:val="24"/>
        </w:rPr>
        <w:t xml:space="preserve"> </w:t>
      </w:r>
      <w:r w:rsidRPr="00F8607B">
        <w:rPr>
          <w:rFonts w:ascii="Arial" w:hAnsi="Arial" w:cs="Arial"/>
          <w:sz w:val="24"/>
          <w:szCs w:val="24"/>
        </w:rPr>
        <w:t>do</w:t>
      </w:r>
      <w:r w:rsidRPr="00F8607B">
        <w:rPr>
          <w:rFonts w:ascii="Arial" w:hAnsi="Arial" w:cs="Arial"/>
          <w:spacing w:val="1"/>
          <w:sz w:val="24"/>
          <w:szCs w:val="24"/>
        </w:rPr>
        <w:t xml:space="preserve"> </w:t>
      </w:r>
      <w:r w:rsidRPr="00F8607B">
        <w:rPr>
          <w:rFonts w:ascii="Arial" w:hAnsi="Arial" w:cs="Arial"/>
          <w:sz w:val="24"/>
          <w:szCs w:val="24"/>
        </w:rPr>
        <w:t>Departamento</w:t>
      </w:r>
      <w:r w:rsidRPr="00F8607B">
        <w:rPr>
          <w:rFonts w:ascii="Arial" w:hAnsi="Arial" w:cs="Arial"/>
          <w:spacing w:val="1"/>
          <w:sz w:val="24"/>
          <w:szCs w:val="24"/>
        </w:rPr>
        <w:t xml:space="preserve"> </w:t>
      </w:r>
      <w:r w:rsidRPr="00F8607B">
        <w:rPr>
          <w:rFonts w:ascii="Arial" w:hAnsi="Arial" w:cs="Arial"/>
          <w:sz w:val="24"/>
          <w:szCs w:val="24"/>
        </w:rPr>
        <w:t>Nacional</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Infraestrutura de Transportes - DNIT, Agência Nacional de Transportes Terrestres -</w:t>
      </w:r>
      <w:r w:rsidRPr="00F8607B">
        <w:rPr>
          <w:rFonts w:ascii="Arial" w:hAnsi="Arial" w:cs="Arial"/>
          <w:spacing w:val="1"/>
          <w:sz w:val="24"/>
          <w:szCs w:val="24"/>
        </w:rPr>
        <w:t xml:space="preserve"> </w:t>
      </w:r>
      <w:r w:rsidRPr="00F8607B">
        <w:rPr>
          <w:rFonts w:ascii="Arial" w:hAnsi="Arial" w:cs="Arial"/>
          <w:sz w:val="24"/>
          <w:szCs w:val="24"/>
        </w:rPr>
        <w:t>ANTT,</w:t>
      </w:r>
      <w:r w:rsidRPr="00F8607B">
        <w:rPr>
          <w:rFonts w:ascii="Arial" w:hAnsi="Arial" w:cs="Arial"/>
          <w:spacing w:val="1"/>
          <w:sz w:val="24"/>
          <w:szCs w:val="24"/>
        </w:rPr>
        <w:t xml:space="preserve"> </w:t>
      </w:r>
      <w:r w:rsidRPr="00F8607B">
        <w:rPr>
          <w:rFonts w:ascii="Arial" w:hAnsi="Arial" w:cs="Arial"/>
          <w:sz w:val="24"/>
          <w:szCs w:val="24"/>
        </w:rPr>
        <w:t>Departamento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Trânsito</w:t>
      </w:r>
      <w:r w:rsidRPr="00F8607B">
        <w:rPr>
          <w:rFonts w:ascii="Arial" w:hAnsi="Arial" w:cs="Arial"/>
          <w:spacing w:val="1"/>
          <w:sz w:val="24"/>
          <w:szCs w:val="24"/>
        </w:rPr>
        <w:t xml:space="preserve"> </w:t>
      </w:r>
      <w:r w:rsidRPr="00F8607B">
        <w:rPr>
          <w:rFonts w:ascii="Arial" w:hAnsi="Arial" w:cs="Arial"/>
          <w:sz w:val="24"/>
          <w:szCs w:val="24"/>
        </w:rPr>
        <w:t>d</w:t>
      </w:r>
      <w:r>
        <w:rPr>
          <w:rFonts w:ascii="Arial" w:hAnsi="Arial" w:cs="Arial"/>
          <w:sz w:val="24"/>
          <w:szCs w:val="24"/>
        </w:rPr>
        <w:t>o</w:t>
      </w:r>
      <w:r w:rsidRPr="00F8607B">
        <w:rPr>
          <w:rFonts w:ascii="Arial" w:hAnsi="Arial" w:cs="Arial"/>
          <w:spacing w:val="1"/>
          <w:sz w:val="24"/>
          <w:szCs w:val="24"/>
        </w:rPr>
        <w:t xml:space="preserve"> </w:t>
      </w:r>
      <w:r>
        <w:rPr>
          <w:rFonts w:ascii="Arial" w:hAnsi="Arial" w:cs="Arial"/>
          <w:sz w:val="24"/>
          <w:szCs w:val="24"/>
        </w:rPr>
        <w:lastRenderedPageBreak/>
        <w:t>Estado do Rio de Janeiro</w:t>
      </w:r>
      <w:r w:rsidRPr="00F8607B">
        <w:rPr>
          <w:rFonts w:ascii="Arial" w:hAnsi="Arial" w:cs="Arial"/>
          <w:spacing w:val="1"/>
          <w:sz w:val="24"/>
          <w:szCs w:val="24"/>
        </w:rPr>
        <w:t xml:space="preserve"> </w:t>
      </w:r>
      <w:r w:rsidRPr="00F8607B">
        <w:rPr>
          <w:rFonts w:ascii="Arial" w:hAnsi="Arial" w:cs="Arial"/>
          <w:sz w:val="24"/>
          <w:szCs w:val="24"/>
        </w:rPr>
        <w:t>-</w:t>
      </w:r>
      <w:r w:rsidRPr="00F8607B">
        <w:rPr>
          <w:rFonts w:ascii="Arial" w:hAnsi="Arial" w:cs="Arial"/>
          <w:spacing w:val="1"/>
          <w:sz w:val="24"/>
          <w:szCs w:val="24"/>
        </w:rPr>
        <w:t xml:space="preserve"> </w:t>
      </w:r>
      <w:r w:rsidRPr="00F8607B">
        <w:rPr>
          <w:rFonts w:ascii="Arial" w:hAnsi="Arial" w:cs="Arial"/>
          <w:sz w:val="24"/>
          <w:szCs w:val="24"/>
        </w:rPr>
        <w:t>DETRAN-</w:t>
      </w:r>
      <w:r>
        <w:rPr>
          <w:rFonts w:ascii="Arial" w:hAnsi="Arial" w:cs="Arial"/>
          <w:sz w:val="24"/>
          <w:szCs w:val="24"/>
        </w:rPr>
        <w:t>RJ</w:t>
      </w:r>
      <w:r w:rsidRPr="00F8607B">
        <w:rPr>
          <w:rFonts w:ascii="Arial" w:hAnsi="Arial" w:cs="Arial"/>
          <w:sz w:val="24"/>
          <w:szCs w:val="24"/>
        </w:rPr>
        <w:t>,</w:t>
      </w:r>
      <w:r w:rsidRPr="00F8607B">
        <w:rPr>
          <w:rFonts w:ascii="Arial" w:hAnsi="Arial" w:cs="Arial"/>
          <w:spacing w:val="61"/>
          <w:sz w:val="24"/>
          <w:szCs w:val="24"/>
        </w:rPr>
        <w:t xml:space="preserve"> </w:t>
      </w:r>
      <w:r w:rsidRPr="00F8607B">
        <w:rPr>
          <w:rFonts w:ascii="Arial" w:hAnsi="Arial" w:cs="Arial"/>
          <w:sz w:val="24"/>
          <w:szCs w:val="24"/>
        </w:rPr>
        <w:t>Secretaria</w:t>
      </w:r>
      <w:r w:rsidRPr="00F8607B">
        <w:rPr>
          <w:rFonts w:ascii="Arial" w:hAnsi="Arial" w:cs="Arial"/>
          <w:spacing w:val="1"/>
          <w:sz w:val="24"/>
          <w:szCs w:val="24"/>
        </w:rPr>
        <w:t xml:space="preserve"> </w:t>
      </w:r>
      <w:r w:rsidRPr="00F8607B">
        <w:rPr>
          <w:rFonts w:ascii="Arial" w:hAnsi="Arial" w:cs="Arial"/>
          <w:sz w:val="24"/>
          <w:szCs w:val="24"/>
        </w:rPr>
        <w:t>Municipal</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Segurança</w:t>
      </w:r>
      <w:r w:rsidRPr="00F8607B">
        <w:rPr>
          <w:rFonts w:ascii="Arial" w:hAnsi="Arial" w:cs="Arial"/>
          <w:spacing w:val="1"/>
          <w:sz w:val="24"/>
          <w:szCs w:val="24"/>
        </w:rPr>
        <w:t xml:space="preserve"> </w:t>
      </w:r>
      <w:r w:rsidRPr="00F8607B">
        <w:rPr>
          <w:rFonts w:ascii="Arial" w:hAnsi="Arial" w:cs="Arial"/>
          <w:sz w:val="24"/>
          <w:szCs w:val="24"/>
        </w:rPr>
        <w:t>Pública,</w:t>
      </w:r>
      <w:r w:rsidRPr="00F8607B">
        <w:rPr>
          <w:rFonts w:ascii="Arial" w:hAnsi="Arial" w:cs="Arial"/>
          <w:spacing w:val="1"/>
          <w:sz w:val="24"/>
          <w:szCs w:val="24"/>
        </w:rPr>
        <w:t xml:space="preserve"> </w:t>
      </w:r>
      <w:r w:rsidRPr="00F8607B">
        <w:rPr>
          <w:rFonts w:ascii="Arial" w:hAnsi="Arial" w:cs="Arial"/>
          <w:sz w:val="24"/>
          <w:szCs w:val="24"/>
        </w:rPr>
        <w:t>Segurança</w:t>
      </w:r>
      <w:r w:rsidRPr="00F8607B">
        <w:rPr>
          <w:rFonts w:ascii="Arial" w:hAnsi="Arial" w:cs="Arial"/>
          <w:spacing w:val="1"/>
          <w:sz w:val="24"/>
          <w:szCs w:val="24"/>
        </w:rPr>
        <w:t xml:space="preserve"> </w:t>
      </w:r>
      <w:r w:rsidRPr="00F8607B">
        <w:rPr>
          <w:rFonts w:ascii="Arial" w:hAnsi="Arial" w:cs="Arial"/>
          <w:sz w:val="24"/>
          <w:szCs w:val="24"/>
        </w:rPr>
        <w:t>e</w:t>
      </w:r>
      <w:r w:rsidRPr="00F8607B">
        <w:rPr>
          <w:rFonts w:ascii="Arial" w:hAnsi="Arial" w:cs="Arial"/>
          <w:spacing w:val="1"/>
          <w:sz w:val="24"/>
          <w:szCs w:val="24"/>
        </w:rPr>
        <w:t xml:space="preserve"> </w:t>
      </w:r>
      <w:r w:rsidRPr="00F8607B">
        <w:rPr>
          <w:rFonts w:ascii="Arial" w:hAnsi="Arial" w:cs="Arial"/>
          <w:sz w:val="24"/>
          <w:szCs w:val="24"/>
        </w:rPr>
        <w:t>demais</w:t>
      </w:r>
      <w:r w:rsidRPr="00F8607B">
        <w:rPr>
          <w:rFonts w:ascii="Arial" w:hAnsi="Arial" w:cs="Arial"/>
          <w:spacing w:val="1"/>
          <w:sz w:val="24"/>
          <w:szCs w:val="24"/>
        </w:rPr>
        <w:t xml:space="preserve"> </w:t>
      </w:r>
      <w:r w:rsidRPr="00F8607B">
        <w:rPr>
          <w:rFonts w:ascii="Arial" w:hAnsi="Arial" w:cs="Arial"/>
          <w:sz w:val="24"/>
          <w:szCs w:val="24"/>
        </w:rPr>
        <w:t>órgãos</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regulamentação de transporte, sendo da licitante contratada, esta responsabilidade,</w:t>
      </w:r>
      <w:r w:rsidRPr="00F8607B">
        <w:rPr>
          <w:rFonts w:ascii="Arial" w:hAnsi="Arial" w:cs="Arial"/>
          <w:spacing w:val="1"/>
          <w:sz w:val="24"/>
          <w:szCs w:val="24"/>
        </w:rPr>
        <w:t xml:space="preserve"> </w:t>
      </w:r>
      <w:r w:rsidRPr="00F8607B">
        <w:rPr>
          <w:rFonts w:ascii="Arial" w:hAnsi="Arial" w:cs="Arial"/>
          <w:sz w:val="24"/>
          <w:szCs w:val="24"/>
        </w:rPr>
        <w:t>pela condição dos caminhões, seu peso líquido em relação ao tipo e categoria do</w:t>
      </w:r>
      <w:r w:rsidRPr="00F8607B">
        <w:rPr>
          <w:rFonts w:ascii="Arial" w:hAnsi="Arial" w:cs="Arial"/>
          <w:spacing w:val="1"/>
          <w:sz w:val="24"/>
          <w:szCs w:val="24"/>
        </w:rPr>
        <w:t xml:space="preserve"> </w:t>
      </w:r>
      <w:r w:rsidRPr="00F8607B">
        <w:rPr>
          <w:rFonts w:ascii="Arial" w:hAnsi="Arial" w:cs="Arial"/>
          <w:sz w:val="24"/>
          <w:szCs w:val="24"/>
        </w:rPr>
        <w:t>veículo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transporte</w:t>
      </w:r>
      <w:r w:rsidRPr="00F8607B">
        <w:rPr>
          <w:rFonts w:ascii="Arial" w:hAnsi="Arial" w:cs="Arial"/>
          <w:spacing w:val="1"/>
          <w:sz w:val="24"/>
          <w:szCs w:val="24"/>
        </w:rPr>
        <w:t xml:space="preserve"> </w:t>
      </w:r>
      <w:r w:rsidRPr="00F8607B">
        <w:rPr>
          <w:rFonts w:ascii="Arial" w:hAnsi="Arial" w:cs="Arial"/>
          <w:sz w:val="24"/>
          <w:szCs w:val="24"/>
        </w:rPr>
        <w:t>e</w:t>
      </w:r>
      <w:r w:rsidRPr="00F8607B">
        <w:rPr>
          <w:rFonts w:ascii="Arial" w:hAnsi="Arial" w:cs="Arial"/>
          <w:spacing w:val="1"/>
          <w:sz w:val="24"/>
          <w:szCs w:val="24"/>
        </w:rPr>
        <w:t xml:space="preserve"> </w:t>
      </w:r>
      <w:r w:rsidRPr="00F8607B">
        <w:rPr>
          <w:rFonts w:ascii="Arial" w:hAnsi="Arial" w:cs="Arial"/>
          <w:sz w:val="24"/>
          <w:szCs w:val="24"/>
        </w:rPr>
        <w:t>trajetos</w:t>
      </w:r>
      <w:r w:rsidRPr="00F8607B">
        <w:rPr>
          <w:rFonts w:ascii="Arial" w:hAnsi="Arial" w:cs="Arial"/>
          <w:spacing w:val="1"/>
          <w:sz w:val="24"/>
          <w:szCs w:val="24"/>
        </w:rPr>
        <w:t xml:space="preserve"> </w:t>
      </w:r>
      <w:r w:rsidRPr="00F8607B">
        <w:rPr>
          <w:rFonts w:ascii="Arial" w:hAnsi="Arial" w:cs="Arial"/>
          <w:sz w:val="24"/>
          <w:szCs w:val="24"/>
        </w:rPr>
        <w:t>permitidos</w:t>
      </w:r>
      <w:r w:rsidRPr="00F8607B">
        <w:rPr>
          <w:rFonts w:ascii="Arial" w:hAnsi="Arial" w:cs="Arial"/>
          <w:spacing w:val="1"/>
          <w:sz w:val="24"/>
          <w:szCs w:val="24"/>
        </w:rPr>
        <w:t xml:space="preserve"> </w:t>
      </w:r>
      <w:r w:rsidRPr="00F8607B">
        <w:rPr>
          <w:rFonts w:ascii="Arial" w:hAnsi="Arial" w:cs="Arial"/>
          <w:sz w:val="24"/>
          <w:szCs w:val="24"/>
        </w:rPr>
        <w:t>na</w:t>
      </w:r>
      <w:r w:rsidRPr="00F8607B">
        <w:rPr>
          <w:rFonts w:ascii="Arial" w:hAnsi="Arial" w:cs="Arial"/>
          <w:spacing w:val="1"/>
          <w:sz w:val="24"/>
          <w:szCs w:val="24"/>
        </w:rPr>
        <w:t xml:space="preserve"> </w:t>
      </w:r>
      <w:r w:rsidRPr="00F8607B">
        <w:rPr>
          <w:rFonts w:ascii="Arial" w:hAnsi="Arial" w:cs="Arial"/>
          <w:sz w:val="24"/>
          <w:szCs w:val="24"/>
        </w:rPr>
        <w:t>região</w:t>
      </w:r>
      <w:r w:rsidRPr="00F8607B">
        <w:rPr>
          <w:rFonts w:ascii="Arial" w:hAnsi="Arial" w:cs="Arial"/>
          <w:spacing w:val="1"/>
          <w:sz w:val="24"/>
          <w:szCs w:val="24"/>
        </w:rPr>
        <w:t xml:space="preserve"> </w:t>
      </w:r>
      <w:r w:rsidRPr="00F8607B">
        <w:rPr>
          <w:rFonts w:ascii="Arial" w:hAnsi="Arial" w:cs="Arial"/>
          <w:sz w:val="24"/>
          <w:szCs w:val="24"/>
        </w:rPr>
        <w:t>urbana,</w:t>
      </w:r>
      <w:r w:rsidRPr="00F8607B">
        <w:rPr>
          <w:rFonts w:ascii="Arial" w:hAnsi="Arial" w:cs="Arial"/>
          <w:spacing w:val="1"/>
          <w:sz w:val="24"/>
          <w:szCs w:val="24"/>
        </w:rPr>
        <w:t xml:space="preserve"> </w:t>
      </w:r>
      <w:r w:rsidRPr="00F8607B">
        <w:rPr>
          <w:rFonts w:ascii="Arial" w:hAnsi="Arial" w:cs="Arial"/>
          <w:sz w:val="24"/>
          <w:szCs w:val="24"/>
        </w:rPr>
        <w:t>inclusive</w:t>
      </w:r>
      <w:r w:rsidRPr="00F8607B">
        <w:rPr>
          <w:rFonts w:ascii="Arial" w:hAnsi="Arial" w:cs="Arial"/>
          <w:spacing w:val="1"/>
          <w:sz w:val="24"/>
          <w:szCs w:val="24"/>
        </w:rPr>
        <w:t xml:space="preserve"> </w:t>
      </w:r>
      <w:r w:rsidRPr="00F8607B">
        <w:rPr>
          <w:rFonts w:ascii="Arial" w:hAnsi="Arial" w:cs="Arial"/>
          <w:sz w:val="24"/>
          <w:szCs w:val="24"/>
        </w:rPr>
        <w:t>em</w:t>
      </w:r>
      <w:r w:rsidRPr="00F8607B">
        <w:rPr>
          <w:rFonts w:ascii="Arial" w:hAnsi="Arial" w:cs="Arial"/>
          <w:spacing w:val="1"/>
          <w:sz w:val="24"/>
          <w:szCs w:val="24"/>
        </w:rPr>
        <w:t xml:space="preserve"> </w:t>
      </w:r>
      <w:r w:rsidRPr="00F8607B">
        <w:rPr>
          <w:rFonts w:ascii="Arial" w:hAnsi="Arial" w:cs="Arial"/>
          <w:sz w:val="24"/>
          <w:szCs w:val="24"/>
        </w:rPr>
        <w:t>seus</w:t>
      </w:r>
      <w:r w:rsidRPr="00F8607B">
        <w:rPr>
          <w:rFonts w:ascii="Arial" w:hAnsi="Arial" w:cs="Arial"/>
          <w:spacing w:val="1"/>
          <w:sz w:val="24"/>
          <w:szCs w:val="24"/>
        </w:rPr>
        <w:t xml:space="preserve"> </w:t>
      </w:r>
      <w:r w:rsidRPr="00F8607B">
        <w:rPr>
          <w:rFonts w:ascii="Arial" w:hAnsi="Arial" w:cs="Arial"/>
          <w:sz w:val="24"/>
          <w:szCs w:val="24"/>
        </w:rPr>
        <w:t>horários.</w:t>
      </w:r>
    </w:p>
    <w:p w14:paraId="19A1E467" w14:textId="77777777" w:rsidR="002564AC" w:rsidRPr="00F8607B" w:rsidRDefault="002564AC" w:rsidP="00D66DAF">
      <w:pPr>
        <w:spacing w:line="276" w:lineRule="auto"/>
        <w:rPr>
          <w:sz w:val="24"/>
          <w:szCs w:val="24"/>
        </w:rPr>
      </w:pPr>
    </w:p>
    <w:p w14:paraId="72C3F325" w14:textId="29142409" w:rsidR="002564AC" w:rsidRPr="00F8607B" w:rsidRDefault="002564AC" w:rsidP="00B36B46">
      <w:pPr>
        <w:pStyle w:val="Ttulo1"/>
        <w:numPr>
          <w:ilvl w:val="0"/>
          <w:numId w:val="22"/>
        </w:numPr>
        <w:tabs>
          <w:tab w:val="left" w:pos="572"/>
          <w:tab w:val="left" w:pos="573"/>
        </w:tabs>
        <w:spacing w:before="204" w:line="276" w:lineRule="auto"/>
        <w:ind w:hanging="248"/>
        <w:rPr>
          <w:rFonts w:ascii="Arial" w:hAnsi="Arial" w:cs="Arial"/>
        </w:rPr>
      </w:pPr>
      <w:r>
        <w:rPr>
          <w:rFonts w:ascii="Arial" w:hAnsi="Arial" w:cs="Arial"/>
        </w:rPr>
        <w:t xml:space="preserve"> </w:t>
      </w:r>
      <w:r w:rsidRPr="00F8607B">
        <w:rPr>
          <w:rFonts w:ascii="Arial" w:hAnsi="Arial" w:cs="Arial"/>
        </w:rPr>
        <w:t>DOCUMENTOS</w:t>
      </w:r>
      <w:r w:rsidRPr="00F8607B">
        <w:rPr>
          <w:rFonts w:ascii="Arial" w:hAnsi="Arial" w:cs="Arial"/>
          <w:spacing w:val="-3"/>
        </w:rPr>
        <w:t xml:space="preserve"> </w:t>
      </w:r>
      <w:r w:rsidRPr="00F8607B">
        <w:rPr>
          <w:rFonts w:ascii="Arial" w:hAnsi="Arial" w:cs="Arial"/>
        </w:rPr>
        <w:t>EXIGÍVEIS APÓS</w:t>
      </w:r>
      <w:r w:rsidRPr="00F8607B">
        <w:rPr>
          <w:rFonts w:ascii="Arial" w:hAnsi="Arial" w:cs="Arial"/>
          <w:spacing w:val="3"/>
        </w:rPr>
        <w:t xml:space="preserve"> </w:t>
      </w:r>
      <w:r w:rsidRPr="00F8607B">
        <w:rPr>
          <w:rFonts w:ascii="Arial" w:hAnsi="Arial" w:cs="Arial"/>
        </w:rPr>
        <w:t>A</w:t>
      </w:r>
      <w:r w:rsidRPr="00F8607B">
        <w:rPr>
          <w:rFonts w:ascii="Arial" w:hAnsi="Arial" w:cs="Arial"/>
          <w:spacing w:val="-8"/>
        </w:rPr>
        <w:t xml:space="preserve"> </w:t>
      </w:r>
      <w:r w:rsidRPr="00F8607B">
        <w:rPr>
          <w:rFonts w:ascii="Arial" w:hAnsi="Arial" w:cs="Arial"/>
        </w:rPr>
        <w:t>CONTRATAÇÃO</w:t>
      </w:r>
    </w:p>
    <w:p w14:paraId="6253C754" w14:textId="77777777" w:rsidR="002564AC" w:rsidRPr="00F8607B" w:rsidRDefault="002564AC" w:rsidP="00D66DAF">
      <w:pPr>
        <w:spacing w:before="2" w:line="276" w:lineRule="auto"/>
        <w:rPr>
          <w:b/>
          <w:sz w:val="24"/>
          <w:szCs w:val="24"/>
        </w:rPr>
      </w:pPr>
    </w:p>
    <w:p w14:paraId="4312C924" w14:textId="77777777" w:rsidR="002564AC" w:rsidRDefault="002564AC" w:rsidP="00B36B46">
      <w:pPr>
        <w:numPr>
          <w:ilvl w:val="1"/>
          <w:numId w:val="22"/>
        </w:numPr>
        <w:tabs>
          <w:tab w:val="left" w:pos="993"/>
        </w:tabs>
        <w:spacing w:line="276" w:lineRule="auto"/>
        <w:ind w:left="993" w:hanging="709"/>
        <w:jc w:val="both"/>
        <w:rPr>
          <w:rFonts w:ascii="Arial" w:hAnsi="Arial" w:cs="Arial"/>
          <w:sz w:val="24"/>
          <w:szCs w:val="24"/>
        </w:rPr>
      </w:pPr>
      <w:r w:rsidRPr="001C13FC">
        <w:rPr>
          <w:rFonts w:ascii="Arial" w:hAnsi="Arial" w:cs="Arial"/>
          <w:sz w:val="24"/>
          <w:szCs w:val="24"/>
        </w:rPr>
        <w:t>A CONTRATADA deverá apresentar à FISCALIZAÇÃO no prazo máximo de 20 (vinte)</w:t>
      </w:r>
      <w:r w:rsidRPr="001C13FC">
        <w:rPr>
          <w:rFonts w:ascii="Arial" w:hAnsi="Arial" w:cs="Arial"/>
          <w:spacing w:val="1"/>
          <w:sz w:val="24"/>
          <w:szCs w:val="24"/>
        </w:rPr>
        <w:t xml:space="preserve"> </w:t>
      </w:r>
      <w:r w:rsidRPr="001C13FC">
        <w:rPr>
          <w:rFonts w:ascii="Arial" w:hAnsi="Arial" w:cs="Arial"/>
          <w:sz w:val="24"/>
          <w:szCs w:val="24"/>
        </w:rPr>
        <w:t>dias contados da O</w:t>
      </w:r>
      <w:r>
        <w:rPr>
          <w:rFonts w:ascii="Arial" w:hAnsi="Arial" w:cs="Arial"/>
          <w:sz w:val="24"/>
          <w:szCs w:val="24"/>
        </w:rPr>
        <w:t>rdem de Serviço</w:t>
      </w:r>
      <w:r w:rsidRPr="001C13FC">
        <w:rPr>
          <w:rFonts w:ascii="Arial" w:hAnsi="Arial" w:cs="Arial"/>
          <w:sz w:val="24"/>
          <w:szCs w:val="24"/>
        </w:rPr>
        <w:t>, o programa de acompanhamento das obras, que apresente</w:t>
      </w:r>
      <w:r w:rsidRPr="001C13FC">
        <w:rPr>
          <w:rFonts w:ascii="Arial" w:hAnsi="Arial" w:cs="Arial"/>
          <w:spacing w:val="1"/>
          <w:sz w:val="24"/>
          <w:szCs w:val="24"/>
        </w:rPr>
        <w:t xml:space="preserve"> </w:t>
      </w:r>
      <w:r w:rsidRPr="001C13FC">
        <w:rPr>
          <w:rFonts w:ascii="Arial" w:hAnsi="Arial" w:cs="Arial"/>
          <w:sz w:val="24"/>
          <w:szCs w:val="24"/>
        </w:rPr>
        <w:t>etapas/atividades detalhadas por semana. O programa deverá contemplar também o</w:t>
      </w:r>
      <w:r w:rsidRPr="001C13FC">
        <w:rPr>
          <w:rFonts w:ascii="Arial" w:hAnsi="Arial" w:cs="Arial"/>
          <w:spacing w:val="1"/>
          <w:sz w:val="24"/>
          <w:szCs w:val="24"/>
        </w:rPr>
        <w:t xml:space="preserve"> </w:t>
      </w:r>
      <w:r w:rsidRPr="001C13FC">
        <w:rPr>
          <w:rFonts w:ascii="Arial" w:hAnsi="Arial" w:cs="Arial"/>
          <w:sz w:val="24"/>
          <w:szCs w:val="24"/>
        </w:rPr>
        <w:t>cronograma</w:t>
      </w:r>
      <w:r w:rsidRPr="001C13FC">
        <w:rPr>
          <w:rFonts w:ascii="Arial" w:hAnsi="Arial" w:cs="Arial"/>
          <w:spacing w:val="13"/>
          <w:sz w:val="24"/>
          <w:szCs w:val="24"/>
        </w:rPr>
        <w:t xml:space="preserve"> </w:t>
      </w:r>
      <w:r w:rsidRPr="001C13FC">
        <w:rPr>
          <w:rFonts w:ascii="Arial" w:hAnsi="Arial" w:cs="Arial"/>
          <w:sz w:val="24"/>
          <w:szCs w:val="24"/>
        </w:rPr>
        <w:t>de</w:t>
      </w:r>
      <w:r w:rsidRPr="001C13FC">
        <w:rPr>
          <w:rFonts w:ascii="Arial" w:hAnsi="Arial" w:cs="Arial"/>
          <w:spacing w:val="15"/>
          <w:sz w:val="24"/>
          <w:szCs w:val="24"/>
        </w:rPr>
        <w:t xml:space="preserve"> </w:t>
      </w:r>
      <w:r w:rsidRPr="001C13FC">
        <w:rPr>
          <w:rFonts w:ascii="Arial" w:hAnsi="Arial" w:cs="Arial"/>
          <w:sz w:val="24"/>
          <w:szCs w:val="24"/>
        </w:rPr>
        <w:t>mão</w:t>
      </w:r>
      <w:r w:rsidRPr="001C13FC">
        <w:rPr>
          <w:rFonts w:ascii="Arial" w:hAnsi="Arial" w:cs="Arial"/>
          <w:spacing w:val="13"/>
          <w:sz w:val="24"/>
          <w:szCs w:val="24"/>
        </w:rPr>
        <w:t xml:space="preserve"> </w:t>
      </w:r>
      <w:r w:rsidRPr="001C13FC">
        <w:rPr>
          <w:rFonts w:ascii="Arial" w:hAnsi="Arial" w:cs="Arial"/>
          <w:sz w:val="24"/>
          <w:szCs w:val="24"/>
        </w:rPr>
        <w:t>de</w:t>
      </w:r>
      <w:r w:rsidRPr="001C13FC">
        <w:rPr>
          <w:rFonts w:ascii="Arial" w:hAnsi="Arial" w:cs="Arial"/>
          <w:spacing w:val="11"/>
          <w:sz w:val="24"/>
          <w:szCs w:val="24"/>
        </w:rPr>
        <w:t xml:space="preserve"> </w:t>
      </w:r>
      <w:r w:rsidRPr="001C13FC">
        <w:rPr>
          <w:rFonts w:ascii="Arial" w:hAnsi="Arial" w:cs="Arial"/>
          <w:sz w:val="24"/>
          <w:szCs w:val="24"/>
        </w:rPr>
        <w:t>obra</w:t>
      </w:r>
      <w:r w:rsidRPr="001C13FC">
        <w:rPr>
          <w:rFonts w:ascii="Arial" w:hAnsi="Arial" w:cs="Arial"/>
          <w:spacing w:val="16"/>
          <w:sz w:val="24"/>
          <w:szCs w:val="24"/>
        </w:rPr>
        <w:t xml:space="preserve"> </w:t>
      </w:r>
      <w:r w:rsidRPr="001C13FC">
        <w:rPr>
          <w:rFonts w:ascii="Arial" w:hAnsi="Arial" w:cs="Arial"/>
          <w:sz w:val="24"/>
          <w:szCs w:val="24"/>
        </w:rPr>
        <w:t>e</w:t>
      </w:r>
      <w:r w:rsidRPr="001C13FC">
        <w:rPr>
          <w:rFonts w:ascii="Arial" w:hAnsi="Arial" w:cs="Arial"/>
          <w:spacing w:val="13"/>
          <w:sz w:val="24"/>
          <w:szCs w:val="24"/>
        </w:rPr>
        <w:t xml:space="preserve"> </w:t>
      </w:r>
      <w:r w:rsidRPr="001C13FC">
        <w:rPr>
          <w:rFonts w:ascii="Arial" w:hAnsi="Arial" w:cs="Arial"/>
          <w:sz w:val="24"/>
          <w:szCs w:val="24"/>
        </w:rPr>
        <w:t>equipamentos</w:t>
      </w:r>
      <w:r w:rsidRPr="001C13FC">
        <w:rPr>
          <w:rFonts w:ascii="Arial" w:hAnsi="Arial" w:cs="Arial"/>
          <w:spacing w:val="15"/>
          <w:sz w:val="24"/>
          <w:szCs w:val="24"/>
        </w:rPr>
        <w:t xml:space="preserve"> </w:t>
      </w:r>
      <w:r w:rsidRPr="001C13FC">
        <w:rPr>
          <w:rFonts w:ascii="Arial" w:hAnsi="Arial" w:cs="Arial"/>
          <w:sz w:val="24"/>
          <w:szCs w:val="24"/>
        </w:rPr>
        <w:t>a</w:t>
      </w:r>
      <w:r w:rsidRPr="001C13FC">
        <w:rPr>
          <w:rFonts w:ascii="Arial" w:hAnsi="Arial" w:cs="Arial"/>
          <w:spacing w:val="12"/>
          <w:sz w:val="24"/>
          <w:szCs w:val="24"/>
        </w:rPr>
        <w:t xml:space="preserve"> </w:t>
      </w:r>
      <w:r w:rsidRPr="001C13FC">
        <w:rPr>
          <w:rFonts w:ascii="Arial" w:hAnsi="Arial" w:cs="Arial"/>
          <w:sz w:val="24"/>
          <w:szCs w:val="24"/>
        </w:rPr>
        <w:t>serem</w:t>
      </w:r>
      <w:r w:rsidRPr="001C13FC">
        <w:rPr>
          <w:rFonts w:ascii="Arial" w:hAnsi="Arial" w:cs="Arial"/>
          <w:spacing w:val="17"/>
          <w:sz w:val="24"/>
          <w:szCs w:val="24"/>
        </w:rPr>
        <w:t xml:space="preserve"> </w:t>
      </w:r>
      <w:r w:rsidRPr="001C13FC">
        <w:rPr>
          <w:rFonts w:ascii="Arial" w:hAnsi="Arial" w:cs="Arial"/>
          <w:sz w:val="24"/>
          <w:szCs w:val="24"/>
        </w:rPr>
        <w:t>utilizados</w:t>
      </w:r>
      <w:r w:rsidRPr="001C13FC">
        <w:rPr>
          <w:rFonts w:ascii="Arial" w:hAnsi="Arial" w:cs="Arial"/>
          <w:spacing w:val="15"/>
          <w:sz w:val="24"/>
          <w:szCs w:val="24"/>
        </w:rPr>
        <w:t xml:space="preserve"> </w:t>
      </w:r>
      <w:r w:rsidRPr="001C13FC">
        <w:rPr>
          <w:rFonts w:ascii="Arial" w:hAnsi="Arial" w:cs="Arial"/>
          <w:sz w:val="24"/>
          <w:szCs w:val="24"/>
        </w:rPr>
        <w:t>no</w:t>
      </w:r>
      <w:r w:rsidRPr="001C13FC">
        <w:rPr>
          <w:rFonts w:ascii="Arial" w:hAnsi="Arial" w:cs="Arial"/>
          <w:spacing w:val="16"/>
          <w:sz w:val="24"/>
          <w:szCs w:val="24"/>
        </w:rPr>
        <w:t xml:space="preserve"> </w:t>
      </w:r>
      <w:r w:rsidRPr="001C13FC">
        <w:rPr>
          <w:rFonts w:ascii="Arial" w:hAnsi="Arial" w:cs="Arial"/>
          <w:sz w:val="24"/>
          <w:szCs w:val="24"/>
        </w:rPr>
        <w:t>empreendimento.</w:t>
      </w:r>
      <w:r w:rsidRPr="001C13FC">
        <w:rPr>
          <w:rFonts w:ascii="Arial" w:hAnsi="Arial" w:cs="Arial"/>
          <w:spacing w:val="-59"/>
          <w:sz w:val="24"/>
          <w:szCs w:val="24"/>
        </w:rPr>
        <w:t xml:space="preserve"> </w:t>
      </w:r>
      <w:r w:rsidRPr="001C13FC">
        <w:rPr>
          <w:rFonts w:ascii="Arial" w:hAnsi="Arial" w:cs="Arial"/>
          <w:sz w:val="24"/>
          <w:szCs w:val="24"/>
        </w:rPr>
        <w:t>O cronograma físico financeiro deverá ter os seus respectivos percentuais físicos em</w:t>
      </w:r>
      <w:r w:rsidRPr="001C13FC">
        <w:rPr>
          <w:rFonts w:ascii="Arial" w:hAnsi="Arial" w:cs="Arial"/>
          <w:spacing w:val="1"/>
          <w:sz w:val="24"/>
          <w:szCs w:val="24"/>
        </w:rPr>
        <w:t xml:space="preserve"> </w:t>
      </w:r>
      <w:r w:rsidRPr="001C13FC">
        <w:rPr>
          <w:rFonts w:ascii="Arial" w:hAnsi="Arial" w:cs="Arial"/>
          <w:sz w:val="24"/>
          <w:szCs w:val="24"/>
        </w:rPr>
        <w:t>concordância</w:t>
      </w:r>
      <w:r w:rsidRPr="001C13FC">
        <w:rPr>
          <w:rFonts w:ascii="Arial" w:hAnsi="Arial" w:cs="Arial"/>
          <w:spacing w:val="1"/>
          <w:sz w:val="24"/>
          <w:szCs w:val="24"/>
        </w:rPr>
        <w:t xml:space="preserve"> </w:t>
      </w:r>
      <w:r w:rsidRPr="001C13FC">
        <w:rPr>
          <w:rFonts w:ascii="Arial" w:hAnsi="Arial" w:cs="Arial"/>
          <w:sz w:val="24"/>
          <w:szCs w:val="24"/>
        </w:rPr>
        <w:t>com</w:t>
      </w:r>
      <w:r w:rsidRPr="001C13FC">
        <w:rPr>
          <w:rFonts w:ascii="Arial" w:hAnsi="Arial" w:cs="Arial"/>
          <w:spacing w:val="1"/>
          <w:sz w:val="24"/>
          <w:szCs w:val="24"/>
        </w:rPr>
        <w:t xml:space="preserve"> </w:t>
      </w:r>
      <w:r w:rsidRPr="001C13FC">
        <w:rPr>
          <w:rFonts w:ascii="Arial" w:hAnsi="Arial" w:cs="Arial"/>
          <w:sz w:val="24"/>
          <w:szCs w:val="24"/>
        </w:rPr>
        <w:t>o</w:t>
      </w:r>
      <w:r w:rsidRPr="001C13FC">
        <w:rPr>
          <w:rFonts w:ascii="Arial" w:hAnsi="Arial" w:cs="Arial"/>
          <w:spacing w:val="1"/>
          <w:sz w:val="24"/>
          <w:szCs w:val="24"/>
        </w:rPr>
        <w:t xml:space="preserve"> </w:t>
      </w:r>
      <w:r w:rsidRPr="001C13FC">
        <w:rPr>
          <w:rFonts w:ascii="Arial" w:hAnsi="Arial" w:cs="Arial"/>
          <w:sz w:val="24"/>
          <w:szCs w:val="24"/>
        </w:rPr>
        <w:t>cronograma</w:t>
      </w:r>
      <w:r w:rsidRPr="001C13FC">
        <w:rPr>
          <w:rFonts w:ascii="Arial" w:hAnsi="Arial" w:cs="Arial"/>
          <w:spacing w:val="1"/>
          <w:sz w:val="24"/>
          <w:szCs w:val="24"/>
        </w:rPr>
        <w:t xml:space="preserve"> </w:t>
      </w:r>
      <w:r w:rsidRPr="001C13FC">
        <w:rPr>
          <w:rFonts w:ascii="Arial" w:hAnsi="Arial" w:cs="Arial"/>
          <w:sz w:val="24"/>
          <w:szCs w:val="24"/>
        </w:rPr>
        <w:t>da</w:t>
      </w:r>
      <w:r w:rsidRPr="001C13FC">
        <w:rPr>
          <w:rFonts w:ascii="Arial" w:hAnsi="Arial" w:cs="Arial"/>
          <w:spacing w:val="1"/>
          <w:sz w:val="24"/>
          <w:szCs w:val="24"/>
        </w:rPr>
        <w:t xml:space="preserve"> </w:t>
      </w:r>
      <w:r w:rsidRPr="001C13FC">
        <w:rPr>
          <w:rFonts w:ascii="Arial" w:hAnsi="Arial" w:cs="Arial"/>
          <w:sz w:val="24"/>
          <w:szCs w:val="24"/>
        </w:rPr>
        <w:t>proposta.</w:t>
      </w:r>
      <w:r w:rsidRPr="001C13FC">
        <w:rPr>
          <w:rFonts w:ascii="Arial" w:hAnsi="Arial" w:cs="Arial"/>
          <w:spacing w:val="1"/>
          <w:sz w:val="24"/>
          <w:szCs w:val="24"/>
        </w:rPr>
        <w:t xml:space="preserve"> </w:t>
      </w:r>
      <w:r w:rsidRPr="001C13FC">
        <w:rPr>
          <w:rFonts w:ascii="Arial" w:hAnsi="Arial" w:cs="Arial"/>
          <w:sz w:val="24"/>
          <w:szCs w:val="24"/>
        </w:rPr>
        <w:t>Deverão</w:t>
      </w:r>
      <w:r w:rsidRPr="001C13FC">
        <w:rPr>
          <w:rFonts w:ascii="Arial" w:hAnsi="Arial" w:cs="Arial"/>
          <w:spacing w:val="1"/>
          <w:sz w:val="24"/>
          <w:szCs w:val="24"/>
        </w:rPr>
        <w:t xml:space="preserve"> </w:t>
      </w:r>
      <w:r w:rsidRPr="001C13FC">
        <w:rPr>
          <w:rFonts w:ascii="Arial" w:hAnsi="Arial" w:cs="Arial"/>
          <w:sz w:val="24"/>
          <w:szCs w:val="24"/>
        </w:rPr>
        <w:t>estar</w:t>
      </w:r>
      <w:r w:rsidRPr="001C13FC">
        <w:rPr>
          <w:rFonts w:ascii="Arial" w:hAnsi="Arial" w:cs="Arial"/>
          <w:spacing w:val="1"/>
          <w:sz w:val="24"/>
          <w:szCs w:val="24"/>
        </w:rPr>
        <w:t xml:space="preserve"> </w:t>
      </w:r>
      <w:r w:rsidRPr="001C13FC">
        <w:rPr>
          <w:rFonts w:ascii="Arial" w:hAnsi="Arial" w:cs="Arial"/>
          <w:sz w:val="24"/>
          <w:szCs w:val="24"/>
        </w:rPr>
        <w:t>incluídos</w:t>
      </w:r>
      <w:r w:rsidRPr="001C13FC">
        <w:rPr>
          <w:rFonts w:ascii="Arial" w:hAnsi="Arial" w:cs="Arial"/>
          <w:spacing w:val="1"/>
          <w:sz w:val="24"/>
          <w:szCs w:val="24"/>
        </w:rPr>
        <w:t xml:space="preserve"> </w:t>
      </w:r>
      <w:r w:rsidRPr="001C13FC">
        <w:rPr>
          <w:rFonts w:ascii="Arial" w:hAnsi="Arial" w:cs="Arial"/>
          <w:sz w:val="24"/>
          <w:szCs w:val="24"/>
        </w:rPr>
        <w:t>nesse</w:t>
      </w:r>
      <w:r w:rsidRPr="001C13FC">
        <w:rPr>
          <w:rFonts w:ascii="Arial" w:hAnsi="Arial" w:cs="Arial"/>
          <w:spacing w:val="1"/>
          <w:sz w:val="24"/>
          <w:szCs w:val="24"/>
        </w:rPr>
        <w:t xml:space="preserve"> </w:t>
      </w:r>
      <w:r w:rsidRPr="001C13FC">
        <w:rPr>
          <w:rFonts w:ascii="Arial" w:hAnsi="Arial" w:cs="Arial"/>
          <w:sz w:val="24"/>
          <w:szCs w:val="24"/>
        </w:rPr>
        <w:t>cronograma</w:t>
      </w:r>
      <w:r w:rsidRPr="001C13FC">
        <w:rPr>
          <w:rFonts w:ascii="Arial" w:hAnsi="Arial" w:cs="Arial"/>
          <w:spacing w:val="-3"/>
          <w:sz w:val="24"/>
          <w:szCs w:val="24"/>
        </w:rPr>
        <w:t xml:space="preserve"> </w:t>
      </w:r>
      <w:r w:rsidRPr="001C13FC">
        <w:rPr>
          <w:rFonts w:ascii="Arial" w:hAnsi="Arial" w:cs="Arial"/>
          <w:sz w:val="24"/>
          <w:szCs w:val="24"/>
        </w:rPr>
        <w:t>o</w:t>
      </w:r>
      <w:r w:rsidRPr="001C13FC">
        <w:rPr>
          <w:rFonts w:ascii="Arial" w:hAnsi="Arial" w:cs="Arial"/>
          <w:spacing w:val="-3"/>
          <w:sz w:val="24"/>
          <w:szCs w:val="24"/>
        </w:rPr>
        <w:t xml:space="preserve"> </w:t>
      </w:r>
      <w:r w:rsidRPr="001C13FC">
        <w:rPr>
          <w:rFonts w:ascii="Arial" w:hAnsi="Arial" w:cs="Arial"/>
          <w:sz w:val="24"/>
          <w:szCs w:val="24"/>
        </w:rPr>
        <w:t>prazo</w:t>
      </w:r>
      <w:r w:rsidRPr="001C13FC">
        <w:rPr>
          <w:rFonts w:ascii="Arial" w:hAnsi="Arial" w:cs="Arial"/>
          <w:spacing w:val="-1"/>
          <w:sz w:val="24"/>
          <w:szCs w:val="24"/>
        </w:rPr>
        <w:t xml:space="preserve"> </w:t>
      </w:r>
      <w:r w:rsidRPr="001C13FC">
        <w:rPr>
          <w:rFonts w:ascii="Arial" w:hAnsi="Arial" w:cs="Arial"/>
          <w:sz w:val="24"/>
          <w:szCs w:val="24"/>
        </w:rPr>
        <w:t>de</w:t>
      </w:r>
      <w:r w:rsidRPr="001C13FC">
        <w:rPr>
          <w:rFonts w:ascii="Arial" w:hAnsi="Arial" w:cs="Arial"/>
          <w:spacing w:val="-4"/>
          <w:sz w:val="24"/>
          <w:szCs w:val="24"/>
        </w:rPr>
        <w:t xml:space="preserve"> </w:t>
      </w:r>
      <w:r w:rsidRPr="001C13FC">
        <w:rPr>
          <w:rFonts w:ascii="Arial" w:hAnsi="Arial" w:cs="Arial"/>
          <w:sz w:val="24"/>
          <w:szCs w:val="24"/>
        </w:rPr>
        <w:t>elaboração</w:t>
      </w:r>
      <w:r w:rsidRPr="001C13FC">
        <w:rPr>
          <w:rFonts w:ascii="Arial" w:hAnsi="Arial" w:cs="Arial"/>
          <w:spacing w:val="-1"/>
          <w:sz w:val="24"/>
          <w:szCs w:val="24"/>
        </w:rPr>
        <w:t xml:space="preserve"> </w:t>
      </w:r>
      <w:r w:rsidRPr="001C13FC">
        <w:rPr>
          <w:rFonts w:ascii="Arial" w:hAnsi="Arial" w:cs="Arial"/>
          <w:sz w:val="24"/>
          <w:szCs w:val="24"/>
        </w:rPr>
        <w:t>e</w:t>
      </w:r>
      <w:r w:rsidRPr="001C13FC">
        <w:rPr>
          <w:rFonts w:ascii="Arial" w:hAnsi="Arial" w:cs="Arial"/>
          <w:spacing w:val="1"/>
          <w:sz w:val="24"/>
          <w:szCs w:val="24"/>
        </w:rPr>
        <w:t xml:space="preserve"> </w:t>
      </w:r>
      <w:r w:rsidRPr="001C13FC">
        <w:rPr>
          <w:rFonts w:ascii="Arial" w:hAnsi="Arial" w:cs="Arial"/>
          <w:sz w:val="24"/>
          <w:szCs w:val="24"/>
        </w:rPr>
        <w:t>entrega</w:t>
      </w:r>
      <w:r w:rsidRPr="001C13FC">
        <w:rPr>
          <w:rFonts w:ascii="Arial" w:hAnsi="Arial" w:cs="Arial"/>
          <w:spacing w:val="2"/>
          <w:sz w:val="24"/>
          <w:szCs w:val="24"/>
        </w:rPr>
        <w:t xml:space="preserve"> </w:t>
      </w:r>
      <w:r w:rsidRPr="001C13FC">
        <w:rPr>
          <w:rFonts w:ascii="Arial" w:hAnsi="Arial" w:cs="Arial"/>
          <w:sz w:val="24"/>
          <w:szCs w:val="24"/>
        </w:rPr>
        <w:t>dos</w:t>
      </w:r>
      <w:r w:rsidRPr="001C13FC">
        <w:rPr>
          <w:rFonts w:ascii="Arial" w:hAnsi="Arial" w:cs="Arial"/>
          <w:spacing w:val="1"/>
          <w:sz w:val="24"/>
          <w:szCs w:val="24"/>
        </w:rPr>
        <w:t xml:space="preserve"> </w:t>
      </w:r>
      <w:r w:rsidRPr="001C13FC">
        <w:rPr>
          <w:rFonts w:ascii="Arial" w:hAnsi="Arial" w:cs="Arial"/>
          <w:sz w:val="24"/>
          <w:szCs w:val="24"/>
        </w:rPr>
        <w:t>itens</w:t>
      </w:r>
      <w:r w:rsidRPr="001C13FC">
        <w:rPr>
          <w:rFonts w:ascii="Arial" w:hAnsi="Arial" w:cs="Arial"/>
          <w:spacing w:val="-1"/>
          <w:sz w:val="24"/>
          <w:szCs w:val="24"/>
        </w:rPr>
        <w:t xml:space="preserve"> </w:t>
      </w:r>
      <w:r w:rsidRPr="001C13FC">
        <w:rPr>
          <w:rFonts w:ascii="Arial" w:hAnsi="Arial" w:cs="Arial"/>
          <w:sz w:val="24"/>
          <w:szCs w:val="24"/>
        </w:rPr>
        <w:t>a</w:t>
      </w:r>
      <w:r w:rsidRPr="001C13FC">
        <w:rPr>
          <w:rFonts w:ascii="Arial" w:hAnsi="Arial" w:cs="Arial"/>
          <w:spacing w:val="-3"/>
          <w:sz w:val="24"/>
          <w:szCs w:val="24"/>
        </w:rPr>
        <w:t xml:space="preserve"> </w:t>
      </w:r>
      <w:r w:rsidRPr="001C13FC">
        <w:rPr>
          <w:rFonts w:ascii="Arial" w:hAnsi="Arial" w:cs="Arial"/>
          <w:sz w:val="24"/>
          <w:szCs w:val="24"/>
        </w:rPr>
        <w:t>seguir</w:t>
      </w:r>
      <w:r w:rsidRPr="001C13FC">
        <w:rPr>
          <w:rFonts w:ascii="Arial" w:hAnsi="Arial" w:cs="Arial"/>
          <w:spacing w:val="-1"/>
          <w:sz w:val="24"/>
          <w:szCs w:val="24"/>
        </w:rPr>
        <w:t xml:space="preserve"> </w:t>
      </w:r>
      <w:r w:rsidRPr="001C13FC">
        <w:rPr>
          <w:rFonts w:ascii="Arial" w:hAnsi="Arial" w:cs="Arial"/>
          <w:sz w:val="24"/>
          <w:szCs w:val="24"/>
        </w:rPr>
        <w:t>relacionados:</w:t>
      </w:r>
    </w:p>
    <w:p w14:paraId="42BB4BEF" w14:textId="77777777" w:rsidR="002564AC" w:rsidRPr="001C13FC" w:rsidRDefault="002564AC" w:rsidP="00D66DAF">
      <w:pPr>
        <w:tabs>
          <w:tab w:val="left" w:pos="993"/>
        </w:tabs>
        <w:spacing w:line="276" w:lineRule="auto"/>
        <w:ind w:left="390"/>
        <w:jc w:val="both"/>
        <w:rPr>
          <w:rFonts w:ascii="Arial" w:hAnsi="Arial" w:cs="Arial"/>
          <w:sz w:val="24"/>
          <w:szCs w:val="24"/>
        </w:rPr>
      </w:pPr>
    </w:p>
    <w:p w14:paraId="265CF235" w14:textId="770A0E1B" w:rsidR="002564AC" w:rsidRPr="00F8607B" w:rsidRDefault="002564AC" w:rsidP="00B36B46">
      <w:pPr>
        <w:widowControl w:val="0"/>
        <w:numPr>
          <w:ilvl w:val="2"/>
          <w:numId w:val="22"/>
        </w:numPr>
        <w:tabs>
          <w:tab w:val="left" w:pos="1993"/>
          <w:tab w:val="left" w:pos="1994"/>
        </w:tabs>
        <w:autoSpaceDE w:val="0"/>
        <w:autoSpaceDN w:val="0"/>
        <w:spacing w:line="276" w:lineRule="auto"/>
        <w:rPr>
          <w:rFonts w:ascii="Arial" w:hAnsi="Arial" w:cs="Arial"/>
          <w:sz w:val="24"/>
          <w:szCs w:val="24"/>
        </w:rPr>
      </w:pPr>
      <w:r w:rsidRPr="00F8607B">
        <w:rPr>
          <w:rFonts w:ascii="Arial" w:hAnsi="Arial" w:cs="Arial"/>
          <w:sz w:val="24"/>
          <w:szCs w:val="24"/>
        </w:rPr>
        <w:t>Anotação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3"/>
          <w:sz w:val="24"/>
          <w:szCs w:val="24"/>
        </w:rPr>
        <w:t xml:space="preserve"> </w:t>
      </w:r>
      <w:r w:rsidRPr="00F8607B">
        <w:rPr>
          <w:rFonts w:ascii="Arial" w:hAnsi="Arial" w:cs="Arial"/>
          <w:sz w:val="24"/>
          <w:szCs w:val="24"/>
        </w:rPr>
        <w:t>Responsabilidade Técnica da</w:t>
      </w:r>
      <w:r w:rsidRPr="00F8607B">
        <w:rPr>
          <w:rFonts w:ascii="Arial" w:hAnsi="Arial" w:cs="Arial"/>
          <w:spacing w:val="-2"/>
          <w:sz w:val="24"/>
          <w:szCs w:val="24"/>
        </w:rPr>
        <w:t xml:space="preserve"> </w:t>
      </w:r>
      <w:r w:rsidRPr="00F8607B">
        <w:rPr>
          <w:rFonts w:ascii="Arial" w:hAnsi="Arial" w:cs="Arial"/>
          <w:sz w:val="24"/>
          <w:szCs w:val="24"/>
        </w:rPr>
        <w:t>obra</w:t>
      </w:r>
      <w:r w:rsidR="00CD7031">
        <w:rPr>
          <w:rFonts w:ascii="Arial" w:hAnsi="Arial" w:cs="Arial"/>
          <w:sz w:val="24"/>
          <w:szCs w:val="24"/>
        </w:rPr>
        <w:t>.</w:t>
      </w:r>
    </w:p>
    <w:p w14:paraId="56C4A1AF" w14:textId="77777777" w:rsidR="002564AC" w:rsidRPr="00F8607B" w:rsidRDefault="002564AC" w:rsidP="00D66DAF">
      <w:pPr>
        <w:spacing w:before="6" w:line="276" w:lineRule="auto"/>
        <w:rPr>
          <w:sz w:val="24"/>
          <w:szCs w:val="24"/>
        </w:rPr>
      </w:pPr>
    </w:p>
    <w:p w14:paraId="507BACE3" w14:textId="57CC24DB" w:rsidR="002564AC" w:rsidRPr="00F8607B" w:rsidRDefault="002564AC" w:rsidP="00B36B46">
      <w:pPr>
        <w:widowControl w:val="0"/>
        <w:numPr>
          <w:ilvl w:val="2"/>
          <w:numId w:val="22"/>
        </w:numPr>
        <w:tabs>
          <w:tab w:val="left" w:pos="1993"/>
          <w:tab w:val="left" w:pos="1994"/>
        </w:tabs>
        <w:autoSpaceDE w:val="0"/>
        <w:autoSpaceDN w:val="0"/>
        <w:spacing w:line="276" w:lineRule="auto"/>
        <w:rPr>
          <w:rFonts w:ascii="Arial" w:hAnsi="Arial" w:cs="Arial"/>
          <w:sz w:val="24"/>
          <w:szCs w:val="24"/>
        </w:rPr>
      </w:pPr>
      <w:r w:rsidRPr="00F8607B">
        <w:rPr>
          <w:rFonts w:ascii="Arial" w:hAnsi="Arial" w:cs="Arial"/>
          <w:sz w:val="24"/>
          <w:szCs w:val="24"/>
        </w:rPr>
        <w:t>Abertura</w:t>
      </w:r>
      <w:r w:rsidRPr="00F8607B">
        <w:rPr>
          <w:rFonts w:ascii="Arial" w:hAnsi="Arial" w:cs="Arial"/>
          <w:spacing w:val="-5"/>
          <w:sz w:val="24"/>
          <w:szCs w:val="24"/>
        </w:rPr>
        <w:t xml:space="preserve"> </w:t>
      </w:r>
      <w:r w:rsidRPr="00F8607B">
        <w:rPr>
          <w:rFonts w:ascii="Arial" w:hAnsi="Arial" w:cs="Arial"/>
          <w:sz w:val="24"/>
          <w:szCs w:val="24"/>
        </w:rPr>
        <w:t>do</w:t>
      </w:r>
      <w:r w:rsidRPr="00F8607B">
        <w:rPr>
          <w:rFonts w:ascii="Arial" w:hAnsi="Arial" w:cs="Arial"/>
          <w:spacing w:val="-3"/>
          <w:sz w:val="24"/>
          <w:szCs w:val="24"/>
        </w:rPr>
        <w:t xml:space="preserve"> </w:t>
      </w:r>
      <w:r w:rsidRPr="00F8607B">
        <w:rPr>
          <w:rFonts w:ascii="Arial" w:hAnsi="Arial" w:cs="Arial"/>
          <w:sz w:val="24"/>
          <w:szCs w:val="24"/>
        </w:rPr>
        <w:t>certificado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matrícula no</w:t>
      </w:r>
      <w:r w:rsidRPr="00F8607B">
        <w:rPr>
          <w:rFonts w:ascii="Arial" w:hAnsi="Arial" w:cs="Arial"/>
          <w:spacing w:val="-1"/>
          <w:sz w:val="24"/>
          <w:szCs w:val="24"/>
        </w:rPr>
        <w:t xml:space="preserve"> </w:t>
      </w:r>
      <w:r w:rsidRPr="00F8607B">
        <w:rPr>
          <w:rFonts w:ascii="Arial" w:hAnsi="Arial" w:cs="Arial"/>
          <w:sz w:val="24"/>
          <w:szCs w:val="24"/>
        </w:rPr>
        <w:t>INSS</w:t>
      </w:r>
      <w:r w:rsidR="00CD7031">
        <w:rPr>
          <w:rFonts w:ascii="Arial" w:hAnsi="Arial" w:cs="Arial"/>
          <w:sz w:val="24"/>
          <w:szCs w:val="24"/>
        </w:rPr>
        <w:t>.</w:t>
      </w:r>
    </w:p>
    <w:p w14:paraId="33A45309" w14:textId="77777777" w:rsidR="002564AC" w:rsidRPr="00F8607B" w:rsidRDefault="002564AC" w:rsidP="00D66DAF">
      <w:pPr>
        <w:spacing w:before="3" w:line="276" w:lineRule="auto"/>
        <w:rPr>
          <w:sz w:val="24"/>
          <w:szCs w:val="24"/>
        </w:rPr>
      </w:pPr>
    </w:p>
    <w:p w14:paraId="4212608D" w14:textId="77777777" w:rsidR="002564AC" w:rsidRPr="00F8607B" w:rsidRDefault="002564AC" w:rsidP="00B36B46">
      <w:pPr>
        <w:widowControl w:val="0"/>
        <w:numPr>
          <w:ilvl w:val="1"/>
          <w:numId w:val="22"/>
        </w:numPr>
        <w:tabs>
          <w:tab w:val="left" w:pos="718"/>
        </w:tabs>
        <w:autoSpaceDE w:val="0"/>
        <w:autoSpaceDN w:val="0"/>
        <w:spacing w:before="1" w:line="276" w:lineRule="auto"/>
        <w:ind w:hanging="576"/>
        <w:jc w:val="both"/>
        <w:rPr>
          <w:rFonts w:ascii="Arial" w:hAnsi="Arial" w:cs="Arial"/>
          <w:sz w:val="24"/>
          <w:szCs w:val="24"/>
        </w:rPr>
      </w:pPr>
      <w:r w:rsidRPr="00F8607B">
        <w:rPr>
          <w:rFonts w:ascii="Arial" w:hAnsi="Arial" w:cs="Arial"/>
          <w:sz w:val="24"/>
          <w:szCs w:val="24"/>
        </w:rPr>
        <w:t>A CONTRATADA deverá observar o prazo do Conselho Federal de Engenharia e</w:t>
      </w:r>
      <w:r w:rsidRPr="00F8607B">
        <w:rPr>
          <w:rFonts w:ascii="Arial" w:hAnsi="Arial" w:cs="Arial"/>
          <w:spacing w:val="1"/>
          <w:sz w:val="24"/>
          <w:szCs w:val="24"/>
        </w:rPr>
        <w:t xml:space="preserve"> </w:t>
      </w:r>
      <w:r w:rsidRPr="00F8607B">
        <w:rPr>
          <w:rFonts w:ascii="Arial" w:hAnsi="Arial" w:cs="Arial"/>
          <w:sz w:val="24"/>
          <w:szCs w:val="24"/>
        </w:rPr>
        <w:t>Agronomia</w:t>
      </w:r>
      <w:r w:rsidRPr="00F8607B">
        <w:rPr>
          <w:rFonts w:ascii="Arial" w:hAnsi="Arial" w:cs="Arial"/>
          <w:spacing w:val="-4"/>
          <w:sz w:val="24"/>
          <w:szCs w:val="24"/>
        </w:rPr>
        <w:t xml:space="preserve"> </w:t>
      </w:r>
      <w:r w:rsidRPr="00F8607B">
        <w:rPr>
          <w:rFonts w:ascii="Arial" w:hAnsi="Arial" w:cs="Arial"/>
          <w:sz w:val="24"/>
          <w:szCs w:val="24"/>
        </w:rPr>
        <w:t>-</w:t>
      </w:r>
      <w:r w:rsidRPr="00F8607B">
        <w:rPr>
          <w:rFonts w:ascii="Arial" w:hAnsi="Arial" w:cs="Arial"/>
          <w:spacing w:val="1"/>
          <w:sz w:val="24"/>
          <w:szCs w:val="24"/>
        </w:rPr>
        <w:t xml:space="preserve"> </w:t>
      </w:r>
      <w:r w:rsidRPr="00F8607B">
        <w:rPr>
          <w:rFonts w:ascii="Arial" w:hAnsi="Arial" w:cs="Arial"/>
          <w:sz w:val="24"/>
          <w:szCs w:val="24"/>
        </w:rPr>
        <w:t>CONFEA,</w:t>
      </w:r>
      <w:r w:rsidRPr="00F8607B">
        <w:rPr>
          <w:rFonts w:ascii="Arial" w:hAnsi="Arial" w:cs="Arial"/>
          <w:spacing w:val="2"/>
          <w:sz w:val="24"/>
          <w:szCs w:val="24"/>
        </w:rPr>
        <w:t xml:space="preserve"> </w:t>
      </w:r>
      <w:r w:rsidRPr="00F8607B">
        <w:rPr>
          <w:rFonts w:ascii="Arial" w:hAnsi="Arial" w:cs="Arial"/>
          <w:sz w:val="24"/>
          <w:szCs w:val="24"/>
        </w:rPr>
        <w:t>para</w:t>
      </w:r>
      <w:r w:rsidRPr="00F8607B">
        <w:rPr>
          <w:rFonts w:ascii="Arial" w:hAnsi="Arial" w:cs="Arial"/>
          <w:spacing w:val="-2"/>
          <w:sz w:val="24"/>
          <w:szCs w:val="24"/>
        </w:rPr>
        <w:t xml:space="preserve"> </w:t>
      </w:r>
      <w:r w:rsidRPr="00F8607B">
        <w:rPr>
          <w:rFonts w:ascii="Arial" w:hAnsi="Arial" w:cs="Arial"/>
          <w:sz w:val="24"/>
          <w:szCs w:val="24"/>
        </w:rPr>
        <w:t>o</w:t>
      </w:r>
      <w:r w:rsidRPr="00F8607B">
        <w:rPr>
          <w:rFonts w:ascii="Arial" w:hAnsi="Arial" w:cs="Arial"/>
          <w:spacing w:val="-2"/>
          <w:sz w:val="24"/>
          <w:szCs w:val="24"/>
        </w:rPr>
        <w:t xml:space="preserve"> </w:t>
      </w:r>
      <w:r w:rsidRPr="00F8607B">
        <w:rPr>
          <w:rFonts w:ascii="Arial" w:hAnsi="Arial" w:cs="Arial"/>
          <w:sz w:val="24"/>
          <w:szCs w:val="24"/>
        </w:rPr>
        <w:t>registro</w:t>
      </w:r>
      <w:r w:rsidRPr="00F8607B">
        <w:rPr>
          <w:rFonts w:ascii="Arial" w:hAnsi="Arial" w:cs="Arial"/>
          <w:spacing w:val="-2"/>
          <w:sz w:val="24"/>
          <w:szCs w:val="24"/>
        </w:rPr>
        <w:t xml:space="preserve"> </w:t>
      </w:r>
      <w:r w:rsidRPr="00F8607B">
        <w:rPr>
          <w:rFonts w:ascii="Arial" w:hAnsi="Arial" w:cs="Arial"/>
          <w:sz w:val="24"/>
          <w:szCs w:val="24"/>
        </w:rPr>
        <w:t>da</w:t>
      </w:r>
      <w:r w:rsidRPr="00F8607B">
        <w:rPr>
          <w:rFonts w:ascii="Arial" w:hAnsi="Arial" w:cs="Arial"/>
          <w:spacing w:val="-3"/>
          <w:sz w:val="24"/>
          <w:szCs w:val="24"/>
        </w:rPr>
        <w:t xml:space="preserve"> </w:t>
      </w:r>
      <w:r w:rsidRPr="00F8607B">
        <w:rPr>
          <w:rFonts w:ascii="Arial" w:hAnsi="Arial" w:cs="Arial"/>
          <w:sz w:val="24"/>
          <w:szCs w:val="24"/>
        </w:rPr>
        <w:t>ART</w:t>
      </w:r>
      <w:r w:rsidRPr="00F8607B">
        <w:rPr>
          <w:rFonts w:ascii="Arial" w:hAnsi="Arial" w:cs="Arial"/>
          <w:spacing w:val="2"/>
          <w:sz w:val="24"/>
          <w:szCs w:val="24"/>
        </w:rPr>
        <w:t xml:space="preserve"> </w:t>
      </w:r>
      <w:r w:rsidRPr="00F8607B">
        <w:rPr>
          <w:rFonts w:ascii="Arial" w:hAnsi="Arial" w:cs="Arial"/>
          <w:sz w:val="24"/>
          <w:szCs w:val="24"/>
        </w:rPr>
        <w:t>da</w:t>
      </w:r>
      <w:r w:rsidRPr="00F8607B">
        <w:rPr>
          <w:rFonts w:ascii="Arial" w:hAnsi="Arial" w:cs="Arial"/>
          <w:spacing w:val="-2"/>
          <w:sz w:val="24"/>
          <w:szCs w:val="24"/>
        </w:rPr>
        <w:t xml:space="preserve"> </w:t>
      </w:r>
      <w:r w:rsidRPr="00F8607B">
        <w:rPr>
          <w:rFonts w:ascii="Arial" w:hAnsi="Arial" w:cs="Arial"/>
          <w:sz w:val="24"/>
          <w:szCs w:val="24"/>
        </w:rPr>
        <w:t>obra</w:t>
      </w:r>
      <w:r w:rsidRPr="00F8607B">
        <w:rPr>
          <w:rFonts w:ascii="Arial" w:hAnsi="Arial" w:cs="Arial"/>
          <w:spacing w:val="-1"/>
          <w:sz w:val="24"/>
          <w:szCs w:val="24"/>
        </w:rPr>
        <w:t xml:space="preserve"> </w:t>
      </w:r>
      <w:r w:rsidRPr="00F8607B">
        <w:rPr>
          <w:rFonts w:ascii="Arial" w:hAnsi="Arial" w:cs="Arial"/>
          <w:sz w:val="24"/>
          <w:szCs w:val="24"/>
        </w:rPr>
        <w:t>e/ou</w:t>
      </w:r>
      <w:r w:rsidRPr="00F8607B">
        <w:rPr>
          <w:rFonts w:ascii="Arial" w:hAnsi="Arial" w:cs="Arial"/>
          <w:spacing w:val="-2"/>
          <w:sz w:val="24"/>
          <w:szCs w:val="24"/>
        </w:rPr>
        <w:t xml:space="preserve"> </w:t>
      </w:r>
      <w:r w:rsidRPr="00F8607B">
        <w:rPr>
          <w:rFonts w:ascii="Arial" w:hAnsi="Arial" w:cs="Arial"/>
          <w:sz w:val="24"/>
          <w:szCs w:val="24"/>
        </w:rPr>
        <w:t>serviço.</w:t>
      </w:r>
    </w:p>
    <w:p w14:paraId="560EEAB8" w14:textId="77777777" w:rsidR="002564AC" w:rsidRPr="00F8607B" w:rsidRDefault="002564AC" w:rsidP="00B36B46">
      <w:pPr>
        <w:widowControl w:val="0"/>
        <w:numPr>
          <w:ilvl w:val="1"/>
          <w:numId w:val="22"/>
        </w:numPr>
        <w:tabs>
          <w:tab w:val="left" w:pos="718"/>
        </w:tabs>
        <w:autoSpaceDE w:val="0"/>
        <w:autoSpaceDN w:val="0"/>
        <w:spacing w:before="196" w:line="276" w:lineRule="auto"/>
        <w:ind w:hanging="576"/>
        <w:jc w:val="both"/>
        <w:rPr>
          <w:rFonts w:ascii="Arial" w:hAnsi="Arial" w:cs="Arial"/>
          <w:sz w:val="24"/>
          <w:szCs w:val="24"/>
        </w:rPr>
      </w:pPr>
      <w:r w:rsidRPr="00F8607B">
        <w:rPr>
          <w:rFonts w:ascii="Arial" w:hAnsi="Arial" w:cs="Arial"/>
          <w:sz w:val="24"/>
          <w:szCs w:val="24"/>
        </w:rPr>
        <w:t>A CONTRATADA deverá apresentar à FISCALIZAÇÃO também no prazo no máximo</w:t>
      </w:r>
      <w:r w:rsidRPr="00F8607B">
        <w:rPr>
          <w:rFonts w:ascii="Arial" w:hAnsi="Arial" w:cs="Arial"/>
          <w:spacing w:val="1"/>
          <w:sz w:val="24"/>
          <w:szCs w:val="24"/>
        </w:rPr>
        <w:t xml:space="preserve"> </w:t>
      </w:r>
      <w:r w:rsidRPr="00F8607B">
        <w:rPr>
          <w:rFonts w:ascii="Arial" w:hAnsi="Arial" w:cs="Arial"/>
          <w:sz w:val="24"/>
          <w:szCs w:val="24"/>
        </w:rPr>
        <w:t xml:space="preserve">de 7 (sete) dias após o recebimento de cada </w:t>
      </w:r>
      <w:r>
        <w:rPr>
          <w:rFonts w:ascii="Arial" w:hAnsi="Arial" w:cs="Arial"/>
          <w:sz w:val="24"/>
          <w:szCs w:val="24"/>
        </w:rPr>
        <w:t>Ordem de Serviço</w:t>
      </w:r>
      <w:r w:rsidRPr="00F8607B">
        <w:rPr>
          <w:rFonts w:ascii="Arial" w:hAnsi="Arial" w:cs="Arial"/>
          <w:sz w:val="24"/>
          <w:szCs w:val="24"/>
        </w:rPr>
        <w:t xml:space="preserve"> Parcial o Plano de Sinalização Diurna</w:t>
      </w:r>
      <w:r>
        <w:rPr>
          <w:rFonts w:ascii="Arial" w:hAnsi="Arial" w:cs="Arial"/>
          <w:sz w:val="24"/>
          <w:szCs w:val="24"/>
        </w:rPr>
        <w:t xml:space="preserve"> </w:t>
      </w:r>
      <w:r w:rsidRPr="00F8607B">
        <w:rPr>
          <w:rFonts w:ascii="Arial" w:hAnsi="Arial" w:cs="Arial"/>
          <w:spacing w:val="-59"/>
          <w:sz w:val="24"/>
          <w:szCs w:val="24"/>
        </w:rPr>
        <w:t>e</w:t>
      </w:r>
      <w:r w:rsidRPr="00F8607B">
        <w:rPr>
          <w:rFonts w:ascii="Arial" w:hAnsi="Arial" w:cs="Arial"/>
          <w:sz w:val="24"/>
          <w:szCs w:val="24"/>
        </w:rPr>
        <w:t xml:space="preserve"> </w:t>
      </w:r>
      <w:r>
        <w:rPr>
          <w:rFonts w:ascii="Arial" w:hAnsi="Arial" w:cs="Arial"/>
          <w:sz w:val="24"/>
          <w:szCs w:val="24"/>
        </w:rPr>
        <w:t xml:space="preserve"> </w:t>
      </w:r>
      <w:r w:rsidRPr="00F8607B">
        <w:rPr>
          <w:rFonts w:ascii="Arial" w:hAnsi="Arial" w:cs="Arial"/>
          <w:sz w:val="24"/>
          <w:szCs w:val="24"/>
        </w:rPr>
        <w:t>Noturna,</w:t>
      </w:r>
      <w:r w:rsidRPr="00F8607B">
        <w:rPr>
          <w:rFonts w:ascii="Arial" w:hAnsi="Arial" w:cs="Arial"/>
          <w:spacing w:val="1"/>
          <w:sz w:val="24"/>
          <w:szCs w:val="24"/>
        </w:rPr>
        <w:t xml:space="preserve"> </w:t>
      </w:r>
      <w:r w:rsidRPr="00F8607B">
        <w:rPr>
          <w:rFonts w:ascii="Arial" w:hAnsi="Arial" w:cs="Arial"/>
          <w:sz w:val="24"/>
          <w:szCs w:val="24"/>
        </w:rPr>
        <w:t>aprovado pela</w:t>
      </w:r>
      <w:r w:rsidRPr="00F8607B">
        <w:rPr>
          <w:rFonts w:ascii="Arial" w:hAnsi="Arial" w:cs="Arial"/>
          <w:spacing w:val="-3"/>
          <w:sz w:val="24"/>
          <w:szCs w:val="24"/>
        </w:rPr>
        <w:t xml:space="preserve"> </w:t>
      </w:r>
      <w:r w:rsidRPr="00F8607B">
        <w:rPr>
          <w:rFonts w:ascii="Arial" w:hAnsi="Arial" w:cs="Arial"/>
          <w:sz w:val="24"/>
          <w:szCs w:val="24"/>
        </w:rPr>
        <w:t>Secretaria</w:t>
      </w:r>
      <w:r w:rsidRPr="00F8607B">
        <w:rPr>
          <w:rFonts w:ascii="Arial" w:hAnsi="Arial" w:cs="Arial"/>
          <w:spacing w:val="-3"/>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Segurança</w:t>
      </w:r>
      <w:r w:rsidRPr="00F8607B">
        <w:rPr>
          <w:rFonts w:ascii="Arial" w:hAnsi="Arial" w:cs="Arial"/>
          <w:spacing w:val="-3"/>
          <w:sz w:val="24"/>
          <w:szCs w:val="24"/>
        </w:rPr>
        <w:t xml:space="preserve"> </w:t>
      </w:r>
      <w:r w:rsidRPr="00F8607B">
        <w:rPr>
          <w:rFonts w:ascii="Arial" w:hAnsi="Arial" w:cs="Arial"/>
          <w:sz w:val="24"/>
          <w:szCs w:val="24"/>
        </w:rPr>
        <w:t>Pública</w:t>
      </w:r>
      <w:r>
        <w:rPr>
          <w:rFonts w:ascii="Arial" w:hAnsi="Arial" w:cs="Arial"/>
          <w:sz w:val="24"/>
          <w:szCs w:val="24"/>
        </w:rPr>
        <w:t>.</w:t>
      </w:r>
    </w:p>
    <w:p w14:paraId="154F8B75" w14:textId="77777777" w:rsidR="002564AC" w:rsidRPr="00392B6E" w:rsidRDefault="002564AC" w:rsidP="00B36B46">
      <w:pPr>
        <w:widowControl w:val="0"/>
        <w:numPr>
          <w:ilvl w:val="1"/>
          <w:numId w:val="22"/>
        </w:numPr>
        <w:tabs>
          <w:tab w:val="left" w:pos="718"/>
        </w:tabs>
        <w:autoSpaceDE w:val="0"/>
        <w:autoSpaceDN w:val="0"/>
        <w:spacing w:before="198" w:line="276" w:lineRule="auto"/>
        <w:ind w:hanging="576"/>
        <w:jc w:val="both"/>
        <w:rPr>
          <w:rFonts w:ascii="Arial" w:hAnsi="Arial" w:cs="Arial"/>
          <w:sz w:val="24"/>
          <w:szCs w:val="24"/>
        </w:rPr>
      </w:pPr>
      <w:r w:rsidRPr="00F8607B">
        <w:rPr>
          <w:rFonts w:ascii="Arial" w:hAnsi="Arial" w:cs="Arial"/>
          <w:sz w:val="24"/>
          <w:szCs w:val="24"/>
        </w:rPr>
        <w:t>A CONTRATATADA deverá apresentar à FISCALIZAÇÃO, sempre que solicitada, a</w:t>
      </w:r>
      <w:r w:rsidRPr="00F8607B">
        <w:rPr>
          <w:rFonts w:ascii="Arial" w:hAnsi="Arial" w:cs="Arial"/>
          <w:spacing w:val="1"/>
          <w:sz w:val="24"/>
          <w:szCs w:val="24"/>
        </w:rPr>
        <w:t xml:space="preserve"> </w:t>
      </w:r>
      <w:r w:rsidRPr="00F8607B">
        <w:rPr>
          <w:rFonts w:ascii="Arial" w:hAnsi="Arial" w:cs="Arial"/>
          <w:sz w:val="24"/>
          <w:szCs w:val="24"/>
        </w:rPr>
        <w:t xml:space="preserve">análise  </w:t>
      </w:r>
      <w:r w:rsidRPr="00F8607B">
        <w:rPr>
          <w:rFonts w:ascii="Arial" w:hAnsi="Arial" w:cs="Arial"/>
          <w:spacing w:val="1"/>
          <w:sz w:val="24"/>
          <w:szCs w:val="24"/>
        </w:rPr>
        <w:t xml:space="preserve"> </w:t>
      </w:r>
      <w:r w:rsidRPr="00F8607B">
        <w:rPr>
          <w:rFonts w:ascii="Arial" w:hAnsi="Arial" w:cs="Arial"/>
          <w:sz w:val="24"/>
          <w:szCs w:val="24"/>
        </w:rPr>
        <w:t xml:space="preserve">dos  </w:t>
      </w:r>
      <w:r w:rsidRPr="00F8607B">
        <w:rPr>
          <w:rFonts w:ascii="Arial" w:hAnsi="Arial" w:cs="Arial"/>
          <w:spacing w:val="1"/>
          <w:sz w:val="24"/>
          <w:szCs w:val="24"/>
        </w:rPr>
        <w:t xml:space="preserve"> </w:t>
      </w:r>
      <w:r w:rsidRPr="00F8607B">
        <w:rPr>
          <w:rFonts w:ascii="Arial" w:hAnsi="Arial" w:cs="Arial"/>
          <w:sz w:val="24"/>
          <w:szCs w:val="24"/>
        </w:rPr>
        <w:t xml:space="preserve">padrões    técnicos    </w:t>
      </w:r>
      <w:r w:rsidRPr="00392B6E">
        <w:rPr>
          <w:rFonts w:ascii="Arial" w:hAnsi="Arial" w:cs="Arial"/>
          <w:sz w:val="24"/>
          <w:szCs w:val="24"/>
        </w:rPr>
        <w:t xml:space="preserve">de Programas   </w:t>
      </w:r>
      <w:r w:rsidRPr="00392B6E">
        <w:rPr>
          <w:rFonts w:ascii="Arial" w:hAnsi="Arial" w:cs="Arial"/>
          <w:spacing w:val="1"/>
          <w:sz w:val="24"/>
          <w:szCs w:val="24"/>
        </w:rPr>
        <w:t xml:space="preserve"> </w:t>
      </w:r>
      <w:r w:rsidRPr="00392B6E">
        <w:rPr>
          <w:rFonts w:ascii="Arial" w:hAnsi="Arial" w:cs="Arial"/>
          <w:sz w:val="24"/>
          <w:szCs w:val="24"/>
        </w:rPr>
        <w:t xml:space="preserve">de    Controle    Médico   </w:t>
      </w:r>
      <w:r w:rsidRPr="00392B6E">
        <w:rPr>
          <w:rFonts w:ascii="Arial" w:hAnsi="Arial" w:cs="Arial"/>
          <w:spacing w:val="1"/>
          <w:sz w:val="24"/>
          <w:szCs w:val="24"/>
        </w:rPr>
        <w:t xml:space="preserve"> </w:t>
      </w:r>
      <w:r w:rsidRPr="00392B6E">
        <w:rPr>
          <w:rFonts w:ascii="Arial" w:hAnsi="Arial" w:cs="Arial"/>
          <w:sz w:val="24"/>
          <w:szCs w:val="24"/>
        </w:rPr>
        <w:t>de</w:t>
      </w:r>
      <w:r w:rsidRPr="00392B6E">
        <w:rPr>
          <w:rFonts w:ascii="Arial" w:hAnsi="Arial" w:cs="Arial"/>
          <w:spacing w:val="1"/>
          <w:sz w:val="24"/>
          <w:szCs w:val="24"/>
        </w:rPr>
        <w:t xml:space="preserve"> </w:t>
      </w:r>
      <w:r w:rsidRPr="00392B6E">
        <w:rPr>
          <w:rFonts w:ascii="Arial" w:hAnsi="Arial" w:cs="Arial"/>
          <w:sz w:val="24"/>
          <w:szCs w:val="24"/>
        </w:rPr>
        <w:t>Saúde</w:t>
      </w:r>
      <w:r w:rsidRPr="00392B6E">
        <w:rPr>
          <w:rFonts w:ascii="Arial" w:hAnsi="Arial" w:cs="Arial"/>
          <w:spacing w:val="-1"/>
          <w:sz w:val="24"/>
          <w:szCs w:val="24"/>
        </w:rPr>
        <w:t xml:space="preserve"> </w:t>
      </w:r>
      <w:r w:rsidRPr="00392B6E">
        <w:rPr>
          <w:rFonts w:ascii="Arial" w:hAnsi="Arial" w:cs="Arial"/>
          <w:sz w:val="24"/>
          <w:szCs w:val="24"/>
        </w:rPr>
        <w:t>Ocupacional e Atestados</w:t>
      </w:r>
      <w:r w:rsidRPr="00392B6E">
        <w:rPr>
          <w:rFonts w:ascii="Arial" w:hAnsi="Arial" w:cs="Arial"/>
          <w:spacing w:val="-1"/>
          <w:sz w:val="24"/>
          <w:szCs w:val="24"/>
        </w:rPr>
        <w:t xml:space="preserve"> </w:t>
      </w:r>
      <w:r w:rsidRPr="00392B6E">
        <w:rPr>
          <w:rFonts w:ascii="Arial" w:hAnsi="Arial" w:cs="Arial"/>
          <w:sz w:val="24"/>
          <w:szCs w:val="24"/>
        </w:rPr>
        <w:t>de</w:t>
      </w:r>
      <w:r w:rsidRPr="00392B6E">
        <w:rPr>
          <w:rFonts w:ascii="Arial" w:hAnsi="Arial" w:cs="Arial"/>
          <w:spacing w:val="-2"/>
          <w:sz w:val="24"/>
          <w:szCs w:val="24"/>
        </w:rPr>
        <w:t xml:space="preserve"> </w:t>
      </w:r>
      <w:r w:rsidRPr="00392B6E">
        <w:rPr>
          <w:rFonts w:ascii="Arial" w:hAnsi="Arial" w:cs="Arial"/>
          <w:sz w:val="24"/>
          <w:szCs w:val="24"/>
        </w:rPr>
        <w:t>Saúde</w:t>
      </w:r>
      <w:r w:rsidRPr="00392B6E">
        <w:rPr>
          <w:rFonts w:ascii="Arial" w:hAnsi="Arial" w:cs="Arial"/>
          <w:spacing w:val="-2"/>
          <w:sz w:val="24"/>
          <w:szCs w:val="24"/>
        </w:rPr>
        <w:t xml:space="preserve"> </w:t>
      </w:r>
      <w:r w:rsidRPr="00392B6E">
        <w:rPr>
          <w:rFonts w:ascii="Arial" w:hAnsi="Arial" w:cs="Arial"/>
          <w:sz w:val="24"/>
          <w:szCs w:val="24"/>
        </w:rPr>
        <w:t>Ocupacional –</w:t>
      </w:r>
      <w:r w:rsidRPr="00392B6E">
        <w:rPr>
          <w:rFonts w:ascii="Arial" w:hAnsi="Arial" w:cs="Arial"/>
          <w:spacing w:val="1"/>
          <w:sz w:val="24"/>
          <w:szCs w:val="24"/>
        </w:rPr>
        <w:t xml:space="preserve"> </w:t>
      </w:r>
      <w:r w:rsidRPr="00392B6E">
        <w:rPr>
          <w:rFonts w:ascii="Arial" w:hAnsi="Arial" w:cs="Arial"/>
          <w:sz w:val="24"/>
          <w:szCs w:val="24"/>
        </w:rPr>
        <w:t>PCMSO.</w:t>
      </w:r>
    </w:p>
    <w:p w14:paraId="27A5CF96" w14:textId="77777777" w:rsidR="002564AC" w:rsidRPr="00F8607B" w:rsidRDefault="002564AC" w:rsidP="00B36B46">
      <w:pPr>
        <w:widowControl w:val="0"/>
        <w:numPr>
          <w:ilvl w:val="1"/>
          <w:numId w:val="22"/>
        </w:numPr>
        <w:tabs>
          <w:tab w:val="left" w:pos="718"/>
        </w:tabs>
        <w:autoSpaceDE w:val="0"/>
        <w:autoSpaceDN w:val="0"/>
        <w:spacing w:before="201" w:line="276" w:lineRule="auto"/>
        <w:ind w:hanging="576"/>
        <w:jc w:val="both"/>
        <w:rPr>
          <w:rFonts w:ascii="Arial" w:hAnsi="Arial" w:cs="Arial"/>
          <w:sz w:val="24"/>
          <w:szCs w:val="24"/>
        </w:rPr>
      </w:pPr>
      <w:r w:rsidRPr="00F8607B">
        <w:rPr>
          <w:rFonts w:ascii="Arial" w:hAnsi="Arial" w:cs="Arial"/>
          <w:sz w:val="24"/>
          <w:szCs w:val="24"/>
        </w:rPr>
        <w:t>A CONTRATATADA deverá apresentar à FISCALIZAÇÃO, sempre que solicitada, o</w:t>
      </w:r>
      <w:r w:rsidRPr="00F8607B">
        <w:rPr>
          <w:rFonts w:ascii="Arial" w:hAnsi="Arial" w:cs="Arial"/>
          <w:spacing w:val="1"/>
          <w:sz w:val="24"/>
          <w:szCs w:val="24"/>
        </w:rPr>
        <w:t xml:space="preserve"> </w:t>
      </w:r>
      <w:r w:rsidRPr="00F8607B">
        <w:rPr>
          <w:rFonts w:ascii="Arial" w:hAnsi="Arial" w:cs="Arial"/>
          <w:sz w:val="24"/>
          <w:szCs w:val="24"/>
        </w:rPr>
        <w:t>Programa</w:t>
      </w:r>
      <w:r w:rsidRPr="00F8607B">
        <w:rPr>
          <w:rFonts w:ascii="Arial" w:hAnsi="Arial" w:cs="Arial"/>
          <w:spacing w:val="-2"/>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Prevenção</w:t>
      </w:r>
      <w:r w:rsidRPr="00F8607B">
        <w:rPr>
          <w:rFonts w:ascii="Arial" w:hAnsi="Arial" w:cs="Arial"/>
          <w:spacing w:val="-2"/>
          <w:sz w:val="24"/>
          <w:szCs w:val="24"/>
        </w:rPr>
        <w:t xml:space="preserve"> </w:t>
      </w:r>
      <w:r w:rsidRPr="00F8607B">
        <w:rPr>
          <w:rFonts w:ascii="Arial" w:hAnsi="Arial" w:cs="Arial"/>
          <w:sz w:val="24"/>
          <w:szCs w:val="24"/>
        </w:rPr>
        <w:t>dos</w:t>
      </w:r>
      <w:r w:rsidRPr="00F8607B">
        <w:rPr>
          <w:rFonts w:ascii="Arial" w:hAnsi="Arial" w:cs="Arial"/>
          <w:spacing w:val="1"/>
          <w:sz w:val="24"/>
          <w:szCs w:val="24"/>
        </w:rPr>
        <w:t xml:space="preserve"> </w:t>
      </w:r>
      <w:r w:rsidRPr="00F8607B">
        <w:rPr>
          <w:rFonts w:ascii="Arial" w:hAnsi="Arial" w:cs="Arial"/>
          <w:sz w:val="24"/>
          <w:szCs w:val="24"/>
        </w:rPr>
        <w:t>Riscos</w:t>
      </w:r>
      <w:r w:rsidRPr="00F8607B">
        <w:rPr>
          <w:rFonts w:ascii="Arial" w:hAnsi="Arial" w:cs="Arial"/>
          <w:spacing w:val="2"/>
          <w:sz w:val="24"/>
          <w:szCs w:val="24"/>
        </w:rPr>
        <w:t xml:space="preserve"> </w:t>
      </w:r>
      <w:r w:rsidRPr="00F8607B">
        <w:rPr>
          <w:rFonts w:ascii="Arial" w:hAnsi="Arial" w:cs="Arial"/>
          <w:sz w:val="24"/>
          <w:szCs w:val="24"/>
        </w:rPr>
        <w:t>Ambientais –</w:t>
      </w:r>
      <w:r w:rsidRPr="00F8607B">
        <w:rPr>
          <w:rFonts w:ascii="Arial" w:hAnsi="Arial" w:cs="Arial"/>
          <w:spacing w:val="-1"/>
          <w:sz w:val="24"/>
          <w:szCs w:val="24"/>
        </w:rPr>
        <w:t xml:space="preserve"> </w:t>
      </w:r>
      <w:r w:rsidRPr="00F8607B">
        <w:rPr>
          <w:rFonts w:ascii="Arial" w:hAnsi="Arial" w:cs="Arial"/>
          <w:sz w:val="24"/>
          <w:szCs w:val="24"/>
        </w:rPr>
        <w:t>PPRA.</w:t>
      </w:r>
    </w:p>
    <w:p w14:paraId="1F197D4B" w14:textId="77777777" w:rsidR="002564AC" w:rsidRPr="00F8607B" w:rsidRDefault="002564AC" w:rsidP="00B36B46">
      <w:pPr>
        <w:widowControl w:val="0"/>
        <w:numPr>
          <w:ilvl w:val="1"/>
          <w:numId w:val="22"/>
        </w:numPr>
        <w:tabs>
          <w:tab w:val="left" w:pos="718"/>
        </w:tabs>
        <w:autoSpaceDE w:val="0"/>
        <w:autoSpaceDN w:val="0"/>
        <w:spacing w:before="196" w:line="276" w:lineRule="auto"/>
        <w:ind w:hanging="576"/>
        <w:jc w:val="both"/>
        <w:rPr>
          <w:rFonts w:ascii="Arial" w:hAnsi="Arial" w:cs="Arial"/>
          <w:sz w:val="24"/>
          <w:szCs w:val="24"/>
        </w:rPr>
      </w:pPr>
      <w:r w:rsidRPr="00F8607B">
        <w:rPr>
          <w:rFonts w:ascii="Arial" w:hAnsi="Arial" w:cs="Arial"/>
          <w:sz w:val="24"/>
          <w:szCs w:val="24"/>
        </w:rPr>
        <w:t>A CONTRATATADA deverá apresentar à FISCALIZAÇÃO, sempre que solicitada, o</w:t>
      </w:r>
      <w:r w:rsidRPr="00F8607B">
        <w:rPr>
          <w:rFonts w:ascii="Arial" w:hAnsi="Arial" w:cs="Arial"/>
          <w:spacing w:val="1"/>
          <w:sz w:val="24"/>
          <w:szCs w:val="24"/>
        </w:rPr>
        <w:t xml:space="preserve"> </w:t>
      </w:r>
      <w:r w:rsidRPr="00F8607B">
        <w:rPr>
          <w:rFonts w:ascii="Arial" w:hAnsi="Arial" w:cs="Arial"/>
          <w:sz w:val="24"/>
          <w:szCs w:val="24"/>
        </w:rPr>
        <w:t>comprovante</w:t>
      </w:r>
      <w:r w:rsidRPr="00F8607B">
        <w:rPr>
          <w:rFonts w:ascii="Arial" w:hAnsi="Arial" w:cs="Arial"/>
          <w:spacing w:val="-3"/>
          <w:sz w:val="24"/>
          <w:szCs w:val="24"/>
        </w:rPr>
        <w:t xml:space="preserve"> </w:t>
      </w:r>
      <w:r w:rsidRPr="00F8607B">
        <w:rPr>
          <w:rFonts w:ascii="Arial" w:hAnsi="Arial" w:cs="Arial"/>
          <w:sz w:val="24"/>
          <w:szCs w:val="24"/>
        </w:rPr>
        <w:t>do</w:t>
      </w:r>
      <w:r w:rsidRPr="00F8607B">
        <w:rPr>
          <w:rFonts w:ascii="Arial" w:hAnsi="Arial" w:cs="Arial"/>
          <w:spacing w:val="-2"/>
          <w:sz w:val="24"/>
          <w:szCs w:val="24"/>
        </w:rPr>
        <w:t xml:space="preserve"> </w:t>
      </w:r>
      <w:r w:rsidRPr="00F8607B">
        <w:rPr>
          <w:rFonts w:ascii="Arial" w:hAnsi="Arial" w:cs="Arial"/>
          <w:sz w:val="24"/>
          <w:szCs w:val="24"/>
        </w:rPr>
        <w:t>fornecimento</w:t>
      </w:r>
      <w:r w:rsidRPr="00F8607B">
        <w:rPr>
          <w:rFonts w:ascii="Arial" w:hAnsi="Arial" w:cs="Arial"/>
          <w:spacing w:val="-4"/>
          <w:sz w:val="24"/>
          <w:szCs w:val="24"/>
        </w:rPr>
        <w:t xml:space="preserve"> </w:t>
      </w:r>
      <w:r w:rsidRPr="00F8607B">
        <w:rPr>
          <w:rFonts w:ascii="Arial" w:hAnsi="Arial" w:cs="Arial"/>
          <w:sz w:val="24"/>
          <w:szCs w:val="24"/>
        </w:rPr>
        <w:t>de EPI</w:t>
      </w:r>
      <w:r w:rsidRPr="00F8607B">
        <w:rPr>
          <w:rFonts w:ascii="Arial" w:hAnsi="Arial" w:cs="Arial"/>
          <w:spacing w:val="1"/>
          <w:sz w:val="24"/>
          <w:szCs w:val="24"/>
        </w:rPr>
        <w:t xml:space="preserve"> </w:t>
      </w:r>
      <w:r w:rsidRPr="00F8607B">
        <w:rPr>
          <w:rFonts w:ascii="Arial" w:hAnsi="Arial" w:cs="Arial"/>
          <w:sz w:val="24"/>
          <w:szCs w:val="24"/>
        </w:rPr>
        <w:t>aos</w:t>
      </w:r>
      <w:r w:rsidRPr="00F8607B">
        <w:rPr>
          <w:rFonts w:ascii="Arial" w:hAnsi="Arial" w:cs="Arial"/>
          <w:spacing w:val="-4"/>
          <w:sz w:val="24"/>
          <w:szCs w:val="24"/>
        </w:rPr>
        <w:t xml:space="preserve"> </w:t>
      </w:r>
      <w:r w:rsidRPr="00F8607B">
        <w:rPr>
          <w:rFonts w:ascii="Arial" w:hAnsi="Arial" w:cs="Arial"/>
          <w:sz w:val="24"/>
          <w:szCs w:val="24"/>
        </w:rPr>
        <w:t>funcionários</w:t>
      </w:r>
      <w:r w:rsidRPr="00F8607B">
        <w:rPr>
          <w:rFonts w:ascii="Arial" w:hAnsi="Arial" w:cs="Arial"/>
          <w:spacing w:val="-2"/>
          <w:sz w:val="24"/>
          <w:szCs w:val="24"/>
        </w:rPr>
        <w:t xml:space="preserve"> </w:t>
      </w:r>
      <w:r w:rsidRPr="00F8607B">
        <w:rPr>
          <w:rFonts w:ascii="Arial" w:hAnsi="Arial" w:cs="Arial"/>
          <w:sz w:val="24"/>
          <w:szCs w:val="24"/>
        </w:rPr>
        <w:t>que executam</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2"/>
          <w:sz w:val="24"/>
          <w:szCs w:val="24"/>
        </w:rPr>
        <w:t xml:space="preserve"> </w:t>
      </w:r>
      <w:r w:rsidRPr="00F8607B">
        <w:rPr>
          <w:rFonts w:ascii="Arial" w:hAnsi="Arial" w:cs="Arial"/>
          <w:sz w:val="24"/>
          <w:szCs w:val="24"/>
        </w:rPr>
        <w:t>obra.</w:t>
      </w:r>
    </w:p>
    <w:p w14:paraId="2FE86AE2" w14:textId="77777777" w:rsidR="002564AC" w:rsidRPr="00F8607B" w:rsidRDefault="002564AC" w:rsidP="00D66DAF">
      <w:pPr>
        <w:spacing w:line="276" w:lineRule="auto"/>
        <w:rPr>
          <w:sz w:val="24"/>
          <w:szCs w:val="24"/>
        </w:rPr>
      </w:pPr>
    </w:p>
    <w:p w14:paraId="02592244" w14:textId="7832DDCB" w:rsidR="002564AC" w:rsidRPr="00F8607B" w:rsidRDefault="002564AC" w:rsidP="00B36B46">
      <w:pPr>
        <w:pStyle w:val="Ttulo1"/>
        <w:numPr>
          <w:ilvl w:val="0"/>
          <w:numId w:val="23"/>
        </w:numPr>
        <w:tabs>
          <w:tab w:val="left" w:pos="572"/>
          <w:tab w:val="left" w:pos="573"/>
        </w:tabs>
        <w:spacing w:before="204" w:line="276" w:lineRule="auto"/>
        <w:ind w:hanging="248"/>
        <w:rPr>
          <w:rFonts w:ascii="Arial" w:hAnsi="Arial" w:cs="Arial"/>
        </w:rPr>
      </w:pPr>
      <w:r w:rsidRPr="00F8607B">
        <w:rPr>
          <w:rFonts w:ascii="Arial" w:hAnsi="Arial" w:cs="Arial"/>
        </w:rPr>
        <w:lastRenderedPageBreak/>
        <w:t>PLANEJAMENTO</w:t>
      </w:r>
      <w:r w:rsidRPr="00F8607B">
        <w:rPr>
          <w:rFonts w:ascii="Arial" w:hAnsi="Arial" w:cs="Arial"/>
          <w:spacing w:val="-5"/>
        </w:rPr>
        <w:t xml:space="preserve"> </w:t>
      </w:r>
      <w:r w:rsidRPr="00F8607B">
        <w:rPr>
          <w:rFonts w:ascii="Arial" w:hAnsi="Arial" w:cs="Arial"/>
        </w:rPr>
        <w:t>GERENCIAL</w:t>
      </w:r>
      <w:r w:rsidRPr="00F8607B">
        <w:rPr>
          <w:rFonts w:ascii="Arial" w:hAnsi="Arial" w:cs="Arial"/>
          <w:spacing w:val="-6"/>
        </w:rPr>
        <w:t xml:space="preserve"> </w:t>
      </w:r>
      <w:r w:rsidRPr="00F8607B">
        <w:rPr>
          <w:rFonts w:ascii="Arial" w:hAnsi="Arial" w:cs="Arial"/>
        </w:rPr>
        <w:t>DAS</w:t>
      </w:r>
      <w:r w:rsidRPr="00F8607B">
        <w:rPr>
          <w:rFonts w:ascii="Arial" w:hAnsi="Arial" w:cs="Arial"/>
          <w:spacing w:val="3"/>
        </w:rPr>
        <w:t xml:space="preserve"> </w:t>
      </w:r>
      <w:r w:rsidRPr="00F8607B">
        <w:rPr>
          <w:rFonts w:ascii="Arial" w:hAnsi="Arial" w:cs="Arial"/>
        </w:rPr>
        <w:t>ATIVIDADES</w:t>
      </w:r>
    </w:p>
    <w:p w14:paraId="30844D17" w14:textId="77777777" w:rsidR="002564AC" w:rsidRPr="00F8607B" w:rsidRDefault="002564AC" w:rsidP="00D66DAF">
      <w:pPr>
        <w:spacing w:before="4" w:line="276" w:lineRule="auto"/>
        <w:rPr>
          <w:b/>
          <w:sz w:val="24"/>
          <w:szCs w:val="24"/>
        </w:rPr>
      </w:pPr>
    </w:p>
    <w:p w14:paraId="5E8E42A6" w14:textId="77777777" w:rsidR="002564AC" w:rsidRPr="00067B86" w:rsidRDefault="002564AC" w:rsidP="00B36B46">
      <w:pPr>
        <w:numPr>
          <w:ilvl w:val="1"/>
          <w:numId w:val="23"/>
        </w:numPr>
        <w:tabs>
          <w:tab w:val="left" w:pos="717"/>
          <w:tab w:val="left" w:pos="718"/>
        </w:tabs>
        <w:spacing w:line="276" w:lineRule="auto"/>
        <w:ind w:hanging="578"/>
        <w:rPr>
          <w:rFonts w:ascii="Arial" w:hAnsi="Arial" w:cs="Arial"/>
          <w:sz w:val="24"/>
          <w:szCs w:val="24"/>
        </w:rPr>
      </w:pPr>
      <w:r w:rsidRPr="00067B86">
        <w:rPr>
          <w:rFonts w:ascii="Arial" w:hAnsi="Arial" w:cs="Arial"/>
          <w:sz w:val="24"/>
          <w:szCs w:val="24"/>
        </w:rPr>
        <w:t>O</w:t>
      </w:r>
      <w:r w:rsidRPr="00067B86">
        <w:rPr>
          <w:rFonts w:ascii="Arial" w:hAnsi="Arial" w:cs="Arial"/>
          <w:spacing w:val="-2"/>
          <w:sz w:val="24"/>
          <w:szCs w:val="24"/>
        </w:rPr>
        <w:t xml:space="preserve"> </w:t>
      </w:r>
      <w:r w:rsidRPr="00067B86">
        <w:rPr>
          <w:rFonts w:ascii="Arial" w:hAnsi="Arial" w:cs="Arial"/>
          <w:sz w:val="24"/>
          <w:szCs w:val="24"/>
        </w:rPr>
        <w:t>gerenciamento</w:t>
      </w:r>
      <w:r w:rsidRPr="00067B86">
        <w:rPr>
          <w:rFonts w:ascii="Arial" w:hAnsi="Arial" w:cs="Arial"/>
          <w:spacing w:val="-4"/>
          <w:sz w:val="24"/>
          <w:szCs w:val="24"/>
        </w:rPr>
        <w:t xml:space="preserve"> </w:t>
      </w:r>
      <w:r w:rsidRPr="00067B86">
        <w:rPr>
          <w:rFonts w:ascii="Arial" w:hAnsi="Arial" w:cs="Arial"/>
          <w:sz w:val="24"/>
          <w:szCs w:val="24"/>
        </w:rPr>
        <w:t>dos</w:t>
      </w:r>
      <w:r w:rsidRPr="00067B86">
        <w:rPr>
          <w:rFonts w:ascii="Arial" w:hAnsi="Arial" w:cs="Arial"/>
          <w:spacing w:val="-2"/>
          <w:sz w:val="24"/>
          <w:szCs w:val="24"/>
        </w:rPr>
        <w:t xml:space="preserve"> </w:t>
      </w:r>
      <w:r w:rsidRPr="00067B86">
        <w:rPr>
          <w:rFonts w:ascii="Arial" w:hAnsi="Arial" w:cs="Arial"/>
          <w:sz w:val="24"/>
          <w:szCs w:val="24"/>
        </w:rPr>
        <w:t>serviços</w:t>
      </w:r>
      <w:r w:rsidRPr="00067B86">
        <w:rPr>
          <w:rFonts w:ascii="Arial" w:hAnsi="Arial" w:cs="Arial"/>
          <w:spacing w:val="-2"/>
          <w:sz w:val="24"/>
          <w:szCs w:val="24"/>
        </w:rPr>
        <w:t xml:space="preserve"> </w:t>
      </w:r>
      <w:r w:rsidRPr="00067B86">
        <w:rPr>
          <w:rFonts w:ascii="Arial" w:hAnsi="Arial" w:cs="Arial"/>
          <w:sz w:val="24"/>
          <w:szCs w:val="24"/>
        </w:rPr>
        <w:t>será</w:t>
      </w:r>
      <w:r w:rsidRPr="00067B86">
        <w:rPr>
          <w:rFonts w:ascii="Arial" w:hAnsi="Arial" w:cs="Arial"/>
          <w:spacing w:val="-4"/>
          <w:sz w:val="24"/>
          <w:szCs w:val="24"/>
        </w:rPr>
        <w:t xml:space="preserve"> </w:t>
      </w:r>
      <w:r w:rsidRPr="00067B86">
        <w:rPr>
          <w:rFonts w:ascii="Arial" w:hAnsi="Arial" w:cs="Arial"/>
          <w:sz w:val="24"/>
          <w:szCs w:val="24"/>
        </w:rPr>
        <w:t>balizado pelas seguintes</w:t>
      </w:r>
      <w:r w:rsidRPr="00067B86">
        <w:rPr>
          <w:rFonts w:ascii="Arial" w:hAnsi="Arial" w:cs="Arial"/>
          <w:spacing w:val="-4"/>
          <w:sz w:val="24"/>
          <w:szCs w:val="24"/>
        </w:rPr>
        <w:t xml:space="preserve"> </w:t>
      </w:r>
      <w:r w:rsidRPr="00067B86">
        <w:rPr>
          <w:rFonts w:ascii="Arial" w:hAnsi="Arial" w:cs="Arial"/>
          <w:sz w:val="24"/>
          <w:szCs w:val="24"/>
        </w:rPr>
        <w:t>atividades.</w:t>
      </w:r>
    </w:p>
    <w:p w14:paraId="129FBC3D" w14:textId="77777777" w:rsidR="002564AC" w:rsidRPr="00F8607B" w:rsidRDefault="002564AC" w:rsidP="00D66DAF">
      <w:pPr>
        <w:spacing w:before="3" w:line="276" w:lineRule="auto"/>
        <w:rPr>
          <w:sz w:val="24"/>
          <w:szCs w:val="24"/>
        </w:rPr>
      </w:pPr>
    </w:p>
    <w:p w14:paraId="15053326" w14:textId="77777777" w:rsidR="002564AC" w:rsidRPr="00F8607B" w:rsidRDefault="002564AC" w:rsidP="00B36B46">
      <w:pPr>
        <w:widowControl w:val="0"/>
        <w:numPr>
          <w:ilvl w:val="2"/>
          <w:numId w:val="23"/>
        </w:numPr>
        <w:tabs>
          <w:tab w:val="left" w:pos="1994"/>
        </w:tabs>
        <w:autoSpaceDE w:val="0"/>
        <w:autoSpaceDN w:val="0"/>
        <w:spacing w:before="1" w:line="276" w:lineRule="auto"/>
        <w:ind w:left="1994"/>
        <w:jc w:val="both"/>
        <w:rPr>
          <w:rFonts w:ascii="Arial" w:hAnsi="Arial" w:cs="Arial"/>
          <w:sz w:val="24"/>
          <w:szCs w:val="24"/>
        </w:rPr>
      </w:pPr>
      <w:r w:rsidRPr="00F8607B">
        <w:rPr>
          <w:rFonts w:ascii="Arial" w:hAnsi="Arial" w:cs="Arial"/>
          <w:sz w:val="24"/>
          <w:szCs w:val="24"/>
        </w:rPr>
        <w:t>Serão emitidas Ordens de Serviço Iniciais para cada frente de serviços</w:t>
      </w:r>
      <w:r w:rsidRPr="00F8607B">
        <w:rPr>
          <w:rFonts w:ascii="Arial" w:hAnsi="Arial" w:cs="Arial"/>
          <w:spacing w:val="1"/>
          <w:sz w:val="24"/>
          <w:szCs w:val="24"/>
        </w:rPr>
        <w:t xml:space="preserve"> </w:t>
      </w:r>
      <w:r w:rsidRPr="00F8607B">
        <w:rPr>
          <w:rFonts w:ascii="Arial" w:hAnsi="Arial" w:cs="Arial"/>
          <w:sz w:val="24"/>
          <w:szCs w:val="24"/>
        </w:rPr>
        <w:t>autorizada</w:t>
      </w:r>
      <w:r w:rsidRPr="00F8607B">
        <w:rPr>
          <w:rFonts w:ascii="Arial" w:hAnsi="Arial" w:cs="Arial"/>
          <w:spacing w:val="1"/>
          <w:sz w:val="24"/>
          <w:szCs w:val="24"/>
        </w:rPr>
        <w:t xml:space="preserve"> </w:t>
      </w:r>
      <w:r w:rsidRPr="00F8607B">
        <w:rPr>
          <w:rFonts w:ascii="Arial" w:hAnsi="Arial" w:cs="Arial"/>
          <w:sz w:val="24"/>
          <w:szCs w:val="24"/>
        </w:rPr>
        <w:t>pela</w:t>
      </w:r>
      <w:r w:rsidRPr="00F8607B">
        <w:rPr>
          <w:rFonts w:ascii="Arial" w:hAnsi="Arial" w:cs="Arial"/>
          <w:spacing w:val="1"/>
          <w:sz w:val="24"/>
          <w:szCs w:val="24"/>
        </w:rPr>
        <w:t xml:space="preserve"> </w:t>
      </w:r>
      <w:r w:rsidRPr="00F8607B">
        <w:rPr>
          <w:rFonts w:ascii="Arial" w:hAnsi="Arial" w:cs="Arial"/>
          <w:sz w:val="24"/>
          <w:szCs w:val="24"/>
        </w:rPr>
        <w:t>CONTRATANTE</w:t>
      </w:r>
      <w:r w:rsidRPr="00F8607B">
        <w:rPr>
          <w:rFonts w:ascii="Arial" w:hAnsi="Arial" w:cs="Arial"/>
          <w:spacing w:val="1"/>
          <w:sz w:val="24"/>
          <w:szCs w:val="24"/>
        </w:rPr>
        <w:t xml:space="preserve"> </w:t>
      </w:r>
      <w:r w:rsidRPr="00F8607B">
        <w:rPr>
          <w:rFonts w:ascii="Arial" w:hAnsi="Arial" w:cs="Arial"/>
          <w:sz w:val="24"/>
          <w:szCs w:val="24"/>
        </w:rPr>
        <w:t>para</w:t>
      </w:r>
      <w:r w:rsidRPr="00F8607B">
        <w:rPr>
          <w:rFonts w:ascii="Arial" w:hAnsi="Arial" w:cs="Arial"/>
          <w:spacing w:val="1"/>
          <w:sz w:val="24"/>
          <w:szCs w:val="24"/>
        </w:rPr>
        <w:t xml:space="preserve"> </w:t>
      </w:r>
      <w:r w:rsidRPr="00F8607B">
        <w:rPr>
          <w:rFonts w:ascii="Arial" w:hAnsi="Arial" w:cs="Arial"/>
          <w:sz w:val="24"/>
          <w:szCs w:val="24"/>
        </w:rPr>
        <w:t>execução</w:t>
      </w:r>
      <w:r w:rsidRPr="00F8607B">
        <w:rPr>
          <w:rFonts w:ascii="Arial" w:hAnsi="Arial" w:cs="Arial"/>
          <w:spacing w:val="1"/>
          <w:sz w:val="24"/>
          <w:szCs w:val="24"/>
        </w:rPr>
        <w:t xml:space="preserve"> </w:t>
      </w:r>
      <w:r w:rsidRPr="00F8607B">
        <w:rPr>
          <w:rFonts w:ascii="Arial" w:hAnsi="Arial" w:cs="Arial"/>
          <w:sz w:val="24"/>
          <w:szCs w:val="24"/>
        </w:rPr>
        <w:t>dos</w:t>
      </w:r>
      <w:r w:rsidRPr="00F8607B">
        <w:rPr>
          <w:rFonts w:ascii="Arial" w:hAnsi="Arial" w:cs="Arial"/>
          <w:spacing w:val="1"/>
          <w:sz w:val="24"/>
          <w:szCs w:val="24"/>
        </w:rPr>
        <w:t xml:space="preserve"> </w:t>
      </w:r>
      <w:r w:rsidRPr="00F8607B">
        <w:rPr>
          <w:rFonts w:ascii="Arial" w:hAnsi="Arial" w:cs="Arial"/>
          <w:sz w:val="24"/>
          <w:szCs w:val="24"/>
        </w:rPr>
        <w:t>serviços,</w:t>
      </w:r>
      <w:r w:rsidRPr="00F8607B">
        <w:rPr>
          <w:rFonts w:ascii="Arial" w:hAnsi="Arial" w:cs="Arial"/>
          <w:spacing w:val="1"/>
          <w:sz w:val="24"/>
          <w:szCs w:val="24"/>
        </w:rPr>
        <w:t xml:space="preserve"> </w:t>
      </w:r>
      <w:r w:rsidRPr="00F8607B">
        <w:rPr>
          <w:rFonts w:ascii="Arial" w:hAnsi="Arial" w:cs="Arial"/>
          <w:sz w:val="24"/>
          <w:szCs w:val="24"/>
        </w:rPr>
        <w:t>por</w:t>
      </w:r>
      <w:r w:rsidRPr="00F8607B">
        <w:rPr>
          <w:rFonts w:ascii="Arial" w:hAnsi="Arial" w:cs="Arial"/>
          <w:spacing w:val="1"/>
          <w:sz w:val="24"/>
          <w:szCs w:val="24"/>
        </w:rPr>
        <w:t xml:space="preserve"> </w:t>
      </w:r>
      <w:r w:rsidRPr="00F8607B">
        <w:rPr>
          <w:rFonts w:ascii="Arial" w:hAnsi="Arial" w:cs="Arial"/>
          <w:sz w:val="24"/>
          <w:szCs w:val="24"/>
        </w:rPr>
        <w:t>local/rua.</w:t>
      </w:r>
    </w:p>
    <w:p w14:paraId="0387FB1F" w14:textId="77777777" w:rsidR="002564AC" w:rsidRPr="00F8607B" w:rsidRDefault="002564AC" w:rsidP="00B36B46">
      <w:pPr>
        <w:widowControl w:val="0"/>
        <w:numPr>
          <w:ilvl w:val="2"/>
          <w:numId w:val="23"/>
        </w:numPr>
        <w:tabs>
          <w:tab w:val="left" w:pos="1994"/>
        </w:tabs>
        <w:autoSpaceDE w:val="0"/>
        <w:autoSpaceDN w:val="0"/>
        <w:spacing w:before="200" w:line="276" w:lineRule="auto"/>
        <w:ind w:left="1994"/>
        <w:jc w:val="both"/>
        <w:rPr>
          <w:rFonts w:ascii="Arial" w:hAnsi="Arial" w:cs="Arial"/>
          <w:sz w:val="24"/>
          <w:szCs w:val="24"/>
        </w:rPr>
      </w:pPr>
      <w:r w:rsidRPr="00F8607B">
        <w:rPr>
          <w:rFonts w:ascii="Arial" w:hAnsi="Arial" w:cs="Arial"/>
          <w:sz w:val="24"/>
          <w:szCs w:val="24"/>
        </w:rPr>
        <w:t>Serão realizadas reuniões específicas para cada frente de serviço para</w:t>
      </w:r>
      <w:r w:rsidRPr="00F8607B">
        <w:rPr>
          <w:rFonts w:ascii="Arial" w:hAnsi="Arial" w:cs="Arial"/>
          <w:spacing w:val="1"/>
          <w:sz w:val="24"/>
          <w:szCs w:val="24"/>
        </w:rPr>
        <w:t xml:space="preserve"> </w:t>
      </w:r>
      <w:r w:rsidRPr="00F8607B">
        <w:rPr>
          <w:rFonts w:ascii="Arial" w:hAnsi="Arial" w:cs="Arial"/>
          <w:sz w:val="24"/>
          <w:szCs w:val="24"/>
        </w:rPr>
        <w:t>emissão das Ordens supramencionadas, e definições para elaboração</w:t>
      </w:r>
      <w:r w:rsidRPr="00F8607B">
        <w:rPr>
          <w:rFonts w:ascii="Arial" w:hAnsi="Arial" w:cs="Arial"/>
          <w:spacing w:val="1"/>
          <w:sz w:val="24"/>
          <w:szCs w:val="24"/>
        </w:rPr>
        <w:t xml:space="preserve"> </w:t>
      </w:r>
      <w:r w:rsidRPr="00F8607B">
        <w:rPr>
          <w:rFonts w:ascii="Arial" w:hAnsi="Arial" w:cs="Arial"/>
          <w:sz w:val="24"/>
          <w:szCs w:val="24"/>
        </w:rPr>
        <w:t>dos</w:t>
      </w:r>
      <w:r w:rsidRPr="00F8607B">
        <w:rPr>
          <w:rFonts w:ascii="Arial" w:hAnsi="Arial" w:cs="Arial"/>
          <w:spacing w:val="1"/>
          <w:sz w:val="24"/>
          <w:szCs w:val="24"/>
        </w:rPr>
        <w:t xml:space="preserve"> </w:t>
      </w:r>
      <w:r w:rsidRPr="00F8607B">
        <w:rPr>
          <w:rFonts w:ascii="Arial" w:hAnsi="Arial" w:cs="Arial"/>
          <w:sz w:val="24"/>
          <w:szCs w:val="24"/>
        </w:rPr>
        <w:t>respectivos cronogramas parciais.</w:t>
      </w:r>
    </w:p>
    <w:p w14:paraId="12B97E3A" w14:textId="77777777" w:rsidR="002564AC" w:rsidRDefault="002564AC" w:rsidP="00B36B46">
      <w:pPr>
        <w:widowControl w:val="0"/>
        <w:numPr>
          <w:ilvl w:val="1"/>
          <w:numId w:val="23"/>
        </w:numPr>
        <w:tabs>
          <w:tab w:val="left" w:pos="718"/>
        </w:tabs>
        <w:autoSpaceDE w:val="0"/>
        <w:autoSpaceDN w:val="0"/>
        <w:spacing w:before="201" w:line="276" w:lineRule="auto"/>
        <w:ind w:hanging="576"/>
        <w:jc w:val="both"/>
        <w:rPr>
          <w:rFonts w:ascii="Arial" w:hAnsi="Arial" w:cs="Arial"/>
          <w:sz w:val="24"/>
          <w:szCs w:val="24"/>
        </w:rPr>
      </w:pPr>
      <w:r w:rsidRPr="00067B86">
        <w:rPr>
          <w:rFonts w:ascii="Arial" w:hAnsi="Arial" w:cs="Arial"/>
          <w:sz w:val="24"/>
          <w:szCs w:val="24"/>
        </w:rPr>
        <w:t>O engenheiro da CONTRATADA responsável pelo serviço deverá realizar uma vistoria</w:t>
      </w:r>
      <w:r w:rsidRPr="00067B86">
        <w:rPr>
          <w:rFonts w:ascii="Arial" w:hAnsi="Arial" w:cs="Arial"/>
          <w:spacing w:val="-59"/>
          <w:sz w:val="24"/>
          <w:szCs w:val="24"/>
        </w:rPr>
        <w:t xml:space="preserve"> </w:t>
      </w:r>
      <w:r w:rsidRPr="00067B86">
        <w:rPr>
          <w:rFonts w:ascii="Arial" w:hAnsi="Arial" w:cs="Arial"/>
          <w:sz w:val="24"/>
          <w:szCs w:val="24"/>
        </w:rPr>
        <w:t>antes da mobilização juntamente com o engenheiro fiscal da Secretaria de Obras.</w:t>
      </w:r>
      <w:r w:rsidRPr="00067B86">
        <w:rPr>
          <w:rFonts w:ascii="Arial" w:hAnsi="Arial" w:cs="Arial"/>
          <w:spacing w:val="1"/>
          <w:sz w:val="24"/>
          <w:szCs w:val="24"/>
        </w:rPr>
        <w:t xml:space="preserve"> </w:t>
      </w:r>
      <w:r w:rsidRPr="00067B86">
        <w:rPr>
          <w:rFonts w:ascii="Arial" w:hAnsi="Arial" w:cs="Arial"/>
          <w:sz w:val="24"/>
          <w:szCs w:val="24"/>
        </w:rPr>
        <w:t>Nessa</w:t>
      </w:r>
      <w:r w:rsidRPr="00067B86">
        <w:rPr>
          <w:rFonts w:ascii="Arial" w:hAnsi="Arial" w:cs="Arial"/>
          <w:spacing w:val="1"/>
          <w:sz w:val="24"/>
          <w:szCs w:val="24"/>
        </w:rPr>
        <w:t xml:space="preserve"> </w:t>
      </w:r>
      <w:r w:rsidRPr="00067B86">
        <w:rPr>
          <w:rFonts w:ascii="Arial" w:hAnsi="Arial" w:cs="Arial"/>
          <w:sz w:val="24"/>
          <w:szCs w:val="24"/>
        </w:rPr>
        <w:t>vistoria</w:t>
      </w:r>
      <w:r w:rsidRPr="00067B86">
        <w:rPr>
          <w:rFonts w:ascii="Arial" w:hAnsi="Arial" w:cs="Arial"/>
          <w:spacing w:val="1"/>
          <w:sz w:val="24"/>
          <w:szCs w:val="24"/>
        </w:rPr>
        <w:t xml:space="preserve"> </w:t>
      </w:r>
      <w:r w:rsidRPr="00067B86">
        <w:rPr>
          <w:rFonts w:ascii="Arial" w:hAnsi="Arial" w:cs="Arial"/>
          <w:sz w:val="24"/>
          <w:szCs w:val="24"/>
        </w:rPr>
        <w:t>serão</w:t>
      </w:r>
      <w:r w:rsidRPr="00067B86">
        <w:rPr>
          <w:rFonts w:ascii="Arial" w:hAnsi="Arial" w:cs="Arial"/>
          <w:spacing w:val="1"/>
          <w:sz w:val="24"/>
          <w:szCs w:val="24"/>
        </w:rPr>
        <w:t xml:space="preserve"> </w:t>
      </w:r>
      <w:r w:rsidRPr="00067B86">
        <w:rPr>
          <w:rFonts w:ascii="Arial" w:hAnsi="Arial" w:cs="Arial"/>
          <w:sz w:val="24"/>
          <w:szCs w:val="24"/>
        </w:rPr>
        <w:t>analisados</w:t>
      </w:r>
      <w:r w:rsidRPr="00067B86">
        <w:rPr>
          <w:rFonts w:ascii="Arial" w:hAnsi="Arial" w:cs="Arial"/>
          <w:spacing w:val="1"/>
          <w:sz w:val="24"/>
          <w:szCs w:val="24"/>
        </w:rPr>
        <w:t xml:space="preserve"> </w:t>
      </w:r>
      <w:r w:rsidRPr="00067B86">
        <w:rPr>
          <w:rFonts w:ascii="Arial" w:hAnsi="Arial" w:cs="Arial"/>
          <w:sz w:val="24"/>
          <w:szCs w:val="24"/>
        </w:rPr>
        <w:t>a</w:t>
      </w:r>
      <w:r w:rsidRPr="00067B86">
        <w:rPr>
          <w:rFonts w:ascii="Arial" w:hAnsi="Arial" w:cs="Arial"/>
          <w:spacing w:val="1"/>
          <w:sz w:val="24"/>
          <w:szCs w:val="24"/>
        </w:rPr>
        <w:t xml:space="preserve"> </w:t>
      </w:r>
      <w:r w:rsidRPr="00067B86">
        <w:rPr>
          <w:rFonts w:ascii="Arial" w:hAnsi="Arial" w:cs="Arial"/>
          <w:sz w:val="24"/>
          <w:szCs w:val="24"/>
        </w:rPr>
        <w:t>implantação</w:t>
      </w:r>
      <w:r w:rsidRPr="00067B86">
        <w:rPr>
          <w:rFonts w:ascii="Arial" w:hAnsi="Arial" w:cs="Arial"/>
          <w:spacing w:val="1"/>
          <w:sz w:val="24"/>
          <w:szCs w:val="24"/>
        </w:rPr>
        <w:t xml:space="preserve"> </w:t>
      </w:r>
      <w:r w:rsidRPr="00067B86">
        <w:rPr>
          <w:rFonts w:ascii="Arial" w:hAnsi="Arial" w:cs="Arial"/>
          <w:sz w:val="24"/>
          <w:szCs w:val="24"/>
        </w:rPr>
        <w:t>dos</w:t>
      </w:r>
      <w:r w:rsidRPr="00067B86">
        <w:rPr>
          <w:rFonts w:ascii="Arial" w:hAnsi="Arial" w:cs="Arial"/>
          <w:spacing w:val="1"/>
          <w:sz w:val="24"/>
          <w:szCs w:val="24"/>
        </w:rPr>
        <w:t xml:space="preserve"> </w:t>
      </w:r>
      <w:r w:rsidRPr="00067B86">
        <w:rPr>
          <w:rFonts w:ascii="Arial" w:hAnsi="Arial" w:cs="Arial"/>
          <w:sz w:val="24"/>
          <w:szCs w:val="24"/>
        </w:rPr>
        <w:t>projetos,</w:t>
      </w:r>
      <w:r w:rsidRPr="00067B86">
        <w:rPr>
          <w:rFonts w:ascii="Arial" w:hAnsi="Arial" w:cs="Arial"/>
          <w:spacing w:val="1"/>
          <w:sz w:val="24"/>
          <w:szCs w:val="24"/>
        </w:rPr>
        <w:t xml:space="preserve"> </w:t>
      </w:r>
      <w:r w:rsidRPr="00067B86">
        <w:rPr>
          <w:rFonts w:ascii="Arial" w:hAnsi="Arial" w:cs="Arial"/>
          <w:sz w:val="24"/>
          <w:szCs w:val="24"/>
        </w:rPr>
        <w:t>os</w:t>
      </w:r>
      <w:r w:rsidRPr="00067B86">
        <w:rPr>
          <w:rFonts w:ascii="Arial" w:hAnsi="Arial" w:cs="Arial"/>
          <w:spacing w:val="61"/>
          <w:sz w:val="24"/>
          <w:szCs w:val="24"/>
        </w:rPr>
        <w:t xml:space="preserve"> </w:t>
      </w:r>
      <w:r w:rsidRPr="00067B86">
        <w:rPr>
          <w:rFonts w:ascii="Arial" w:hAnsi="Arial" w:cs="Arial"/>
          <w:sz w:val="24"/>
          <w:szCs w:val="24"/>
        </w:rPr>
        <w:t>detalhes</w:t>
      </w:r>
      <w:r w:rsidRPr="00067B86">
        <w:rPr>
          <w:rFonts w:ascii="Arial" w:hAnsi="Arial" w:cs="Arial"/>
          <w:spacing w:val="61"/>
          <w:sz w:val="24"/>
          <w:szCs w:val="24"/>
        </w:rPr>
        <w:t xml:space="preserve"> </w:t>
      </w:r>
      <w:r w:rsidRPr="00067B86">
        <w:rPr>
          <w:rFonts w:ascii="Arial" w:hAnsi="Arial" w:cs="Arial"/>
          <w:sz w:val="24"/>
          <w:szCs w:val="24"/>
        </w:rPr>
        <w:t>da</w:t>
      </w:r>
      <w:r w:rsidRPr="00067B86">
        <w:rPr>
          <w:rFonts w:ascii="Arial" w:hAnsi="Arial" w:cs="Arial"/>
          <w:spacing w:val="1"/>
          <w:sz w:val="24"/>
          <w:szCs w:val="24"/>
        </w:rPr>
        <w:t xml:space="preserve"> </w:t>
      </w:r>
      <w:r w:rsidRPr="00067B86">
        <w:rPr>
          <w:rFonts w:ascii="Arial" w:hAnsi="Arial" w:cs="Arial"/>
          <w:sz w:val="24"/>
          <w:szCs w:val="24"/>
        </w:rPr>
        <w:t>sinalização de</w:t>
      </w:r>
      <w:r w:rsidRPr="00067B86">
        <w:rPr>
          <w:rFonts w:ascii="Arial" w:hAnsi="Arial" w:cs="Arial"/>
          <w:spacing w:val="1"/>
          <w:sz w:val="24"/>
          <w:szCs w:val="24"/>
        </w:rPr>
        <w:t xml:space="preserve"> </w:t>
      </w:r>
      <w:r w:rsidRPr="00067B86">
        <w:rPr>
          <w:rFonts w:ascii="Arial" w:hAnsi="Arial" w:cs="Arial"/>
          <w:sz w:val="24"/>
          <w:szCs w:val="24"/>
        </w:rPr>
        <w:t>segurança</w:t>
      </w:r>
      <w:r w:rsidRPr="00067B86">
        <w:rPr>
          <w:rFonts w:ascii="Arial" w:hAnsi="Arial" w:cs="Arial"/>
          <w:spacing w:val="1"/>
          <w:sz w:val="24"/>
          <w:szCs w:val="24"/>
        </w:rPr>
        <w:t xml:space="preserve"> </w:t>
      </w:r>
      <w:r w:rsidRPr="00067B86">
        <w:rPr>
          <w:rFonts w:ascii="Arial" w:hAnsi="Arial" w:cs="Arial"/>
          <w:sz w:val="24"/>
          <w:szCs w:val="24"/>
        </w:rPr>
        <w:t>e</w:t>
      </w:r>
      <w:r w:rsidRPr="00067B86">
        <w:rPr>
          <w:rFonts w:ascii="Arial" w:hAnsi="Arial" w:cs="Arial"/>
          <w:spacing w:val="-2"/>
          <w:sz w:val="24"/>
          <w:szCs w:val="24"/>
        </w:rPr>
        <w:t xml:space="preserve"> </w:t>
      </w:r>
      <w:r w:rsidRPr="00067B86">
        <w:rPr>
          <w:rFonts w:ascii="Arial" w:hAnsi="Arial" w:cs="Arial"/>
          <w:sz w:val="24"/>
          <w:szCs w:val="24"/>
        </w:rPr>
        <w:t>os</w:t>
      </w:r>
      <w:r w:rsidRPr="00067B86">
        <w:rPr>
          <w:rFonts w:ascii="Arial" w:hAnsi="Arial" w:cs="Arial"/>
          <w:spacing w:val="-2"/>
          <w:sz w:val="24"/>
          <w:szCs w:val="24"/>
        </w:rPr>
        <w:t xml:space="preserve"> </w:t>
      </w:r>
      <w:r w:rsidRPr="00067B86">
        <w:rPr>
          <w:rFonts w:ascii="Arial" w:hAnsi="Arial" w:cs="Arial"/>
          <w:sz w:val="24"/>
          <w:szCs w:val="24"/>
        </w:rPr>
        <w:t>serviços</w:t>
      </w:r>
      <w:r w:rsidRPr="00067B86">
        <w:rPr>
          <w:rFonts w:ascii="Arial" w:hAnsi="Arial" w:cs="Arial"/>
          <w:spacing w:val="1"/>
          <w:sz w:val="24"/>
          <w:szCs w:val="24"/>
        </w:rPr>
        <w:t xml:space="preserve"> </w:t>
      </w:r>
      <w:r w:rsidRPr="00067B86">
        <w:rPr>
          <w:rFonts w:ascii="Arial" w:hAnsi="Arial" w:cs="Arial"/>
          <w:sz w:val="24"/>
          <w:szCs w:val="24"/>
        </w:rPr>
        <w:t>a</w:t>
      </w:r>
      <w:r w:rsidRPr="00067B86">
        <w:rPr>
          <w:rFonts w:ascii="Arial" w:hAnsi="Arial" w:cs="Arial"/>
          <w:spacing w:val="-4"/>
          <w:sz w:val="24"/>
          <w:szCs w:val="24"/>
        </w:rPr>
        <w:t xml:space="preserve"> </w:t>
      </w:r>
      <w:r w:rsidRPr="00067B86">
        <w:rPr>
          <w:rFonts w:ascii="Arial" w:hAnsi="Arial" w:cs="Arial"/>
          <w:sz w:val="24"/>
          <w:szCs w:val="24"/>
        </w:rPr>
        <w:t>serem executados.</w:t>
      </w:r>
    </w:p>
    <w:p w14:paraId="712C1FC1" w14:textId="77777777" w:rsidR="002564AC" w:rsidRPr="00067B86" w:rsidRDefault="002564AC" w:rsidP="00D66DAF">
      <w:pPr>
        <w:widowControl w:val="0"/>
        <w:tabs>
          <w:tab w:val="left" w:pos="718"/>
        </w:tabs>
        <w:autoSpaceDE w:val="0"/>
        <w:autoSpaceDN w:val="0"/>
        <w:spacing w:before="201" w:line="276" w:lineRule="auto"/>
        <w:ind w:left="1004"/>
        <w:jc w:val="both"/>
        <w:rPr>
          <w:rFonts w:ascii="Arial" w:hAnsi="Arial" w:cs="Arial"/>
          <w:sz w:val="10"/>
          <w:szCs w:val="10"/>
        </w:rPr>
      </w:pPr>
    </w:p>
    <w:p w14:paraId="44CB2127" w14:textId="77777777" w:rsidR="002564AC" w:rsidRPr="00F8607B" w:rsidRDefault="002564AC" w:rsidP="00B36B46">
      <w:pPr>
        <w:widowControl w:val="0"/>
        <w:numPr>
          <w:ilvl w:val="1"/>
          <w:numId w:val="23"/>
        </w:numPr>
        <w:tabs>
          <w:tab w:val="left" w:pos="718"/>
        </w:tabs>
        <w:autoSpaceDE w:val="0"/>
        <w:autoSpaceDN w:val="0"/>
        <w:spacing w:line="276" w:lineRule="auto"/>
        <w:ind w:hanging="576"/>
        <w:jc w:val="both"/>
        <w:rPr>
          <w:rFonts w:ascii="Arial" w:hAnsi="Arial" w:cs="Arial"/>
          <w:sz w:val="24"/>
          <w:szCs w:val="24"/>
        </w:rPr>
      </w:pP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CONTRATADA</w:t>
      </w:r>
      <w:r w:rsidRPr="00F8607B">
        <w:rPr>
          <w:rFonts w:ascii="Arial" w:hAnsi="Arial" w:cs="Arial"/>
          <w:spacing w:val="1"/>
          <w:sz w:val="24"/>
          <w:szCs w:val="24"/>
        </w:rPr>
        <w:t xml:space="preserve"> </w:t>
      </w:r>
      <w:r w:rsidRPr="00F8607B">
        <w:rPr>
          <w:rFonts w:ascii="Arial" w:hAnsi="Arial" w:cs="Arial"/>
          <w:sz w:val="24"/>
          <w:szCs w:val="24"/>
        </w:rPr>
        <w:t>deverá</w:t>
      </w:r>
      <w:r w:rsidRPr="00F8607B">
        <w:rPr>
          <w:rFonts w:ascii="Arial" w:hAnsi="Arial" w:cs="Arial"/>
          <w:spacing w:val="1"/>
          <w:sz w:val="24"/>
          <w:szCs w:val="24"/>
        </w:rPr>
        <w:t xml:space="preserve"> </w:t>
      </w:r>
      <w:r w:rsidRPr="00F8607B">
        <w:rPr>
          <w:rFonts w:ascii="Arial" w:hAnsi="Arial" w:cs="Arial"/>
          <w:sz w:val="24"/>
          <w:szCs w:val="24"/>
        </w:rPr>
        <w:t>apresentar</w:t>
      </w:r>
      <w:r w:rsidRPr="00F8607B">
        <w:rPr>
          <w:rFonts w:ascii="Arial" w:hAnsi="Arial" w:cs="Arial"/>
          <w:spacing w:val="1"/>
          <w:sz w:val="24"/>
          <w:szCs w:val="24"/>
        </w:rPr>
        <w:t xml:space="preserve"> </w:t>
      </w:r>
      <w:r w:rsidRPr="00F8607B">
        <w:rPr>
          <w:rFonts w:ascii="Arial" w:hAnsi="Arial" w:cs="Arial"/>
          <w:sz w:val="24"/>
          <w:szCs w:val="24"/>
        </w:rPr>
        <w:t>um</w:t>
      </w:r>
      <w:r w:rsidRPr="00F8607B">
        <w:rPr>
          <w:rFonts w:ascii="Arial" w:hAnsi="Arial" w:cs="Arial"/>
          <w:spacing w:val="1"/>
          <w:sz w:val="24"/>
          <w:szCs w:val="24"/>
        </w:rPr>
        <w:t xml:space="preserve"> </w:t>
      </w:r>
      <w:r w:rsidRPr="00F8607B">
        <w:rPr>
          <w:rFonts w:ascii="Arial" w:hAnsi="Arial" w:cs="Arial"/>
          <w:sz w:val="24"/>
          <w:szCs w:val="24"/>
        </w:rPr>
        <w:t>cronograma</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execução</w:t>
      </w:r>
      <w:r w:rsidRPr="00F8607B">
        <w:rPr>
          <w:rFonts w:ascii="Arial" w:hAnsi="Arial" w:cs="Arial"/>
          <w:spacing w:val="1"/>
          <w:sz w:val="24"/>
          <w:szCs w:val="24"/>
        </w:rPr>
        <w:t xml:space="preserve"> </w:t>
      </w:r>
      <w:r w:rsidRPr="00F8607B">
        <w:rPr>
          <w:rFonts w:ascii="Arial" w:hAnsi="Arial" w:cs="Arial"/>
          <w:sz w:val="24"/>
          <w:szCs w:val="24"/>
        </w:rPr>
        <w:t>onde</w:t>
      </w:r>
      <w:r w:rsidRPr="00F8607B">
        <w:rPr>
          <w:rFonts w:ascii="Arial" w:hAnsi="Arial" w:cs="Arial"/>
          <w:spacing w:val="1"/>
          <w:sz w:val="24"/>
          <w:szCs w:val="24"/>
        </w:rPr>
        <w:t xml:space="preserve"> </w:t>
      </w:r>
      <w:r w:rsidRPr="00F8607B">
        <w:rPr>
          <w:rFonts w:ascii="Arial" w:hAnsi="Arial" w:cs="Arial"/>
          <w:sz w:val="24"/>
          <w:szCs w:val="24"/>
        </w:rPr>
        <w:t>deverão</w:t>
      </w:r>
      <w:r w:rsidRPr="00F8607B">
        <w:rPr>
          <w:rFonts w:ascii="Arial" w:hAnsi="Arial" w:cs="Arial"/>
          <w:spacing w:val="1"/>
          <w:sz w:val="24"/>
          <w:szCs w:val="24"/>
        </w:rPr>
        <w:t xml:space="preserve"> </w:t>
      </w:r>
      <w:r w:rsidRPr="00F8607B">
        <w:rPr>
          <w:rFonts w:ascii="Arial" w:hAnsi="Arial" w:cs="Arial"/>
          <w:sz w:val="24"/>
          <w:szCs w:val="24"/>
        </w:rPr>
        <w:t>constar os prazos para a realização de cada serviço, separadamente. O planejamento</w:t>
      </w:r>
      <w:r w:rsidRPr="00F8607B">
        <w:rPr>
          <w:rFonts w:ascii="Arial" w:hAnsi="Arial" w:cs="Arial"/>
          <w:spacing w:val="1"/>
          <w:sz w:val="24"/>
          <w:szCs w:val="24"/>
        </w:rPr>
        <w:t xml:space="preserve"> </w:t>
      </w:r>
      <w:r w:rsidRPr="00F8607B">
        <w:rPr>
          <w:rFonts w:ascii="Arial" w:hAnsi="Arial" w:cs="Arial"/>
          <w:sz w:val="24"/>
          <w:szCs w:val="24"/>
        </w:rPr>
        <w:t>do</w:t>
      </w:r>
      <w:r w:rsidRPr="00F8607B">
        <w:rPr>
          <w:rFonts w:ascii="Arial" w:hAnsi="Arial" w:cs="Arial"/>
          <w:spacing w:val="1"/>
          <w:sz w:val="24"/>
          <w:szCs w:val="24"/>
        </w:rPr>
        <w:t xml:space="preserve"> </w:t>
      </w:r>
      <w:r w:rsidRPr="00F8607B">
        <w:rPr>
          <w:rFonts w:ascii="Arial" w:hAnsi="Arial" w:cs="Arial"/>
          <w:sz w:val="24"/>
          <w:szCs w:val="24"/>
        </w:rPr>
        <w:t>empreendimento</w:t>
      </w:r>
      <w:r w:rsidRPr="00F8607B">
        <w:rPr>
          <w:rFonts w:ascii="Arial" w:hAnsi="Arial" w:cs="Arial"/>
          <w:spacing w:val="-2"/>
          <w:sz w:val="24"/>
          <w:szCs w:val="24"/>
        </w:rPr>
        <w:t xml:space="preserve"> </w:t>
      </w:r>
      <w:r w:rsidRPr="00F8607B">
        <w:rPr>
          <w:rFonts w:ascii="Arial" w:hAnsi="Arial" w:cs="Arial"/>
          <w:sz w:val="24"/>
          <w:szCs w:val="24"/>
        </w:rPr>
        <w:t>deverá</w:t>
      </w:r>
      <w:r w:rsidRPr="00F8607B">
        <w:rPr>
          <w:rFonts w:ascii="Arial" w:hAnsi="Arial" w:cs="Arial"/>
          <w:spacing w:val="-1"/>
          <w:sz w:val="24"/>
          <w:szCs w:val="24"/>
        </w:rPr>
        <w:t xml:space="preserve"> </w:t>
      </w:r>
      <w:r w:rsidRPr="00F8607B">
        <w:rPr>
          <w:rFonts w:ascii="Arial" w:hAnsi="Arial" w:cs="Arial"/>
          <w:sz w:val="24"/>
          <w:szCs w:val="24"/>
        </w:rPr>
        <w:t>ser</w:t>
      </w:r>
      <w:r w:rsidRPr="00F8607B">
        <w:rPr>
          <w:rFonts w:ascii="Arial" w:hAnsi="Arial" w:cs="Arial"/>
          <w:spacing w:val="-2"/>
          <w:sz w:val="24"/>
          <w:szCs w:val="24"/>
        </w:rPr>
        <w:t xml:space="preserve"> </w:t>
      </w:r>
      <w:r w:rsidRPr="00F8607B">
        <w:rPr>
          <w:rFonts w:ascii="Arial" w:hAnsi="Arial" w:cs="Arial"/>
          <w:sz w:val="24"/>
          <w:szCs w:val="24"/>
        </w:rPr>
        <w:t>feito</w:t>
      </w:r>
      <w:r w:rsidRPr="00F8607B">
        <w:rPr>
          <w:rFonts w:ascii="Arial" w:hAnsi="Arial" w:cs="Arial"/>
          <w:spacing w:val="1"/>
          <w:sz w:val="24"/>
          <w:szCs w:val="24"/>
        </w:rPr>
        <w:t xml:space="preserve"> </w:t>
      </w:r>
      <w:r w:rsidRPr="00F8607B">
        <w:rPr>
          <w:rFonts w:ascii="Arial" w:hAnsi="Arial" w:cs="Arial"/>
          <w:sz w:val="24"/>
          <w:szCs w:val="24"/>
        </w:rPr>
        <w:t>para</w:t>
      </w:r>
      <w:r w:rsidRPr="00F8607B">
        <w:rPr>
          <w:rFonts w:ascii="Arial" w:hAnsi="Arial" w:cs="Arial"/>
          <w:spacing w:val="-3"/>
          <w:sz w:val="24"/>
          <w:szCs w:val="24"/>
        </w:rPr>
        <w:t xml:space="preserve"> </w:t>
      </w:r>
      <w:r w:rsidRPr="00F8607B">
        <w:rPr>
          <w:rFonts w:ascii="Arial" w:hAnsi="Arial" w:cs="Arial"/>
          <w:sz w:val="24"/>
          <w:szCs w:val="24"/>
        </w:rPr>
        <w:t>cada</w:t>
      </w:r>
      <w:r w:rsidRPr="00F8607B">
        <w:rPr>
          <w:rFonts w:ascii="Arial" w:hAnsi="Arial" w:cs="Arial"/>
          <w:spacing w:val="-2"/>
          <w:sz w:val="24"/>
          <w:szCs w:val="24"/>
        </w:rPr>
        <w:t xml:space="preserve"> </w:t>
      </w:r>
      <w:r w:rsidRPr="00F8607B">
        <w:rPr>
          <w:rFonts w:ascii="Arial" w:hAnsi="Arial" w:cs="Arial"/>
          <w:sz w:val="24"/>
          <w:szCs w:val="24"/>
        </w:rPr>
        <w:t>OS Parcial</w:t>
      </w:r>
      <w:r w:rsidRPr="00F8607B">
        <w:rPr>
          <w:rFonts w:ascii="Arial" w:hAnsi="Arial" w:cs="Arial"/>
          <w:spacing w:val="-3"/>
          <w:sz w:val="24"/>
          <w:szCs w:val="24"/>
        </w:rPr>
        <w:t xml:space="preserve"> </w:t>
      </w:r>
      <w:r w:rsidRPr="00F8607B">
        <w:rPr>
          <w:rFonts w:ascii="Arial" w:hAnsi="Arial" w:cs="Arial"/>
          <w:sz w:val="24"/>
          <w:szCs w:val="24"/>
        </w:rPr>
        <w:t>que for emitida.</w:t>
      </w:r>
    </w:p>
    <w:p w14:paraId="3FC3C0B1" w14:textId="77777777" w:rsidR="002564AC" w:rsidRPr="00F8607B" w:rsidRDefault="002564AC" w:rsidP="00B36B46">
      <w:pPr>
        <w:widowControl w:val="0"/>
        <w:numPr>
          <w:ilvl w:val="1"/>
          <w:numId w:val="23"/>
        </w:numPr>
        <w:tabs>
          <w:tab w:val="left" w:pos="718"/>
        </w:tabs>
        <w:autoSpaceDE w:val="0"/>
        <w:autoSpaceDN w:val="0"/>
        <w:spacing w:before="201" w:line="276" w:lineRule="auto"/>
        <w:ind w:hanging="576"/>
        <w:jc w:val="both"/>
        <w:rPr>
          <w:rFonts w:ascii="Arial" w:hAnsi="Arial" w:cs="Arial"/>
          <w:sz w:val="24"/>
          <w:szCs w:val="24"/>
        </w:rPr>
      </w:pPr>
      <w:r w:rsidRPr="00F8607B">
        <w:rPr>
          <w:rFonts w:ascii="Arial" w:hAnsi="Arial" w:cs="Arial"/>
          <w:sz w:val="24"/>
          <w:szCs w:val="24"/>
        </w:rPr>
        <w:t>O</w:t>
      </w:r>
      <w:r w:rsidRPr="00F8607B">
        <w:rPr>
          <w:rFonts w:ascii="Arial" w:hAnsi="Arial" w:cs="Arial"/>
          <w:spacing w:val="1"/>
          <w:sz w:val="24"/>
          <w:szCs w:val="24"/>
        </w:rPr>
        <w:t xml:space="preserve"> </w:t>
      </w:r>
      <w:r w:rsidRPr="00F8607B">
        <w:rPr>
          <w:rFonts w:ascii="Arial" w:hAnsi="Arial" w:cs="Arial"/>
          <w:sz w:val="24"/>
          <w:szCs w:val="24"/>
        </w:rPr>
        <w:t>Diário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Obras</w:t>
      </w:r>
      <w:r w:rsidRPr="00F8607B">
        <w:rPr>
          <w:rFonts w:ascii="Arial" w:hAnsi="Arial" w:cs="Arial"/>
          <w:spacing w:val="1"/>
          <w:sz w:val="24"/>
          <w:szCs w:val="24"/>
        </w:rPr>
        <w:t xml:space="preserve"> </w:t>
      </w:r>
      <w:r w:rsidRPr="00F8607B">
        <w:rPr>
          <w:rFonts w:ascii="Arial" w:hAnsi="Arial" w:cs="Arial"/>
          <w:sz w:val="24"/>
          <w:szCs w:val="24"/>
        </w:rPr>
        <w:t>será</w:t>
      </w:r>
      <w:r w:rsidRPr="00F8607B">
        <w:rPr>
          <w:rFonts w:ascii="Arial" w:hAnsi="Arial" w:cs="Arial"/>
          <w:spacing w:val="1"/>
          <w:sz w:val="24"/>
          <w:szCs w:val="24"/>
        </w:rPr>
        <w:t xml:space="preserve"> </w:t>
      </w:r>
      <w:r w:rsidRPr="00F8607B">
        <w:rPr>
          <w:rFonts w:ascii="Arial" w:hAnsi="Arial" w:cs="Arial"/>
          <w:sz w:val="24"/>
          <w:szCs w:val="24"/>
        </w:rPr>
        <w:t>o</w:t>
      </w:r>
      <w:r w:rsidRPr="00F8607B">
        <w:rPr>
          <w:rFonts w:ascii="Arial" w:hAnsi="Arial" w:cs="Arial"/>
          <w:spacing w:val="1"/>
          <w:sz w:val="24"/>
          <w:szCs w:val="24"/>
        </w:rPr>
        <w:t xml:space="preserve"> </w:t>
      </w:r>
      <w:r w:rsidRPr="00F8607B">
        <w:rPr>
          <w:rFonts w:ascii="Arial" w:hAnsi="Arial" w:cs="Arial"/>
          <w:sz w:val="24"/>
          <w:szCs w:val="24"/>
        </w:rPr>
        <w:t>documento</w:t>
      </w:r>
      <w:r w:rsidRPr="00F8607B">
        <w:rPr>
          <w:rFonts w:ascii="Arial" w:hAnsi="Arial" w:cs="Arial"/>
          <w:spacing w:val="1"/>
          <w:sz w:val="24"/>
          <w:szCs w:val="24"/>
        </w:rPr>
        <w:t xml:space="preserve"> </w:t>
      </w:r>
      <w:r w:rsidRPr="00F8607B">
        <w:rPr>
          <w:rFonts w:ascii="Arial" w:hAnsi="Arial" w:cs="Arial"/>
          <w:sz w:val="24"/>
          <w:szCs w:val="24"/>
        </w:rPr>
        <w:t>adequado</w:t>
      </w:r>
      <w:r w:rsidRPr="00F8607B">
        <w:rPr>
          <w:rFonts w:ascii="Arial" w:hAnsi="Arial" w:cs="Arial"/>
          <w:spacing w:val="1"/>
          <w:sz w:val="24"/>
          <w:szCs w:val="24"/>
        </w:rPr>
        <w:t xml:space="preserve"> </w:t>
      </w:r>
      <w:r w:rsidRPr="00F8607B">
        <w:rPr>
          <w:rFonts w:ascii="Arial" w:hAnsi="Arial" w:cs="Arial"/>
          <w:sz w:val="24"/>
          <w:szCs w:val="24"/>
        </w:rPr>
        <w:t>para</w:t>
      </w:r>
      <w:r w:rsidRPr="00F8607B">
        <w:rPr>
          <w:rFonts w:ascii="Arial" w:hAnsi="Arial" w:cs="Arial"/>
          <w:spacing w:val="1"/>
          <w:sz w:val="24"/>
          <w:szCs w:val="24"/>
        </w:rPr>
        <w:t xml:space="preserve"> </w:t>
      </w:r>
      <w:r w:rsidRPr="00F8607B">
        <w:rPr>
          <w:rFonts w:ascii="Arial" w:hAnsi="Arial" w:cs="Arial"/>
          <w:sz w:val="24"/>
          <w:szCs w:val="24"/>
        </w:rPr>
        <w:t>comunicação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todos</w:t>
      </w:r>
      <w:r w:rsidRPr="00F8607B">
        <w:rPr>
          <w:rFonts w:ascii="Arial" w:hAnsi="Arial" w:cs="Arial"/>
          <w:spacing w:val="1"/>
          <w:sz w:val="24"/>
          <w:szCs w:val="24"/>
        </w:rPr>
        <w:t xml:space="preserve"> </w:t>
      </w:r>
      <w:r w:rsidRPr="00F8607B">
        <w:rPr>
          <w:rFonts w:ascii="Arial" w:hAnsi="Arial" w:cs="Arial"/>
          <w:sz w:val="24"/>
          <w:szCs w:val="24"/>
        </w:rPr>
        <w:t>e</w:t>
      </w:r>
      <w:r w:rsidRPr="00F8607B">
        <w:rPr>
          <w:rFonts w:ascii="Arial" w:hAnsi="Arial" w:cs="Arial"/>
          <w:spacing w:val="1"/>
          <w:sz w:val="24"/>
          <w:szCs w:val="24"/>
        </w:rPr>
        <w:t xml:space="preserve"> </w:t>
      </w:r>
      <w:r w:rsidRPr="00F8607B">
        <w:rPr>
          <w:rFonts w:ascii="Arial" w:hAnsi="Arial" w:cs="Arial"/>
          <w:sz w:val="24"/>
          <w:szCs w:val="24"/>
        </w:rPr>
        <w:t>quaisquer fatos,</w:t>
      </w:r>
      <w:r w:rsidRPr="00F8607B">
        <w:rPr>
          <w:rFonts w:ascii="Arial" w:hAnsi="Arial" w:cs="Arial"/>
          <w:spacing w:val="1"/>
          <w:sz w:val="24"/>
          <w:szCs w:val="24"/>
        </w:rPr>
        <w:t xml:space="preserve"> </w:t>
      </w:r>
      <w:r w:rsidRPr="00F8607B">
        <w:rPr>
          <w:rFonts w:ascii="Arial" w:hAnsi="Arial" w:cs="Arial"/>
          <w:sz w:val="24"/>
          <w:szCs w:val="24"/>
        </w:rPr>
        <w:t>solicitações,</w:t>
      </w:r>
      <w:r w:rsidRPr="00F8607B">
        <w:rPr>
          <w:rFonts w:ascii="Arial" w:hAnsi="Arial" w:cs="Arial"/>
          <w:spacing w:val="1"/>
          <w:sz w:val="24"/>
          <w:szCs w:val="24"/>
        </w:rPr>
        <w:t xml:space="preserve"> </w:t>
      </w:r>
      <w:r w:rsidRPr="00F8607B">
        <w:rPr>
          <w:rFonts w:ascii="Arial" w:hAnsi="Arial" w:cs="Arial"/>
          <w:sz w:val="24"/>
          <w:szCs w:val="24"/>
        </w:rPr>
        <w:t>análise,</w:t>
      </w:r>
      <w:r w:rsidRPr="00F8607B">
        <w:rPr>
          <w:rFonts w:ascii="Arial" w:hAnsi="Arial" w:cs="Arial"/>
          <w:spacing w:val="1"/>
          <w:sz w:val="24"/>
          <w:szCs w:val="24"/>
        </w:rPr>
        <w:t xml:space="preserve"> </w:t>
      </w:r>
      <w:r w:rsidRPr="00F8607B">
        <w:rPr>
          <w:rFonts w:ascii="Arial" w:hAnsi="Arial" w:cs="Arial"/>
          <w:sz w:val="24"/>
          <w:szCs w:val="24"/>
        </w:rPr>
        <w:t>avaliações etc., referentes à</w:t>
      </w:r>
      <w:r w:rsidRPr="00F8607B">
        <w:rPr>
          <w:rFonts w:ascii="Arial" w:hAnsi="Arial" w:cs="Arial"/>
          <w:spacing w:val="1"/>
          <w:sz w:val="24"/>
          <w:szCs w:val="24"/>
        </w:rPr>
        <w:t xml:space="preserve"> </w:t>
      </w:r>
      <w:r w:rsidRPr="00F8607B">
        <w:rPr>
          <w:rFonts w:ascii="Arial" w:hAnsi="Arial" w:cs="Arial"/>
          <w:sz w:val="24"/>
          <w:szCs w:val="24"/>
        </w:rPr>
        <w:t>prestação</w:t>
      </w:r>
      <w:r w:rsidRPr="00F8607B">
        <w:rPr>
          <w:rFonts w:ascii="Arial" w:hAnsi="Arial" w:cs="Arial"/>
          <w:spacing w:val="1"/>
          <w:sz w:val="24"/>
          <w:szCs w:val="24"/>
        </w:rPr>
        <w:t xml:space="preserve"> </w:t>
      </w:r>
      <w:r w:rsidRPr="00F8607B">
        <w:rPr>
          <w:rFonts w:ascii="Arial" w:hAnsi="Arial" w:cs="Arial"/>
          <w:sz w:val="24"/>
          <w:szCs w:val="24"/>
        </w:rPr>
        <w:t>dos</w:t>
      </w:r>
      <w:r w:rsidRPr="00F8607B">
        <w:rPr>
          <w:rFonts w:ascii="Arial" w:hAnsi="Arial" w:cs="Arial"/>
          <w:spacing w:val="1"/>
          <w:sz w:val="24"/>
          <w:szCs w:val="24"/>
        </w:rPr>
        <w:t xml:space="preserve"> </w:t>
      </w:r>
      <w:r w:rsidRPr="00F8607B">
        <w:rPr>
          <w:rFonts w:ascii="Arial" w:hAnsi="Arial" w:cs="Arial"/>
          <w:sz w:val="24"/>
          <w:szCs w:val="24"/>
        </w:rPr>
        <w:t>serviços e cumprimento do contrato e deverá ser preenchido e assinado diariamente</w:t>
      </w:r>
      <w:r w:rsidRPr="00F8607B">
        <w:rPr>
          <w:rFonts w:ascii="Arial" w:hAnsi="Arial" w:cs="Arial"/>
          <w:spacing w:val="1"/>
          <w:sz w:val="24"/>
          <w:szCs w:val="24"/>
        </w:rPr>
        <w:t xml:space="preserve"> </w:t>
      </w:r>
      <w:r w:rsidRPr="00F8607B">
        <w:rPr>
          <w:rFonts w:ascii="Arial" w:hAnsi="Arial" w:cs="Arial"/>
          <w:sz w:val="24"/>
          <w:szCs w:val="24"/>
        </w:rPr>
        <w:t>pelo engenheiro da CONTRATADA responsável pelos serviços, e no máximo 2 (dois)</w:t>
      </w:r>
      <w:r w:rsidRPr="00F8607B">
        <w:rPr>
          <w:rFonts w:ascii="Arial" w:hAnsi="Arial" w:cs="Arial"/>
          <w:spacing w:val="1"/>
          <w:sz w:val="24"/>
          <w:szCs w:val="24"/>
        </w:rPr>
        <w:t xml:space="preserve"> </w:t>
      </w:r>
      <w:r w:rsidRPr="00F8607B">
        <w:rPr>
          <w:rFonts w:ascii="Arial" w:hAnsi="Arial" w:cs="Arial"/>
          <w:sz w:val="24"/>
          <w:szCs w:val="24"/>
        </w:rPr>
        <w:t>dias úteis após, vista do FISCAL do contrato, com relatos e respostas se for o</w:t>
      </w:r>
      <w:r w:rsidRPr="00F8607B">
        <w:rPr>
          <w:rFonts w:ascii="Arial" w:hAnsi="Arial" w:cs="Arial"/>
          <w:spacing w:val="1"/>
          <w:sz w:val="24"/>
          <w:szCs w:val="24"/>
        </w:rPr>
        <w:t xml:space="preserve"> </w:t>
      </w:r>
      <w:r w:rsidRPr="00F8607B">
        <w:rPr>
          <w:rFonts w:ascii="Arial" w:hAnsi="Arial" w:cs="Arial"/>
          <w:sz w:val="24"/>
          <w:szCs w:val="24"/>
        </w:rPr>
        <w:t>caso.</w:t>
      </w:r>
    </w:p>
    <w:p w14:paraId="53C412E0" w14:textId="77777777" w:rsidR="002564AC" w:rsidRPr="00F8607B" w:rsidRDefault="002564AC" w:rsidP="00B36B46">
      <w:pPr>
        <w:widowControl w:val="0"/>
        <w:numPr>
          <w:ilvl w:val="1"/>
          <w:numId w:val="23"/>
        </w:numPr>
        <w:tabs>
          <w:tab w:val="left" w:pos="718"/>
        </w:tabs>
        <w:autoSpaceDE w:val="0"/>
        <w:autoSpaceDN w:val="0"/>
        <w:spacing w:before="200" w:line="276" w:lineRule="auto"/>
        <w:ind w:hanging="576"/>
        <w:jc w:val="both"/>
        <w:rPr>
          <w:rFonts w:ascii="Arial" w:hAnsi="Arial" w:cs="Arial"/>
          <w:sz w:val="24"/>
          <w:szCs w:val="24"/>
        </w:rPr>
      </w:pPr>
      <w:r w:rsidRPr="00F8607B">
        <w:rPr>
          <w:rFonts w:ascii="Arial" w:hAnsi="Arial" w:cs="Arial"/>
          <w:sz w:val="24"/>
          <w:szCs w:val="24"/>
        </w:rPr>
        <w:t>Controle tecnológico: o controle tecnológico de materiais e serviços deve ser feito de</w:t>
      </w:r>
      <w:r w:rsidRPr="00F8607B">
        <w:rPr>
          <w:rFonts w:ascii="Arial" w:hAnsi="Arial" w:cs="Arial"/>
          <w:spacing w:val="1"/>
          <w:sz w:val="24"/>
          <w:szCs w:val="24"/>
        </w:rPr>
        <w:t xml:space="preserve"> </w:t>
      </w:r>
      <w:r w:rsidRPr="00F8607B">
        <w:rPr>
          <w:rFonts w:ascii="Arial" w:hAnsi="Arial" w:cs="Arial"/>
          <w:sz w:val="24"/>
          <w:szCs w:val="24"/>
        </w:rPr>
        <w:t>acordo com as normas técnicas e orientações DER-</w:t>
      </w:r>
      <w:r>
        <w:rPr>
          <w:rFonts w:ascii="Arial" w:hAnsi="Arial" w:cs="Arial"/>
          <w:sz w:val="24"/>
          <w:szCs w:val="24"/>
        </w:rPr>
        <w:t>RJ</w:t>
      </w:r>
      <w:r w:rsidRPr="00F8607B">
        <w:rPr>
          <w:rFonts w:ascii="Arial" w:hAnsi="Arial" w:cs="Arial"/>
          <w:sz w:val="24"/>
          <w:szCs w:val="24"/>
        </w:rPr>
        <w:t xml:space="preserve"> e DNIT e das normas da ABNT. Os ensaios realizados dentro da usina de</w:t>
      </w:r>
      <w:r w:rsidRPr="00F8607B">
        <w:rPr>
          <w:rFonts w:ascii="Arial" w:hAnsi="Arial" w:cs="Arial"/>
          <w:spacing w:val="1"/>
          <w:sz w:val="24"/>
          <w:szCs w:val="24"/>
        </w:rPr>
        <w:t xml:space="preserve"> </w:t>
      </w:r>
      <w:r w:rsidRPr="00F8607B">
        <w:rPr>
          <w:rFonts w:ascii="Arial" w:hAnsi="Arial" w:cs="Arial"/>
          <w:sz w:val="24"/>
          <w:szCs w:val="24"/>
        </w:rPr>
        <w:t>asfalto</w:t>
      </w:r>
      <w:r>
        <w:rPr>
          <w:rFonts w:ascii="Arial" w:hAnsi="Arial" w:cs="Arial"/>
          <w:sz w:val="24"/>
          <w:szCs w:val="24"/>
        </w:rPr>
        <w:t xml:space="preserve"> a ser utilizada</w:t>
      </w:r>
      <w:r w:rsidRPr="00F8607B">
        <w:rPr>
          <w:rFonts w:ascii="Arial" w:hAnsi="Arial" w:cs="Arial"/>
          <w:sz w:val="24"/>
          <w:szCs w:val="24"/>
        </w:rPr>
        <w:t xml:space="preserve"> são de responsabilidade da CONTRATADA que deverá entregar os resultados</w:t>
      </w:r>
      <w:r w:rsidRPr="00F8607B">
        <w:rPr>
          <w:rFonts w:ascii="Arial" w:hAnsi="Arial" w:cs="Arial"/>
          <w:spacing w:val="1"/>
          <w:sz w:val="24"/>
          <w:szCs w:val="24"/>
        </w:rPr>
        <w:t xml:space="preserve"> </w:t>
      </w:r>
      <w:r w:rsidRPr="00F8607B">
        <w:rPr>
          <w:rFonts w:ascii="Arial" w:hAnsi="Arial" w:cs="Arial"/>
          <w:sz w:val="24"/>
          <w:szCs w:val="24"/>
        </w:rPr>
        <w:t>à FISCALIZAÇÃO sempre que forem solicitados. Os custos desses ensaios já estão</w:t>
      </w:r>
      <w:r w:rsidRPr="00F8607B">
        <w:rPr>
          <w:rFonts w:ascii="Arial" w:hAnsi="Arial" w:cs="Arial"/>
          <w:spacing w:val="1"/>
          <w:sz w:val="24"/>
          <w:szCs w:val="24"/>
        </w:rPr>
        <w:t xml:space="preserve"> </w:t>
      </w:r>
      <w:r w:rsidRPr="00F8607B">
        <w:rPr>
          <w:rFonts w:ascii="Arial" w:hAnsi="Arial" w:cs="Arial"/>
          <w:sz w:val="24"/>
          <w:szCs w:val="24"/>
        </w:rPr>
        <w:t>incluídos</w:t>
      </w:r>
      <w:r w:rsidRPr="00F8607B">
        <w:rPr>
          <w:rFonts w:ascii="Arial" w:hAnsi="Arial" w:cs="Arial"/>
          <w:spacing w:val="1"/>
          <w:sz w:val="24"/>
          <w:szCs w:val="24"/>
        </w:rPr>
        <w:t xml:space="preserve"> </w:t>
      </w:r>
      <w:r w:rsidRPr="00F8607B">
        <w:rPr>
          <w:rFonts w:ascii="Arial" w:hAnsi="Arial" w:cs="Arial"/>
          <w:sz w:val="24"/>
          <w:szCs w:val="24"/>
        </w:rPr>
        <w:t>na</w:t>
      </w:r>
      <w:r w:rsidRPr="00F8607B">
        <w:rPr>
          <w:rFonts w:ascii="Arial" w:hAnsi="Arial" w:cs="Arial"/>
          <w:spacing w:val="1"/>
          <w:sz w:val="24"/>
          <w:szCs w:val="24"/>
        </w:rPr>
        <w:t xml:space="preserve"> </w:t>
      </w:r>
      <w:r w:rsidRPr="00F8607B">
        <w:rPr>
          <w:rFonts w:ascii="Arial" w:hAnsi="Arial" w:cs="Arial"/>
          <w:sz w:val="24"/>
          <w:szCs w:val="24"/>
        </w:rPr>
        <w:t>composição</w:t>
      </w:r>
      <w:r w:rsidRPr="00F8607B">
        <w:rPr>
          <w:rFonts w:ascii="Arial" w:hAnsi="Arial" w:cs="Arial"/>
          <w:spacing w:val="1"/>
          <w:sz w:val="24"/>
          <w:szCs w:val="24"/>
        </w:rPr>
        <w:t xml:space="preserve"> </w:t>
      </w:r>
      <w:r w:rsidRPr="00F8607B">
        <w:rPr>
          <w:rFonts w:ascii="Arial" w:hAnsi="Arial" w:cs="Arial"/>
          <w:sz w:val="24"/>
          <w:szCs w:val="24"/>
        </w:rPr>
        <w:t>do</w:t>
      </w:r>
      <w:r w:rsidRPr="00F8607B">
        <w:rPr>
          <w:rFonts w:ascii="Arial" w:hAnsi="Arial" w:cs="Arial"/>
          <w:spacing w:val="1"/>
          <w:sz w:val="24"/>
          <w:szCs w:val="24"/>
        </w:rPr>
        <w:t xml:space="preserve"> </w:t>
      </w:r>
      <w:r w:rsidRPr="003B10E7">
        <w:rPr>
          <w:rFonts w:ascii="Arial" w:hAnsi="Arial" w:cs="Arial"/>
          <w:sz w:val="24"/>
          <w:szCs w:val="24"/>
        </w:rPr>
        <w:t>Concreto</w:t>
      </w:r>
      <w:r w:rsidRPr="003B10E7">
        <w:rPr>
          <w:rFonts w:ascii="Arial" w:hAnsi="Arial" w:cs="Arial"/>
          <w:spacing w:val="1"/>
          <w:sz w:val="24"/>
          <w:szCs w:val="24"/>
        </w:rPr>
        <w:t xml:space="preserve"> </w:t>
      </w:r>
      <w:r w:rsidRPr="003B10E7">
        <w:rPr>
          <w:rFonts w:ascii="Arial" w:hAnsi="Arial" w:cs="Arial"/>
          <w:sz w:val="24"/>
          <w:szCs w:val="24"/>
        </w:rPr>
        <w:t>Betuminoso</w:t>
      </w:r>
      <w:r w:rsidRPr="003B10E7">
        <w:rPr>
          <w:rFonts w:ascii="Arial" w:hAnsi="Arial" w:cs="Arial"/>
          <w:spacing w:val="1"/>
          <w:sz w:val="24"/>
          <w:szCs w:val="24"/>
        </w:rPr>
        <w:t xml:space="preserve"> </w:t>
      </w:r>
      <w:r w:rsidRPr="003B10E7">
        <w:rPr>
          <w:rFonts w:ascii="Arial" w:hAnsi="Arial" w:cs="Arial"/>
          <w:sz w:val="24"/>
          <w:szCs w:val="24"/>
        </w:rPr>
        <w:t>Usinado</w:t>
      </w:r>
      <w:r w:rsidRPr="003B10E7">
        <w:rPr>
          <w:rFonts w:ascii="Arial" w:hAnsi="Arial" w:cs="Arial"/>
          <w:spacing w:val="1"/>
          <w:sz w:val="24"/>
          <w:szCs w:val="24"/>
        </w:rPr>
        <w:t xml:space="preserve"> </w:t>
      </w:r>
      <w:r w:rsidRPr="003B10E7">
        <w:rPr>
          <w:rFonts w:ascii="Arial" w:hAnsi="Arial" w:cs="Arial"/>
          <w:sz w:val="24"/>
          <w:szCs w:val="24"/>
        </w:rPr>
        <w:t>a</w:t>
      </w:r>
      <w:r w:rsidRPr="003B10E7">
        <w:rPr>
          <w:rFonts w:ascii="Arial" w:hAnsi="Arial" w:cs="Arial"/>
          <w:spacing w:val="1"/>
          <w:sz w:val="24"/>
          <w:szCs w:val="24"/>
        </w:rPr>
        <w:t xml:space="preserve"> </w:t>
      </w:r>
      <w:r w:rsidRPr="003B10E7">
        <w:rPr>
          <w:rFonts w:ascii="Arial" w:hAnsi="Arial" w:cs="Arial"/>
          <w:sz w:val="24"/>
          <w:szCs w:val="24"/>
        </w:rPr>
        <w:t>Quente</w:t>
      </w:r>
      <w:r w:rsidRPr="003B10E7">
        <w:rPr>
          <w:rFonts w:ascii="Arial" w:hAnsi="Arial" w:cs="Arial"/>
          <w:spacing w:val="61"/>
          <w:sz w:val="24"/>
          <w:szCs w:val="24"/>
        </w:rPr>
        <w:t xml:space="preserve"> </w:t>
      </w:r>
      <w:r w:rsidRPr="003B10E7">
        <w:rPr>
          <w:rFonts w:ascii="Arial" w:hAnsi="Arial" w:cs="Arial"/>
          <w:sz w:val="24"/>
          <w:szCs w:val="24"/>
        </w:rPr>
        <w:t>-</w:t>
      </w:r>
      <w:r w:rsidRPr="003B10E7">
        <w:rPr>
          <w:rFonts w:ascii="Arial" w:hAnsi="Arial" w:cs="Arial"/>
          <w:spacing w:val="-59"/>
          <w:sz w:val="24"/>
          <w:szCs w:val="24"/>
        </w:rPr>
        <w:t xml:space="preserve"> </w:t>
      </w:r>
      <w:r w:rsidRPr="003B10E7">
        <w:rPr>
          <w:rFonts w:ascii="Arial" w:hAnsi="Arial" w:cs="Arial"/>
          <w:sz w:val="24"/>
          <w:szCs w:val="24"/>
        </w:rPr>
        <w:t>CBUQ</w:t>
      </w:r>
      <w:r w:rsidRPr="00067B86">
        <w:rPr>
          <w:rFonts w:ascii="Arial" w:hAnsi="Arial" w:cs="Arial"/>
          <w:color w:val="FF0000"/>
          <w:sz w:val="24"/>
          <w:szCs w:val="24"/>
        </w:rPr>
        <w:t xml:space="preserve">. </w:t>
      </w:r>
      <w:r w:rsidRPr="00F8607B">
        <w:rPr>
          <w:rFonts w:ascii="Arial" w:hAnsi="Arial" w:cs="Arial"/>
          <w:sz w:val="24"/>
          <w:szCs w:val="24"/>
        </w:rPr>
        <w:t>Já os ensaios de campo serão executados e custeados pelo Laboratório de</w:t>
      </w:r>
      <w:r w:rsidRPr="00F8607B">
        <w:rPr>
          <w:rFonts w:ascii="Arial" w:hAnsi="Arial" w:cs="Arial"/>
          <w:spacing w:val="1"/>
          <w:sz w:val="24"/>
          <w:szCs w:val="24"/>
        </w:rPr>
        <w:t xml:space="preserve"> </w:t>
      </w:r>
      <w:r w:rsidRPr="00F8607B">
        <w:rPr>
          <w:rFonts w:ascii="Arial" w:hAnsi="Arial" w:cs="Arial"/>
          <w:sz w:val="24"/>
          <w:szCs w:val="24"/>
        </w:rPr>
        <w:t>Solos</w:t>
      </w:r>
      <w:r w:rsidRPr="00F8607B">
        <w:rPr>
          <w:rFonts w:ascii="Arial" w:hAnsi="Arial" w:cs="Arial"/>
          <w:spacing w:val="-1"/>
          <w:sz w:val="24"/>
          <w:szCs w:val="24"/>
        </w:rPr>
        <w:t xml:space="preserve"> </w:t>
      </w:r>
      <w:r w:rsidRPr="00F8607B">
        <w:rPr>
          <w:rFonts w:ascii="Arial" w:hAnsi="Arial" w:cs="Arial"/>
          <w:sz w:val="24"/>
          <w:szCs w:val="24"/>
        </w:rPr>
        <w:t>e</w:t>
      </w:r>
      <w:r w:rsidRPr="00F8607B">
        <w:rPr>
          <w:rFonts w:ascii="Arial" w:hAnsi="Arial" w:cs="Arial"/>
          <w:spacing w:val="2"/>
          <w:sz w:val="24"/>
          <w:szCs w:val="24"/>
        </w:rPr>
        <w:t xml:space="preserve"> </w:t>
      </w:r>
      <w:r w:rsidRPr="00F8607B">
        <w:rPr>
          <w:rFonts w:ascii="Arial" w:hAnsi="Arial" w:cs="Arial"/>
          <w:sz w:val="24"/>
          <w:szCs w:val="24"/>
        </w:rPr>
        <w:t>Asfalto</w:t>
      </w:r>
      <w:r w:rsidRPr="00F8607B">
        <w:rPr>
          <w:rFonts w:ascii="Arial" w:hAnsi="Arial" w:cs="Arial"/>
          <w:spacing w:val="-1"/>
          <w:sz w:val="24"/>
          <w:szCs w:val="24"/>
        </w:rPr>
        <w:t xml:space="preserve"> </w:t>
      </w:r>
      <w:r w:rsidRPr="00F8607B">
        <w:rPr>
          <w:rFonts w:ascii="Arial" w:hAnsi="Arial" w:cs="Arial"/>
          <w:sz w:val="24"/>
          <w:szCs w:val="24"/>
        </w:rPr>
        <w:t>da</w:t>
      </w:r>
      <w:r w:rsidRPr="00F8607B">
        <w:rPr>
          <w:rFonts w:ascii="Arial" w:hAnsi="Arial" w:cs="Arial"/>
          <w:spacing w:val="-1"/>
          <w:sz w:val="24"/>
          <w:szCs w:val="24"/>
        </w:rPr>
        <w:t xml:space="preserve"> </w:t>
      </w:r>
      <w:r w:rsidRPr="00F8607B">
        <w:rPr>
          <w:rFonts w:ascii="Arial" w:hAnsi="Arial" w:cs="Arial"/>
          <w:sz w:val="24"/>
          <w:szCs w:val="24"/>
        </w:rPr>
        <w:t>CONTRATADA.</w:t>
      </w:r>
    </w:p>
    <w:p w14:paraId="24150DA5" w14:textId="77777777" w:rsidR="002564AC" w:rsidRPr="00F8607B" w:rsidRDefault="002564AC" w:rsidP="00B36B46">
      <w:pPr>
        <w:widowControl w:val="0"/>
        <w:numPr>
          <w:ilvl w:val="1"/>
          <w:numId w:val="23"/>
        </w:numPr>
        <w:tabs>
          <w:tab w:val="left" w:pos="718"/>
        </w:tabs>
        <w:autoSpaceDE w:val="0"/>
        <w:autoSpaceDN w:val="0"/>
        <w:spacing w:before="199" w:line="276" w:lineRule="auto"/>
        <w:ind w:hanging="576"/>
        <w:jc w:val="both"/>
        <w:rPr>
          <w:rFonts w:ascii="Arial" w:hAnsi="Arial" w:cs="Arial"/>
          <w:sz w:val="24"/>
          <w:szCs w:val="24"/>
        </w:rPr>
      </w:pPr>
      <w:r w:rsidRPr="00F8607B">
        <w:rPr>
          <w:rFonts w:ascii="Arial" w:hAnsi="Arial" w:cs="Arial"/>
          <w:sz w:val="24"/>
          <w:szCs w:val="24"/>
        </w:rPr>
        <w:t>Os</w:t>
      </w:r>
      <w:r w:rsidRPr="00F8607B">
        <w:rPr>
          <w:rFonts w:ascii="Arial" w:hAnsi="Arial" w:cs="Arial"/>
          <w:spacing w:val="1"/>
          <w:sz w:val="24"/>
          <w:szCs w:val="24"/>
        </w:rPr>
        <w:t xml:space="preserve"> </w:t>
      </w:r>
      <w:r w:rsidRPr="00F8607B">
        <w:rPr>
          <w:rFonts w:ascii="Arial" w:hAnsi="Arial" w:cs="Arial"/>
          <w:sz w:val="24"/>
          <w:szCs w:val="24"/>
        </w:rPr>
        <w:t>relatórios</w:t>
      </w:r>
      <w:r w:rsidRPr="00F8607B">
        <w:rPr>
          <w:rFonts w:ascii="Arial" w:hAnsi="Arial" w:cs="Arial"/>
          <w:spacing w:val="1"/>
          <w:sz w:val="24"/>
          <w:szCs w:val="24"/>
        </w:rPr>
        <w:t xml:space="preserve"> </w:t>
      </w:r>
      <w:r w:rsidRPr="00F8607B">
        <w:rPr>
          <w:rFonts w:ascii="Arial" w:hAnsi="Arial" w:cs="Arial"/>
          <w:sz w:val="24"/>
          <w:szCs w:val="24"/>
        </w:rPr>
        <w:t>emitidos</w:t>
      </w:r>
      <w:r w:rsidRPr="00F8607B">
        <w:rPr>
          <w:rFonts w:ascii="Arial" w:hAnsi="Arial" w:cs="Arial"/>
          <w:spacing w:val="1"/>
          <w:sz w:val="24"/>
          <w:szCs w:val="24"/>
        </w:rPr>
        <w:t xml:space="preserve"> </w:t>
      </w:r>
      <w:r w:rsidRPr="00F8607B">
        <w:rPr>
          <w:rFonts w:ascii="Arial" w:hAnsi="Arial" w:cs="Arial"/>
          <w:sz w:val="24"/>
          <w:szCs w:val="24"/>
        </w:rPr>
        <w:t>pelos</w:t>
      </w:r>
      <w:r w:rsidRPr="00F8607B">
        <w:rPr>
          <w:rFonts w:ascii="Arial" w:hAnsi="Arial" w:cs="Arial"/>
          <w:spacing w:val="1"/>
          <w:sz w:val="24"/>
          <w:szCs w:val="24"/>
        </w:rPr>
        <w:t xml:space="preserve"> </w:t>
      </w:r>
      <w:r w:rsidRPr="00F8607B">
        <w:rPr>
          <w:rFonts w:ascii="Arial" w:hAnsi="Arial" w:cs="Arial"/>
          <w:sz w:val="24"/>
          <w:szCs w:val="24"/>
        </w:rPr>
        <w:t>laboratórios</w:t>
      </w:r>
      <w:r w:rsidRPr="00F8607B">
        <w:rPr>
          <w:rFonts w:ascii="Arial" w:hAnsi="Arial" w:cs="Arial"/>
          <w:spacing w:val="1"/>
          <w:sz w:val="24"/>
          <w:szCs w:val="24"/>
        </w:rPr>
        <w:t xml:space="preserve"> </w:t>
      </w:r>
      <w:r w:rsidRPr="00F8607B">
        <w:rPr>
          <w:rFonts w:ascii="Arial" w:hAnsi="Arial" w:cs="Arial"/>
          <w:sz w:val="24"/>
          <w:szCs w:val="24"/>
        </w:rPr>
        <w:t>da</w:t>
      </w:r>
      <w:r w:rsidRPr="00F8607B">
        <w:rPr>
          <w:rFonts w:ascii="Arial" w:hAnsi="Arial" w:cs="Arial"/>
          <w:spacing w:val="1"/>
          <w:sz w:val="24"/>
          <w:szCs w:val="24"/>
        </w:rPr>
        <w:t xml:space="preserve"> </w:t>
      </w:r>
      <w:r w:rsidRPr="00F8607B">
        <w:rPr>
          <w:rFonts w:ascii="Arial" w:hAnsi="Arial" w:cs="Arial"/>
          <w:sz w:val="24"/>
          <w:szCs w:val="24"/>
        </w:rPr>
        <w:t>CONTRATADA</w:t>
      </w:r>
      <w:r w:rsidRPr="00F8607B">
        <w:rPr>
          <w:rFonts w:ascii="Arial" w:hAnsi="Arial" w:cs="Arial"/>
          <w:spacing w:val="61"/>
          <w:sz w:val="24"/>
          <w:szCs w:val="24"/>
        </w:rPr>
        <w:t xml:space="preserve"> </w:t>
      </w:r>
      <w:r w:rsidRPr="00F8607B">
        <w:rPr>
          <w:rFonts w:ascii="Arial" w:hAnsi="Arial" w:cs="Arial"/>
          <w:sz w:val="24"/>
          <w:szCs w:val="24"/>
        </w:rPr>
        <w:t>acompanharão</w:t>
      </w:r>
      <w:r w:rsidRPr="00F8607B">
        <w:rPr>
          <w:rFonts w:ascii="Arial" w:hAnsi="Arial" w:cs="Arial"/>
          <w:spacing w:val="61"/>
          <w:sz w:val="24"/>
          <w:szCs w:val="24"/>
        </w:rPr>
        <w:t xml:space="preserve"> </w:t>
      </w:r>
      <w:r w:rsidRPr="00F8607B">
        <w:rPr>
          <w:rFonts w:ascii="Arial" w:hAnsi="Arial" w:cs="Arial"/>
          <w:sz w:val="24"/>
          <w:szCs w:val="24"/>
        </w:rPr>
        <w:t>os</w:t>
      </w:r>
      <w:r w:rsidRPr="00F8607B">
        <w:rPr>
          <w:rFonts w:ascii="Arial" w:hAnsi="Arial" w:cs="Arial"/>
          <w:spacing w:val="1"/>
          <w:sz w:val="24"/>
          <w:szCs w:val="24"/>
        </w:rPr>
        <w:t xml:space="preserve"> </w:t>
      </w:r>
      <w:r w:rsidRPr="00F8607B">
        <w:rPr>
          <w:rFonts w:ascii="Arial" w:hAnsi="Arial" w:cs="Arial"/>
          <w:sz w:val="24"/>
          <w:szCs w:val="24"/>
        </w:rPr>
        <w:t>serviços desde a usinagem da massa asfáltica até a sua aplicação. A FISCALIZAÇÃO</w:t>
      </w:r>
      <w:r w:rsidRPr="00F8607B">
        <w:rPr>
          <w:rFonts w:ascii="Arial" w:hAnsi="Arial" w:cs="Arial"/>
          <w:spacing w:val="1"/>
          <w:sz w:val="24"/>
          <w:szCs w:val="24"/>
        </w:rPr>
        <w:t xml:space="preserve"> </w:t>
      </w:r>
      <w:r w:rsidRPr="00F8607B">
        <w:rPr>
          <w:rFonts w:ascii="Arial" w:hAnsi="Arial" w:cs="Arial"/>
          <w:sz w:val="24"/>
          <w:szCs w:val="24"/>
        </w:rPr>
        <w:t>poderá</w:t>
      </w:r>
      <w:r w:rsidRPr="00F8607B">
        <w:rPr>
          <w:rFonts w:ascii="Arial" w:hAnsi="Arial" w:cs="Arial"/>
          <w:spacing w:val="1"/>
          <w:sz w:val="24"/>
          <w:szCs w:val="24"/>
        </w:rPr>
        <w:t xml:space="preserve"> </w:t>
      </w:r>
      <w:r w:rsidRPr="00F8607B">
        <w:rPr>
          <w:rFonts w:ascii="Arial" w:hAnsi="Arial" w:cs="Arial"/>
          <w:sz w:val="24"/>
          <w:szCs w:val="24"/>
        </w:rPr>
        <w:t>requisitar</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coleta</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amostra</w:t>
      </w:r>
      <w:r w:rsidRPr="00F8607B">
        <w:rPr>
          <w:rFonts w:ascii="Arial" w:hAnsi="Arial" w:cs="Arial"/>
          <w:spacing w:val="1"/>
          <w:sz w:val="24"/>
          <w:szCs w:val="24"/>
        </w:rPr>
        <w:t xml:space="preserve"> </w:t>
      </w:r>
      <w:r w:rsidRPr="00F8607B">
        <w:rPr>
          <w:rFonts w:ascii="Arial" w:hAnsi="Arial" w:cs="Arial"/>
          <w:sz w:val="24"/>
          <w:szCs w:val="24"/>
        </w:rPr>
        <w:t>para</w:t>
      </w:r>
      <w:r w:rsidRPr="00F8607B">
        <w:rPr>
          <w:rFonts w:ascii="Arial" w:hAnsi="Arial" w:cs="Arial"/>
          <w:spacing w:val="1"/>
          <w:sz w:val="24"/>
          <w:szCs w:val="24"/>
        </w:rPr>
        <w:t xml:space="preserve"> </w:t>
      </w:r>
      <w:r w:rsidRPr="00F8607B">
        <w:rPr>
          <w:rFonts w:ascii="Arial" w:hAnsi="Arial" w:cs="Arial"/>
          <w:sz w:val="24"/>
          <w:szCs w:val="24"/>
        </w:rPr>
        <w:t>ser</w:t>
      </w:r>
      <w:r w:rsidRPr="00F8607B">
        <w:rPr>
          <w:rFonts w:ascii="Arial" w:hAnsi="Arial" w:cs="Arial"/>
          <w:spacing w:val="1"/>
          <w:sz w:val="24"/>
          <w:szCs w:val="24"/>
        </w:rPr>
        <w:t xml:space="preserve"> </w:t>
      </w:r>
      <w:r w:rsidRPr="00F8607B">
        <w:rPr>
          <w:rFonts w:ascii="Arial" w:hAnsi="Arial" w:cs="Arial"/>
          <w:sz w:val="24"/>
          <w:szCs w:val="24"/>
        </w:rPr>
        <w:t>ensaiada</w:t>
      </w:r>
      <w:r w:rsidRPr="00F8607B">
        <w:rPr>
          <w:rFonts w:ascii="Arial" w:hAnsi="Arial" w:cs="Arial"/>
          <w:spacing w:val="1"/>
          <w:sz w:val="24"/>
          <w:szCs w:val="24"/>
        </w:rPr>
        <w:t xml:space="preserve"> </w:t>
      </w:r>
      <w:r w:rsidRPr="00F8607B">
        <w:rPr>
          <w:rFonts w:ascii="Arial" w:hAnsi="Arial" w:cs="Arial"/>
          <w:sz w:val="24"/>
          <w:szCs w:val="24"/>
        </w:rPr>
        <w:t>no</w:t>
      </w:r>
      <w:r w:rsidRPr="00F8607B">
        <w:rPr>
          <w:rFonts w:ascii="Arial" w:hAnsi="Arial" w:cs="Arial"/>
          <w:spacing w:val="1"/>
          <w:sz w:val="24"/>
          <w:szCs w:val="24"/>
        </w:rPr>
        <w:t xml:space="preserve"> </w:t>
      </w:r>
      <w:r w:rsidRPr="00F8607B">
        <w:rPr>
          <w:rFonts w:ascii="Arial" w:hAnsi="Arial" w:cs="Arial"/>
          <w:sz w:val="24"/>
          <w:szCs w:val="24"/>
        </w:rPr>
        <w:t>laboratório</w:t>
      </w:r>
      <w:r w:rsidRPr="00F8607B">
        <w:rPr>
          <w:rFonts w:ascii="Arial" w:hAnsi="Arial" w:cs="Arial"/>
          <w:spacing w:val="1"/>
          <w:sz w:val="24"/>
          <w:szCs w:val="24"/>
        </w:rPr>
        <w:t xml:space="preserve"> </w:t>
      </w:r>
      <w:r w:rsidRPr="00F8607B">
        <w:rPr>
          <w:rFonts w:ascii="Arial" w:hAnsi="Arial" w:cs="Arial"/>
          <w:sz w:val="24"/>
          <w:szCs w:val="24"/>
        </w:rPr>
        <w:t>da</w:t>
      </w:r>
      <w:r w:rsidRPr="00F8607B">
        <w:rPr>
          <w:rFonts w:ascii="Arial" w:hAnsi="Arial" w:cs="Arial"/>
          <w:spacing w:val="1"/>
          <w:sz w:val="24"/>
          <w:szCs w:val="24"/>
        </w:rPr>
        <w:t xml:space="preserve"> </w:t>
      </w:r>
      <w:r w:rsidRPr="00F8607B">
        <w:rPr>
          <w:rFonts w:ascii="Arial" w:hAnsi="Arial" w:cs="Arial"/>
          <w:sz w:val="24"/>
          <w:szCs w:val="24"/>
        </w:rPr>
        <w:t>CONTRATANTE.</w:t>
      </w:r>
    </w:p>
    <w:p w14:paraId="56B9267E" w14:textId="77777777" w:rsidR="002564AC" w:rsidRPr="00F8607B" w:rsidRDefault="002564AC" w:rsidP="00B36B46">
      <w:pPr>
        <w:widowControl w:val="0"/>
        <w:numPr>
          <w:ilvl w:val="1"/>
          <w:numId w:val="23"/>
        </w:numPr>
        <w:tabs>
          <w:tab w:val="left" w:pos="718"/>
        </w:tabs>
        <w:autoSpaceDE w:val="0"/>
        <w:autoSpaceDN w:val="0"/>
        <w:spacing w:before="201" w:line="276" w:lineRule="auto"/>
        <w:ind w:hanging="576"/>
        <w:jc w:val="both"/>
        <w:rPr>
          <w:rFonts w:ascii="Arial" w:hAnsi="Arial" w:cs="Arial"/>
          <w:sz w:val="24"/>
          <w:szCs w:val="24"/>
        </w:rPr>
      </w:pPr>
      <w:r w:rsidRPr="00F8607B">
        <w:rPr>
          <w:rFonts w:ascii="Arial" w:hAnsi="Arial" w:cs="Arial"/>
          <w:sz w:val="24"/>
          <w:szCs w:val="24"/>
        </w:rPr>
        <w:lastRenderedPageBreak/>
        <w:t>A</w:t>
      </w:r>
      <w:r w:rsidRPr="00F8607B">
        <w:rPr>
          <w:rFonts w:ascii="Arial" w:hAnsi="Arial" w:cs="Arial"/>
          <w:spacing w:val="1"/>
          <w:sz w:val="24"/>
          <w:szCs w:val="24"/>
        </w:rPr>
        <w:t xml:space="preserve"> </w:t>
      </w:r>
      <w:r w:rsidRPr="00F8607B">
        <w:rPr>
          <w:rFonts w:ascii="Arial" w:hAnsi="Arial" w:cs="Arial"/>
          <w:sz w:val="24"/>
          <w:szCs w:val="24"/>
        </w:rPr>
        <w:t>CONTRATADA</w:t>
      </w:r>
      <w:r w:rsidRPr="00F8607B">
        <w:rPr>
          <w:rFonts w:ascii="Arial" w:hAnsi="Arial" w:cs="Arial"/>
          <w:spacing w:val="1"/>
          <w:sz w:val="24"/>
          <w:szCs w:val="24"/>
        </w:rPr>
        <w:t xml:space="preserve"> </w:t>
      </w:r>
      <w:r w:rsidRPr="00F8607B">
        <w:rPr>
          <w:rFonts w:ascii="Arial" w:hAnsi="Arial" w:cs="Arial"/>
          <w:sz w:val="24"/>
          <w:szCs w:val="24"/>
        </w:rPr>
        <w:t>será</w:t>
      </w:r>
      <w:r w:rsidRPr="00F8607B">
        <w:rPr>
          <w:rFonts w:ascii="Arial" w:hAnsi="Arial" w:cs="Arial"/>
          <w:spacing w:val="1"/>
          <w:sz w:val="24"/>
          <w:szCs w:val="24"/>
        </w:rPr>
        <w:t xml:space="preserve"> </w:t>
      </w:r>
      <w:r w:rsidRPr="00F8607B">
        <w:rPr>
          <w:rFonts w:ascii="Arial" w:hAnsi="Arial" w:cs="Arial"/>
          <w:sz w:val="24"/>
          <w:szCs w:val="24"/>
        </w:rPr>
        <w:t>responsável</w:t>
      </w:r>
      <w:r w:rsidRPr="00F8607B">
        <w:rPr>
          <w:rFonts w:ascii="Arial" w:hAnsi="Arial" w:cs="Arial"/>
          <w:spacing w:val="1"/>
          <w:sz w:val="24"/>
          <w:szCs w:val="24"/>
        </w:rPr>
        <w:t xml:space="preserve"> </w:t>
      </w:r>
      <w:r w:rsidRPr="00F8607B">
        <w:rPr>
          <w:rFonts w:ascii="Arial" w:hAnsi="Arial" w:cs="Arial"/>
          <w:sz w:val="24"/>
          <w:szCs w:val="24"/>
        </w:rPr>
        <w:t>por</w:t>
      </w:r>
      <w:r w:rsidRPr="00F8607B">
        <w:rPr>
          <w:rFonts w:ascii="Arial" w:hAnsi="Arial" w:cs="Arial"/>
          <w:spacing w:val="1"/>
          <w:sz w:val="24"/>
          <w:szCs w:val="24"/>
        </w:rPr>
        <w:t xml:space="preserve"> </w:t>
      </w:r>
      <w:r w:rsidRPr="00F8607B">
        <w:rPr>
          <w:rFonts w:ascii="Arial" w:hAnsi="Arial" w:cs="Arial"/>
          <w:sz w:val="24"/>
          <w:szCs w:val="24"/>
        </w:rPr>
        <w:t>quaisquer</w:t>
      </w:r>
      <w:r w:rsidRPr="00F8607B">
        <w:rPr>
          <w:rFonts w:ascii="Arial" w:hAnsi="Arial" w:cs="Arial"/>
          <w:spacing w:val="1"/>
          <w:sz w:val="24"/>
          <w:szCs w:val="24"/>
        </w:rPr>
        <w:t xml:space="preserve"> </w:t>
      </w:r>
      <w:r w:rsidRPr="00F8607B">
        <w:rPr>
          <w:rFonts w:ascii="Arial" w:hAnsi="Arial" w:cs="Arial"/>
          <w:sz w:val="24"/>
          <w:szCs w:val="24"/>
        </w:rPr>
        <w:t>danos</w:t>
      </w:r>
      <w:r w:rsidRPr="00F8607B">
        <w:rPr>
          <w:rFonts w:ascii="Arial" w:hAnsi="Arial" w:cs="Arial"/>
          <w:spacing w:val="1"/>
          <w:sz w:val="24"/>
          <w:szCs w:val="24"/>
        </w:rPr>
        <w:t xml:space="preserve"> </w:t>
      </w:r>
      <w:r w:rsidRPr="00F8607B">
        <w:rPr>
          <w:rFonts w:ascii="Arial" w:hAnsi="Arial" w:cs="Arial"/>
          <w:sz w:val="24"/>
          <w:szCs w:val="24"/>
        </w:rPr>
        <w:t>causados</w:t>
      </w:r>
      <w:r w:rsidRPr="00F8607B">
        <w:rPr>
          <w:rFonts w:ascii="Arial" w:hAnsi="Arial" w:cs="Arial"/>
          <w:spacing w:val="1"/>
          <w:sz w:val="24"/>
          <w:szCs w:val="24"/>
        </w:rPr>
        <w:t xml:space="preserve"> </w:t>
      </w:r>
      <w:r w:rsidRPr="00F8607B">
        <w:rPr>
          <w:rFonts w:ascii="Arial" w:hAnsi="Arial" w:cs="Arial"/>
          <w:sz w:val="24"/>
          <w:szCs w:val="24"/>
        </w:rPr>
        <w:t>às</w:t>
      </w:r>
      <w:r w:rsidRPr="00F8607B">
        <w:rPr>
          <w:rFonts w:ascii="Arial" w:hAnsi="Arial" w:cs="Arial"/>
          <w:spacing w:val="1"/>
          <w:sz w:val="24"/>
          <w:szCs w:val="24"/>
        </w:rPr>
        <w:t xml:space="preserve"> </w:t>
      </w:r>
      <w:r w:rsidRPr="00F8607B">
        <w:rPr>
          <w:rFonts w:ascii="Arial" w:hAnsi="Arial" w:cs="Arial"/>
          <w:sz w:val="24"/>
          <w:szCs w:val="24"/>
        </w:rPr>
        <w:t>redes</w:t>
      </w:r>
      <w:r w:rsidRPr="00F8607B">
        <w:rPr>
          <w:rFonts w:ascii="Arial" w:hAnsi="Arial" w:cs="Arial"/>
          <w:spacing w:val="1"/>
          <w:sz w:val="24"/>
          <w:szCs w:val="24"/>
        </w:rPr>
        <w:t xml:space="preserve"> </w:t>
      </w:r>
      <w:r w:rsidRPr="00F8607B">
        <w:rPr>
          <w:rFonts w:ascii="Arial" w:hAnsi="Arial" w:cs="Arial"/>
          <w:sz w:val="24"/>
          <w:szCs w:val="24"/>
        </w:rPr>
        <w:t>das</w:t>
      </w:r>
      <w:r w:rsidRPr="00F8607B">
        <w:rPr>
          <w:rFonts w:ascii="Arial" w:hAnsi="Arial" w:cs="Arial"/>
          <w:spacing w:val="-59"/>
          <w:sz w:val="24"/>
          <w:szCs w:val="24"/>
        </w:rPr>
        <w:t xml:space="preserve"> </w:t>
      </w:r>
      <w:r>
        <w:rPr>
          <w:rFonts w:ascii="Arial" w:hAnsi="Arial" w:cs="Arial"/>
          <w:spacing w:val="-59"/>
          <w:sz w:val="24"/>
          <w:szCs w:val="24"/>
        </w:rPr>
        <w:t xml:space="preserve">    </w:t>
      </w:r>
      <w:r w:rsidRPr="00F8607B">
        <w:rPr>
          <w:rFonts w:ascii="Arial" w:hAnsi="Arial" w:cs="Arial"/>
          <w:sz w:val="24"/>
          <w:szCs w:val="24"/>
        </w:rPr>
        <w:t>concessionárias,</w:t>
      </w:r>
      <w:r w:rsidRPr="00F8607B">
        <w:rPr>
          <w:rFonts w:ascii="Arial" w:hAnsi="Arial" w:cs="Arial"/>
          <w:spacing w:val="-3"/>
          <w:sz w:val="24"/>
          <w:szCs w:val="24"/>
        </w:rPr>
        <w:t xml:space="preserve"> </w:t>
      </w:r>
      <w:r w:rsidRPr="00F8607B">
        <w:rPr>
          <w:rFonts w:ascii="Arial" w:hAnsi="Arial" w:cs="Arial"/>
          <w:sz w:val="24"/>
          <w:szCs w:val="24"/>
        </w:rPr>
        <w:t>permissionárias de serviços</w:t>
      </w:r>
      <w:r w:rsidRPr="00F8607B">
        <w:rPr>
          <w:rFonts w:ascii="Arial" w:hAnsi="Arial" w:cs="Arial"/>
          <w:spacing w:val="-1"/>
          <w:sz w:val="24"/>
          <w:szCs w:val="24"/>
        </w:rPr>
        <w:t xml:space="preserve"> </w:t>
      </w:r>
      <w:r w:rsidRPr="00F8607B">
        <w:rPr>
          <w:rFonts w:ascii="Arial" w:hAnsi="Arial" w:cs="Arial"/>
          <w:sz w:val="24"/>
          <w:szCs w:val="24"/>
        </w:rPr>
        <w:t>públicos.</w:t>
      </w:r>
    </w:p>
    <w:p w14:paraId="1806886B" w14:textId="77777777" w:rsidR="002564AC" w:rsidRDefault="002564AC" w:rsidP="00B36B46">
      <w:pPr>
        <w:widowControl w:val="0"/>
        <w:numPr>
          <w:ilvl w:val="1"/>
          <w:numId w:val="23"/>
        </w:numPr>
        <w:tabs>
          <w:tab w:val="left" w:pos="718"/>
        </w:tabs>
        <w:autoSpaceDE w:val="0"/>
        <w:autoSpaceDN w:val="0"/>
        <w:spacing w:before="201" w:line="276" w:lineRule="auto"/>
        <w:ind w:hanging="576"/>
        <w:jc w:val="both"/>
        <w:rPr>
          <w:rFonts w:ascii="Arial" w:hAnsi="Arial" w:cs="Arial"/>
          <w:sz w:val="24"/>
          <w:szCs w:val="24"/>
        </w:rPr>
      </w:pPr>
      <w:r w:rsidRPr="00F8607B">
        <w:rPr>
          <w:rFonts w:ascii="Arial" w:hAnsi="Arial" w:cs="Arial"/>
          <w:sz w:val="24"/>
          <w:szCs w:val="24"/>
        </w:rPr>
        <w:t>Deverá ser elaborado registro fotográfico periódico da obra, a fim de capturar imagens</w:t>
      </w:r>
      <w:r w:rsidRPr="00F8607B">
        <w:rPr>
          <w:rFonts w:ascii="Arial" w:hAnsi="Arial" w:cs="Arial"/>
          <w:spacing w:val="1"/>
          <w:sz w:val="24"/>
          <w:szCs w:val="24"/>
        </w:rPr>
        <w:t xml:space="preserve"> </w:t>
      </w:r>
      <w:r w:rsidRPr="00F8607B">
        <w:rPr>
          <w:rFonts w:ascii="Arial" w:hAnsi="Arial" w:cs="Arial"/>
          <w:sz w:val="24"/>
          <w:szCs w:val="24"/>
        </w:rPr>
        <w:t>do desenvolvimento dos serviços que estejam em execução e apontados na medição.</w:t>
      </w:r>
      <w:r w:rsidRPr="00F8607B">
        <w:rPr>
          <w:rFonts w:ascii="Arial" w:hAnsi="Arial" w:cs="Arial"/>
          <w:spacing w:val="1"/>
          <w:sz w:val="24"/>
          <w:szCs w:val="24"/>
        </w:rPr>
        <w:t xml:space="preserve"> </w:t>
      </w:r>
      <w:r w:rsidRPr="00F8607B">
        <w:rPr>
          <w:rFonts w:ascii="Arial" w:hAnsi="Arial" w:cs="Arial"/>
          <w:sz w:val="24"/>
          <w:szCs w:val="24"/>
        </w:rPr>
        <w:t>O</w:t>
      </w:r>
      <w:r w:rsidRPr="00F8607B">
        <w:rPr>
          <w:rFonts w:ascii="Arial" w:hAnsi="Arial" w:cs="Arial"/>
          <w:spacing w:val="1"/>
          <w:sz w:val="24"/>
          <w:szCs w:val="24"/>
        </w:rPr>
        <w:t xml:space="preserve"> </w:t>
      </w:r>
      <w:r w:rsidRPr="00F8607B">
        <w:rPr>
          <w:rFonts w:ascii="Arial" w:hAnsi="Arial" w:cs="Arial"/>
          <w:sz w:val="24"/>
          <w:szCs w:val="24"/>
        </w:rPr>
        <w:t>ponto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captura</w:t>
      </w:r>
      <w:r w:rsidRPr="00F8607B">
        <w:rPr>
          <w:rFonts w:ascii="Arial" w:hAnsi="Arial" w:cs="Arial"/>
          <w:spacing w:val="1"/>
          <w:sz w:val="24"/>
          <w:szCs w:val="24"/>
        </w:rPr>
        <w:t xml:space="preserve"> </w:t>
      </w:r>
      <w:r w:rsidRPr="00F8607B">
        <w:rPr>
          <w:rFonts w:ascii="Arial" w:hAnsi="Arial" w:cs="Arial"/>
          <w:sz w:val="24"/>
          <w:szCs w:val="24"/>
        </w:rPr>
        <w:t>das</w:t>
      </w:r>
      <w:r w:rsidRPr="00F8607B">
        <w:rPr>
          <w:rFonts w:ascii="Arial" w:hAnsi="Arial" w:cs="Arial"/>
          <w:spacing w:val="1"/>
          <w:sz w:val="24"/>
          <w:szCs w:val="24"/>
        </w:rPr>
        <w:t xml:space="preserve"> </w:t>
      </w:r>
      <w:r w:rsidRPr="00F8607B">
        <w:rPr>
          <w:rFonts w:ascii="Arial" w:hAnsi="Arial" w:cs="Arial"/>
          <w:sz w:val="24"/>
          <w:szCs w:val="24"/>
        </w:rPr>
        <w:t>imagens</w:t>
      </w:r>
      <w:r w:rsidRPr="00F8607B">
        <w:rPr>
          <w:rFonts w:ascii="Arial" w:hAnsi="Arial" w:cs="Arial"/>
          <w:spacing w:val="1"/>
          <w:sz w:val="24"/>
          <w:szCs w:val="24"/>
        </w:rPr>
        <w:t xml:space="preserve"> </w:t>
      </w:r>
      <w:r w:rsidRPr="00F8607B">
        <w:rPr>
          <w:rFonts w:ascii="Arial" w:hAnsi="Arial" w:cs="Arial"/>
          <w:sz w:val="24"/>
          <w:szCs w:val="24"/>
        </w:rPr>
        <w:t>deve</w:t>
      </w:r>
      <w:r w:rsidRPr="00F8607B">
        <w:rPr>
          <w:rFonts w:ascii="Arial" w:hAnsi="Arial" w:cs="Arial"/>
          <w:spacing w:val="1"/>
          <w:sz w:val="24"/>
          <w:szCs w:val="24"/>
        </w:rPr>
        <w:t xml:space="preserve"> </w:t>
      </w:r>
      <w:r w:rsidRPr="00F8607B">
        <w:rPr>
          <w:rFonts w:ascii="Arial" w:hAnsi="Arial" w:cs="Arial"/>
          <w:sz w:val="24"/>
          <w:szCs w:val="24"/>
        </w:rPr>
        <w:t>mostrar</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visão</w:t>
      </w:r>
      <w:r w:rsidRPr="00F8607B">
        <w:rPr>
          <w:rFonts w:ascii="Arial" w:hAnsi="Arial" w:cs="Arial"/>
          <w:spacing w:val="1"/>
          <w:sz w:val="24"/>
          <w:szCs w:val="24"/>
        </w:rPr>
        <w:t xml:space="preserve"> </w:t>
      </w:r>
      <w:r w:rsidRPr="00F8607B">
        <w:rPr>
          <w:rFonts w:ascii="Arial" w:hAnsi="Arial" w:cs="Arial"/>
          <w:sz w:val="24"/>
          <w:szCs w:val="24"/>
        </w:rPr>
        <w:t>mais</w:t>
      </w:r>
      <w:r w:rsidRPr="00F8607B">
        <w:rPr>
          <w:rFonts w:ascii="Arial" w:hAnsi="Arial" w:cs="Arial"/>
          <w:spacing w:val="1"/>
          <w:sz w:val="24"/>
          <w:szCs w:val="24"/>
        </w:rPr>
        <w:t xml:space="preserve"> </w:t>
      </w:r>
      <w:r w:rsidRPr="00F8607B">
        <w:rPr>
          <w:rFonts w:ascii="Arial" w:hAnsi="Arial" w:cs="Arial"/>
          <w:sz w:val="24"/>
          <w:szCs w:val="24"/>
        </w:rPr>
        <w:t>abrangente</w:t>
      </w:r>
      <w:r w:rsidRPr="00F8607B">
        <w:rPr>
          <w:rFonts w:ascii="Arial" w:hAnsi="Arial" w:cs="Arial"/>
          <w:spacing w:val="1"/>
          <w:sz w:val="24"/>
          <w:szCs w:val="24"/>
        </w:rPr>
        <w:t xml:space="preserve"> </w:t>
      </w:r>
      <w:r w:rsidRPr="00F8607B">
        <w:rPr>
          <w:rFonts w:ascii="Arial" w:hAnsi="Arial" w:cs="Arial"/>
          <w:sz w:val="24"/>
          <w:szCs w:val="24"/>
        </w:rPr>
        <w:t>das</w:t>
      </w:r>
      <w:r w:rsidRPr="00F8607B">
        <w:rPr>
          <w:rFonts w:ascii="Arial" w:hAnsi="Arial" w:cs="Arial"/>
          <w:spacing w:val="1"/>
          <w:sz w:val="24"/>
          <w:szCs w:val="24"/>
        </w:rPr>
        <w:t xml:space="preserve"> </w:t>
      </w:r>
      <w:r w:rsidRPr="00F8607B">
        <w:rPr>
          <w:rFonts w:ascii="Arial" w:hAnsi="Arial" w:cs="Arial"/>
          <w:sz w:val="24"/>
          <w:szCs w:val="24"/>
        </w:rPr>
        <w:t>instalações, sinalizações e frentes de serviço, visando esclarecer questionamentos</w:t>
      </w:r>
      <w:r w:rsidRPr="00F8607B">
        <w:rPr>
          <w:rFonts w:ascii="Arial" w:hAnsi="Arial" w:cs="Arial"/>
          <w:spacing w:val="1"/>
          <w:sz w:val="24"/>
          <w:szCs w:val="24"/>
        </w:rPr>
        <w:t xml:space="preserve"> </w:t>
      </w:r>
      <w:r w:rsidRPr="00F8607B">
        <w:rPr>
          <w:rFonts w:ascii="Arial" w:hAnsi="Arial" w:cs="Arial"/>
          <w:sz w:val="24"/>
          <w:szCs w:val="24"/>
        </w:rPr>
        <w:t>futuros sobre</w:t>
      </w:r>
      <w:r w:rsidRPr="00F8607B">
        <w:rPr>
          <w:rFonts w:ascii="Arial" w:hAnsi="Arial" w:cs="Arial"/>
          <w:spacing w:val="1"/>
          <w:sz w:val="24"/>
          <w:szCs w:val="24"/>
        </w:rPr>
        <w:t xml:space="preserve"> </w:t>
      </w:r>
      <w:r w:rsidRPr="00F8607B">
        <w:rPr>
          <w:rFonts w:ascii="Arial" w:hAnsi="Arial" w:cs="Arial"/>
          <w:sz w:val="24"/>
          <w:szCs w:val="24"/>
        </w:rPr>
        <w:t>métodos construtivos,</w:t>
      </w:r>
      <w:r w:rsidRPr="00F8607B">
        <w:rPr>
          <w:rFonts w:ascii="Arial" w:hAnsi="Arial" w:cs="Arial"/>
          <w:spacing w:val="1"/>
          <w:sz w:val="24"/>
          <w:szCs w:val="24"/>
        </w:rPr>
        <w:t xml:space="preserve"> </w:t>
      </w:r>
      <w:r w:rsidRPr="00F8607B">
        <w:rPr>
          <w:rFonts w:ascii="Arial" w:hAnsi="Arial" w:cs="Arial"/>
          <w:sz w:val="24"/>
          <w:szCs w:val="24"/>
        </w:rPr>
        <w:t>sequência das atividades,</w:t>
      </w:r>
      <w:r w:rsidRPr="00F8607B">
        <w:rPr>
          <w:rFonts w:ascii="Arial" w:hAnsi="Arial" w:cs="Arial"/>
          <w:spacing w:val="1"/>
          <w:sz w:val="24"/>
          <w:szCs w:val="24"/>
        </w:rPr>
        <w:t xml:space="preserve"> </w:t>
      </w:r>
      <w:r w:rsidRPr="00F8607B">
        <w:rPr>
          <w:rFonts w:ascii="Arial" w:hAnsi="Arial" w:cs="Arial"/>
          <w:sz w:val="24"/>
          <w:szCs w:val="24"/>
        </w:rPr>
        <w:t>equipamentos</w:t>
      </w:r>
      <w:r w:rsidRPr="00F8607B">
        <w:rPr>
          <w:rFonts w:ascii="Arial" w:hAnsi="Arial" w:cs="Arial"/>
          <w:spacing w:val="61"/>
          <w:sz w:val="24"/>
          <w:szCs w:val="24"/>
        </w:rPr>
        <w:t xml:space="preserve"> </w:t>
      </w:r>
      <w:r w:rsidRPr="00F8607B">
        <w:rPr>
          <w:rFonts w:ascii="Arial" w:hAnsi="Arial" w:cs="Arial"/>
          <w:sz w:val="24"/>
          <w:szCs w:val="24"/>
        </w:rPr>
        <w:t>e</w:t>
      </w:r>
      <w:r w:rsidRPr="00F8607B">
        <w:rPr>
          <w:rFonts w:ascii="Arial" w:hAnsi="Arial" w:cs="Arial"/>
          <w:spacing w:val="61"/>
          <w:sz w:val="24"/>
          <w:szCs w:val="24"/>
        </w:rPr>
        <w:t xml:space="preserve"> </w:t>
      </w:r>
      <w:r w:rsidRPr="00F8607B">
        <w:rPr>
          <w:rFonts w:ascii="Arial" w:hAnsi="Arial" w:cs="Arial"/>
          <w:sz w:val="24"/>
          <w:szCs w:val="24"/>
        </w:rPr>
        <w:t>mão</w:t>
      </w:r>
      <w:r w:rsidRPr="00F8607B">
        <w:rPr>
          <w:rFonts w:ascii="Arial" w:hAnsi="Arial" w:cs="Arial"/>
          <w:spacing w:val="-59"/>
          <w:sz w:val="24"/>
          <w:szCs w:val="24"/>
        </w:rPr>
        <w:t xml:space="preserve"> </w:t>
      </w:r>
      <w:r w:rsidRPr="00F8607B">
        <w:rPr>
          <w:rFonts w:ascii="Arial" w:hAnsi="Arial" w:cs="Arial"/>
          <w:sz w:val="24"/>
          <w:szCs w:val="24"/>
        </w:rPr>
        <w:t>de obra envolvida. A entrega do relatório fotográfico é condicionante para a medição</w:t>
      </w:r>
      <w:r w:rsidRPr="00F8607B">
        <w:rPr>
          <w:rFonts w:ascii="Arial" w:hAnsi="Arial" w:cs="Arial"/>
          <w:spacing w:val="1"/>
          <w:sz w:val="24"/>
          <w:szCs w:val="24"/>
        </w:rPr>
        <w:t xml:space="preserve"> </w:t>
      </w:r>
      <w:r w:rsidRPr="00F8607B">
        <w:rPr>
          <w:rFonts w:ascii="Arial" w:hAnsi="Arial" w:cs="Arial"/>
          <w:sz w:val="24"/>
          <w:szCs w:val="24"/>
        </w:rPr>
        <w:t>dos serviços no período, sendo obrigatória apresentação dos arquivos de imagem em</w:t>
      </w:r>
      <w:r w:rsidRPr="00F8607B">
        <w:rPr>
          <w:rFonts w:ascii="Arial" w:hAnsi="Arial" w:cs="Arial"/>
          <w:spacing w:val="1"/>
          <w:sz w:val="24"/>
          <w:szCs w:val="24"/>
        </w:rPr>
        <w:t xml:space="preserve"> </w:t>
      </w:r>
      <w:r w:rsidRPr="00F8607B">
        <w:rPr>
          <w:rFonts w:ascii="Arial" w:hAnsi="Arial" w:cs="Arial"/>
          <w:sz w:val="24"/>
          <w:szCs w:val="24"/>
        </w:rPr>
        <w:t xml:space="preserve">formato </w:t>
      </w:r>
      <w:r w:rsidRPr="00F8607B">
        <w:rPr>
          <w:rFonts w:ascii="Arial" w:hAnsi="Arial" w:cs="Arial"/>
          <w:i/>
          <w:sz w:val="24"/>
          <w:szCs w:val="24"/>
        </w:rPr>
        <w:t xml:space="preserve">JPEG </w:t>
      </w:r>
      <w:r w:rsidRPr="00F8607B">
        <w:rPr>
          <w:rFonts w:ascii="Arial" w:hAnsi="Arial" w:cs="Arial"/>
          <w:sz w:val="24"/>
          <w:szCs w:val="24"/>
        </w:rPr>
        <w:t>em mídia eletrônica e impressos. O número de fotos assim como a</w:t>
      </w:r>
      <w:r w:rsidRPr="00F8607B">
        <w:rPr>
          <w:rFonts w:ascii="Arial" w:hAnsi="Arial" w:cs="Arial"/>
          <w:spacing w:val="1"/>
          <w:sz w:val="24"/>
          <w:szCs w:val="24"/>
        </w:rPr>
        <w:t xml:space="preserve"> </w:t>
      </w:r>
      <w:r w:rsidRPr="00F8607B">
        <w:rPr>
          <w:rFonts w:ascii="Arial" w:hAnsi="Arial" w:cs="Arial"/>
          <w:sz w:val="24"/>
          <w:szCs w:val="24"/>
        </w:rPr>
        <w:t>periodicidade</w:t>
      </w:r>
      <w:r w:rsidRPr="00F8607B">
        <w:rPr>
          <w:rFonts w:ascii="Arial" w:hAnsi="Arial" w:cs="Arial"/>
          <w:spacing w:val="1"/>
          <w:sz w:val="24"/>
          <w:szCs w:val="24"/>
        </w:rPr>
        <w:t xml:space="preserve"> </w:t>
      </w:r>
      <w:r w:rsidRPr="00F8607B">
        <w:rPr>
          <w:rFonts w:ascii="Arial" w:hAnsi="Arial" w:cs="Arial"/>
          <w:sz w:val="24"/>
          <w:szCs w:val="24"/>
        </w:rPr>
        <w:t>(diário,</w:t>
      </w:r>
      <w:r w:rsidRPr="00F8607B">
        <w:rPr>
          <w:rFonts w:ascii="Arial" w:hAnsi="Arial" w:cs="Arial"/>
          <w:spacing w:val="1"/>
          <w:sz w:val="24"/>
          <w:szCs w:val="24"/>
        </w:rPr>
        <w:t xml:space="preserve"> </w:t>
      </w:r>
      <w:r w:rsidRPr="00F8607B">
        <w:rPr>
          <w:rFonts w:ascii="Arial" w:hAnsi="Arial" w:cs="Arial"/>
          <w:sz w:val="24"/>
          <w:szCs w:val="24"/>
        </w:rPr>
        <w:t>semanal,</w:t>
      </w:r>
      <w:r w:rsidRPr="00F8607B">
        <w:rPr>
          <w:rFonts w:ascii="Arial" w:hAnsi="Arial" w:cs="Arial"/>
          <w:spacing w:val="1"/>
          <w:sz w:val="24"/>
          <w:szCs w:val="24"/>
        </w:rPr>
        <w:t xml:space="preserve"> </w:t>
      </w:r>
      <w:r w:rsidRPr="00F8607B">
        <w:rPr>
          <w:rFonts w:ascii="Arial" w:hAnsi="Arial" w:cs="Arial"/>
          <w:sz w:val="24"/>
          <w:szCs w:val="24"/>
        </w:rPr>
        <w:t>etc.)</w:t>
      </w:r>
      <w:r w:rsidRPr="00F8607B">
        <w:rPr>
          <w:rFonts w:ascii="Arial" w:hAnsi="Arial" w:cs="Arial"/>
          <w:spacing w:val="1"/>
          <w:sz w:val="24"/>
          <w:szCs w:val="24"/>
        </w:rPr>
        <w:t xml:space="preserve"> </w:t>
      </w:r>
      <w:r w:rsidRPr="00F8607B">
        <w:rPr>
          <w:rFonts w:ascii="Arial" w:hAnsi="Arial" w:cs="Arial"/>
          <w:sz w:val="24"/>
          <w:szCs w:val="24"/>
        </w:rPr>
        <w:t>será</w:t>
      </w:r>
      <w:r w:rsidRPr="00F8607B">
        <w:rPr>
          <w:rFonts w:ascii="Arial" w:hAnsi="Arial" w:cs="Arial"/>
          <w:spacing w:val="1"/>
          <w:sz w:val="24"/>
          <w:szCs w:val="24"/>
        </w:rPr>
        <w:t xml:space="preserve"> </w:t>
      </w:r>
      <w:r w:rsidRPr="00F8607B">
        <w:rPr>
          <w:rFonts w:ascii="Arial" w:hAnsi="Arial" w:cs="Arial"/>
          <w:sz w:val="24"/>
          <w:szCs w:val="24"/>
        </w:rPr>
        <w:t>determinado</w:t>
      </w:r>
      <w:r w:rsidRPr="00F8607B">
        <w:rPr>
          <w:rFonts w:ascii="Arial" w:hAnsi="Arial" w:cs="Arial"/>
          <w:spacing w:val="1"/>
          <w:sz w:val="24"/>
          <w:szCs w:val="24"/>
        </w:rPr>
        <w:t xml:space="preserve"> </w:t>
      </w:r>
      <w:r w:rsidRPr="00F8607B">
        <w:rPr>
          <w:rFonts w:ascii="Arial" w:hAnsi="Arial" w:cs="Arial"/>
          <w:sz w:val="24"/>
          <w:szCs w:val="24"/>
        </w:rPr>
        <w:t>pelo</w:t>
      </w:r>
      <w:r w:rsidRPr="00F8607B">
        <w:rPr>
          <w:rFonts w:ascii="Arial" w:hAnsi="Arial" w:cs="Arial"/>
          <w:spacing w:val="1"/>
          <w:sz w:val="24"/>
          <w:szCs w:val="24"/>
        </w:rPr>
        <w:t xml:space="preserve"> </w:t>
      </w:r>
      <w:r w:rsidRPr="00F8607B">
        <w:rPr>
          <w:rFonts w:ascii="Arial" w:hAnsi="Arial" w:cs="Arial"/>
          <w:sz w:val="24"/>
          <w:szCs w:val="24"/>
        </w:rPr>
        <w:t>FISCAL,</w:t>
      </w:r>
      <w:r w:rsidRPr="00F8607B">
        <w:rPr>
          <w:rFonts w:ascii="Arial" w:hAnsi="Arial" w:cs="Arial"/>
          <w:spacing w:val="1"/>
          <w:sz w:val="24"/>
          <w:szCs w:val="24"/>
        </w:rPr>
        <w:t xml:space="preserve"> </w:t>
      </w:r>
      <w:r w:rsidRPr="00F8607B">
        <w:rPr>
          <w:rFonts w:ascii="Arial" w:hAnsi="Arial" w:cs="Arial"/>
          <w:sz w:val="24"/>
          <w:szCs w:val="24"/>
        </w:rPr>
        <w:t>e</w:t>
      </w:r>
      <w:r w:rsidRPr="00F8607B">
        <w:rPr>
          <w:rFonts w:ascii="Arial" w:hAnsi="Arial" w:cs="Arial"/>
          <w:spacing w:val="1"/>
          <w:sz w:val="24"/>
          <w:szCs w:val="24"/>
        </w:rPr>
        <w:t xml:space="preserve"> </w:t>
      </w:r>
      <w:r w:rsidRPr="00F8607B">
        <w:rPr>
          <w:rFonts w:ascii="Arial" w:hAnsi="Arial" w:cs="Arial"/>
          <w:sz w:val="24"/>
          <w:szCs w:val="24"/>
        </w:rPr>
        <w:t>deverão</w:t>
      </w:r>
      <w:r w:rsidRPr="00F8607B">
        <w:rPr>
          <w:rFonts w:ascii="Arial" w:hAnsi="Arial" w:cs="Arial"/>
          <w:spacing w:val="1"/>
          <w:sz w:val="24"/>
          <w:szCs w:val="24"/>
        </w:rPr>
        <w:t xml:space="preserve"> </w:t>
      </w:r>
      <w:r w:rsidRPr="00F8607B">
        <w:rPr>
          <w:rFonts w:ascii="Arial" w:hAnsi="Arial" w:cs="Arial"/>
          <w:sz w:val="24"/>
          <w:szCs w:val="24"/>
        </w:rPr>
        <w:t>apresentar a</w:t>
      </w:r>
      <w:r w:rsidRPr="00F8607B">
        <w:rPr>
          <w:rFonts w:ascii="Arial" w:hAnsi="Arial" w:cs="Arial"/>
          <w:spacing w:val="-1"/>
          <w:sz w:val="24"/>
          <w:szCs w:val="24"/>
        </w:rPr>
        <w:t xml:space="preserve"> </w:t>
      </w:r>
      <w:r w:rsidRPr="00F8607B">
        <w:rPr>
          <w:rFonts w:ascii="Arial" w:hAnsi="Arial" w:cs="Arial"/>
          <w:sz w:val="24"/>
          <w:szCs w:val="24"/>
        </w:rPr>
        <w:t>data</w:t>
      </w:r>
      <w:r w:rsidRPr="00F8607B">
        <w:rPr>
          <w:rFonts w:ascii="Arial" w:hAnsi="Arial" w:cs="Arial"/>
          <w:spacing w:val="-4"/>
          <w:sz w:val="24"/>
          <w:szCs w:val="24"/>
        </w:rPr>
        <w:t xml:space="preserve"> </w:t>
      </w:r>
      <w:r w:rsidRPr="00F8607B">
        <w:rPr>
          <w:rFonts w:ascii="Arial" w:hAnsi="Arial" w:cs="Arial"/>
          <w:sz w:val="24"/>
          <w:szCs w:val="24"/>
        </w:rPr>
        <w:t>em que</w:t>
      </w:r>
      <w:r w:rsidRPr="00F8607B">
        <w:rPr>
          <w:rFonts w:ascii="Arial" w:hAnsi="Arial" w:cs="Arial"/>
          <w:spacing w:val="-2"/>
          <w:sz w:val="24"/>
          <w:szCs w:val="24"/>
        </w:rPr>
        <w:t xml:space="preserve"> </w:t>
      </w:r>
      <w:r w:rsidRPr="00F8607B">
        <w:rPr>
          <w:rFonts w:ascii="Arial" w:hAnsi="Arial" w:cs="Arial"/>
          <w:sz w:val="24"/>
          <w:szCs w:val="24"/>
        </w:rPr>
        <w:t>foram capturadas.</w:t>
      </w:r>
    </w:p>
    <w:p w14:paraId="4DAC1FC7" w14:textId="77777777" w:rsidR="002564AC" w:rsidRDefault="002564AC" w:rsidP="00D66DAF">
      <w:pPr>
        <w:pStyle w:val="Ttulo1"/>
        <w:tabs>
          <w:tab w:val="left" w:pos="573"/>
        </w:tabs>
        <w:spacing w:before="92" w:line="276" w:lineRule="auto"/>
        <w:ind w:left="0"/>
        <w:rPr>
          <w:rFonts w:ascii="Arial" w:hAnsi="Arial" w:cs="Arial"/>
        </w:rPr>
      </w:pPr>
    </w:p>
    <w:p w14:paraId="5F4BE3E4" w14:textId="4A86EEE4" w:rsidR="002564AC" w:rsidRPr="00F8607B" w:rsidRDefault="002564AC" w:rsidP="00B36B46">
      <w:pPr>
        <w:pStyle w:val="Ttulo1"/>
        <w:numPr>
          <w:ilvl w:val="0"/>
          <w:numId w:val="24"/>
        </w:numPr>
        <w:tabs>
          <w:tab w:val="left" w:pos="573"/>
        </w:tabs>
        <w:spacing w:before="92" w:line="276" w:lineRule="auto"/>
        <w:ind w:hanging="383"/>
        <w:rPr>
          <w:rFonts w:ascii="Arial" w:hAnsi="Arial" w:cs="Arial"/>
        </w:rPr>
      </w:pPr>
      <w:r>
        <w:rPr>
          <w:rFonts w:ascii="Arial" w:hAnsi="Arial" w:cs="Arial"/>
        </w:rPr>
        <w:t xml:space="preserve"> </w:t>
      </w:r>
      <w:r w:rsidRPr="00F8607B">
        <w:rPr>
          <w:rFonts w:ascii="Arial" w:hAnsi="Arial" w:cs="Arial"/>
        </w:rPr>
        <w:t>FISCALIZAÇÃO</w:t>
      </w:r>
      <w:r w:rsidRPr="00F8607B">
        <w:rPr>
          <w:rFonts w:ascii="Arial" w:hAnsi="Arial" w:cs="Arial"/>
          <w:spacing w:val="2"/>
        </w:rPr>
        <w:t xml:space="preserve"> </w:t>
      </w:r>
      <w:r w:rsidRPr="00F8607B">
        <w:rPr>
          <w:rFonts w:ascii="Arial" w:hAnsi="Arial" w:cs="Arial"/>
        </w:rPr>
        <w:t>DA</w:t>
      </w:r>
      <w:r w:rsidRPr="00F8607B">
        <w:rPr>
          <w:rFonts w:ascii="Arial" w:hAnsi="Arial" w:cs="Arial"/>
          <w:spacing w:val="-5"/>
        </w:rPr>
        <w:t xml:space="preserve"> </w:t>
      </w:r>
      <w:r w:rsidRPr="00F8607B">
        <w:rPr>
          <w:rFonts w:ascii="Arial" w:hAnsi="Arial" w:cs="Arial"/>
        </w:rPr>
        <w:t>OBRA</w:t>
      </w:r>
    </w:p>
    <w:p w14:paraId="7D72906B" w14:textId="77777777" w:rsidR="002564AC" w:rsidRPr="00F8607B" w:rsidRDefault="002564AC" w:rsidP="00D66DAF">
      <w:pPr>
        <w:spacing w:before="2" w:line="276" w:lineRule="auto"/>
        <w:rPr>
          <w:b/>
          <w:sz w:val="24"/>
          <w:szCs w:val="24"/>
        </w:rPr>
      </w:pPr>
    </w:p>
    <w:p w14:paraId="2F1B5CF9" w14:textId="77777777" w:rsidR="002564AC" w:rsidRPr="00E81590" w:rsidRDefault="002564AC" w:rsidP="00B36B46">
      <w:pPr>
        <w:numPr>
          <w:ilvl w:val="1"/>
          <w:numId w:val="24"/>
        </w:numPr>
        <w:tabs>
          <w:tab w:val="left" w:pos="718"/>
        </w:tabs>
        <w:spacing w:line="276" w:lineRule="auto"/>
        <w:jc w:val="both"/>
        <w:rPr>
          <w:rFonts w:ascii="Arial" w:hAnsi="Arial" w:cs="Arial"/>
          <w:sz w:val="24"/>
          <w:szCs w:val="24"/>
        </w:rPr>
      </w:pPr>
      <w:r w:rsidRPr="00E81590">
        <w:rPr>
          <w:rFonts w:ascii="Arial" w:hAnsi="Arial" w:cs="Arial"/>
          <w:sz w:val="24"/>
          <w:szCs w:val="24"/>
        </w:rPr>
        <w:t>A execução da obra será fiscalizada pela Secretaria Especial de Fiscalização de Obras e/ou seus</w:t>
      </w:r>
      <w:r w:rsidRPr="00E81590">
        <w:rPr>
          <w:rFonts w:ascii="Arial" w:hAnsi="Arial" w:cs="Arial"/>
          <w:spacing w:val="1"/>
          <w:sz w:val="24"/>
          <w:szCs w:val="24"/>
        </w:rPr>
        <w:t xml:space="preserve"> </w:t>
      </w:r>
      <w:r w:rsidRPr="00E81590">
        <w:rPr>
          <w:rFonts w:ascii="Arial" w:hAnsi="Arial" w:cs="Arial"/>
          <w:sz w:val="24"/>
          <w:szCs w:val="24"/>
        </w:rPr>
        <w:t>contratados, com poderes para verificar se os projetos estão sendo cumpridos, se os</w:t>
      </w:r>
      <w:r w:rsidRPr="00E81590">
        <w:rPr>
          <w:rFonts w:ascii="Arial" w:hAnsi="Arial" w:cs="Arial"/>
          <w:spacing w:val="1"/>
          <w:sz w:val="24"/>
          <w:szCs w:val="24"/>
        </w:rPr>
        <w:t xml:space="preserve"> </w:t>
      </w:r>
      <w:r w:rsidRPr="00E81590">
        <w:rPr>
          <w:rFonts w:ascii="Arial" w:hAnsi="Arial" w:cs="Arial"/>
          <w:sz w:val="24"/>
          <w:szCs w:val="24"/>
        </w:rPr>
        <w:t>materiais atendem as exigências dos projetos, das especificações do DER-RJ, DNIT e das normas da ABNT (exigindo os testes e</w:t>
      </w:r>
      <w:r w:rsidRPr="00E81590">
        <w:rPr>
          <w:rFonts w:ascii="Arial" w:hAnsi="Arial" w:cs="Arial"/>
          <w:spacing w:val="1"/>
          <w:sz w:val="24"/>
          <w:szCs w:val="24"/>
        </w:rPr>
        <w:t xml:space="preserve"> </w:t>
      </w:r>
      <w:r w:rsidRPr="00E81590">
        <w:rPr>
          <w:rFonts w:ascii="Arial" w:hAnsi="Arial" w:cs="Arial"/>
          <w:sz w:val="24"/>
          <w:szCs w:val="24"/>
        </w:rPr>
        <w:t>ensaios definidos nas mesmas Normas da ABNT) analisar e decidir sobre proposições</w:t>
      </w:r>
      <w:r w:rsidRPr="00E81590">
        <w:rPr>
          <w:rFonts w:ascii="Arial" w:hAnsi="Arial" w:cs="Arial"/>
          <w:spacing w:val="-59"/>
          <w:sz w:val="24"/>
          <w:szCs w:val="24"/>
        </w:rPr>
        <w:t xml:space="preserve"> </w:t>
      </w:r>
      <w:r w:rsidRPr="00E81590">
        <w:rPr>
          <w:rFonts w:ascii="Arial" w:hAnsi="Arial" w:cs="Arial"/>
          <w:sz w:val="24"/>
          <w:szCs w:val="24"/>
        </w:rPr>
        <w:t>da</w:t>
      </w:r>
      <w:r w:rsidRPr="00E81590">
        <w:rPr>
          <w:rFonts w:ascii="Arial" w:hAnsi="Arial" w:cs="Arial"/>
          <w:spacing w:val="1"/>
          <w:sz w:val="24"/>
          <w:szCs w:val="24"/>
        </w:rPr>
        <w:t xml:space="preserve"> </w:t>
      </w:r>
      <w:r w:rsidRPr="00E81590">
        <w:rPr>
          <w:rFonts w:ascii="Arial" w:hAnsi="Arial" w:cs="Arial"/>
          <w:sz w:val="24"/>
          <w:szCs w:val="24"/>
        </w:rPr>
        <w:t>CONTRATADA</w:t>
      </w:r>
      <w:r w:rsidRPr="00E81590">
        <w:rPr>
          <w:rFonts w:ascii="Arial" w:hAnsi="Arial" w:cs="Arial"/>
          <w:spacing w:val="1"/>
          <w:sz w:val="24"/>
          <w:szCs w:val="24"/>
        </w:rPr>
        <w:t xml:space="preserve"> </w:t>
      </w:r>
      <w:r w:rsidRPr="00E81590">
        <w:rPr>
          <w:rFonts w:ascii="Arial" w:hAnsi="Arial" w:cs="Arial"/>
          <w:sz w:val="24"/>
          <w:szCs w:val="24"/>
        </w:rPr>
        <w:t>que</w:t>
      </w:r>
      <w:r w:rsidRPr="00E81590">
        <w:rPr>
          <w:rFonts w:ascii="Arial" w:hAnsi="Arial" w:cs="Arial"/>
          <w:spacing w:val="1"/>
          <w:sz w:val="24"/>
          <w:szCs w:val="24"/>
        </w:rPr>
        <w:t xml:space="preserve"> </w:t>
      </w:r>
      <w:r w:rsidRPr="00E81590">
        <w:rPr>
          <w:rFonts w:ascii="Arial" w:hAnsi="Arial" w:cs="Arial"/>
          <w:sz w:val="24"/>
          <w:szCs w:val="24"/>
        </w:rPr>
        <w:t>visem</w:t>
      </w:r>
      <w:r w:rsidRPr="00E81590">
        <w:rPr>
          <w:rFonts w:ascii="Arial" w:hAnsi="Arial" w:cs="Arial"/>
          <w:spacing w:val="1"/>
          <w:sz w:val="24"/>
          <w:szCs w:val="24"/>
        </w:rPr>
        <w:t xml:space="preserve"> </w:t>
      </w:r>
      <w:r w:rsidRPr="00E81590">
        <w:rPr>
          <w:rFonts w:ascii="Arial" w:hAnsi="Arial" w:cs="Arial"/>
          <w:sz w:val="24"/>
          <w:szCs w:val="24"/>
        </w:rPr>
        <w:t>melhorar</w:t>
      </w:r>
      <w:r w:rsidRPr="00E81590">
        <w:rPr>
          <w:rFonts w:ascii="Arial" w:hAnsi="Arial" w:cs="Arial"/>
          <w:spacing w:val="1"/>
          <w:sz w:val="24"/>
          <w:szCs w:val="24"/>
        </w:rPr>
        <w:t xml:space="preserve"> </w:t>
      </w:r>
      <w:r w:rsidRPr="00E81590">
        <w:rPr>
          <w:rFonts w:ascii="Arial" w:hAnsi="Arial" w:cs="Arial"/>
          <w:sz w:val="24"/>
          <w:szCs w:val="24"/>
        </w:rPr>
        <w:t>a</w:t>
      </w:r>
      <w:r w:rsidRPr="00E81590">
        <w:rPr>
          <w:rFonts w:ascii="Arial" w:hAnsi="Arial" w:cs="Arial"/>
          <w:spacing w:val="1"/>
          <w:sz w:val="24"/>
          <w:szCs w:val="24"/>
        </w:rPr>
        <w:t xml:space="preserve"> </w:t>
      </w:r>
      <w:r w:rsidRPr="00E81590">
        <w:rPr>
          <w:rFonts w:ascii="Arial" w:hAnsi="Arial" w:cs="Arial"/>
          <w:sz w:val="24"/>
          <w:szCs w:val="24"/>
        </w:rPr>
        <w:t>execução</w:t>
      </w:r>
      <w:r w:rsidRPr="00E81590">
        <w:rPr>
          <w:rFonts w:ascii="Arial" w:hAnsi="Arial" w:cs="Arial"/>
          <w:spacing w:val="1"/>
          <w:sz w:val="24"/>
          <w:szCs w:val="24"/>
        </w:rPr>
        <w:t xml:space="preserve"> </w:t>
      </w:r>
      <w:r w:rsidRPr="00E81590">
        <w:rPr>
          <w:rFonts w:ascii="Arial" w:hAnsi="Arial" w:cs="Arial"/>
          <w:sz w:val="24"/>
          <w:szCs w:val="24"/>
        </w:rPr>
        <w:t>da</w:t>
      </w:r>
      <w:r w:rsidRPr="00E81590">
        <w:rPr>
          <w:rFonts w:ascii="Arial" w:hAnsi="Arial" w:cs="Arial"/>
          <w:spacing w:val="1"/>
          <w:sz w:val="24"/>
          <w:szCs w:val="24"/>
        </w:rPr>
        <w:t xml:space="preserve"> </w:t>
      </w:r>
      <w:r w:rsidRPr="00E81590">
        <w:rPr>
          <w:rFonts w:ascii="Arial" w:hAnsi="Arial" w:cs="Arial"/>
          <w:sz w:val="24"/>
          <w:szCs w:val="24"/>
        </w:rPr>
        <w:t>obra,</w:t>
      </w:r>
      <w:r w:rsidRPr="00E81590">
        <w:rPr>
          <w:rFonts w:ascii="Arial" w:hAnsi="Arial" w:cs="Arial"/>
          <w:spacing w:val="1"/>
          <w:sz w:val="24"/>
          <w:szCs w:val="24"/>
        </w:rPr>
        <w:t xml:space="preserve"> </w:t>
      </w:r>
      <w:r w:rsidRPr="00E81590">
        <w:rPr>
          <w:rFonts w:ascii="Arial" w:hAnsi="Arial" w:cs="Arial"/>
          <w:sz w:val="24"/>
          <w:szCs w:val="24"/>
        </w:rPr>
        <w:t>fazer</w:t>
      </w:r>
      <w:r w:rsidRPr="00E81590">
        <w:rPr>
          <w:rFonts w:ascii="Arial" w:hAnsi="Arial" w:cs="Arial"/>
          <w:spacing w:val="61"/>
          <w:sz w:val="24"/>
          <w:szCs w:val="24"/>
        </w:rPr>
        <w:t xml:space="preserve"> </w:t>
      </w:r>
      <w:r w:rsidRPr="00E81590">
        <w:rPr>
          <w:rFonts w:ascii="Arial" w:hAnsi="Arial" w:cs="Arial"/>
          <w:sz w:val="24"/>
          <w:szCs w:val="24"/>
        </w:rPr>
        <w:t>qualquer</w:t>
      </w:r>
      <w:r w:rsidRPr="00E81590">
        <w:rPr>
          <w:rFonts w:ascii="Arial" w:hAnsi="Arial" w:cs="Arial"/>
          <w:spacing w:val="1"/>
          <w:sz w:val="24"/>
          <w:szCs w:val="24"/>
        </w:rPr>
        <w:t xml:space="preserve"> </w:t>
      </w:r>
      <w:r w:rsidRPr="00E81590">
        <w:rPr>
          <w:rFonts w:ascii="Arial" w:hAnsi="Arial" w:cs="Arial"/>
          <w:sz w:val="24"/>
          <w:szCs w:val="24"/>
        </w:rPr>
        <w:t>advertência quanto a qualquer falha da CONTRATADA,</w:t>
      </w:r>
      <w:r w:rsidRPr="00E81590">
        <w:rPr>
          <w:rFonts w:ascii="Arial" w:hAnsi="Arial" w:cs="Arial"/>
          <w:spacing w:val="1"/>
          <w:sz w:val="24"/>
          <w:szCs w:val="24"/>
        </w:rPr>
        <w:t xml:space="preserve"> </w:t>
      </w:r>
      <w:r w:rsidRPr="00E81590">
        <w:rPr>
          <w:rFonts w:ascii="Arial" w:hAnsi="Arial" w:cs="Arial"/>
          <w:sz w:val="24"/>
          <w:szCs w:val="24"/>
        </w:rPr>
        <w:t>recomendar aplicação de</w:t>
      </w:r>
      <w:r w:rsidRPr="00E81590">
        <w:rPr>
          <w:rFonts w:ascii="Arial" w:hAnsi="Arial" w:cs="Arial"/>
          <w:spacing w:val="1"/>
          <w:sz w:val="24"/>
          <w:szCs w:val="24"/>
        </w:rPr>
        <w:t xml:space="preserve"> </w:t>
      </w:r>
      <w:r w:rsidRPr="00E81590">
        <w:rPr>
          <w:rFonts w:ascii="Arial" w:hAnsi="Arial" w:cs="Arial"/>
          <w:sz w:val="24"/>
          <w:szCs w:val="24"/>
        </w:rPr>
        <w:t>advertências, multas ou</w:t>
      </w:r>
      <w:r w:rsidRPr="00E81590">
        <w:rPr>
          <w:rFonts w:ascii="Arial" w:hAnsi="Arial" w:cs="Arial"/>
          <w:spacing w:val="-2"/>
          <w:sz w:val="24"/>
          <w:szCs w:val="24"/>
        </w:rPr>
        <w:t xml:space="preserve"> </w:t>
      </w:r>
      <w:r w:rsidRPr="00E81590">
        <w:rPr>
          <w:rFonts w:ascii="Arial" w:hAnsi="Arial" w:cs="Arial"/>
          <w:sz w:val="24"/>
          <w:szCs w:val="24"/>
        </w:rPr>
        <w:t>outras</w:t>
      </w:r>
      <w:r w:rsidRPr="00E81590">
        <w:rPr>
          <w:rFonts w:ascii="Arial" w:hAnsi="Arial" w:cs="Arial"/>
          <w:spacing w:val="-2"/>
          <w:sz w:val="24"/>
          <w:szCs w:val="24"/>
        </w:rPr>
        <w:t xml:space="preserve"> </w:t>
      </w:r>
      <w:r w:rsidRPr="00E81590">
        <w:rPr>
          <w:rFonts w:ascii="Arial" w:hAnsi="Arial" w:cs="Arial"/>
          <w:sz w:val="24"/>
          <w:szCs w:val="24"/>
        </w:rPr>
        <w:t>penalidades no</w:t>
      </w:r>
      <w:r w:rsidRPr="00E81590">
        <w:rPr>
          <w:rFonts w:ascii="Arial" w:hAnsi="Arial" w:cs="Arial"/>
          <w:spacing w:val="-2"/>
          <w:sz w:val="24"/>
          <w:szCs w:val="24"/>
        </w:rPr>
        <w:t xml:space="preserve"> </w:t>
      </w:r>
      <w:r w:rsidRPr="00E81590">
        <w:rPr>
          <w:rFonts w:ascii="Arial" w:hAnsi="Arial" w:cs="Arial"/>
          <w:sz w:val="24"/>
          <w:szCs w:val="24"/>
        </w:rPr>
        <w:t>contrato.</w:t>
      </w:r>
    </w:p>
    <w:p w14:paraId="47CA78ED" w14:textId="07545131" w:rsidR="002564AC" w:rsidRDefault="002564AC" w:rsidP="00B36B46">
      <w:pPr>
        <w:widowControl w:val="0"/>
        <w:numPr>
          <w:ilvl w:val="1"/>
          <w:numId w:val="24"/>
        </w:numPr>
        <w:tabs>
          <w:tab w:val="left" w:pos="718"/>
        </w:tabs>
        <w:autoSpaceDE w:val="0"/>
        <w:autoSpaceDN w:val="0"/>
        <w:spacing w:before="200" w:line="276" w:lineRule="auto"/>
        <w:jc w:val="both"/>
        <w:rPr>
          <w:rFonts w:ascii="Arial" w:hAnsi="Arial" w:cs="Arial"/>
          <w:sz w:val="24"/>
          <w:szCs w:val="24"/>
        </w:rPr>
      </w:pPr>
      <w:r w:rsidRPr="00F8607B">
        <w:rPr>
          <w:rFonts w:ascii="Arial" w:hAnsi="Arial" w:cs="Arial"/>
          <w:sz w:val="24"/>
          <w:szCs w:val="24"/>
        </w:rPr>
        <w:t>A existência do FISCAL não exime a responsabilidade da CONTRATADA, podendo</w:t>
      </w:r>
      <w:r w:rsidRPr="00F8607B">
        <w:rPr>
          <w:rFonts w:ascii="Arial" w:hAnsi="Arial" w:cs="Arial"/>
          <w:spacing w:val="1"/>
          <w:sz w:val="24"/>
          <w:szCs w:val="24"/>
        </w:rPr>
        <w:t xml:space="preserve"> </w:t>
      </w:r>
      <w:r w:rsidRPr="00F8607B">
        <w:rPr>
          <w:rFonts w:ascii="Arial" w:hAnsi="Arial" w:cs="Arial"/>
          <w:sz w:val="24"/>
          <w:szCs w:val="24"/>
        </w:rPr>
        <w:t>inclusive questionar detalhes construtivos dos serviços em execução ou executados,</w:t>
      </w:r>
      <w:r w:rsidRPr="00F8607B">
        <w:rPr>
          <w:rFonts w:ascii="Arial" w:hAnsi="Arial" w:cs="Arial"/>
          <w:spacing w:val="1"/>
          <w:sz w:val="24"/>
          <w:szCs w:val="24"/>
        </w:rPr>
        <w:t xml:space="preserve"> </w:t>
      </w:r>
      <w:r w:rsidRPr="00F8607B">
        <w:rPr>
          <w:rFonts w:ascii="Arial" w:hAnsi="Arial" w:cs="Arial"/>
          <w:sz w:val="24"/>
          <w:szCs w:val="24"/>
        </w:rPr>
        <w:t>materiais</w:t>
      </w:r>
      <w:r w:rsidRPr="00F8607B">
        <w:rPr>
          <w:rFonts w:ascii="Arial" w:hAnsi="Arial" w:cs="Arial"/>
          <w:spacing w:val="-1"/>
          <w:sz w:val="24"/>
          <w:szCs w:val="24"/>
        </w:rPr>
        <w:t xml:space="preserve"> </w:t>
      </w:r>
      <w:r w:rsidRPr="00F8607B">
        <w:rPr>
          <w:rFonts w:ascii="Arial" w:hAnsi="Arial" w:cs="Arial"/>
          <w:sz w:val="24"/>
          <w:szCs w:val="24"/>
        </w:rPr>
        <w:t>em</w:t>
      </w:r>
      <w:r w:rsidRPr="00F8607B">
        <w:rPr>
          <w:rFonts w:ascii="Arial" w:hAnsi="Arial" w:cs="Arial"/>
          <w:spacing w:val="-1"/>
          <w:sz w:val="24"/>
          <w:szCs w:val="24"/>
        </w:rPr>
        <w:t xml:space="preserve"> </w:t>
      </w:r>
      <w:r w:rsidRPr="00F8607B">
        <w:rPr>
          <w:rFonts w:ascii="Arial" w:hAnsi="Arial" w:cs="Arial"/>
          <w:sz w:val="24"/>
          <w:szCs w:val="24"/>
        </w:rPr>
        <w:t>utilização ou</w:t>
      </w:r>
      <w:r w:rsidRPr="00F8607B">
        <w:rPr>
          <w:rFonts w:ascii="Arial" w:hAnsi="Arial" w:cs="Arial"/>
          <w:spacing w:val="-1"/>
          <w:sz w:val="24"/>
          <w:szCs w:val="24"/>
        </w:rPr>
        <w:t xml:space="preserve"> </w:t>
      </w:r>
      <w:r w:rsidRPr="00F8607B">
        <w:rPr>
          <w:rFonts w:ascii="Arial" w:hAnsi="Arial" w:cs="Arial"/>
          <w:sz w:val="24"/>
          <w:szCs w:val="24"/>
        </w:rPr>
        <w:t>já</w:t>
      </w:r>
      <w:r w:rsidRPr="00F8607B">
        <w:rPr>
          <w:rFonts w:ascii="Arial" w:hAnsi="Arial" w:cs="Arial"/>
          <w:spacing w:val="-2"/>
          <w:sz w:val="24"/>
          <w:szCs w:val="24"/>
        </w:rPr>
        <w:t xml:space="preserve"> </w:t>
      </w:r>
      <w:r w:rsidRPr="00F8607B">
        <w:rPr>
          <w:rFonts w:ascii="Arial" w:hAnsi="Arial" w:cs="Arial"/>
          <w:sz w:val="24"/>
          <w:szCs w:val="24"/>
        </w:rPr>
        <w:t>utilizados,</w:t>
      </w:r>
      <w:r w:rsidRPr="00F8607B">
        <w:rPr>
          <w:rFonts w:ascii="Arial" w:hAnsi="Arial" w:cs="Arial"/>
          <w:spacing w:val="1"/>
          <w:sz w:val="24"/>
          <w:szCs w:val="24"/>
        </w:rPr>
        <w:t xml:space="preserve"> </w:t>
      </w:r>
      <w:r w:rsidRPr="00F8607B">
        <w:rPr>
          <w:rFonts w:ascii="Arial" w:hAnsi="Arial" w:cs="Arial"/>
          <w:sz w:val="24"/>
          <w:szCs w:val="24"/>
        </w:rPr>
        <w:t>sujeitando-os</w:t>
      </w:r>
      <w:r w:rsidRPr="00F8607B">
        <w:rPr>
          <w:rFonts w:ascii="Arial" w:hAnsi="Arial" w:cs="Arial"/>
          <w:spacing w:val="1"/>
          <w:sz w:val="24"/>
          <w:szCs w:val="24"/>
        </w:rPr>
        <w:t xml:space="preserve"> </w:t>
      </w:r>
      <w:r w:rsidRPr="00F8607B">
        <w:rPr>
          <w:rFonts w:ascii="Arial" w:hAnsi="Arial" w:cs="Arial"/>
          <w:sz w:val="24"/>
          <w:szCs w:val="24"/>
        </w:rPr>
        <w:t>à</w:t>
      </w:r>
      <w:r w:rsidRPr="00F8607B">
        <w:rPr>
          <w:rFonts w:ascii="Arial" w:hAnsi="Arial" w:cs="Arial"/>
          <w:spacing w:val="-5"/>
          <w:sz w:val="24"/>
          <w:szCs w:val="24"/>
        </w:rPr>
        <w:t xml:space="preserve"> </w:t>
      </w:r>
      <w:r w:rsidRPr="00F8607B">
        <w:rPr>
          <w:rFonts w:ascii="Arial" w:hAnsi="Arial" w:cs="Arial"/>
          <w:sz w:val="24"/>
          <w:szCs w:val="24"/>
        </w:rPr>
        <w:t>análise</w:t>
      </w:r>
      <w:r w:rsidRPr="00F8607B">
        <w:rPr>
          <w:rFonts w:ascii="Arial" w:hAnsi="Arial" w:cs="Arial"/>
          <w:spacing w:val="1"/>
          <w:sz w:val="24"/>
          <w:szCs w:val="24"/>
        </w:rPr>
        <w:t xml:space="preserve"> </w:t>
      </w:r>
      <w:r w:rsidRPr="00F8607B">
        <w:rPr>
          <w:rFonts w:ascii="Arial" w:hAnsi="Arial" w:cs="Arial"/>
          <w:sz w:val="24"/>
          <w:szCs w:val="24"/>
        </w:rPr>
        <w:t>e</w:t>
      </w:r>
      <w:r w:rsidRPr="00F8607B">
        <w:rPr>
          <w:rFonts w:ascii="Arial" w:hAnsi="Arial" w:cs="Arial"/>
          <w:spacing w:val="-2"/>
          <w:sz w:val="24"/>
          <w:szCs w:val="24"/>
        </w:rPr>
        <w:t xml:space="preserve"> </w:t>
      </w:r>
      <w:r w:rsidRPr="00F8607B">
        <w:rPr>
          <w:rFonts w:ascii="Arial" w:hAnsi="Arial" w:cs="Arial"/>
          <w:sz w:val="24"/>
          <w:szCs w:val="24"/>
        </w:rPr>
        <w:t>aprovação.</w:t>
      </w:r>
    </w:p>
    <w:p w14:paraId="48BB7820" w14:textId="77777777" w:rsidR="003918F6" w:rsidRPr="00F8607B" w:rsidRDefault="003918F6" w:rsidP="003918F6">
      <w:pPr>
        <w:widowControl w:val="0"/>
        <w:tabs>
          <w:tab w:val="left" w:pos="718"/>
        </w:tabs>
        <w:autoSpaceDE w:val="0"/>
        <w:autoSpaceDN w:val="0"/>
        <w:spacing w:before="200" w:line="276" w:lineRule="auto"/>
        <w:ind w:left="1004"/>
        <w:jc w:val="both"/>
        <w:rPr>
          <w:rFonts w:ascii="Arial" w:hAnsi="Arial" w:cs="Arial"/>
          <w:sz w:val="24"/>
          <w:szCs w:val="24"/>
        </w:rPr>
      </w:pPr>
    </w:p>
    <w:p w14:paraId="3D8DE5FA" w14:textId="54C31443" w:rsidR="002564AC" w:rsidRPr="00F8607B" w:rsidRDefault="002564AC" w:rsidP="00B36B46">
      <w:pPr>
        <w:pStyle w:val="Ttulo1"/>
        <w:numPr>
          <w:ilvl w:val="0"/>
          <w:numId w:val="25"/>
        </w:numPr>
        <w:tabs>
          <w:tab w:val="left" w:pos="573"/>
        </w:tabs>
        <w:spacing w:line="276" w:lineRule="auto"/>
        <w:ind w:hanging="383"/>
        <w:rPr>
          <w:rFonts w:ascii="Arial" w:hAnsi="Arial" w:cs="Arial"/>
        </w:rPr>
      </w:pPr>
      <w:r>
        <w:rPr>
          <w:rFonts w:ascii="Arial" w:hAnsi="Arial" w:cs="Arial"/>
        </w:rPr>
        <w:t xml:space="preserve"> </w:t>
      </w:r>
      <w:r w:rsidRPr="00F8607B">
        <w:rPr>
          <w:rFonts w:ascii="Arial" w:hAnsi="Arial" w:cs="Arial"/>
        </w:rPr>
        <w:t>DOTAÇÃO ORÇAMENTÁRIA</w:t>
      </w:r>
    </w:p>
    <w:p w14:paraId="07BC8569" w14:textId="77777777" w:rsidR="002564AC" w:rsidRPr="00F8607B" w:rsidRDefault="002564AC" w:rsidP="00D66DAF">
      <w:pPr>
        <w:spacing w:before="4" w:line="276" w:lineRule="auto"/>
        <w:rPr>
          <w:b/>
          <w:sz w:val="24"/>
          <w:szCs w:val="24"/>
        </w:rPr>
      </w:pPr>
    </w:p>
    <w:p w14:paraId="6656BB99" w14:textId="77777777" w:rsidR="002564AC" w:rsidRDefault="002564AC" w:rsidP="00B36B46">
      <w:pPr>
        <w:numPr>
          <w:ilvl w:val="1"/>
          <w:numId w:val="25"/>
        </w:numPr>
        <w:tabs>
          <w:tab w:val="left" w:pos="718"/>
        </w:tabs>
        <w:spacing w:line="276" w:lineRule="auto"/>
        <w:jc w:val="both"/>
        <w:rPr>
          <w:rFonts w:ascii="Arial" w:hAnsi="Arial" w:cs="Arial"/>
          <w:sz w:val="24"/>
          <w:szCs w:val="24"/>
        </w:rPr>
      </w:pPr>
      <w:r w:rsidRPr="008C770A">
        <w:rPr>
          <w:rFonts w:ascii="Arial" w:hAnsi="Arial" w:cs="Arial"/>
          <w:sz w:val="24"/>
          <w:szCs w:val="24"/>
        </w:rPr>
        <w:t>As despesas oriundas deste contrato serão custeadas com recursos das seguintes</w:t>
      </w:r>
      <w:r w:rsidRPr="008C770A">
        <w:rPr>
          <w:rFonts w:ascii="Arial" w:hAnsi="Arial" w:cs="Arial"/>
          <w:spacing w:val="1"/>
          <w:sz w:val="24"/>
          <w:szCs w:val="24"/>
        </w:rPr>
        <w:t xml:space="preserve"> </w:t>
      </w:r>
      <w:r w:rsidRPr="008C770A">
        <w:rPr>
          <w:rFonts w:ascii="Arial" w:hAnsi="Arial" w:cs="Arial"/>
          <w:sz w:val="24"/>
          <w:szCs w:val="24"/>
        </w:rPr>
        <w:t>dotações:</w:t>
      </w:r>
    </w:p>
    <w:p w14:paraId="2867CE1A" w14:textId="77777777" w:rsidR="002564AC" w:rsidRPr="003B10E7" w:rsidRDefault="002564AC" w:rsidP="00D66DAF">
      <w:pPr>
        <w:tabs>
          <w:tab w:val="left" w:pos="718"/>
        </w:tabs>
        <w:spacing w:line="276" w:lineRule="auto"/>
        <w:ind w:left="567"/>
        <w:jc w:val="both"/>
        <w:rPr>
          <w:rFonts w:ascii="Arial" w:hAnsi="Arial" w:cs="Arial"/>
          <w:b/>
          <w:bCs/>
          <w:sz w:val="24"/>
          <w:szCs w:val="24"/>
        </w:rPr>
      </w:pPr>
      <w:r w:rsidRPr="003B10E7">
        <w:rPr>
          <w:rFonts w:ascii="Arial" w:hAnsi="Arial" w:cs="Arial"/>
          <w:b/>
          <w:bCs/>
          <w:sz w:val="24"/>
          <w:szCs w:val="24"/>
        </w:rPr>
        <w:t>02.013.15.451.0047.2167</w:t>
      </w:r>
      <w:r w:rsidRPr="003B10E7">
        <w:rPr>
          <w:rFonts w:ascii="Arial" w:hAnsi="Arial" w:cs="Arial"/>
          <w:b/>
          <w:bCs/>
          <w:sz w:val="24"/>
          <w:szCs w:val="24"/>
        </w:rPr>
        <w:tab/>
        <w:t>3.3.90.39.00.00</w:t>
      </w:r>
      <w:r w:rsidRPr="003B10E7">
        <w:rPr>
          <w:rFonts w:ascii="Arial" w:hAnsi="Arial" w:cs="Arial"/>
          <w:b/>
          <w:bCs/>
          <w:sz w:val="24"/>
          <w:szCs w:val="24"/>
        </w:rPr>
        <w:tab/>
        <w:t>FONTE: 1</w:t>
      </w:r>
      <w:r w:rsidRPr="003B10E7">
        <w:rPr>
          <w:rFonts w:ascii="Arial" w:hAnsi="Arial" w:cs="Arial"/>
          <w:b/>
          <w:bCs/>
          <w:sz w:val="24"/>
          <w:szCs w:val="24"/>
        </w:rPr>
        <w:tab/>
        <w:t>CONTA: 543</w:t>
      </w:r>
    </w:p>
    <w:p w14:paraId="315A760A" w14:textId="77777777" w:rsidR="002564AC" w:rsidRPr="00F8607B" w:rsidRDefault="002564AC" w:rsidP="00D66DAF">
      <w:pPr>
        <w:spacing w:line="276" w:lineRule="auto"/>
        <w:rPr>
          <w:sz w:val="24"/>
          <w:szCs w:val="24"/>
        </w:rPr>
      </w:pPr>
    </w:p>
    <w:p w14:paraId="766F391E" w14:textId="07E40696" w:rsidR="002564AC" w:rsidRPr="00F8607B" w:rsidRDefault="002564AC" w:rsidP="00B36B46">
      <w:pPr>
        <w:pStyle w:val="Ttulo1"/>
        <w:numPr>
          <w:ilvl w:val="0"/>
          <w:numId w:val="26"/>
        </w:numPr>
        <w:tabs>
          <w:tab w:val="left" w:pos="573"/>
        </w:tabs>
        <w:spacing w:before="1" w:line="276" w:lineRule="auto"/>
        <w:ind w:hanging="383"/>
        <w:rPr>
          <w:rFonts w:ascii="Arial" w:hAnsi="Arial" w:cs="Arial"/>
        </w:rPr>
      </w:pPr>
      <w:r w:rsidRPr="00F8607B">
        <w:rPr>
          <w:rFonts w:ascii="Arial" w:hAnsi="Arial" w:cs="Arial"/>
        </w:rPr>
        <w:t>MEDIÇÕES</w:t>
      </w:r>
    </w:p>
    <w:p w14:paraId="23EF2BC9" w14:textId="77777777" w:rsidR="002564AC" w:rsidRPr="00F8607B" w:rsidRDefault="002564AC" w:rsidP="00D66DAF">
      <w:pPr>
        <w:spacing w:before="2" w:line="276" w:lineRule="auto"/>
        <w:rPr>
          <w:b/>
          <w:sz w:val="24"/>
          <w:szCs w:val="24"/>
        </w:rPr>
      </w:pPr>
    </w:p>
    <w:p w14:paraId="296F8979" w14:textId="77777777" w:rsidR="002564AC" w:rsidRDefault="002564AC" w:rsidP="00B36B46">
      <w:pPr>
        <w:numPr>
          <w:ilvl w:val="1"/>
          <w:numId w:val="26"/>
        </w:numPr>
        <w:tabs>
          <w:tab w:val="left" w:pos="718"/>
        </w:tabs>
        <w:spacing w:line="276" w:lineRule="auto"/>
        <w:jc w:val="both"/>
        <w:rPr>
          <w:rFonts w:ascii="Arial" w:hAnsi="Arial" w:cs="Arial"/>
          <w:sz w:val="24"/>
          <w:szCs w:val="24"/>
        </w:rPr>
      </w:pPr>
      <w:r w:rsidRPr="008C770A">
        <w:rPr>
          <w:rFonts w:ascii="Arial" w:hAnsi="Arial" w:cs="Arial"/>
          <w:sz w:val="24"/>
          <w:szCs w:val="24"/>
        </w:rPr>
        <w:lastRenderedPageBreak/>
        <w:t>Os serviços/materiais serão medidos mensalmente, conforme executados no serviço, de</w:t>
      </w:r>
      <w:r w:rsidRPr="008C770A">
        <w:rPr>
          <w:rFonts w:ascii="Arial" w:hAnsi="Arial" w:cs="Arial"/>
          <w:spacing w:val="1"/>
          <w:sz w:val="24"/>
          <w:szCs w:val="24"/>
        </w:rPr>
        <w:t xml:space="preserve"> </w:t>
      </w:r>
      <w:r w:rsidRPr="008C770A">
        <w:rPr>
          <w:rFonts w:ascii="Arial" w:hAnsi="Arial" w:cs="Arial"/>
          <w:sz w:val="24"/>
          <w:szCs w:val="24"/>
        </w:rPr>
        <w:t>acordo com os preços unitários da planilha contratual e com o cronograma físico</w:t>
      </w:r>
      <w:r w:rsidRPr="008C770A">
        <w:rPr>
          <w:rFonts w:ascii="Arial" w:hAnsi="Arial" w:cs="Arial"/>
          <w:spacing w:val="1"/>
          <w:sz w:val="24"/>
          <w:szCs w:val="24"/>
        </w:rPr>
        <w:t xml:space="preserve"> </w:t>
      </w:r>
      <w:r w:rsidRPr="008C770A">
        <w:rPr>
          <w:rFonts w:ascii="Arial" w:hAnsi="Arial" w:cs="Arial"/>
          <w:sz w:val="24"/>
          <w:szCs w:val="24"/>
        </w:rPr>
        <w:t>financeiro</w:t>
      </w:r>
      <w:r w:rsidRPr="008C770A">
        <w:rPr>
          <w:rFonts w:ascii="Arial" w:hAnsi="Arial" w:cs="Arial"/>
          <w:spacing w:val="1"/>
          <w:sz w:val="24"/>
          <w:szCs w:val="24"/>
        </w:rPr>
        <w:t xml:space="preserve"> </w:t>
      </w:r>
      <w:r w:rsidRPr="008C770A">
        <w:rPr>
          <w:rFonts w:ascii="Arial" w:hAnsi="Arial" w:cs="Arial"/>
          <w:sz w:val="24"/>
          <w:szCs w:val="24"/>
        </w:rPr>
        <w:t>contratual.</w:t>
      </w:r>
      <w:r w:rsidRPr="008C770A">
        <w:rPr>
          <w:rFonts w:ascii="Arial" w:hAnsi="Arial" w:cs="Arial"/>
          <w:spacing w:val="1"/>
          <w:sz w:val="24"/>
          <w:szCs w:val="24"/>
        </w:rPr>
        <w:t xml:space="preserve"> </w:t>
      </w:r>
      <w:r w:rsidRPr="008C770A">
        <w:rPr>
          <w:rFonts w:ascii="Arial" w:hAnsi="Arial" w:cs="Arial"/>
          <w:sz w:val="24"/>
          <w:szCs w:val="24"/>
        </w:rPr>
        <w:t>Serviços/materiais</w:t>
      </w:r>
      <w:r w:rsidRPr="008C770A">
        <w:rPr>
          <w:rFonts w:ascii="Arial" w:hAnsi="Arial" w:cs="Arial"/>
          <w:spacing w:val="1"/>
          <w:sz w:val="24"/>
          <w:szCs w:val="24"/>
        </w:rPr>
        <w:t xml:space="preserve"> </w:t>
      </w:r>
      <w:r w:rsidRPr="008C770A">
        <w:rPr>
          <w:rFonts w:ascii="Arial" w:hAnsi="Arial" w:cs="Arial"/>
          <w:sz w:val="24"/>
          <w:szCs w:val="24"/>
        </w:rPr>
        <w:t>não</w:t>
      </w:r>
      <w:r w:rsidRPr="008C770A">
        <w:rPr>
          <w:rFonts w:ascii="Arial" w:hAnsi="Arial" w:cs="Arial"/>
          <w:spacing w:val="1"/>
          <w:sz w:val="24"/>
          <w:szCs w:val="24"/>
        </w:rPr>
        <w:t xml:space="preserve"> </w:t>
      </w:r>
      <w:r w:rsidRPr="008C770A">
        <w:rPr>
          <w:rFonts w:ascii="Arial" w:hAnsi="Arial" w:cs="Arial"/>
          <w:sz w:val="24"/>
          <w:szCs w:val="24"/>
        </w:rPr>
        <w:t>aceitos</w:t>
      </w:r>
      <w:r w:rsidRPr="008C770A">
        <w:rPr>
          <w:rFonts w:ascii="Arial" w:hAnsi="Arial" w:cs="Arial"/>
          <w:spacing w:val="1"/>
          <w:sz w:val="24"/>
          <w:szCs w:val="24"/>
        </w:rPr>
        <w:t xml:space="preserve"> </w:t>
      </w:r>
      <w:r w:rsidRPr="008C770A">
        <w:rPr>
          <w:rFonts w:ascii="Arial" w:hAnsi="Arial" w:cs="Arial"/>
          <w:sz w:val="24"/>
          <w:szCs w:val="24"/>
        </w:rPr>
        <w:t>pela</w:t>
      </w:r>
      <w:r w:rsidRPr="008C770A">
        <w:rPr>
          <w:rFonts w:ascii="Arial" w:hAnsi="Arial" w:cs="Arial"/>
          <w:spacing w:val="1"/>
          <w:sz w:val="24"/>
          <w:szCs w:val="24"/>
        </w:rPr>
        <w:t xml:space="preserve"> </w:t>
      </w:r>
      <w:r w:rsidRPr="008C770A">
        <w:rPr>
          <w:rFonts w:ascii="Arial" w:hAnsi="Arial" w:cs="Arial"/>
          <w:sz w:val="24"/>
          <w:szCs w:val="24"/>
        </w:rPr>
        <w:t>FISCALIZAÇÃO</w:t>
      </w:r>
      <w:r w:rsidRPr="008C770A">
        <w:rPr>
          <w:rFonts w:ascii="Arial" w:hAnsi="Arial" w:cs="Arial"/>
          <w:spacing w:val="1"/>
          <w:sz w:val="24"/>
          <w:szCs w:val="24"/>
        </w:rPr>
        <w:t xml:space="preserve"> </w:t>
      </w:r>
      <w:r w:rsidRPr="008C770A">
        <w:rPr>
          <w:rFonts w:ascii="Arial" w:hAnsi="Arial" w:cs="Arial"/>
          <w:sz w:val="24"/>
          <w:szCs w:val="24"/>
        </w:rPr>
        <w:t>da</w:t>
      </w:r>
      <w:r w:rsidRPr="008C770A">
        <w:rPr>
          <w:rFonts w:ascii="Arial" w:hAnsi="Arial" w:cs="Arial"/>
          <w:spacing w:val="1"/>
          <w:sz w:val="24"/>
          <w:szCs w:val="24"/>
        </w:rPr>
        <w:t xml:space="preserve"> </w:t>
      </w:r>
      <w:r w:rsidRPr="008C770A">
        <w:rPr>
          <w:rFonts w:ascii="Arial" w:hAnsi="Arial" w:cs="Arial"/>
          <w:sz w:val="24"/>
          <w:szCs w:val="24"/>
        </w:rPr>
        <w:t>CONTRATANTE não</w:t>
      </w:r>
      <w:r w:rsidRPr="008C770A">
        <w:rPr>
          <w:rFonts w:ascii="Arial" w:hAnsi="Arial" w:cs="Arial"/>
          <w:spacing w:val="-2"/>
          <w:sz w:val="24"/>
          <w:szCs w:val="24"/>
        </w:rPr>
        <w:t xml:space="preserve"> </w:t>
      </w:r>
      <w:r w:rsidRPr="008C770A">
        <w:rPr>
          <w:rFonts w:ascii="Arial" w:hAnsi="Arial" w:cs="Arial"/>
          <w:sz w:val="24"/>
          <w:szCs w:val="24"/>
        </w:rPr>
        <w:t>serão</w:t>
      </w:r>
      <w:r w:rsidRPr="008C770A">
        <w:rPr>
          <w:rFonts w:ascii="Arial" w:hAnsi="Arial" w:cs="Arial"/>
          <w:spacing w:val="-2"/>
          <w:sz w:val="24"/>
          <w:szCs w:val="24"/>
        </w:rPr>
        <w:t xml:space="preserve"> </w:t>
      </w:r>
      <w:r w:rsidRPr="008C770A">
        <w:rPr>
          <w:rFonts w:ascii="Arial" w:hAnsi="Arial" w:cs="Arial"/>
          <w:sz w:val="24"/>
          <w:szCs w:val="24"/>
        </w:rPr>
        <w:t>objeto</w:t>
      </w:r>
      <w:r w:rsidRPr="008C770A">
        <w:rPr>
          <w:rFonts w:ascii="Arial" w:hAnsi="Arial" w:cs="Arial"/>
          <w:spacing w:val="1"/>
          <w:sz w:val="24"/>
          <w:szCs w:val="24"/>
        </w:rPr>
        <w:t xml:space="preserve"> </w:t>
      </w:r>
      <w:r w:rsidRPr="008C770A">
        <w:rPr>
          <w:rFonts w:ascii="Arial" w:hAnsi="Arial" w:cs="Arial"/>
          <w:sz w:val="24"/>
          <w:szCs w:val="24"/>
        </w:rPr>
        <w:t>de</w:t>
      </w:r>
      <w:r w:rsidRPr="008C770A">
        <w:rPr>
          <w:rFonts w:ascii="Arial" w:hAnsi="Arial" w:cs="Arial"/>
          <w:spacing w:val="-4"/>
          <w:sz w:val="24"/>
          <w:szCs w:val="24"/>
        </w:rPr>
        <w:t xml:space="preserve"> </w:t>
      </w:r>
      <w:r w:rsidRPr="008C770A">
        <w:rPr>
          <w:rFonts w:ascii="Arial" w:hAnsi="Arial" w:cs="Arial"/>
          <w:sz w:val="24"/>
          <w:szCs w:val="24"/>
        </w:rPr>
        <w:t>medição.</w:t>
      </w:r>
    </w:p>
    <w:p w14:paraId="25E4C99A" w14:textId="77777777" w:rsidR="002564AC" w:rsidRPr="00F8607B" w:rsidRDefault="002564AC" w:rsidP="00B36B46">
      <w:pPr>
        <w:widowControl w:val="0"/>
        <w:numPr>
          <w:ilvl w:val="1"/>
          <w:numId w:val="26"/>
        </w:numPr>
        <w:tabs>
          <w:tab w:val="left" w:pos="718"/>
        </w:tabs>
        <w:autoSpaceDE w:val="0"/>
        <w:autoSpaceDN w:val="0"/>
        <w:spacing w:before="200" w:line="276" w:lineRule="auto"/>
        <w:jc w:val="both"/>
        <w:rPr>
          <w:rFonts w:ascii="Arial" w:hAnsi="Arial" w:cs="Arial"/>
          <w:sz w:val="24"/>
          <w:szCs w:val="24"/>
        </w:rPr>
      </w:pPr>
      <w:r w:rsidRPr="00F8607B">
        <w:rPr>
          <w:rFonts w:ascii="Arial" w:hAnsi="Arial" w:cs="Arial"/>
          <w:sz w:val="24"/>
          <w:szCs w:val="24"/>
        </w:rPr>
        <w:t>Em nenhuma hipótese poderá haver antecipação de medição de serviços ou medição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serviços sem</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devida cobertura</w:t>
      </w:r>
      <w:r w:rsidRPr="00F8607B">
        <w:rPr>
          <w:rFonts w:ascii="Arial" w:hAnsi="Arial" w:cs="Arial"/>
          <w:spacing w:val="-1"/>
          <w:sz w:val="24"/>
          <w:szCs w:val="24"/>
        </w:rPr>
        <w:t xml:space="preserve"> </w:t>
      </w:r>
      <w:r w:rsidRPr="00F8607B">
        <w:rPr>
          <w:rFonts w:ascii="Arial" w:hAnsi="Arial" w:cs="Arial"/>
          <w:sz w:val="24"/>
          <w:szCs w:val="24"/>
        </w:rPr>
        <w:t>contratual.</w:t>
      </w:r>
    </w:p>
    <w:p w14:paraId="6B674675" w14:textId="77777777" w:rsidR="002564AC" w:rsidRPr="006975FF" w:rsidRDefault="002564AC" w:rsidP="00B36B46">
      <w:pPr>
        <w:widowControl w:val="0"/>
        <w:numPr>
          <w:ilvl w:val="1"/>
          <w:numId w:val="26"/>
        </w:numPr>
        <w:tabs>
          <w:tab w:val="left" w:pos="1134"/>
        </w:tabs>
        <w:autoSpaceDE w:val="0"/>
        <w:autoSpaceDN w:val="0"/>
        <w:spacing w:before="129" w:line="276" w:lineRule="auto"/>
        <w:ind w:left="993"/>
        <w:jc w:val="both"/>
        <w:rPr>
          <w:rFonts w:ascii="Arial" w:hAnsi="Arial" w:cs="Arial"/>
          <w:sz w:val="24"/>
          <w:szCs w:val="24"/>
        </w:rPr>
      </w:pPr>
      <w:r w:rsidRPr="006975FF">
        <w:rPr>
          <w:rFonts w:ascii="Arial" w:hAnsi="Arial" w:cs="Arial"/>
          <w:sz w:val="24"/>
          <w:szCs w:val="24"/>
        </w:rPr>
        <w:t>As</w:t>
      </w:r>
      <w:r w:rsidRPr="006975FF">
        <w:rPr>
          <w:rFonts w:ascii="Arial" w:hAnsi="Arial" w:cs="Arial"/>
          <w:spacing w:val="1"/>
          <w:sz w:val="24"/>
          <w:szCs w:val="24"/>
        </w:rPr>
        <w:t xml:space="preserve"> </w:t>
      </w:r>
      <w:r w:rsidRPr="006975FF">
        <w:rPr>
          <w:rFonts w:ascii="Arial" w:hAnsi="Arial" w:cs="Arial"/>
          <w:sz w:val="24"/>
          <w:szCs w:val="24"/>
        </w:rPr>
        <w:t>medições</w:t>
      </w:r>
      <w:r w:rsidRPr="006975FF">
        <w:rPr>
          <w:rFonts w:ascii="Arial" w:hAnsi="Arial" w:cs="Arial"/>
          <w:spacing w:val="1"/>
          <w:sz w:val="24"/>
          <w:szCs w:val="24"/>
        </w:rPr>
        <w:t xml:space="preserve"> </w:t>
      </w:r>
      <w:r w:rsidRPr="006975FF">
        <w:rPr>
          <w:rFonts w:ascii="Arial" w:hAnsi="Arial" w:cs="Arial"/>
          <w:sz w:val="24"/>
          <w:szCs w:val="24"/>
        </w:rPr>
        <w:t>serão</w:t>
      </w:r>
      <w:r w:rsidRPr="006975FF">
        <w:rPr>
          <w:rFonts w:ascii="Arial" w:hAnsi="Arial" w:cs="Arial"/>
          <w:spacing w:val="1"/>
          <w:sz w:val="24"/>
          <w:szCs w:val="24"/>
        </w:rPr>
        <w:t xml:space="preserve"> </w:t>
      </w:r>
      <w:r w:rsidRPr="006975FF">
        <w:rPr>
          <w:rFonts w:ascii="Arial" w:hAnsi="Arial" w:cs="Arial"/>
          <w:sz w:val="24"/>
          <w:szCs w:val="24"/>
        </w:rPr>
        <w:t>elaboradas</w:t>
      </w:r>
      <w:r w:rsidRPr="006975FF">
        <w:rPr>
          <w:rFonts w:ascii="Arial" w:hAnsi="Arial" w:cs="Arial"/>
          <w:spacing w:val="1"/>
          <w:sz w:val="24"/>
          <w:szCs w:val="24"/>
        </w:rPr>
        <w:t xml:space="preserve"> </w:t>
      </w:r>
      <w:r w:rsidRPr="006975FF">
        <w:rPr>
          <w:rFonts w:ascii="Arial" w:hAnsi="Arial" w:cs="Arial"/>
          <w:sz w:val="24"/>
          <w:szCs w:val="24"/>
        </w:rPr>
        <w:t>relativas</w:t>
      </w:r>
      <w:r w:rsidRPr="006975FF">
        <w:rPr>
          <w:rFonts w:ascii="Arial" w:hAnsi="Arial" w:cs="Arial"/>
          <w:spacing w:val="4"/>
          <w:sz w:val="24"/>
          <w:szCs w:val="24"/>
        </w:rPr>
        <w:t xml:space="preserve"> </w:t>
      </w:r>
      <w:r w:rsidRPr="006975FF">
        <w:rPr>
          <w:rFonts w:ascii="Arial" w:hAnsi="Arial" w:cs="Arial"/>
          <w:sz w:val="24"/>
          <w:szCs w:val="24"/>
        </w:rPr>
        <w:t>aos</w:t>
      </w:r>
      <w:r w:rsidRPr="006975FF">
        <w:rPr>
          <w:rFonts w:ascii="Arial" w:hAnsi="Arial" w:cs="Arial"/>
          <w:spacing w:val="4"/>
          <w:sz w:val="24"/>
          <w:szCs w:val="24"/>
        </w:rPr>
        <w:t xml:space="preserve"> </w:t>
      </w:r>
      <w:r w:rsidRPr="006975FF">
        <w:rPr>
          <w:rFonts w:ascii="Arial" w:hAnsi="Arial" w:cs="Arial"/>
          <w:sz w:val="24"/>
          <w:szCs w:val="24"/>
        </w:rPr>
        <w:t>serviços</w:t>
      </w:r>
      <w:r w:rsidRPr="006975FF">
        <w:rPr>
          <w:rFonts w:ascii="Arial" w:hAnsi="Arial" w:cs="Arial"/>
          <w:spacing w:val="4"/>
          <w:sz w:val="24"/>
          <w:szCs w:val="24"/>
        </w:rPr>
        <w:t xml:space="preserve"> </w:t>
      </w:r>
      <w:r w:rsidRPr="006975FF">
        <w:rPr>
          <w:rFonts w:ascii="Arial" w:hAnsi="Arial" w:cs="Arial"/>
          <w:sz w:val="24"/>
          <w:szCs w:val="24"/>
        </w:rPr>
        <w:t>executados</w:t>
      </w:r>
      <w:r w:rsidRPr="006975FF">
        <w:rPr>
          <w:rFonts w:ascii="Arial" w:hAnsi="Arial" w:cs="Arial"/>
          <w:spacing w:val="4"/>
          <w:sz w:val="24"/>
          <w:szCs w:val="24"/>
        </w:rPr>
        <w:t xml:space="preserve"> </w:t>
      </w:r>
      <w:r w:rsidRPr="006975FF">
        <w:rPr>
          <w:rFonts w:ascii="Arial" w:hAnsi="Arial" w:cs="Arial"/>
          <w:sz w:val="24"/>
          <w:szCs w:val="24"/>
        </w:rPr>
        <w:t>no</w:t>
      </w:r>
      <w:r w:rsidRPr="006975FF">
        <w:rPr>
          <w:rFonts w:ascii="Arial" w:hAnsi="Arial" w:cs="Arial"/>
          <w:spacing w:val="1"/>
          <w:sz w:val="24"/>
          <w:szCs w:val="24"/>
        </w:rPr>
        <w:t xml:space="preserve"> </w:t>
      </w:r>
      <w:r w:rsidRPr="006975FF">
        <w:rPr>
          <w:rFonts w:ascii="Arial" w:hAnsi="Arial" w:cs="Arial"/>
          <w:sz w:val="24"/>
          <w:szCs w:val="24"/>
        </w:rPr>
        <w:t>período</w:t>
      </w:r>
      <w:r w:rsidRPr="006975FF">
        <w:rPr>
          <w:rFonts w:ascii="Arial" w:hAnsi="Arial" w:cs="Arial"/>
          <w:spacing w:val="1"/>
          <w:sz w:val="24"/>
          <w:szCs w:val="24"/>
        </w:rPr>
        <w:t xml:space="preserve"> </w:t>
      </w:r>
      <w:r w:rsidRPr="006975FF">
        <w:rPr>
          <w:rFonts w:ascii="Arial" w:hAnsi="Arial" w:cs="Arial"/>
          <w:sz w:val="24"/>
          <w:szCs w:val="24"/>
        </w:rPr>
        <w:t>do</w:t>
      </w:r>
      <w:r w:rsidRPr="006975FF">
        <w:rPr>
          <w:rFonts w:ascii="Arial" w:hAnsi="Arial" w:cs="Arial"/>
          <w:spacing w:val="1"/>
          <w:sz w:val="24"/>
          <w:szCs w:val="24"/>
        </w:rPr>
        <w:t xml:space="preserve"> </w:t>
      </w:r>
      <w:r w:rsidRPr="006975FF">
        <w:rPr>
          <w:rFonts w:ascii="Arial" w:hAnsi="Arial" w:cs="Arial"/>
          <w:sz w:val="24"/>
          <w:szCs w:val="24"/>
        </w:rPr>
        <w:t xml:space="preserve">dia 01 </w:t>
      </w:r>
      <w:r>
        <w:rPr>
          <w:rFonts w:ascii="Arial" w:hAnsi="Arial" w:cs="Arial"/>
          <w:sz w:val="24"/>
          <w:szCs w:val="24"/>
        </w:rPr>
        <w:t xml:space="preserve">a </w:t>
      </w:r>
      <w:r w:rsidRPr="006975FF">
        <w:rPr>
          <w:rFonts w:ascii="Arial" w:hAnsi="Arial" w:cs="Arial"/>
          <w:sz w:val="24"/>
          <w:szCs w:val="24"/>
        </w:rPr>
        <w:t>3</w:t>
      </w:r>
      <w:r>
        <w:rPr>
          <w:rFonts w:ascii="Arial" w:hAnsi="Arial" w:cs="Arial"/>
          <w:sz w:val="24"/>
          <w:szCs w:val="24"/>
        </w:rPr>
        <w:t>0</w:t>
      </w:r>
      <w:r w:rsidRPr="006975FF">
        <w:rPr>
          <w:rFonts w:ascii="Arial" w:hAnsi="Arial" w:cs="Arial"/>
          <w:spacing w:val="20"/>
          <w:sz w:val="24"/>
          <w:szCs w:val="24"/>
        </w:rPr>
        <w:t xml:space="preserve"> </w:t>
      </w:r>
      <w:r w:rsidRPr="006975FF">
        <w:rPr>
          <w:rFonts w:ascii="Arial" w:hAnsi="Arial" w:cs="Arial"/>
          <w:sz w:val="24"/>
          <w:szCs w:val="24"/>
        </w:rPr>
        <w:t>de</w:t>
      </w:r>
      <w:r w:rsidRPr="006975FF">
        <w:rPr>
          <w:rFonts w:ascii="Arial" w:hAnsi="Arial" w:cs="Arial"/>
          <w:spacing w:val="20"/>
          <w:sz w:val="24"/>
          <w:szCs w:val="24"/>
        </w:rPr>
        <w:t xml:space="preserve"> </w:t>
      </w:r>
      <w:r w:rsidRPr="006975FF">
        <w:rPr>
          <w:rFonts w:ascii="Arial" w:hAnsi="Arial" w:cs="Arial"/>
          <w:sz w:val="24"/>
          <w:szCs w:val="24"/>
        </w:rPr>
        <w:t>cada</w:t>
      </w:r>
      <w:r w:rsidRPr="006975FF">
        <w:rPr>
          <w:rFonts w:ascii="Arial" w:hAnsi="Arial" w:cs="Arial"/>
          <w:spacing w:val="20"/>
          <w:sz w:val="24"/>
          <w:szCs w:val="24"/>
        </w:rPr>
        <w:t xml:space="preserve"> </w:t>
      </w:r>
      <w:r w:rsidRPr="006975FF">
        <w:rPr>
          <w:rFonts w:ascii="Arial" w:hAnsi="Arial" w:cs="Arial"/>
          <w:sz w:val="24"/>
          <w:szCs w:val="24"/>
        </w:rPr>
        <w:t>mês,</w:t>
      </w:r>
      <w:r w:rsidRPr="006975FF">
        <w:rPr>
          <w:rFonts w:ascii="Arial" w:hAnsi="Arial" w:cs="Arial"/>
          <w:spacing w:val="22"/>
          <w:sz w:val="24"/>
          <w:szCs w:val="24"/>
        </w:rPr>
        <w:t xml:space="preserve"> </w:t>
      </w:r>
      <w:r w:rsidRPr="006975FF">
        <w:rPr>
          <w:rFonts w:ascii="Arial" w:hAnsi="Arial" w:cs="Arial"/>
          <w:sz w:val="24"/>
          <w:szCs w:val="24"/>
        </w:rPr>
        <w:t>pelo</w:t>
      </w:r>
      <w:r w:rsidRPr="006975FF">
        <w:rPr>
          <w:rFonts w:ascii="Arial" w:hAnsi="Arial" w:cs="Arial"/>
          <w:spacing w:val="18"/>
          <w:sz w:val="24"/>
          <w:szCs w:val="24"/>
        </w:rPr>
        <w:t xml:space="preserve"> </w:t>
      </w:r>
      <w:r w:rsidRPr="006975FF">
        <w:rPr>
          <w:rFonts w:ascii="Arial" w:hAnsi="Arial" w:cs="Arial"/>
          <w:sz w:val="24"/>
          <w:szCs w:val="24"/>
        </w:rPr>
        <w:t>CONTRATADA,</w:t>
      </w:r>
      <w:r w:rsidRPr="006975FF">
        <w:rPr>
          <w:rFonts w:ascii="Arial" w:hAnsi="Arial" w:cs="Arial"/>
          <w:spacing w:val="20"/>
          <w:sz w:val="24"/>
          <w:szCs w:val="24"/>
        </w:rPr>
        <w:t xml:space="preserve"> </w:t>
      </w:r>
      <w:r w:rsidRPr="006975FF">
        <w:rPr>
          <w:rFonts w:ascii="Arial" w:hAnsi="Arial" w:cs="Arial"/>
          <w:sz w:val="24"/>
          <w:szCs w:val="24"/>
        </w:rPr>
        <w:t>com</w:t>
      </w:r>
      <w:r w:rsidRPr="006975FF">
        <w:rPr>
          <w:rFonts w:ascii="Arial" w:hAnsi="Arial" w:cs="Arial"/>
          <w:spacing w:val="19"/>
          <w:sz w:val="24"/>
          <w:szCs w:val="24"/>
        </w:rPr>
        <w:t xml:space="preserve"> </w:t>
      </w:r>
      <w:r w:rsidRPr="006975FF">
        <w:rPr>
          <w:rFonts w:ascii="Arial" w:hAnsi="Arial" w:cs="Arial"/>
          <w:sz w:val="24"/>
          <w:szCs w:val="24"/>
        </w:rPr>
        <w:t>a</w:t>
      </w:r>
      <w:r w:rsidRPr="006975FF">
        <w:rPr>
          <w:rFonts w:ascii="Arial" w:hAnsi="Arial" w:cs="Arial"/>
          <w:spacing w:val="18"/>
          <w:sz w:val="24"/>
          <w:szCs w:val="24"/>
        </w:rPr>
        <w:t xml:space="preserve"> </w:t>
      </w:r>
      <w:r w:rsidRPr="006975FF">
        <w:rPr>
          <w:rFonts w:ascii="Arial" w:hAnsi="Arial" w:cs="Arial"/>
          <w:sz w:val="24"/>
          <w:szCs w:val="24"/>
        </w:rPr>
        <w:t>participação</w:t>
      </w:r>
      <w:r w:rsidRPr="006975FF">
        <w:rPr>
          <w:rFonts w:ascii="Arial" w:hAnsi="Arial" w:cs="Arial"/>
          <w:spacing w:val="20"/>
          <w:sz w:val="24"/>
          <w:szCs w:val="24"/>
        </w:rPr>
        <w:t xml:space="preserve"> </w:t>
      </w:r>
      <w:r w:rsidRPr="006975FF">
        <w:rPr>
          <w:rFonts w:ascii="Arial" w:hAnsi="Arial" w:cs="Arial"/>
          <w:sz w:val="24"/>
          <w:szCs w:val="24"/>
        </w:rPr>
        <w:t>da</w:t>
      </w:r>
      <w:r>
        <w:rPr>
          <w:rFonts w:ascii="Arial" w:hAnsi="Arial" w:cs="Arial"/>
          <w:sz w:val="24"/>
          <w:szCs w:val="24"/>
        </w:rPr>
        <w:t xml:space="preserve"> </w:t>
      </w:r>
      <w:r w:rsidRPr="006975FF">
        <w:rPr>
          <w:rFonts w:ascii="Arial" w:hAnsi="Arial" w:cs="Arial"/>
          <w:sz w:val="24"/>
          <w:szCs w:val="24"/>
        </w:rPr>
        <w:t>FISCAL,</w:t>
      </w:r>
      <w:r w:rsidRPr="006975FF">
        <w:rPr>
          <w:rFonts w:ascii="Arial" w:hAnsi="Arial" w:cs="Arial"/>
          <w:spacing w:val="22"/>
          <w:sz w:val="24"/>
          <w:szCs w:val="24"/>
        </w:rPr>
        <w:t xml:space="preserve"> </w:t>
      </w:r>
      <w:r w:rsidRPr="006975FF">
        <w:rPr>
          <w:rFonts w:ascii="Arial" w:hAnsi="Arial" w:cs="Arial"/>
          <w:sz w:val="24"/>
          <w:szCs w:val="24"/>
        </w:rPr>
        <w:t>e</w:t>
      </w:r>
      <w:r w:rsidRPr="006975FF">
        <w:rPr>
          <w:rFonts w:ascii="Arial" w:hAnsi="Arial" w:cs="Arial"/>
          <w:spacing w:val="18"/>
          <w:sz w:val="24"/>
          <w:szCs w:val="24"/>
        </w:rPr>
        <w:t xml:space="preserve"> </w:t>
      </w:r>
      <w:r w:rsidRPr="006975FF">
        <w:rPr>
          <w:rFonts w:ascii="Arial" w:hAnsi="Arial" w:cs="Arial"/>
          <w:sz w:val="24"/>
          <w:szCs w:val="24"/>
        </w:rPr>
        <w:t>ser</w:t>
      </w:r>
      <w:r>
        <w:rPr>
          <w:rFonts w:ascii="Arial" w:hAnsi="Arial" w:cs="Arial"/>
          <w:sz w:val="24"/>
          <w:szCs w:val="24"/>
        </w:rPr>
        <w:t xml:space="preserve">ão </w:t>
      </w:r>
      <w:r w:rsidRPr="006975FF">
        <w:rPr>
          <w:rFonts w:ascii="Arial" w:hAnsi="Arial" w:cs="Arial"/>
          <w:spacing w:val="-59"/>
          <w:sz w:val="24"/>
          <w:szCs w:val="24"/>
        </w:rPr>
        <w:t xml:space="preserve"> </w:t>
      </w:r>
      <w:r w:rsidRPr="006975FF">
        <w:rPr>
          <w:rFonts w:ascii="Arial" w:hAnsi="Arial" w:cs="Arial"/>
          <w:sz w:val="24"/>
          <w:szCs w:val="24"/>
        </w:rPr>
        <w:t>formalizada</w:t>
      </w:r>
      <w:r>
        <w:rPr>
          <w:rFonts w:ascii="Arial" w:hAnsi="Arial" w:cs="Arial"/>
          <w:sz w:val="24"/>
          <w:szCs w:val="24"/>
        </w:rPr>
        <w:t>s</w:t>
      </w:r>
      <w:r w:rsidRPr="006975FF">
        <w:rPr>
          <w:rFonts w:ascii="Arial" w:hAnsi="Arial" w:cs="Arial"/>
          <w:sz w:val="24"/>
          <w:szCs w:val="24"/>
        </w:rPr>
        <w:t xml:space="preserve"> e</w:t>
      </w:r>
      <w:r w:rsidRPr="006975FF">
        <w:rPr>
          <w:rFonts w:ascii="Arial" w:hAnsi="Arial" w:cs="Arial"/>
          <w:spacing w:val="-2"/>
          <w:sz w:val="24"/>
          <w:szCs w:val="24"/>
        </w:rPr>
        <w:t xml:space="preserve"> </w:t>
      </w:r>
      <w:r w:rsidRPr="006975FF">
        <w:rPr>
          <w:rFonts w:ascii="Arial" w:hAnsi="Arial" w:cs="Arial"/>
          <w:sz w:val="24"/>
          <w:szCs w:val="24"/>
        </w:rPr>
        <w:t>datada</w:t>
      </w:r>
      <w:r>
        <w:rPr>
          <w:rFonts w:ascii="Arial" w:hAnsi="Arial" w:cs="Arial"/>
          <w:sz w:val="24"/>
          <w:szCs w:val="24"/>
        </w:rPr>
        <w:t>s</w:t>
      </w:r>
      <w:r w:rsidRPr="006975FF">
        <w:rPr>
          <w:rFonts w:ascii="Arial" w:hAnsi="Arial" w:cs="Arial"/>
          <w:sz w:val="24"/>
          <w:szCs w:val="24"/>
        </w:rPr>
        <w:t xml:space="preserve"> no</w:t>
      </w:r>
      <w:r w:rsidRPr="006975FF">
        <w:rPr>
          <w:rFonts w:ascii="Arial" w:hAnsi="Arial" w:cs="Arial"/>
          <w:spacing w:val="-3"/>
          <w:sz w:val="24"/>
          <w:szCs w:val="24"/>
        </w:rPr>
        <w:t xml:space="preserve"> </w:t>
      </w:r>
      <w:r w:rsidRPr="006975FF">
        <w:rPr>
          <w:rFonts w:ascii="Arial" w:hAnsi="Arial" w:cs="Arial"/>
          <w:sz w:val="24"/>
          <w:szCs w:val="24"/>
        </w:rPr>
        <w:t>último</w:t>
      </w:r>
      <w:r w:rsidRPr="006975FF">
        <w:rPr>
          <w:rFonts w:ascii="Arial" w:hAnsi="Arial" w:cs="Arial"/>
          <w:spacing w:val="-2"/>
          <w:sz w:val="24"/>
          <w:szCs w:val="24"/>
        </w:rPr>
        <w:t xml:space="preserve"> </w:t>
      </w:r>
      <w:r w:rsidRPr="006975FF">
        <w:rPr>
          <w:rFonts w:ascii="Arial" w:hAnsi="Arial" w:cs="Arial"/>
          <w:sz w:val="24"/>
          <w:szCs w:val="24"/>
        </w:rPr>
        <w:t>dia</w:t>
      </w:r>
      <w:r w:rsidRPr="006975FF">
        <w:rPr>
          <w:rFonts w:ascii="Arial" w:hAnsi="Arial" w:cs="Arial"/>
          <w:spacing w:val="1"/>
          <w:sz w:val="24"/>
          <w:szCs w:val="24"/>
        </w:rPr>
        <w:t xml:space="preserve"> </w:t>
      </w:r>
      <w:r w:rsidRPr="006975FF">
        <w:rPr>
          <w:rFonts w:ascii="Arial" w:hAnsi="Arial" w:cs="Arial"/>
          <w:sz w:val="24"/>
          <w:szCs w:val="24"/>
        </w:rPr>
        <w:t>de</w:t>
      </w:r>
      <w:r w:rsidRPr="006975FF">
        <w:rPr>
          <w:rFonts w:ascii="Arial" w:hAnsi="Arial" w:cs="Arial"/>
          <w:spacing w:val="-1"/>
          <w:sz w:val="24"/>
          <w:szCs w:val="24"/>
        </w:rPr>
        <w:t xml:space="preserve"> </w:t>
      </w:r>
      <w:r w:rsidRPr="006975FF">
        <w:rPr>
          <w:rFonts w:ascii="Arial" w:hAnsi="Arial" w:cs="Arial"/>
          <w:sz w:val="24"/>
          <w:szCs w:val="24"/>
        </w:rPr>
        <w:t>cada</w:t>
      </w:r>
      <w:r w:rsidRPr="006975FF">
        <w:rPr>
          <w:rFonts w:ascii="Arial" w:hAnsi="Arial" w:cs="Arial"/>
          <w:spacing w:val="-2"/>
          <w:sz w:val="24"/>
          <w:szCs w:val="24"/>
        </w:rPr>
        <w:t xml:space="preserve"> </w:t>
      </w:r>
      <w:r w:rsidRPr="006975FF">
        <w:rPr>
          <w:rFonts w:ascii="Arial" w:hAnsi="Arial" w:cs="Arial"/>
          <w:sz w:val="24"/>
          <w:szCs w:val="24"/>
        </w:rPr>
        <w:t>mês.</w:t>
      </w:r>
    </w:p>
    <w:p w14:paraId="7406EDA3" w14:textId="77777777" w:rsidR="002564AC" w:rsidRPr="00F8607B" w:rsidRDefault="002564AC" w:rsidP="00B36B46">
      <w:pPr>
        <w:widowControl w:val="0"/>
        <w:numPr>
          <w:ilvl w:val="1"/>
          <w:numId w:val="26"/>
        </w:numPr>
        <w:tabs>
          <w:tab w:val="left" w:pos="1134"/>
        </w:tabs>
        <w:autoSpaceDE w:val="0"/>
        <w:autoSpaceDN w:val="0"/>
        <w:spacing w:before="199" w:line="276" w:lineRule="auto"/>
        <w:ind w:left="993"/>
        <w:jc w:val="both"/>
        <w:rPr>
          <w:rFonts w:ascii="Arial" w:hAnsi="Arial" w:cs="Arial"/>
          <w:sz w:val="24"/>
          <w:szCs w:val="24"/>
        </w:rPr>
      </w:pPr>
      <w:r w:rsidRPr="00F8607B">
        <w:rPr>
          <w:rFonts w:ascii="Arial" w:hAnsi="Arial" w:cs="Arial"/>
          <w:sz w:val="24"/>
          <w:szCs w:val="24"/>
        </w:rPr>
        <w:t>O prazo para pagamento da medição será de até 30 (trinta) dias, a contar da data do</w:t>
      </w:r>
      <w:r w:rsidRPr="00F8607B">
        <w:rPr>
          <w:rFonts w:ascii="Arial" w:hAnsi="Arial" w:cs="Arial"/>
          <w:spacing w:val="1"/>
          <w:sz w:val="24"/>
          <w:szCs w:val="24"/>
        </w:rPr>
        <w:t xml:space="preserve"> </w:t>
      </w:r>
      <w:r w:rsidRPr="00F8607B">
        <w:rPr>
          <w:rFonts w:ascii="Arial" w:hAnsi="Arial" w:cs="Arial"/>
          <w:sz w:val="24"/>
          <w:szCs w:val="24"/>
        </w:rPr>
        <w:t>recebimento</w:t>
      </w:r>
      <w:r w:rsidRPr="00F8607B">
        <w:rPr>
          <w:rFonts w:ascii="Arial" w:hAnsi="Arial" w:cs="Arial"/>
          <w:spacing w:val="-3"/>
          <w:sz w:val="24"/>
          <w:szCs w:val="24"/>
        </w:rPr>
        <w:t xml:space="preserve"> </w:t>
      </w:r>
      <w:r w:rsidRPr="00F8607B">
        <w:rPr>
          <w:rFonts w:ascii="Arial" w:hAnsi="Arial" w:cs="Arial"/>
          <w:sz w:val="24"/>
          <w:szCs w:val="24"/>
        </w:rPr>
        <w:t>definitivo</w:t>
      </w:r>
      <w:r w:rsidRPr="00F8607B">
        <w:rPr>
          <w:rFonts w:ascii="Arial" w:hAnsi="Arial" w:cs="Arial"/>
          <w:spacing w:val="2"/>
          <w:sz w:val="24"/>
          <w:szCs w:val="24"/>
        </w:rPr>
        <w:t xml:space="preserve"> </w:t>
      </w:r>
      <w:r w:rsidRPr="00F8607B">
        <w:rPr>
          <w:rFonts w:ascii="Arial" w:hAnsi="Arial" w:cs="Arial"/>
          <w:sz w:val="24"/>
          <w:szCs w:val="24"/>
        </w:rPr>
        <w:t>das</w:t>
      </w:r>
      <w:r w:rsidRPr="00F8607B">
        <w:rPr>
          <w:rFonts w:ascii="Arial" w:hAnsi="Arial" w:cs="Arial"/>
          <w:spacing w:val="2"/>
          <w:sz w:val="24"/>
          <w:szCs w:val="24"/>
        </w:rPr>
        <w:t xml:space="preserve"> </w:t>
      </w:r>
      <w:r w:rsidRPr="00F8607B">
        <w:rPr>
          <w:rFonts w:ascii="Arial" w:hAnsi="Arial" w:cs="Arial"/>
          <w:sz w:val="24"/>
          <w:szCs w:val="24"/>
        </w:rPr>
        <w:t>Notas Fiscais.</w:t>
      </w:r>
    </w:p>
    <w:p w14:paraId="48D77F39" w14:textId="77777777" w:rsidR="002564AC" w:rsidRPr="00F8607B" w:rsidRDefault="002564AC" w:rsidP="00B36B46">
      <w:pPr>
        <w:widowControl w:val="0"/>
        <w:numPr>
          <w:ilvl w:val="1"/>
          <w:numId w:val="26"/>
        </w:numPr>
        <w:tabs>
          <w:tab w:val="left" w:pos="1134"/>
        </w:tabs>
        <w:autoSpaceDE w:val="0"/>
        <w:autoSpaceDN w:val="0"/>
        <w:spacing w:before="201" w:line="276" w:lineRule="auto"/>
        <w:ind w:left="993"/>
        <w:jc w:val="both"/>
        <w:rPr>
          <w:rFonts w:ascii="Arial" w:hAnsi="Arial" w:cs="Arial"/>
          <w:sz w:val="24"/>
          <w:szCs w:val="24"/>
        </w:rPr>
      </w:pPr>
      <w:r w:rsidRPr="00F8607B">
        <w:rPr>
          <w:rFonts w:ascii="Arial" w:hAnsi="Arial" w:cs="Arial"/>
          <w:sz w:val="24"/>
          <w:szCs w:val="24"/>
        </w:rPr>
        <w:t>Havendo irregularidade na emissão da Nota Fiscal, o prazo para pagamento</w:t>
      </w:r>
      <w:r w:rsidRPr="00F8607B">
        <w:rPr>
          <w:rFonts w:ascii="Arial" w:hAnsi="Arial" w:cs="Arial"/>
          <w:spacing w:val="1"/>
          <w:sz w:val="24"/>
          <w:szCs w:val="24"/>
        </w:rPr>
        <w:t xml:space="preserve"> </w:t>
      </w:r>
      <w:r w:rsidRPr="00F8607B">
        <w:rPr>
          <w:rFonts w:ascii="Arial" w:hAnsi="Arial" w:cs="Arial"/>
          <w:sz w:val="24"/>
          <w:szCs w:val="24"/>
        </w:rPr>
        <w:t>previsto</w:t>
      </w:r>
      <w:r w:rsidRPr="00F8607B">
        <w:rPr>
          <w:rFonts w:ascii="Arial" w:hAnsi="Arial" w:cs="Arial"/>
          <w:spacing w:val="-3"/>
          <w:sz w:val="24"/>
          <w:szCs w:val="24"/>
        </w:rPr>
        <w:t xml:space="preserve"> </w:t>
      </w:r>
      <w:r w:rsidRPr="00F8607B">
        <w:rPr>
          <w:rFonts w:ascii="Arial" w:hAnsi="Arial" w:cs="Arial"/>
          <w:sz w:val="24"/>
          <w:szCs w:val="24"/>
        </w:rPr>
        <w:t>será</w:t>
      </w:r>
      <w:r w:rsidRPr="00F8607B">
        <w:rPr>
          <w:rFonts w:ascii="Arial" w:hAnsi="Arial" w:cs="Arial"/>
          <w:spacing w:val="-5"/>
          <w:sz w:val="24"/>
          <w:szCs w:val="24"/>
        </w:rPr>
        <w:t xml:space="preserve"> </w:t>
      </w:r>
      <w:r w:rsidRPr="00F8607B">
        <w:rPr>
          <w:rFonts w:ascii="Arial" w:hAnsi="Arial" w:cs="Arial"/>
          <w:sz w:val="24"/>
          <w:szCs w:val="24"/>
        </w:rPr>
        <w:t>contado</w:t>
      </w:r>
      <w:r w:rsidRPr="00F8607B">
        <w:rPr>
          <w:rFonts w:ascii="Arial" w:hAnsi="Arial" w:cs="Arial"/>
          <w:spacing w:val="-3"/>
          <w:sz w:val="24"/>
          <w:szCs w:val="24"/>
        </w:rPr>
        <w:t xml:space="preserve"> </w:t>
      </w:r>
      <w:r w:rsidRPr="00F8607B">
        <w:rPr>
          <w:rFonts w:ascii="Arial" w:hAnsi="Arial" w:cs="Arial"/>
          <w:sz w:val="24"/>
          <w:szCs w:val="24"/>
        </w:rPr>
        <w:t>a</w:t>
      </w:r>
      <w:r w:rsidRPr="00F8607B">
        <w:rPr>
          <w:rFonts w:ascii="Arial" w:hAnsi="Arial" w:cs="Arial"/>
          <w:spacing w:val="-3"/>
          <w:sz w:val="24"/>
          <w:szCs w:val="24"/>
        </w:rPr>
        <w:t xml:space="preserve"> </w:t>
      </w:r>
      <w:r w:rsidRPr="00F8607B">
        <w:rPr>
          <w:rFonts w:ascii="Arial" w:hAnsi="Arial" w:cs="Arial"/>
          <w:sz w:val="24"/>
          <w:szCs w:val="24"/>
        </w:rPr>
        <w:t>partir</w:t>
      </w:r>
      <w:r w:rsidRPr="00F8607B">
        <w:rPr>
          <w:rFonts w:ascii="Arial" w:hAnsi="Arial" w:cs="Arial"/>
          <w:spacing w:val="-1"/>
          <w:sz w:val="24"/>
          <w:szCs w:val="24"/>
        </w:rPr>
        <w:t xml:space="preserve"> </w:t>
      </w:r>
      <w:r w:rsidRPr="00F8607B">
        <w:rPr>
          <w:rFonts w:ascii="Arial" w:hAnsi="Arial" w:cs="Arial"/>
          <w:sz w:val="24"/>
          <w:szCs w:val="24"/>
        </w:rPr>
        <w:t>da</w:t>
      </w:r>
      <w:r w:rsidRPr="00F8607B">
        <w:rPr>
          <w:rFonts w:ascii="Arial" w:hAnsi="Arial" w:cs="Arial"/>
          <w:spacing w:val="-1"/>
          <w:sz w:val="24"/>
          <w:szCs w:val="24"/>
        </w:rPr>
        <w:t xml:space="preserve"> </w:t>
      </w:r>
      <w:r w:rsidRPr="00F8607B">
        <w:rPr>
          <w:rFonts w:ascii="Arial" w:hAnsi="Arial" w:cs="Arial"/>
          <w:sz w:val="24"/>
          <w:szCs w:val="24"/>
        </w:rPr>
        <w:t>sua</w:t>
      </w:r>
      <w:r w:rsidRPr="00F8607B">
        <w:rPr>
          <w:rFonts w:ascii="Arial" w:hAnsi="Arial" w:cs="Arial"/>
          <w:spacing w:val="-1"/>
          <w:sz w:val="24"/>
          <w:szCs w:val="24"/>
        </w:rPr>
        <w:t xml:space="preserve"> </w:t>
      </w:r>
      <w:r w:rsidRPr="00F8607B">
        <w:rPr>
          <w:rFonts w:ascii="Arial" w:hAnsi="Arial" w:cs="Arial"/>
          <w:sz w:val="24"/>
          <w:szCs w:val="24"/>
        </w:rPr>
        <w:t>reapresentação,</w:t>
      </w:r>
      <w:r w:rsidRPr="00F8607B">
        <w:rPr>
          <w:rFonts w:ascii="Arial" w:hAnsi="Arial" w:cs="Arial"/>
          <w:spacing w:val="1"/>
          <w:sz w:val="24"/>
          <w:szCs w:val="24"/>
        </w:rPr>
        <w:t xml:space="preserve"> </w:t>
      </w:r>
      <w:r w:rsidRPr="00F8607B">
        <w:rPr>
          <w:rFonts w:ascii="Arial" w:hAnsi="Arial" w:cs="Arial"/>
          <w:sz w:val="24"/>
          <w:szCs w:val="24"/>
        </w:rPr>
        <w:t>devidamente</w:t>
      </w:r>
      <w:r w:rsidRPr="00F8607B">
        <w:rPr>
          <w:rFonts w:ascii="Arial" w:hAnsi="Arial" w:cs="Arial"/>
          <w:spacing w:val="-3"/>
          <w:sz w:val="24"/>
          <w:szCs w:val="24"/>
        </w:rPr>
        <w:t xml:space="preserve"> </w:t>
      </w:r>
      <w:r w:rsidRPr="00F8607B">
        <w:rPr>
          <w:rFonts w:ascii="Arial" w:hAnsi="Arial" w:cs="Arial"/>
          <w:sz w:val="24"/>
          <w:szCs w:val="24"/>
        </w:rPr>
        <w:t>regularizada.</w:t>
      </w:r>
    </w:p>
    <w:p w14:paraId="0E389509" w14:textId="77777777" w:rsidR="002564AC" w:rsidRDefault="002564AC" w:rsidP="00B36B46">
      <w:pPr>
        <w:widowControl w:val="0"/>
        <w:numPr>
          <w:ilvl w:val="1"/>
          <w:numId w:val="26"/>
        </w:numPr>
        <w:tabs>
          <w:tab w:val="left" w:pos="1134"/>
        </w:tabs>
        <w:autoSpaceDE w:val="0"/>
        <w:autoSpaceDN w:val="0"/>
        <w:spacing w:before="198" w:line="276" w:lineRule="auto"/>
        <w:ind w:left="993"/>
        <w:jc w:val="both"/>
        <w:rPr>
          <w:rFonts w:ascii="Arial" w:hAnsi="Arial" w:cs="Arial"/>
          <w:sz w:val="24"/>
          <w:szCs w:val="24"/>
        </w:rPr>
      </w:pP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CONTRATADA</w:t>
      </w:r>
      <w:r w:rsidRPr="00F8607B">
        <w:rPr>
          <w:rFonts w:ascii="Arial" w:hAnsi="Arial" w:cs="Arial"/>
          <w:spacing w:val="1"/>
          <w:sz w:val="24"/>
          <w:szCs w:val="24"/>
        </w:rPr>
        <w:t xml:space="preserve"> </w:t>
      </w:r>
      <w:r w:rsidRPr="00F8607B">
        <w:rPr>
          <w:rFonts w:ascii="Arial" w:hAnsi="Arial" w:cs="Arial"/>
          <w:sz w:val="24"/>
          <w:szCs w:val="24"/>
        </w:rPr>
        <w:t>deverá</w:t>
      </w:r>
      <w:r w:rsidRPr="00F8607B">
        <w:rPr>
          <w:rFonts w:ascii="Arial" w:hAnsi="Arial" w:cs="Arial"/>
          <w:spacing w:val="1"/>
          <w:sz w:val="24"/>
          <w:szCs w:val="24"/>
        </w:rPr>
        <w:t xml:space="preserve"> </w:t>
      </w:r>
      <w:r w:rsidRPr="00F8607B">
        <w:rPr>
          <w:rFonts w:ascii="Arial" w:hAnsi="Arial" w:cs="Arial"/>
          <w:sz w:val="24"/>
          <w:szCs w:val="24"/>
        </w:rPr>
        <w:t>apresentar</w:t>
      </w:r>
      <w:r w:rsidRPr="00F8607B">
        <w:rPr>
          <w:rFonts w:ascii="Arial" w:hAnsi="Arial" w:cs="Arial"/>
          <w:spacing w:val="1"/>
          <w:sz w:val="24"/>
          <w:szCs w:val="24"/>
        </w:rPr>
        <w:t xml:space="preserve"> </w:t>
      </w:r>
      <w:r w:rsidRPr="00F8607B">
        <w:rPr>
          <w:rFonts w:ascii="Arial" w:hAnsi="Arial" w:cs="Arial"/>
          <w:sz w:val="24"/>
          <w:szCs w:val="24"/>
        </w:rPr>
        <w:t>junto</w:t>
      </w:r>
      <w:r w:rsidRPr="00F8607B">
        <w:rPr>
          <w:rFonts w:ascii="Arial" w:hAnsi="Arial" w:cs="Arial"/>
          <w:spacing w:val="1"/>
          <w:sz w:val="24"/>
          <w:szCs w:val="24"/>
        </w:rPr>
        <w:t xml:space="preserve"> </w:t>
      </w:r>
      <w:r w:rsidRPr="00F8607B">
        <w:rPr>
          <w:rFonts w:ascii="Arial" w:hAnsi="Arial" w:cs="Arial"/>
          <w:sz w:val="24"/>
          <w:szCs w:val="24"/>
        </w:rPr>
        <w:t>à</w:t>
      </w:r>
      <w:r w:rsidRPr="00F8607B">
        <w:rPr>
          <w:rFonts w:ascii="Arial" w:hAnsi="Arial" w:cs="Arial"/>
          <w:spacing w:val="1"/>
          <w:sz w:val="24"/>
          <w:szCs w:val="24"/>
        </w:rPr>
        <w:t xml:space="preserve"> </w:t>
      </w:r>
      <w:r w:rsidRPr="00F8607B">
        <w:rPr>
          <w:rFonts w:ascii="Arial" w:hAnsi="Arial" w:cs="Arial"/>
          <w:sz w:val="24"/>
          <w:szCs w:val="24"/>
        </w:rPr>
        <w:t>medição,</w:t>
      </w:r>
      <w:r w:rsidRPr="00F8607B">
        <w:rPr>
          <w:rFonts w:ascii="Arial" w:hAnsi="Arial" w:cs="Arial"/>
          <w:spacing w:val="1"/>
          <w:sz w:val="24"/>
          <w:szCs w:val="24"/>
        </w:rPr>
        <w:t xml:space="preserve"> </w:t>
      </w:r>
      <w:r w:rsidRPr="00F8607B">
        <w:rPr>
          <w:rFonts w:ascii="Arial" w:hAnsi="Arial" w:cs="Arial"/>
          <w:sz w:val="24"/>
          <w:szCs w:val="24"/>
        </w:rPr>
        <w:t>quando</w:t>
      </w:r>
      <w:r w:rsidRPr="00F8607B">
        <w:rPr>
          <w:rFonts w:ascii="Arial" w:hAnsi="Arial" w:cs="Arial"/>
          <w:spacing w:val="1"/>
          <w:sz w:val="24"/>
          <w:szCs w:val="24"/>
        </w:rPr>
        <w:t xml:space="preserve"> </w:t>
      </w:r>
      <w:r w:rsidRPr="00F8607B">
        <w:rPr>
          <w:rFonts w:ascii="Arial" w:hAnsi="Arial" w:cs="Arial"/>
          <w:sz w:val="24"/>
          <w:szCs w:val="24"/>
        </w:rPr>
        <w:t>solicitado</w:t>
      </w:r>
      <w:r w:rsidRPr="00F8607B">
        <w:rPr>
          <w:rFonts w:ascii="Arial" w:hAnsi="Arial" w:cs="Arial"/>
          <w:spacing w:val="1"/>
          <w:sz w:val="24"/>
          <w:szCs w:val="24"/>
        </w:rPr>
        <w:t xml:space="preserve"> </w:t>
      </w:r>
      <w:r w:rsidRPr="00F8607B">
        <w:rPr>
          <w:rFonts w:ascii="Arial" w:hAnsi="Arial" w:cs="Arial"/>
          <w:sz w:val="24"/>
          <w:szCs w:val="24"/>
        </w:rPr>
        <w:t>pela</w:t>
      </w:r>
      <w:r w:rsidRPr="00F8607B">
        <w:rPr>
          <w:rFonts w:ascii="Arial" w:hAnsi="Arial" w:cs="Arial"/>
          <w:spacing w:val="1"/>
          <w:sz w:val="24"/>
          <w:szCs w:val="24"/>
        </w:rPr>
        <w:t xml:space="preserve"> </w:t>
      </w:r>
      <w:r w:rsidRPr="00F8607B">
        <w:rPr>
          <w:rFonts w:ascii="Arial" w:hAnsi="Arial" w:cs="Arial"/>
          <w:sz w:val="24"/>
          <w:szCs w:val="24"/>
        </w:rPr>
        <w:t>FISCALIZAÇÃO,</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documentação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fornecimento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EPI,</w:t>
      </w:r>
      <w:r w:rsidRPr="00F8607B">
        <w:rPr>
          <w:rFonts w:ascii="Arial" w:hAnsi="Arial" w:cs="Arial"/>
          <w:spacing w:val="1"/>
          <w:sz w:val="24"/>
          <w:szCs w:val="24"/>
        </w:rPr>
        <w:t xml:space="preserve"> </w:t>
      </w:r>
      <w:r w:rsidRPr="00F8607B">
        <w:rPr>
          <w:rFonts w:ascii="Arial" w:hAnsi="Arial" w:cs="Arial"/>
          <w:sz w:val="24"/>
          <w:szCs w:val="24"/>
        </w:rPr>
        <w:t>análise</w:t>
      </w:r>
      <w:r w:rsidRPr="00F8607B">
        <w:rPr>
          <w:rFonts w:ascii="Arial" w:hAnsi="Arial" w:cs="Arial"/>
          <w:spacing w:val="1"/>
          <w:sz w:val="24"/>
          <w:szCs w:val="24"/>
        </w:rPr>
        <w:t xml:space="preserve"> </w:t>
      </w:r>
      <w:r w:rsidRPr="00F8607B">
        <w:rPr>
          <w:rFonts w:ascii="Arial" w:hAnsi="Arial" w:cs="Arial"/>
          <w:sz w:val="24"/>
          <w:szCs w:val="24"/>
        </w:rPr>
        <w:t>do</w:t>
      </w:r>
      <w:r w:rsidRPr="00F8607B">
        <w:rPr>
          <w:rFonts w:ascii="Arial" w:hAnsi="Arial" w:cs="Arial"/>
          <w:spacing w:val="1"/>
          <w:sz w:val="24"/>
          <w:szCs w:val="24"/>
        </w:rPr>
        <w:t xml:space="preserve"> </w:t>
      </w:r>
      <w:r w:rsidRPr="00F8607B">
        <w:rPr>
          <w:rFonts w:ascii="Arial" w:hAnsi="Arial" w:cs="Arial"/>
          <w:sz w:val="24"/>
          <w:szCs w:val="24"/>
        </w:rPr>
        <w:t>PCMSO</w:t>
      </w:r>
      <w:r w:rsidRPr="00F8607B">
        <w:rPr>
          <w:rFonts w:ascii="Arial" w:hAnsi="Arial" w:cs="Arial"/>
          <w:spacing w:val="1"/>
          <w:sz w:val="24"/>
          <w:szCs w:val="24"/>
        </w:rPr>
        <w:t xml:space="preserve"> </w:t>
      </w:r>
      <w:r w:rsidRPr="00F8607B">
        <w:rPr>
          <w:rFonts w:ascii="Arial" w:hAnsi="Arial" w:cs="Arial"/>
          <w:sz w:val="24"/>
          <w:szCs w:val="24"/>
        </w:rPr>
        <w:t>e</w:t>
      </w:r>
      <w:r>
        <w:rPr>
          <w:rFonts w:ascii="Arial" w:hAnsi="Arial" w:cs="Arial"/>
          <w:sz w:val="24"/>
          <w:szCs w:val="24"/>
        </w:rPr>
        <w:t xml:space="preserve"> </w:t>
      </w:r>
      <w:r w:rsidRPr="00F8607B">
        <w:rPr>
          <w:rFonts w:ascii="Arial" w:hAnsi="Arial" w:cs="Arial"/>
          <w:spacing w:val="-59"/>
          <w:sz w:val="24"/>
          <w:szCs w:val="24"/>
        </w:rPr>
        <w:t xml:space="preserve"> </w:t>
      </w:r>
      <w:r w:rsidRPr="00F8607B">
        <w:rPr>
          <w:rFonts w:ascii="Arial" w:hAnsi="Arial" w:cs="Arial"/>
          <w:sz w:val="24"/>
          <w:szCs w:val="24"/>
        </w:rPr>
        <w:t>PPRA.</w:t>
      </w:r>
    </w:p>
    <w:p w14:paraId="2BBA4041" w14:textId="77777777" w:rsidR="002564AC" w:rsidRPr="00F8607B" w:rsidRDefault="002564AC" w:rsidP="00D66DAF">
      <w:pPr>
        <w:widowControl w:val="0"/>
        <w:tabs>
          <w:tab w:val="left" w:pos="1134"/>
        </w:tabs>
        <w:autoSpaceDE w:val="0"/>
        <w:autoSpaceDN w:val="0"/>
        <w:spacing w:before="198" w:line="276" w:lineRule="auto"/>
        <w:ind w:left="993"/>
        <w:jc w:val="both"/>
        <w:rPr>
          <w:rFonts w:ascii="Arial" w:hAnsi="Arial" w:cs="Arial"/>
          <w:sz w:val="24"/>
          <w:szCs w:val="24"/>
        </w:rPr>
      </w:pPr>
    </w:p>
    <w:p w14:paraId="233FCA1E" w14:textId="26911D98" w:rsidR="002564AC" w:rsidRPr="00F8607B" w:rsidRDefault="002564AC" w:rsidP="00B36B46">
      <w:pPr>
        <w:pStyle w:val="Ttulo1"/>
        <w:numPr>
          <w:ilvl w:val="0"/>
          <w:numId w:val="27"/>
        </w:numPr>
        <w:tabs>
          <w:tab w:val="left" w:pos="573"/>
        </w:tabs>
        <w:spacing w:line="276" w:lineRule="auto"/>
        <w:ind w:hanging="383"/>
        <w:rPr>
          <w:rFonts w:ascii="Arial" w:hAnsi="Arial" w:cs="Arial"/>
        </w:rPr>
      </w:pPr>
      <w:r>
        <w:rPr>
          <w:rFonts w:ascii="Arial" w:hAnsi="Arial" w:cs="Arial"/>
        </w:rPr>
        <w:t xml:space="preserve"> </w:t>
      </w:r>
      <w:r w:rsidRPr="00F8607B">
        <w:rPr>
          <w:rFonts w:ascii="Arial" w:hAnsi="Arial" w:cs="Arial"/>
        </w:rPr>
        <w:t>RECEBIMENTO</w:t>
      </w:r>
      <w:r w:rsidRPr="00F8607B">
        <w:rPr>
          <w:rFonts w:ascii="Arial" w:hAnsi="Arial" w:cs="Arial"/>
          <w:spacing w:val="-1"/>
        </w:rPr>
        <w:t xml:space="preserve"> </w:t>
      </w:r>
      <w:r w:rsidRPr="00F8607B">
        <w:rPr>
          <w:rFonts w:ascii="Arial" w:hAnsi="Arial" w:cs="Arial"/>
        </w:rPr>
        <w:t>PROVISÓRIO</w:t>
      </w:r>
      <w:r w:rsidRPr="00F8607B">
        <w:rPr>
          <w:rFonts w:ascii="Arial" w:hAnsi="Arial" w:cs="Arial"/>
          <w:spacing w:val="-3"/>
        </w:rPr>
        <w:t xml:space="preserve"> </w:t>
      </w:r>
      <w:r w:rsidRPr="00F8607B">
        <w:rPr>
          <w:rFonts w:ascii="Arial" w:hAnsi="Arial" w:cs="Arial"/>
        </w:rPr>
        <w:t>E</w:t>
      </w:r>
      <w:r w:rsidRPr="00F8607B">
        <w:rPr>
          <w:rFonts w:ascii="Arial" w:hAnsi="Arial" w:cs="Arial"/>
          <w:spacing w:val="1"/>
        </w:rPr>
        <w:t xml:space="preserve"> </w:t>
      </w:r>
      <w:r w:rsidRPr="00F8607B">
        <w:rPr>
          <w:rFonts w:ascii="Arial" w:hAnsi="Arial" w:cs="Arial"/>
        </w:rPr>
        <w:t>DEFINITIVO</w:t>
      </w:r>
      <w:r w:rsidRPr="00F8607B">
        <w:rPr>
          <w:rFonts w:ascii="Arial" w:hAnsi="Arial" w:cs="Arial"/>
          <w:spacing w:val="-1"/>
        </w:rPr>
        <w:t xml:space="preserve"> </w:t>
      </w:r>
      <w:r w:rsidRPr="00F8607B">
        <w:rPr>
          <w:rFonts w:ascii="Arial" w:hAnsi="Arial" w:cs="Arial"/>
        </w:rPr>
        <w:t>DOS</w:t>
      </w:r>
      <w:r w:rsidRPr="00F8607B">
        <w:rPr>
          <w:rFonts w:ascii="Arial" w:hAnsi="Arial" w:cs="Arial"/>
          <w:spacing w:val="-1"/>
        </w:rPr>
        <w:t xml:space="preserve"> </w:t>
      </w:r>
      <w:r w:rsidRPr="00F8607B">
        <w:rPr>
          <w:rFonts w:ascii="Arial" w:hAnsi="Arial" w:cs="Arial"/>
        </w:rPr>
        <w:t>SERVIÇOS</w:t>
      </w:r>
    </w:p>
    <w:p w14:paraId="6139A5D5" w14:textId="77777777" w:rsidR="002564AC" w:rsidRPr="00F8607B" w:rsidRDefault="002564AC" w:rsidP="00D66DAF">
      <w:pPr>
        <w:spacing w:before="2" w:line="276" w:lineRule="auto"/>
        <w:rPr>
          <w:b/>
          <w:sz w:val="24"/>
          <w:szCs w:val="24"/>
        </w:rPr>
      </w:pPr>
    </w:p>
    <w:p w14:paraId="7B9BBA69" w14:textId="77777777" w:rsidR="002564AC" w:rsidRDefault="002564AC" w:rsidP="00B36B46">
      <w:pPr>
        <w:numPr>
          <w:ilvl w:val="1"/>
          <w:numId w:val="27"/>
        </w:numPr>
        <w:tabs>
          <w:tab w:val="left" w:pos="718"/>
        </w:tabs>
        <w:spacing w:line="276" w:lineRule="auto"/>
        <w:jc w:val="both"/>
        <w:rPr>
          <w:rFonts w:ascii="Arial" w:hAnsi="Arial" w:cs="Arial"/>
          <w:sz w:val="24"/>
          <w:szCs w:val="24"/>
        </w:rPr>
      </w:pPr>
      <w:r w:rsidRPr="00E163CD">
        <w:rPr>
          <w:rFonts w:ascii="Arial" w:hAnsi="Arial" w:cs="Arial"/>
          <w:sz w:val="24"/>
          <w:szCs w:val="24"/>
        </w:rPr>
        <w:t>Durante a execução do serviço, a FISCALIZAÇÃO dará ciência à CONTRATADA das recomendações</w:t>
      </w:r>
      <w:r w:rsidRPr="00E163CD">
        <w:rPr>
          <w:rFonts w:ascii="Arial" w:hAnsi="Arial" w:cs="Arial"/>
          <w:spacing w:val="1"/>
          <w:sz w:val="24"/>
          <w:szCs w:val="24"/>
        </w:rPr>
        <w:t xml:space="preserve"> </w:t>
      </w:r>
      <w:r w:rsidRPr="00E163CD">
        <w:rPr>
          <w:rFonts w:ascii="Arial" w:hAnsi="Arial" w:cs="Arial"/>
          <w:sz w:val="24"/>
          <w:szCs w:val="24"/>
        </w:rPr>
        <w:t>e das especificações</w:t>
      </w:r>
      <w:r w:rsidRPr="00E163CD">
        <w:rPr>
          <w:rFonts w:ascii="Arial" w:hAnsi="Arial" w:cs="Arial"/>
          <w:spacing w:val="-2"/>
          <w:sz w:val="24"/>
          <w:szCs w:val="24"/>
        </w:rPr>
        <w:t xml:space="preserve"> </w:t>
      </w:r>
      <w:r w:rsidRPr="00E163CD">
        <w:rPr>
          <w:rFonts w:ascii="Arial" w:hAnsi="Arial" w:cs="Arial"/>
          <w:sz w:val="24"/>
          <w:szCs w:val="24"/>
        </w:rPr>
        <w:t>para</w:t>
      </w:r>
      <w:r w:rsidRPr="00E163CD">
        <w:rPr>
          <w:rFonts w:ascii="Arial" w:hAnsi="Arial" w:cs="Arial"/>
          <w:spacing w:val="-2"/>
          <w:sz w:val="24"/>
          <w:szCs w:val="24"/>
        </w:rPr>
        <w:t xml:space="preserve"> </w:t>
      </w:r>
      <w:r w:rsidRPr="00E163CD">
        <w:rPr>
          <w:rFonts w:ascii="Arial" w:hAnsi="Arial" w:cs="Arial"/>
          <w:sz w:val="24"/>
          <w:szCs w:val="24"/>
        </w:rPr>
        <w:t>limpeza</w:t>
      </w:r>
      <w:r w:rsidRPr="00E163CD">
        <w:rPr>
          <w:rFonts w:ascii="Arial" w:hAnsi="Arial" w:cs="Arial"/>
          <w:spacing w:val="1"/>
          <w:sz w:val="24"/>
          <w:szCs w:val="24"/>
        </w:rPr>
        <w:t xml:space="preserve"> </w:t>
      </w:r>
      <w:r w:rsidRPr="00E163CD">
        <w:rPr>
          <w:rFonts w:ascii="Arial" w:hAnsi="Arial" w:cs="Arial"/>
          <w:sz w:val="24"/>
          <w:szCs w:val="24"/>
        </w:rPr>
        <w:t>e</w:t>
      </w:r>
      <w:r w:rsidRPr="00E163CD">
        <w:rPr>
          <w:rFonts w:ascii="Arial" w:hAnsi="Arial" w:cs="Arial"/>
          <w:spacing w:val="-2"/>
          <w:sz w:val="24"/>
          <w:szCs w:val="24"/>
        </w:rPr>
        <w:t xml:space="preserve"> </w:t>
      </w:r>
      <w:r w:rsidRPr="00E163CD">
        <w:rPr>
          <w:rFonts w:ascii="Arial" w:hAnsi="Arial" w:cs="Arial"/>
          <w:sz w:val="24"/>
          <w:szCs w:val="24"/>
        </w:rPr>
        <w:t>recebimento</w:t>
      </w:r>
      <w:r w:rsidRPr="00E163CD">
        <w:rPr>
          <w:rFonts w:ascii="Arial" w:hAnsi="Arial" w:cs="Arial"/>
          <w:spacing w:val="-4"/>
          <w:sz w:val="24"/>
          <w:szCs w:val="24"/>
        </w:rPr>
        <w:t xml:space="preserve"> </w:t>
      </w:r>
      <w:r w:rsidRPr="00E163CD">
        <w:rPr>
          <w:rFonts w:ascii="Arial" w:hAnsi="Arial" w:cs="Arial"/>
          <w:sz w:val="24"/>
          <w:szCs w:val="24"/>
        </w:rPr>
        <w:t>dos serviços.</w:t>
      </w:r>
    </w:p>
    <w:p w14:paraId="204B4CC7" w14:textId="70D43A9E" w:rsidR="002564AC" w:rsidRPr="00E163CD" w:rsidRDefault="002564AC" w:rsidP="00B36B46">
      <w:pPr>
        <w:numPr>
          <w:ilvl w:val="1"/>
          <w:numId w:val="27"/>
        </w:numPr>
        <w:tabs>
          <w:tab w:val="left" w:pos="718"/>
        </w:tabs>
        <w:spacing w:line="276" w:lineRule="auto"/>
        <w:jc w:val="both"/>
        <w:rPr>
          <w:rFonts w:ascii="Arial" w:hAnsi="Arial" w:cs="Arial"/>
          <w:sz w:val="24"/>
          <w:szCs w:val="24"/>
        </w:rPr>
      </w:pPr>
      <w:r w:rsidRPr="00E163CD">
        <w:rPr>
          <w:rFonts w:ascii="Arial" w:hAnsi="Arial" w:cs="Arial"/>
          <w:sz w:val="24"/>
          <w:szCs w:val="24"/>
        </w:rPr>
        <w:t>Após</w:t>
      </w:r>
      <w:r w:rsidRPr="00E163CD">
        <w:rPr>
          <w:rFonts w:ascii="Arial" w:hAnsi="Arial" w:cs="Arial"/>
          <w:spacing w:val="1"/>
          <w:sz w:val="24"/>
          <w:szCs w:val="24"/>
        </w:rPr>
        <w:t xml:space="preserve"> </w:t>
      </w:r>
      <w:r w:rsidRPr="00E163CD">
        <w:rPr>
          <w:rFonts w:ascii="Arial" w:hAnsi="Arial" w:cs="Arial"/>
          <w:sz w:val="24"/>
          <w:szCs w:val="24"/>
        </w:rPr>
        <w:t>a formalização de</w:t>
      </w:r>
      <w:r w:rsidRPr="00E163CD">
        <w:rPr>
          <w:rFonts w:ascii="Arial" w:hAnsi="Arial" w:cs="Arial"/>
          <w:spacing w:val="1"/>
          <w:sz w:val="24"/>
          <w:szCs w:val="24"/>
        </w:rPr>
        <w:t xml:space="preserve"> </w:t>
      </w:r>
      <w:r w:rsidRPr="00E163CD">
        <w:rPr>
          <w:rFonts w:ascii="Arial" w:hAnsi="Arial" w:cs="Arial"/>
          <w:sz w:val="24"/>
          <w:szCs w:val="24"/>
        </w:rPr>
        <w:t>conclusão</w:t>
      </w:r>
      <w:r w:rsidRPr="00E163CD">
        <w:rPr>
          <w:rFonts w:ascii="Arial" w:hAnsi="Arial" w:cs="Arial"/>
          <w:spacing w:val="1"/>
          <w:sz w:val="24"/>
          <w:szCs w:val="24"/>
        </w:rPr>
        <w:t xml:space="preserve"> </w:t>
      </w:r>
      <w:r w:rsidRPr="00E163CD">
        <w:rPr>
          <w:rFonts w:ascii="Arial" w:hAnsi="Arial" w:cs="Arial"/>
          <w:sz w:val="24"/>
          <w:szCs w:val="24"/>
        </w:rPr>
        <w:t>do serviço,</w:t>
      </w:r>
      <w:r w:rsidRPr="00E163CD">
        <w:rPr>
          <w:rFonts w:ascii="Arial" w:hAnsi="Arial" w:cs="Arial"/>
          <w:spacing w:val="1"/>
          <w:sz w:val="24"/>
          <w:szCs w:val="24"/>
        </w:rPr>
        <w:t xml:space="preserve"> </w:t>
      </w:r>
      <w:r w:rsidRPr="00E163CD">
        <w:rPr>
          <w:rFonts w:ascii="Arial" w:hAnsi="Arial" w:cs="Arial"/>
          <w:sz w:val="24"/>
          <w:szCs w:val="24"/>
        </w:rPr>
        <w:t>a FISCALIZAÇÃO</w:t>
      </w:r>
      <w:r w:rsidRPr="00E163CD">
        <w:rPr>
          <w:rFonts w:ascii="Arial" w:hAnsi="Arial" w:cs="Arial"/>
          <w:spacing w:val="1"/>
          <w:sz w:val="24"/>
          <w:szCs w:val="24"/>
        </w:rPr>
        <w:t xml:space="preserve"> </w:t>
      </w:r>
      <w:r w:rsidRPr="00E163CD">
        <w:rPr>
          <w:rFonts w:ascii="Arial" w:hAnsi="Arial" w:cs="Arial"/>
          <w:sz w:val="24"/>
          <w:szCs w:val="24"/>
        </w:rPr>
        <w:t>e a</w:t>
      </w:r>
      <w:r w:rsidRPr="00E163CD">
        <w:rPr>
          <w:rFonts w:ascii="Arial" w:hAnsi="Arial" w:cs="Arial"/>
          <w:spacing w:val="61"/>
          <w:sz w:val="24"/>
          <w:szCs w:val="24"/>
        </w:rPr>
        <w:t xml:space="preserve"> </w:t>
      </w:r>
      <w:r w:rsidRPr="00E163CD">
        <w:rPr>
          <w:rFonts w:ascii="Arial" w:hAnsi="Arial" w:cs="Arial"/>
          <w:sz w:val="24"/>
          <w:szCs w:val="24"/>
        </w:rPr>
        <w:t>CONTRATADA</w:t>
      </w:r>
      <w:r w:rsidRPr="00E163CD">
        <w:rPr>
          <w:rFonts w:ascii="Arial" w:hAnsi="Arial" w:cs="Arial"/>
          <w:spacing w:val="1"/>
          <w:sz w:val="24"/>
          <w:szCs w:val="24"/>
        </w:rPr>
        <w:t xml:space="preserve"> </w:t>
      </w:r>
      <w:r w:rsidRPr="00E163CD">
        <w:rPr>
          <w:rFonts w:ascii="Arial" w:hAnsi="Arial" w:cs="Arial"/>
          <w:sz w:val="24"/>
          <w:szCs w:val="24"/>
        </w:rPr>
        <w:t>farão uma vistoria em todos os serviços executados e materiais aplicados. Concluída a</w:t>
      </w:r>
      <w:r w:rsidR="008403E0">
        <w:rPr>
          <w:rFonts w:ascii="Arial" w:hAnsi="Arial" w:cs="Arial"/>
          <w:sz w:val="24"/>
          <w:szCs w:val="24"/>
        </w:rPr>
        <w:t xml:space="preserve"> </w:t>
      </w:r>
      <w:r w:rsidRPr="00E163CD">
        <w:rPr>
          <w:rFonts w:ascii="Arial" w:hAnsi="Arial" w:cs="Arial"/>
          <w:spacing w:val="-59"/>
          <w:sz w:val="24"/>
          <w:szCs w:val="24"/>
        </w:rPr>
        <w:t xml:space="preserve"> </w:t>
      </w:r>
      <w:r w:rsidRPr="00E163CD">
        <w:rPr>
          <w:rFonts w:ascii="Arial" w:hAnsi="Arial" w:cs="Arial"/>
          <w:sz w:val="24"/>
          <w:szCs w:val="24"/>
        </w:rPr>
        <w:t>vistoria,</w:t>
      </w:r>
      <w:r w:rsidRPr="00E163CD">
        <w:rPr>
          <w:rFonts w:ascii="Arial" w:hAnsi="Arial" w:cs="Arial"/>
          <w:spacing w:val="1"/>
          <w:sz w:val="24"/>
          <w:szCs w:val="24"/>
        </w:rPr>
        <w:t xml:space="preserve"> </w:t>
      </w:r>
      <w:r w:rsidRPr="00E163CD">
        <w:rPr>
          <w:rFonts w:ascii="Arial" w:hAnsi="Arial" w:cs="Arial"/>
          <w:sz w:val="24"/>
          <w:szCs w:val="24"/>
        </w:rPr>
        <w:t>a</w:t>
      </w:r>
      <w:r w:rsidRPr="00E163CD">
        <w:rPr>
          <w:rFonts w:ascii="Arial" w:hAnsi="Arial" w:cs="Arial"/>
          <w:spacing w:val="1"/>
          <w:sz w:val="24"/>
          <w:szCs w:val="24"/>
        </w:rPr>
        <w:t xml:space="preserve"> </w:t>
      </w:r>
      <w:r w:rsidRPr="00E163CD">
        <w:rPr>
          <w:rFonts w:ascii="Arial" w:hAnsi="Arial" w:cs="Arial"/>
          <w:sz w:val="24"/>
          <w:szCs w:val="24"/>
        </w:rPr>
        <w:t>FISCALIZAÇÃO</w:t>
      </w:r>
      <w:r w:rsidRPr="00E163CD">
        <w:rPr>
          <w:rFonts w:ascii="Arial" w:hAnsi="Arial" w:cs="Arial"/>
          <w:spacing w:val="1"/>
          <w:sz w:val="24"/>
          <w:szCs w:val="24"/>
        </w:rPr>
        <w:t xml:space="preserve"> </w:t>
      </w:r>
      <w:r w:rsidRPr="00E163CD">
        <w:rPr>
          <w:rFonts w:ascii="Arial" w:hAnsi="Arial" w:cs="Arial"/>
          <w:sz w:val="24"/>
          <w:szCs w:val="24"/>
        </w:rPr>
        <w:t>emitirá</w:t>
      </w:r>
      <w:r w:rsidRPr="00E163CD">
        <w:rPr>
          <w:rFonts w:ascii="Arial" w:hAnsi="Arial" w:cs="Arial"/>
          <w:spacing w:val="1"/>
          <w:sz w:val="24"/>
          <w:szCs w:val="24"/>
        </w:rPr>
        <w:t xml:space="preserve"> </w:t>
      </w:r>
      <w:r w:rsidRPr="00E163CD">
        <w:rPr>
          <w:rFonts w:ascii="Arial" w:hAnsi="Arial" w:cs="Arial"/>
          <w:sz w:val="24"/>
          <w:szCs w:val="24"/>
        </w:rPr>
        <w:t>o</w:t>
      </w:r>
      <w:r w:rsidRPr="00E163CD">
        <w:rPr>
          <w:rFonts w:ascii="Arial" w:hAnsi="Arial" w:cs="Arial"/>
          <w:spacing w:val="1"/>
          <w:sz w:val="24"/>
          <w:szCs w:val="24"/>
        </w:rPr>
        <w:t xml:space="preserve"> </w:t>
      </w:r>
      <w:r w:rsidRPr="00E163CD">
        <w:rPr>
          <w:rFonts w:ascii="Arial" w:hAnsi="Arial" w:cs="Arial"/>
          <w:sz w:val="24"/>
          <w:szCs w:val="24"/>
        </w:rPr>
        <w:t>relatório</w:t>
      </w:r>
      <w:r w:rsidRPr="00E163CD">
        <w:rPr>
          <w:rFonts w:ascii="Arial" w:hAnsi="Arial" w:cs="Arial"/>
          <w:spacing w:val="1"/>
          <w:sz w:val="24"/>
          <w:szCs w:val="24"/>
        </w:rPr>
        <w:t xml:space="preserve"> </w:t>
      </w:r>
      <w:r w:rsidRPr="00E163CD">
        <w:rPr>
          <w:rFonts w:ascii="Arial" w:hAnsi="Arial" w:cs="Arial"/>
          <w:sz w:val="24"/>
          <w:szCs w:val="24"/>
        </w:rPr>
        <w:t>informando</w:t>
      </w:r>
      <w:r w:rsidRPr="00E163CD">
        <w:rPr>
          <w:rFonts w:ascii="Arial" w:hAnsi="Arial" w:cs="Arial"/>
          <w:spacing w:val="1"/>
          <w:sz w:val="24"/>
          <w:szCs w:val="24"/>
        </w:rPr>
        <w:t xml:space="preserve"> </w:t>
      </w:r>
      <w:r w:rsidRPr="00E163CD">
        <w:rPr>
          <w:rFonts w:ascii="Arial" w:hAnsi="Arial" w:cs="Arial"/>
          <w:sz w:val="24"/>
          <w:szCs w:val="24"/>
        </w:rPr>
        <w:t>quais</w:t>
      </w:r>
      <w:r w:rsidRPr="00E163CD">
        <w:rPr>
          <w:rFonts w:ascii="Arial" w:hAnsi="Arial" w:cs="Arial"/>
          <w:spacing w:val="1"/>
          <w:sz w:val="24"/>
          <w:szCs w:val="24"/>
        </w:rPr>
        <w:t xml:space="preserve"> </w:t>
      </w:r>
      <w:r w:rsidRPr="00E163CD">
        <w:rPr>
          <w:rFonts w:ascii="Arial" w:hAnsi="Arial" w:cs="Arial"/>
          <w:sz w:val="24"/>
          <w:szCs w:val="24"/>
        </w:rPr>
        <w:t>os</w:t>
      </w:r>
      <w:r w:rsidRPr="00E163CD">
        <w:rPr>
          <w:rFonts w:ascii="Arial" w:hAnsi="Arial" w:cs="Arial"/>
          <w:spacing w:val="1"/>
          <w:sz w:val="24"/>
          <w:szCs w:val="24"/>
        </w:rPr>
        <w:t xml:space="preserve"> </w:t>
      </w:r>
      <w:r w:rsidRPr="00E163CD">
        <w:rPr>
          <w:rFonts w:ascii="Arial" w:hAnsi="Arial" w:cs="Arial"/>
          <w:sz w:val="24"/>
          <w:szCs w:val="24"/>
        </w:rPr>
        <w:t>serviços/materiais</w:t>
      </w:r>
      <w:r w:rsidRPr="00E163CD">
        <w:rPr>
          <w:rFonts w:ascii="Arial" w:hAnsi="Arial" w:cs="Arial"/>
          <w:spacing w:val="1"/>
          <w:sz w:val="24"/>
          <w:szCs w:val="24"/>
        </w:rPr>
        <w:t xml:space="preserve"> </w:t>
      </w:r>
      <w:r w:rsidRPr="00E163CD">
        <w:rPr>
          <w:rFonts w:ascii="Arial" w:hAnsi="Arial" w:cs="Arial"/>
          <w:sz w:val="24"/>
          <w:szCs w:val="24"/>
        </w:rPr>
        <w:t>aceitos</w:t>
      </w:r>
      <w:r w:rsidRPr="00E163CD">
        <w:rPr>
          <w:rFonts w:ascii="Arial" w:hAnsi="Arial" w:cs="Arial"/>
          <w:spacing w:val="1"/>
          <w:sz w:val="24"/>
          <w:szCs w:val="24"/>
        </w:rPr>
        <w:t xml:space="preserve"> </w:t>
      </w:r>
      <w:r w:rsidRPr="00E163CD">
        <w:rPr>
          <w:rFonts w:ascii="Arial" w:hAnsi="Arial" w:cs="Arial"/>
          <w:sz w:val="24"/>
          <w:szCs w:val="24"/>
        </w:rPr>
        <w:t>e</w:t>
      </w:r>
      <w:r w:rsidRPr="00E163CD">
        <w:rPr>
          <w:rFonts w:ascii="Arial" w:hAnsi="Arial" w:cs="Arial"/>
          <w:spacing w:val="1"/>
          <w:sz w:val="24"/>
          <w:szCs w:val="24"/>
        </w:rPr>
        <w:t xml:space="preserve"> </w:t>
      </w:r>
      <w:r w:rsidRPr="00E163CD">
        <w:rPr>
          <w:rFonts w:ascii="Arial" w:hAnsi="Arial" w:cs="Arial"/>
          <w:sz w:val="24"/>
          <w:szCs w:val="24"/>
        </w:rPr>
        <w:t>quais</w:t>
      </w:r>
      <w:r w:rsidRPr="00E163CD">
        <w:rPr>
          <w:rFonts w:ascii="Arial" w:hAnsi="Arial" w:cs="Arial"/>
          <w:spacing w:val="1"/>
          <w:sz w:val="24"/>
          <w:szCs w:val="24"/>
        </w:rPr>
        <w:t xml:space="preserve"> </w:t>
      </w:r>
      <w:r w:rsidRPr="00E163CD">
        <w:rPr>
          <w:rFonts w:ascii="Arial" w:hAnsi="Arial" w:cs="Arial"/>
          <w:sz w:val="24"/>
          <w:szCs w:val="24"/>
        </w:rPr>
        <w:t>serviços/materiais</w:t>
      </w:r>
      <w:r w:rsidRPr="00E163CD">
        <w:rPr>
          <w:rFonts w:ascii="Arial" w:hAnsi="Arial" w:cs="Arial"/>
          <w:spacing w:val="1"/>
          <w:sz w:val="24"/>
          <w:szCs w:val="24"/>
        </w:rPr>
        <w:t xml:space="preserve"> </w:t>
      </w:r>
      <w:r w:rsidRPr="00E163CD">
        <w:rPr>
          <w:rFonts w:ascii="Arial" w:hAnsi="Arial" w:cs="Arial"/>
          <w:sz w:val="24"/>
          <w:szCs w:val="24"/>
        </w:rPr>
        <w:t>que</w:t>
      </w:r>
      <w:r w:rsidRPr="00E163CD">
        <w:rPr>
          <w:rFonts w:ascii="Arial" w:hAnsi="Arial" w:cs="Arial"/>
          <w:spacing w:val="1"/>
          <w:sz w:val="24"/>
          <w:szCs w:val="24"/>
        </w:rPr>
        <w:t xml:space="preserve"> </w:t>
      </w:r>
      <w:r w:rsidRPr="00E163CD">
        <w:rPr>
          <w:rFonts w:ascii="Arial" w:hAnsi="Arial" w:cs="Arial"/>
          <w:sz w:val="24"/>
          <w:szCs w:val="24"/>
        </w:rPr>
        <w:t>deverão</w:t>
      </w:r>
      <w:r w:rsidRPr="00E163CD">
        <w:rPr>
          <w:rFonts w:ascii="Arial" w:hAnsi="Arial" w:cs="Arial"/>
          <w:spacing w:val="1"/>
          <w:sz w:val="24"/>
          <w:szCs w:val="24"/>
        </w:rPr>
        <w:t xml:space="preserve"> </w:t>
      </w:r>
      <w:r w:rsidRPr="00E163CD">
        <w:rPr>
          <w:rFonts w:ascii="Arial" w:hAnsi="Arial" w:cs="Arial"/>
          <w:sz w:val="24"/>
          <w:szCs w:val="24"/>
        </w:rPr>
        <w:t>ser</w:t>
      </w:r>
      <w:r w:rsidRPr="00E163CD">
        <w:rPr>
          <w:rFonts w:ascii="Arial" w:hAnsi="Arial" w:cs="Arial"/>
          <w:spacing w:val="1"/>
          <w:sz w:val="24"/>
          <w:szCs w:val="24"/>
        </w:rPr>
        <w:t xml:space="preserve"> </w:t>
      </w:r>
      <w:r w:rsidRPr="00E163CD">
        <w:rPr>
          <w:rFonts w:ascii="Arial" w:hAnsi="Arial" w:cs="Arial"/>
          <w:sz w:val="24"/>
          <w:szCs w:val="24"/>
        </w:rPr>
        <w:t>corrigidos,</w:t>
      </w:r>
      <w:r w:rsidRPr="00E163CD">
        <w:rPr>
          <w:rFonts w:ascii="Arial" w:hAnsi="Arial" w:cs="Arial"/>
          <w:spacing w:val="1"/>
          <w:sz w:val="24"/>
          <w:szCs w:val="24"/>
        </w:rPr>
        <w:t xml:space="preserve"> </w:t>
      </w:r>
      <w:r w:rsidRPr="00E163CD">
        <w:rPr>
          <w:rFonts w:ascii="Arial" w:hAnsi="Arial" w:cs="Arial"/>
          <w:sz w:val="24"/>
          <w:szCs w:val="24"/>
        </w:rPr>
        <w:t>substituídos</w:t>
      </w:r>
      <w:r w:rsidRPr="00E163CD">
        <w:rPr>
          <w:rFonts w:ascii="Arial" w:hAnsi="Arial" w:cs="Arial"/>
          <w:spacing w:val="1"/>
          <w:sz w:val="24"/>
          <w:szCs w:val="24"/>
        </w:rPr>
        <w:t xml:space="preserve"> </w:t>
      </w:r>
      <w:r w:rsidRPr="00E163CD">
        <w:rPr>
          <w:rFonts w:ascii="Arial" w:hAnsi="Arial" w:cs="Arial"/>
          <w:sz w:val="24"/>
          <w:szCs w:val="24"/>
        </w:rPr>
        <w:t>ou</w:t>
      </w:r>
      <w:r w:rsidRPr="00E163CD">
        <w:rPr>
          <w:rFonts w:ascii="Arial" w:hAnsi="Arial" w:cs="Arial"/>
          <w:spacing w:val="1"/>
          <w:sz w:val="24"/>
          <w:szCs w:val="24"/>
        </w:rPr>
        <w:t xml:space="preserve"> </w:t>
      </w:r>
      <w:r w:rsidRPr="00E163CD">
        <w:rPr>
          <w:rFonts w:ascii="Arial" w:hAnsi="Arial" w:cs="Arial"/>
          <w:sz w:val="24"/>
          <w:szCs w:val="24"/>
        </w:rPr>
        <w:t>reparados.</w:t>
      </w:r>
    </w:p>
    <w:p w14:paraId="03CD20E0" w14:textId="77777777" w:rsidR="002564AC" w:rsidRPr="00F8607B" w:rsidRDefault="002564AC" w:rsidP="00B36B46">
      <w:pPr>
        <w:widowControl w:val="0"/>
        <w:numPr>
          <w:ilvl w:val="1"/>
          <w:numId w:val="27"/>
        </w:numPr>
        <w:tabs>
          <w:tab w:val="left" w:pos="718"/>
        </w:tabs>
        <w:autoSpaceDE w:val="0"/>
        <w:autoSpaceDN w:val="0"/>
        <w:spacing w:before="201" w:line="276" w:lineRule="auto"/>
        <w:jc w:val="both"/>
        <w:rPr>
          <w:rFonts w:ascii="Arial" w:hAnsi="Arial" w:cs="Arial"/>
          <w:sz w:val="24"/>
          <w:szCs w:val="24"/>
        </w:rPr>
      </w:pPr>
      <w:r w:rsidRPr="00F8607B">
        <w:rPr>
          <w:rFonts w:ascii="Arial" w:hAnsi="Arial" w:cs="Arial"/>
          <w:sz w:val="24"/>
          <w:szCs w:val="24"/>
        </w:rPr>
        <w:t>A CONTRATADA deverá tomar as</w:t>
      </w:r>
      <w:r w:rsidRPr="00F8607B">
        <w:rPr>
          <w:rFonts w:ascii="Arial" w:hAnsi="Arial" w:cs="Arial"/>
          <w:spacing w:val="1"/>
          <w:sz w:val="24"/>
          <w:szCs w:val="24"/>
        </w:rPr>
        <w:t xml:space="preserve"> </w:t>
      </w:r>
      <w:r w:rsidRPr="00F8607B">
        <w:rPr>
          <w:rFonts w:ascii="Arial" w:hAnsi="Arial" w:cs="Arial"/>
          <w:sz w:val="24"/>
          <w:szCs w:val="24"/>
        </w:rPr>
        <w:t>providências</w:t>
      </w:r>
      <w:r w:rsidRPr="00F8607B">
        <w:rPr>
          <w:rFonts w:ascii="Arial" w:hAnsi="Arial" w:cs="Arial"/>
          <w:spacing w:val="1"/>
          <w:sz w:val="24"/>
          <w:szCs w:val="24"/>
        </w:rPr>
        <w:t xml:space="preserve"> </w:t>
      </w:r>
      <w:r w:rsidRPr="00F8607B">
        <w:rPr>
          <w:rFonts w:ascii="Arial" w:hAnsi="Arial" w:cs="Arial"/>
          <w:sz w:val="24"/>
          <w:szCs w:val="24"/>
        </w:rPr>
        <w:t>necessárias,</w:t>
      </w:r>
      <w:r w:rsidRPr="00F8607B">
        <w:rPr>
          <w:rFonts w:ascii="Arial" w:hAnsi="Arial" w:cs="Arial"/>
          <w:spacing w:val="1"/>
          <w:sz w:val="24"/>
          <w:szCs w:val="24"/>
        </w:rPr>
        <w:t xml:space="preserve"> </w:t>
      </w:r>
      <w:r w:rsidRPr="00F8607B">
        <w:rPr>
          <w:rFonts w:ascii="Arial" w:hAnsi="Arial" w:cs="Arial"/>
          <w:sz w:val="24"/>
          <w:szCs w:val="24"/>
        </w:rPr>
        <w:t>imediatamente,</w:t>
      </w:r>
      <w:r w:rsidRPr="00F8607B">
        <w:rPr>
          <w:rFonts w:ascii="Arial" w:hAnsi="Arial" w:cs="Arial"/>
          <w:spacing w:val="1"/>
          <w:sz w:val="24"/>
          <w:szCs w:val="24"/>
        </w:rPr>
        <w:t xml:space="preserve"> </w:t>
      </w:r>
      <w:r w:rsidRPr="00F8607B">
        <w:rPr>
          <w:rFonts w:ascii="Arial" w:hAnsi="Arial" w:cs="Arial"/>
          <w:sz w:val="24"/>
          <w:szCs w:val="24"/>
        </w:rPr>
        <w:t>para</w:t>
      </w:r>
      <w:r w:rsidRPr="00F8607B">
        <w:rPr>
          <w:rFonts w:ascii="Arial" w:hAnsi="Arial" w:cs="Arial"/>
          <w:spacing w:val="1"/>
          <w:sz w:val="24"/>
          <w:szCs w:val="24"/>
        </w:rPr>
        <w:t xml:space="preserve"> </w:t>
      </w:r>
      <w:r w:rsidRPr="00F8607B">
        <w:rPr>
          <w:rFonts w:ascii="Arial" w:hAnsi="Arial" w:cs="Arial"/>
          <w:sz w:val="24"/>
          <w:szCs w:val="24"/>
        </w:rPr>
        <w:t>reparar</w:t>
      </w:r>
      <w:r w:rsidRPr="00F8607B">
        <w:rPr>
          <w:rFonts w:ascii="Arial" w:hAnsi="Arial" w:cs="Arial"/>
          <w:spacing w:val="1"/>
          <w:sz w:val="24"/>
          <w:szCs w:val="24"/>
        </w:rPr>
        <w:t xml:space="preserve"> </w:t>
      </w:r>
      <w:r w:rsidRPr="00F8607B">
        <w:rPr>
          <w:rFonts w:ascii="Arial" w:hAnsi="Arial" w:cs="Arial"/>
          <w:sz w:val="24"/>
          <w:szCs w:val="24"/>
        </w:rPr>
        <w:t>ou</w:t>
      </w:r>
      <w:r w:rsidRPr="00F8607B">
        <w:rPr>
          <w:rFonts w:ascii="Arial" w:hAnsi="Arial" w:cs="Arial"/>
          <w:spacing w:val="1"/>
          <w:sz w:val="24"/>
          <w:szCs w:val="24"/>
        </w:rPr>
        <w:t xml:space="preserve"> </w:t>
      </w:r>
      <w:r w:rsidRPr="00F8607B">
        <w:rPr>
          <w:rFonts w:ascii="Arial" w:hAnsi="Arial" w:cs="Arial"/>
          <w:sz w:val="24"/>
          <w:szCs w:val="24"/>
        </w:rPr>
        <w:t>substituir,</w:t>
      </w:r>
      <w:r w:rsidRPr="00F8607B">
        <w:rPr>
          <w:rFonts w:ascii="Arial" w:hAnsi="Arial" w:cs="Arial"/>
          <w:spacing w:val="1"/>
          <w:sz w:val="24"/>
          <w:szCs w:val="24"/>
        </w:rPr>
        <w:t xml:space="preserve"> </w:t>
      </w:r>
      <w:r w:rsidRPr="00F8607B">
        <w:rPr>
          <w:rFonts w:ascii="Arial" w:hAnsi="Arial" w:cs="Arial"/>
          <w:sz w:val="24"/>
          <w:szCs w:val="24"/>
        </w:rPr>
        <w:t>conforme</w:t>
      </w:r>
      <w:r w:rsidRPr="00F8607B">
        <w:rPr>
          <w:rFonts w:ascii="Arial" w:hAnsi="Arial" w:cs="Arial"/>
          <w:spacing w:val="1"/>
          <w:sz w:val="24"/>
          <w:szCs w:val="24"/>
        </w:rPr>
        <w:t xml:space="preserve"> </w:t>
      </w:r>
      <w:r w:rsidRPr="00F8607B">
        <w:rPr>
          <w:rFonts w:ascii="Arial" w:hAnsi="Arial" w:cs="Arial"/>
          <w:sz w:val="24"/>
          <w:szCs w:val="24"/>
        </w:rPr>
        <w:t>orientação</w:t>
      </w:r>
      <w:r w:rsidRPr="00F8607B">
        <w:rPr>
          <w:rFonts w:ascii="Arial" w:hAnsi="Arial" w:cs="Arial"/>
          <w:spacing w:val="1"/>
          <w:sz w:val="24"/>
          <w:szCs w:val="24"/>
        </w:rPr>
        <w:t xml:space="preserve"> </w:t>
      </w:r>
      <w:r w:rsidRPr="00F8607B">
        <w:rPr>
          <w:rFonts w:ascii="Arial" w:hAnsi="Arial" w:cs="Arial"/>
          <w:sz w:val="24"/>
          <w:szCs w:val="24"/>
        </w:rPr>
        <w:t>da</w:t>
      </w:r>
      <w:r w:rsidRPr="00F8607B">
        <w:rPr>
          <w:rFonts w:ascii="Arial" w:hAnsi="Arial" w:cs="Arial"/>
          <w:spacing w:val="1"/>
          <w:sz w:val="24"/>
          <w:szCs w:val="24"/>
        </w:rPr>
        <w:t xml:space="preserve"> </w:t>
      </w:r>
      <w:r w:rsidRPr="00F8607B">
        <w:rPr>
          <w:rFonts w:ascii="Arial" w:hAnsi="Arial" w:cs="Arial"/>
          <w:sz w:val="24"/>
          <w:szCs w:val="24"/>
        </w:rPr>
        <w:t>FISCALIZAÇÃO.</w:t>
      </w:r>
      <w:r w:rsidRPr="00F8607B">
        <w:rPr>
          <w:rFonts w:ascii="Arial" w:hAnsi="Arial" w:cs="Arial"/>
          <w:spacing w:val="1"/>
          <w:sz w:val="24"/>
          <w:szCs w:val="24"/>
        </w:rPr>
        <w:t xml:space="preserve"> </w:t>
      </w:r>
      <w:r w:rsidRPr="00F8607B">
        <w:rPr>
          <w:rFonts w:ascii="Arial" w:hAnsi="Arial" w:cs="Arial"/>
          <w:sz w:val="24"/>
          <w:szCs w:val="24"/>
        </w:rPr>
        <w:t>Concluídas</w:t>
      </w:r>
      <w:r w:rsidRPr="00F8607B">
        <w:rPr>
          <w:rFonts w:ascii="Arial" w:hAnsi="Arial" w:cs="Arial"/>
          <w:spacing w:val="1"/>
          <w:sz w:val="24"/>
          <w:szCs w:val="24"/>
        </w:rPr>
        <w:t xml:space="preserve"> </w:t>
      </w:r>
      <w:r w:rsidRPr="00F8607B">
        <w:rPr>
          <w:rFonts w:ascii="Arial" w:hAnsi="Arial" w:cs="Arial"/>
          <w:sz w:val="24"/>
          <w:szCs w:val="24"/>
        </w:rPr>
        <w:t>as</w:t>
      </w:r>
      <w:r w:rsidRPr="00F8607B">
        <w:rPr>
          <w:rFonts w:ascii="Arial" w:hAnsi="Arial" w:cs="Arial"/>
          <w:spacing w:val="1"/>
          <w:sz w:val="24"/>
          <w:szCs w:val="24"/>
        </w:rPr>
        <w:t xml:space="preserve"> </w:t>
      </w:r>
      <w:r w:rsidRPr="00F8607B">
        <w:rPr>
          <w:rFonts w:ascii="Arial" w:hAnsi="Arial" w:cs="Arial"/>
          <w:sz w:val="24"/>
          <w:szCs w:val="24"/>
        </w:rPr>
        <w:t>correções a FISCALIZAÇÃO verificará se os serviços/materiais serão aceitos ou não.</w:t>
      </w:r>
      <w:r w:rsidRPr="00F8607B">
        <w:rPr>
          <w:rFonts w:ascii="Arial" w:hAnsi="Arial" w:cs="Arial"/>
          <w:spacing w:val="1"/>
          <w:sz w:val="24"/>
          <w:szCs w:val="24"/>
        </w:rPr>
        <w:t xml:space="preserve"> </w:t>
      </w:r>
      <w:r w:rsidRPr="00F8607B">
        <w:rPr>
          <w:rFonts w:ascii="Arial" w:hAnsi="Arial" w:cs="Arial"/>
          <w:sz w:val="24"/>
          <w:szCs w:val="24"/>
        </w:rPr>
        <w:t>Quando</w:t>
      </w:r>
      <w:r w:rsidRPr="00F8607B">
        <w:rPr>
          <w:rFonts w:ascii="Arial" w:hAnsi="Arial" w:cs="Arial"/>
          <w:spacing w:val="59"/>
          <w:sz w:val="24"/>
          <w:szCs w:val="24"/>
        </w:rPr>
        <w:t xml:space="preserve"> </w:t>
      </w:r>
      <w:r w:rsidRPr="00F8607B">
        <w:rPr>
          <w:rFonts w:ascii="Arial" w:hAnsi="Arial" w:cs="Arial"/>
          <w:sz w:val="24"/>
          <w:szCs w:val="24"/>
        </w:rPr>
        <w:t>todos</w:t>
      </w:r>
      <w:r w:rsidRPr="00F8607B">
        <w:rPr>
          <w:rFonts w:ascii="Arial" w:hAnsi="Arial" w:cs="Arial"/>
          <w:spacing w:val="58"/>
          <w:sz w:val="24"/>
          <w:szCs w:val="24"/>
        </w:rPr>
        <w:t xml:space="preserve"> </w:t>
      </w:r>
      <w:r w:rsidRPr="00F8607B">
        <w:rPr>
          <w:rFonts w:ascii="Arial" w:hAnsi="Arial" w:cs="Arial"/>
          <w:sz w:val="24"/>
          <w:szCs w:val="24"/>
        </w:rPr>
        <w:t>os</w:t>
      </w:r>
      <w:r w:rsidRPr="00F8607B">
        <w:rPr>
          <w:rFonts w:ascii="Arial" w:hAnsi="Arial" w:cs="Arial"/>
          <w:spacing w:val="59"/>
          <w:sz w:val="24"/>
          <w:szCs w:val="24"/>
        </w:rPr>
        <w:t xml:space="preserve"> </w:t>
      </w:r>
      <w:r w:rsidRPr="00F8607B">
        <w:rPr>
          <w:rFonts w:ascii="Arial" w:hAnsi="Arial" w:cs="Arial"/>
          <w:sz w:val="24"/>
          <w:szCs w:val="24"/>
        </w:rPr>
        <w:t>reparos</w:t>
      </w:r>
      <w:r w:rsidRPr="00F8607B">
        <w:rPr>
          <w:rFonts w:ascii="Arial" w:hAnsi="Arial" w:cs="Arial"/>
          <w:spacing w:val="58"/>
          <w:sz w:val="24"/>
          <w:szCs w:val="24"/>
        </w:rPr>
        <w:t xml:space="preserve"> </w:t>
      </w:r>
      <w:r w:rsidRPr="00F8607B">
        <w:rPr>
          <w:rFonts w:ascii="Arial" w:hAnsi="Arial" w:cs="Arial"/>
          <w:sz w:val="24"/>
          <w:szCs w:val="24"/>
        </w:rPr>
        <w:t>forem</w:t>
      </w:r>
      <w:r w:rsidRPr="00F8607B">
        <w:rPr>
          <w:rFonts w:ascii="Arial" w:hAnsi="Arial" w:cs="Arial"/>
          <w:spacing w:val="58"/>
          <w:sz w:val="24"/>
          <w:szCs w:val="24"/>
        </w:rPr>
        <w:t xml:space="preserve"> </w:t>
      </w:r>
      <w:r w:rsidRPr="00F8607B">
        <w:rPr>
          <w:rFonts w:ascii="Arial" w:hAnsi="Arial" w:cs="Arial"/>
          <w:sz w:val="24"/>
          <w:szCs w:val="24"/>
        </w:rPr>
        <w:t>executados</w:t>
      </w:r>
      <w:r w:rsidRPr="00F8607B">
        <w:rPr>
          <w:rFonts w:ascii="Arial" w:hAnsi="Arial" w:cs="Arial"/>
          <w:spacing w:val="58"/>
          <w:sz w:val="24"/>
          <w:szCs w:val="24"/>
        </w:rPr>
        <w:t xml:space="preserve"> </w:t>
      </w:r>
      <w:r w:rsidRPr="00F8607B">
        <w:rPr>
          <w:rFonts w:ascii="Arial" w:hAnsi="Arial" w:cs="Arial"/>
          <w:sz w:val="24"/>
          <w:szCs w:val="24"/>
        </w:rPr>
        <w:t>e</w:t>
      </w:r>
      <w:r w:rsidRPr="00F8607B">
        <w:rPr>
          <w:rFonts w:ascii="Arial" w:hAnsi="Arial" w:cs="Arial"/>
          <w:spacing w:val="59"/>
          <w:sz w:val="24"/>
          <w:szCs w:val="24"/>
        </w:rPr>
        <w:t xml:space="preserve"> </w:t>
      </w:r>
      <w:r w:rsidRPr="00F8607B">
        <w:rPr>
          <w:rFonts w:ascii="Arial" w:hAnsi="Arial" w:cs="Arial"/>
          <w:sz w:val="24"/>
          <w:szCs w:val="24"/>
        </w:rPr>
        <w:t>aceitos</w:t>
      </w:r>
      <w:r w:rsidRPr="00F8607B">
        <w:rPr>
          <w:rFonts w:ascii="Arial" w:hAnsi="Arial" w:cs="Arial"/>
          <w:spacing w:val="60"/>
          <w:sz w:val="24"/>
          <w:szCs w:val="24"/>
        </w:rPr>
        <w:t xml:space="preserve"> </w:t>
      </w:r>
      <w:r w:rsidRPr="00F8607B">
        <w:rPr>
          <w:rFonts w:ascii="Arial" w:hAnsi="Arial" w:cs="Arial"/>
          <w:sz w:val="24"/>
          <w:szCs w:val="24"/>
        </w:rPr>
        <w:t>pela</w:t>
      </w:r>
      <w:r w:rsidRPr="00F8607B">
        <w:rPr>
          <w:rFonts w:ascii="Arial" w:hAnsi="Arial" w:cs="Arial"/>
          <w:spacing w:val="57"/>
          <w:sz w:val="24"/>
          <w:szCs w:val="24"/>
        </w:rPr>
        <w:t xml:space="preserve"> </w:t>
      </w:r>
      <w:r w:rsidRPr="00F8607B">
        <w:rPr>
          <w:rFonts w:ascii="Arial" w:hAnsi="Arial" w:cs="Arial"/>
          <w:sz w:val="24"/>
          <w:szCs w:val="24"/>
        </w:rPr>
        <w:t>FISCALIZAÇÃO,</w:t>
      </w:r>
      <w:r w:rsidRPr="00F8607B">
        <w:rPr>
          <w:rFonts w:ascii="Arial" w:hAnsi="Arial" w:cs="Arial"/>
          <w:spacing w:val="60"/>
          <w:sz w:val="24"/>
          <w:szCs w:val="24"/>
        </w:rPr>
        <w:t xml:space="preserve"> </w:t>
      </w:r>
      <w:r w:rsidRPr="00F8607B">
        <w:rPr>
          <w:rFonts w:ascii="Arial" w:hAnsi="Arial" w:cs="Arial"/>
          <w:sz w:val="24"/>
          <w:szCs w:val="24"/>
        </w:rPr>
        <w:t>esta</w:t>
      </w:r>
      <w:r w:rsidRPr="00F8607B">
        <w:rPr>
          <w:rFonts w:ascii="Arial" w:hAnsi="Arial" w:cs="Arial"/>
          <w:spacing w:val="-59"/>
          <w:sz w:val="24"/>
          <w:szCs w:val="24"/>
        </w:rPr>
        <w:t xml:space="preserve"> </w:t>
      </w:r>
      <w:r w:rsidRPr="00F8607B">
        <w:rPr>
          <w:rFonts w:ascii="Arial" w:hAnsi="Arial" w:cs="Arial"/>
          <w:sz w:val="24"/>
          <w:szCs w:val="24"/>
        </w:rPr>
        <w:t>concluirá o relatório de vistoria, e tendo a CONTRATADA cumprido todas às outras</w:t>
      </w:r>
      <w:r w:rsidRPr="00F8607B">
        <w:rPr>
          <w:rFonts w:ascii="Arial" w:hAnsi="Arial" w:cs="Arial"/>
          <w:spacing w:val="1"/>
          <w:sz w:val="24"/>
          <w:szCs w:val="24"/>
        </w:rPr>
        <w:t xml:space="preserve"> </w:t>
      </w:r>
      <w:r w:rsidRPr="00F8607B">
        <w:rPr>
          <w:rFonts w:ascii="Arial" w:hAnsi="Arial" w:cs="Arial"/>
          <w:sz w:val="24"/>
          <w:szCs w:val="24"/>
        </w:rPr>
        <w:t>obrigações</w:t>
      </w:r>
      <w:r w:rsidRPr="00F8607B">
        <w:rPr>
          <w:rFonts w:ascii="Arial" w:hAnsi="Arial" w:cs="Arial"/>
          <w:spacing w:val="1"/>
          <w:sz w:val="24"/>
          <w:szCs w:val="24"/>
        </w:rPr>
        <w:t xml:space="preserve"> </w:t>
      </w:r>
      <w:r w:rsidRPr="00F8607B">
        <w:rPr>
          <w:rFonts w:ascii="Arial" w:hAnsi="Arial" w:cs="Arial"/>
          <w:sz w:val="24"/>
          <w:szCs w:val="24"/>
        </w:rPr>
        <w:t>pertinentes</w:t>
      </w:r>
      <w:r w:rsidRPr="00F8607B">
        <w:rPr>
          <w:rFonts w:ascii="Arial" w:hAnsi="Arial" w:cs="Arial"/>
          <w:spacing w:val="1"/>
          <w:sz w:val="24"/>
          <w:szCs w:val="24"/>
        </w:rPr>
        <w:t xml:space="preserve"> </w:t>
      </w:r>
      <w:r w:rsidRPr="00F8607B">
        <w:rPr>
          <w:rFonts w:ascii="Arial" w:hAnsi="Arial" w:cs="Arial"/>
          <w:sz w:val="24"/>
          <w:szCs w:val="24"/>
        </w:rPr>
        <w:t>ao</w:t>
      </w:r>
      <w:r w:rsidRPr="00F8607B">
        <w:rPr>
          <w:rFonts w:ascii="Arial" w:hAnsi="Arial" w:cs="Arial"/>
          <w:spacing w:val="1"/>
          <w:sz w:val="24"/>
          <w:szCs w:val="24"/>
        </w:rPr>
        <w:t xml:space="preserve"> </w:t>
      </w:r>
      <w:r w:rsidRPr="00F8607B">
        <w:rPr>
          <w:rFonts w:ascii="Arial" w:hAnsi="Arial" w:cs="Arial"/>
          <w:sz w:val="24"/>
          <w:szCs w:val="24"/>
        </w:rPr>
        <w:t>contrato,</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FISCALIZAÇÃO</w:t>
      </w:r>
      <w:r w:rsidRPr="00F8607B">
        <w:rPr>
          <w:rFonts w:ascii="Arial" w:hAnsi="Arial" w:cs="Arial"/>
          <w:spacing w:val="1"/>
          <w:sz w:val="24"/>
          <w:szCs w:val="24"/>
        </w:rPr>
        <w:t xml:space="preserve"> </w:t>
      </w:r>
      <w:r w:rsidRPr="00F8607B">
        <w:rPr>
          <w:rFonts w:ascii="Arial" w:hAnsi="Arial" w:cs="Arial"/>
          <w:sz w:val="24"/>
          <w:szCs w:val="24"/>
        </w:rPr>
        <w:t>emitirá</w:t>
      </w:r>
      <w:r w:rsidRPr="00F8607B">
        <w:rPr>
          <w:rFonts w:ascii="Arial" w:hAnsi="Arial" w:cs="Arial"/>
          <w:spacing w:val="1"/>
          <w:sz w:val="24"/>
          <w:szCs w:val="24"/>
        </w:rPr>
        <w:t xml:space="preserve"> </w:t>
      </w:r>
      <w:r w:rsidRPr="00F8607B">
        <w:rPr>
          <w:rFonts w:ascii="Arial" w:hAnsi="Arial" w:cs="Arial"/>
          <w:sz w:val="24"/>
          <w:szCs w:val="24"/>
        </w:rPr>
        <w:t>o</w:t>
      </w:r>
      <w:r w:rsidRPr="00F8607B">
        <w:rPr>
          <w:rFonts w:ascii="Arial" w:hAnsi="Arial" w:cs="Arial"/>
          <w:spacing w:val="1"/>
          <w:sz w:val="24"/>
          <w:szCs w:val="24"/>
        </w:rPr>
        <w:t xml:space="preserve"> </w:t>
      </w:r>
      <w:r w:rsidRPr="00F8607B">
        <w:rPr>
          <w:rFonts w:ascii="Arial" w:hAnsi="Arial" w:cs="Arial"/>
          <w:sz w:val="24"/>
          <w:szCs w:val="24"/>
        </w:rPr>
        <w:t>Termo</w:t>
      </w:r>
      <w:r w:rsidRPr="00F8607B">
        <w:rPr>
          <w:rFonts w:ascii="Arial" w:hAnsi="Arial" w:cs="Arial"/>
          <w:spacing w:val="62"/>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Recebimento</w:t>
      </w:r>
      <w:r w:rsidRPr="00F8607B">
        <w:rPr>
          <w:rFonts w:ascii="Arial" w:hAnsi="Arial" w:cs="Arial"/>
          <w:spacing w:val="-2"/>
          <w:sz w:val="24"/>
          <w:szCs w:val="24"/>
        </w:rPr>
        <w:t xml:space="preserve"> </w:t>
      </w:r>
      <w:r w:rsidRPr="00F8607B">
        <w:rPr>
          <w:rFonts w:ascii="Arial" w:hAnsi="Arial" w:cs="Arial"/>
          <w:sz w:val="24"/>
          <w:szCs w:val="24"/>
        </w:rPr>
        <w:t>Provisório</w:t>
      </w:r>
      <w:r w:rsidRPr="00F8607B">
        <w:rPr>
          <w:rFonts w:ascii="Arial" w:hAnsi="Arial" w:cs="Arial"/>
          <w:spacing w:val="-2"/>
          <w:sz w:val="24"/>
          <w:szCs w:val="24"/>
        </w:rPr>
        <w:t xml:space="preserve"> </w:t>
      </w:r>
      <w:r w:rsidRPr="00F8607B">
        <w:rPr>
          <w:rFonts w:ascii="Arial" w:hAnsi="Arial" w:cs="Arial"/>
          <w:sz w:val="24"/>
          <w:szCs w:val="24"/>
        </w:rPr>
        <w:t>–</w:t>
      </w:r>
      <w:r w:rsidRPr="00F8607B">
        <w:rPr>
          <w:rFonts w:ascii="Arial" w:hAnsi="Arial" w:cs="Arial"/>
          <w:spacing w:val="-3"/>
          <w:sz w:val="24"/>
          <w:szCs w:val="24"/>
        </w:rPr>
        <w:t xml:space="preserve"> </w:t>
      </w:r>
      <w:r w:rsidRPr="00F8607B">
        <w:rPr>
          <w:rFonts w:ascii="Arial" w:hAnsi="Arial" w:cs="Arial"/>
          <w:sz w:val="24"/>
          <w:szCs w:val="24"/>
        </w:rPr>
        <w:t>TRP.</w:t>
      </w:r>
    </w:p>
    <w:p w14:paraId="6F72D5CA" w14:textId="77777777" w:rsidR="002564AC" w:rsidRPr="00E81590" w:rsidRDefault="002564AC" w:rsidP="00B36B46">
      <w:pPr>
        <w:widowControl w:val="0"/>
        <w:numPr>
          <w:ilvl w:val="1"/>
          <w:numId w:val="27"/>
        </w:numPr>
        <w:tabs>
          <w:tab w:val="left" w:pos="718"/>
        </w:tabs>
        <w:autoSpaceDE w:val="0"/>
        <w:autoSpaceDN w:val="0"/>
        <w:spacing w:before="199" w:line="276" w:lineRule="auto"/>
        <w:jc w:val="both"/>
        <w:rPr>
          <w:rFonts w:ascii="Arial" w:hAnsi="Arial" w:cs="Arial"/>
          <w:sz w:val="24"/>
          <w:szCs w:val="24"/>
        </w:rPr>
      </w:pPr>
      <w:r w:rsidRPr="00E81590">
        <w:rPr>
          <w:rFonts w:ascii="Arial" w:hAnsi="Arial" w:cs="Arial"/>
          <w:sz w:val="24"/>
          <w:szCs w:val="24"/>
        </w:rPr>
        <w:t xml:space="preserve">Decorridos 90 (noventa) dias da data do TRP e desde que a CONTRATADA </w:t>
      </w:r>
      <w:r w:rsidRPr="00E81590">
        <w:rPr>
          <w:rFonts w:ascii="Arial" w:hAnsi="Arial" w:cs="Arial"/>
          <w:sz w:val="24"/>
          <w:szCs w:val="24"/>
        </w:rPr>
        <w:lastRenderedPageBreak/>
        <w:t>tenha</w:t>
      </w:r>
      <w:r w:rsidRPr="00E81590">
        <w:rPr>
          <w:rFonts w:ascii="Arial" w:hAnsi="Arial" w:cs="Arial"/>
          <w:spacing w:val="1"/>
          <w:sz w:val="24"/>
          <w:szCs w:val="24"/>
        </w:rPr>
        <w:t xml:space="preserve"> </w:t>
      </w:r>
      <w:r w:rsidRPr="00E81590">
        <w:rPr>
          <w:rFonts w:ascii="Arial" w:hAnsi="Arial" w:cs="Arial"/>
          <w:sz w:val="24"/>
          <w:szCs w:val="24"/>
        </w:rPr>
        <w:t>corrigido, às suas expensas, eventuais defeitos e vícios constatados neste período, a</w:t>
      </w:r>
      <w:r w:rsidRPr="00E81590">
        <w:rPr>
          <w:rFonts w:ascii="Arial" w:hAnsi="Arial" w:cs="Arial"/>
          <w:spacing w:val="1"/>
          <w:sz w:val="24"/>
          <w:szCs w:val="24"/>
        </w:rPr>
        <w:t xml:space="preserve"> </w:t>
      </w:r>
      <w:r w:rsidRPr="00E81590">
        <w:rPr>
          <w:rFonts w:ascii="Arial" w:hAnsi="Arial" w:cs="Arial"/>
          <w:sz w:val="24"/>
          <w:szCs w:val="24"/>
        </w:rPr>
        <w:t>FISCALIZAÇÃO</w:t>
      </w:r>
      <w:r w:rsidRPr="00E81590">
        <w:rPr>
          <w:rFonts w:ascii="Arial" w:hAnsi="Arial" w:cs="Arial"/>
          <w:spacing w:val="1"/>
          <w:sz w:val="24"/>
          <w:szCs w:val="24"/>
        </w:rPr>
        <w:t xml:space="preserve"> </w:t>
      </w:r>
      <w:r w:rsidRPr="00E81590">
        <w:rPr>
          <w:rFonts w:ascii="Arial" w:hAnsi="Arial" w:cs="Arial"/>
          <w:sz w:val="24"/>
          <w:szCs w:val="24"/>
        </w:rPr>
        <w:t>emitirá</w:t>
      </w:r>
      <w:r w:rsidRPr="00E81590">
        <w:rPr>
          <w:rFonts w:ascii="Arial" w:hAnsi="Arial" w:cs="Arial"/>
          <w:spacing w:val="-4"/>
          <w:sz w:val="24"/>
          <w:szCs w:val="24"/>
        </w:rPr>
        <w:t xml:space="preserve"> </w:t>
      </w:r>
      <w:r w:rsidRPr="00E81590">
        <w:rPr>
          <w:rFonts w:ascii="Arial" w:hAnsi="Arial" w:cs="Arial"/>
          <w:sz w:val="24"/>
          <w:szCs w:val="24"/>
        </w:rPr>
        <w:t>o</w:t>
      </w:r>
      <w:r w:rsidRPr="00E81590">
        <w:rPr>
          <w:rFonts w:ascii="Arial" w:hAnsi="Arial" w:cs="Arial"/>
          <w:spacing w:val="-3"/>
          <w:sz w:val="24"/>
          <w:szCs w:val="24"/>
        </w:rPr>
        <w:t xml:space="preserve"> </w:t>
      </w:r>
      <w:r w:rsidRPr="00E81590">
        <w:rPr>
          <w:rFonts w:ascii="Arial" w:hAnsi="Arial" w:cs="Arial"/>
          <w:sz w:val="24"/>
          <w:szCs w:val="24"/>
        </w:rPr>
        <w:t>Termo</w:t>
      </w:r>
      <w:r w:rsidRPr="00E81590">
        <w:rPr>
          <w:rFonts w:ascii="Arial" w:hAnsi="Arial" w:cs="Arial"/>
          <w:spacing w:val="1"/>
          <w:sz w:val="24"/>
          <w:szCs w:val="24"/>
        </w:rPr>
        <w:t xml:space="preserve"> </w:t>
      </w:r>
      <w:r w:rsidRPr="00E81590">
        <w:rPr>
          <w:rFonts w:ascii="Arial" w:hAnsi="Arial" w:cs="Arial"/>
          <w:sz w:val="24"/>
          <w:szCs w:val="24"/>
        </w:rPr>
        <w:t>de</w:t>
      </w:r>
      <w:r w:rsidRPr="00E81590">
        <w:rPr>
          <w:rFonts w:ascii="Arial" w:hAnsi="Arial" w:cs="Arial"/>
          <w:spacing w:val="-1"/>
          <w:sz w:val="24"/>
          <w:szCs w:val="24"/>
        </w:rPr>
        <w:t xml:space="preserve"> </w:t>
      </w:r>
      <w:r w:rsidRPr="00E81590">
        <w:rPr>
          <w:rFonts w:ascii="Arial" w:hAnsi="Arial" w:cs="Arial"/>
          <w:sz w:val="24"/>
          <w:szCs w:val="24"/>
        </w:rPr>
        <w:t>Recebimento</w:t>
      </w:r>
      <w:r w:rsidRPr="00E81590">
        <w:rPr>
          <w:rFonts w:ascii="Arial" w:hAnsi="Arial" w:cs="Arial"/>
          <w:spacing w:val="-2"/>
          <w:sz w:val="24"/>
          <w:szCs w:val="24"/>
        </w:rPr>
        <w:t xml:space="preserve"> </w:t>
      </w:r>
      <w:r w:rsidRPr="00E81590">
        <w:rPr>
          <w:rFonts w:ascii="Arial" w:hAnsi="Arial" w:cs="Arial"/>
          <w:sz w:val="24"/>
          <w:szCs w:val="24"/>
        </w:rPr>
        <w:t>Definitivo - TRD.</w:t>
      </w:r>
    </w:p>
    <w:p w14:paraId="23808ADD" w14:textId="77777777" w:rsidR="002564AC" w:rsidRPr="00F8607B" w:rsidRDefault="002564AC" w:rsidP="00D66DAF">
      <w:pPr>
        <w:spacing w:before="8" w:line="276" w:lineRule="auto"/>
        <w:ind w:left="1004" w:hanging="720"/>
        <w:rPr>
          <w:sz w:val="24"/>
          <w:szCs w:val="24"/>
        </w:rPr>
      </w:pPr>
    </w:p>
    <w:p w14:paraId="155C0A18" w14:textId="77777777" w:rsidR="002564AC" w:rsidRPr="00F8607B" w:rsidRDefault="002564AC" w:rsidP="00B36B46">
      <w:pPr>
        <w:widowControl w:val="0"/>
        <w:numPr>
          <w:ilvl w:val="1"/>
          <w:numId w:val="27"/>
        </w:numPr>
        <w:tabs>
          <w:tab w:val="left" w:pos="718"/>
        </w:tabs>
        <w:autoSpaceDE w:val="0"/>
        <w:autoSpaceDN w:val="0"/>
        <w:spacing w:line="276" w:lineRule="auto"/>
        <w:jc w:val="both"/>
        <w:rPr>
          <w:rFonts w:ascii="Arial" w:hAnsi="Arial" w:cs="Arial"/>
          <w:sz w:val="24"/>
          <w:szCs w:val="24"/>
        </w:rPr>
      </w:pPr>
      <w:r w:rsidRPr="00F8607B">
        <w:rPr>
          <w:rFonts w:ascii="Arial" w:hAnsi="Arial" w:cs="Arial"/>
          <w:sz w:val="24"/>
          <w:szCs w:val="24"/>
        </w:rPr>
        <w:t>A garantia da execução dada pela CONTRATADA será liberada após a emissão do</w:t>
      </w:r>
      <w:r w:rsidRPr="00F8607B">
        <w:rPr>
          <w:rFonts w:ascii="Arial" w:hAnsi="Arial" w:cs="Arial"/>
          <w:spacing w:val="1"/>
          <w:sz w:val="24"/>
          <w:szCs w:val="24"/>
        </w:rPr>
        <w:t xml:space="preserve"> </w:t>
      </w:r>
      <w:r w:rsidRPr="00F8607B">
        <w:rPr>
          <w:rFonts w:ascii="Arial" w:hAnsi="Arial" w:cs="Arial"/>
          <w:sz w:val="24"/>
          <w:szCs w:val="24"/>
        </w:rPr>
        <w:t>Termo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Recebimento</w:t>
      </w:r>
      <w:r w:rsidRPr="00F8607B">
        <w:rPr>
          <w:rFonts w:ascii="Arial" w:hAnsi="Arial" w:cs="Arial"/>
          <w:spacing w:val="1"/>
          <w:sz w:val="24"/>
          <w:szCs w:val="24"/>
        </w:rPr>
        <w:t xml:space="preserve"> </w:t>
      </w:r>
      <w:r w:rsidRPr="00F8607B">
        <w:rPr>
          <w:rFonts w:ascii="Arial" w:hAnsi="Arial" w:cs="Arial"/>
          <w:sz w:val="24"/>
          <w:szCs w:val="24"/>
        </w:rPr>
        <w:t>Definitivo,</w:t>
      </w:r>
      <w:r w:rsidRPr="00F8607B">
        <w:rPr>
          <w:rFonts w:ascii="Arial" w:hAnsi="Arial" w:cs="Arial"/>
          <w:spacing w:val="1"/>
          <w:sz w:val="24"/>
          <w:szCs w:val="24"/>
        </w:rPr>
        <w:t xml:space="preserve"> </w:t>
      </w:r>
      <w:r w:rsidRPr="00F8607B">
        <w:rPr>
          <w:rFonts w:ascii="Arial" w:hAnsi="Arial" w:cs="Arial"/>
          <w:sz w:val="24"/>
          <w:szCs w:val="24"/>
        </w:rPr>
        <w:t>mas</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1"/>
          <w:sz w:val="24"/>
          <w:szCs w:val="24"/>
        </w:rPr>
        <w:t xml:space="preserve"> </w:t>
      </w:r>
      <w:r w:rsidRPr="00F8607B">
        <w:rPr>
          <w:rFonts w:ascii="Arial" w:hAnsi="Arial" w:cs="Arial"/>
          <w:sz w:val="24"/>
          <w:szCs w:val="24"/>
        </w:rPr>
        <w:t>responsabilidade</w:t>
      </w:r>
      <w:r w:rsidRPr="00F8607B">
        <w:rPr>
          <w:rFonts w:ascii="Arial" w:hAnsi="Arial" w:cs="Arial"/>
          <w:spacing w:val="1"/>
          <w:sz w:val="24"/>
          <w:szCs w:val="24"/>
        </w:rPr>
        <w:t xml:space="preserve"> </w:t>
      </w:r>
      <w:r w:rsidRPr="00F8607B">
        <w:rPr>
          <w:rFonts w:ascii="Arial" w:hAnsi="Arial" w:cs="Arial"/>
          <w:sz w:val="24"/>
          <w:szCs w:val="24"/>
        </w:rPr>
        <w:t>da</w:t>
      </w:r>
      <w:r w:rsidRPr="00F8607B">
        <w:rPr>
          <w:rFonts w:ascii="Arial" w:hAnsi="Arial" w:cs="Arial"/>
          <w:spacing w:val="1"/>
          <w:sz w:val="24"/>
          <w:szCs w:val="24"/>
        </w:rPr>
        <w:t xml:space="preserve"> </w:t>
      </w:r>
      <w:r w:rsidRPr="00F8607B">
        <w:rPr>
          <w:rFonts w:ascii="Arial" w:hAnsi="Arial" w:cs="Arial"/>
          <w:sz w:val="24"/>
          <w:szCs w:val="24"/>
        </w:rPr>
        <w:t>CONTRATADA</w:t>
      </w:r>
      <w:r w:rsidRPr="00F8607B">
        <w:rPr>
          <w:rFonts w:ascii="Arial" w:hAnsi="Arial" w:cs="Arial"/>
          <w:spacing w:val="1"/>
          <w:sz w:val="24"/>
          <w:szCs w:val="24"/>
        </w:rPr>
        <w:t xml:space="preserve"> </w:t>
      </w:r>
      <w:r w:rsidRPr="00F8607B">
        <w:rPr>
          <w:rFonts w:ascii="Arial" w:hAnsi="Arial" w:cs="Arial"/>
          <w:sz w:val="24"/>
          <w:szCs w:val="24"/>
        </w:rPr>
        <w:t>permanece</w:t>
      </w:r>
      <w:r w:rsidRPr="00F8607B">
        <w:rPr>
          <w:rFonts w:ascii="Arial" w:hAnsi="Arial" w:cs="Arial"/>
          <w:spacing w:val="-3"/>
          <w:sz w:val="24"/>
          <w:szCs w:val="24"/>
        </w:rPr>
        <w:t xml:space="preserve"> </w:t>
      </w:r>
      <w:r w:rsidRPr="00F8607B">
        <w:rPr>
          <w:rFonts w:ascii="Arial" w:hAnsi="Arial" w:cs="Arial"/>
          <w:sz w:val="24"/>
          <w:szCs w:val="24"/>
        </w:rPr>
        <w:t>nos termos</w:t>
      </w:r>
      <w:r w:rsidRPr="00F8607B">
        <w:rPr>
          <w:rFonts w:ascii="Arial" w:hAnsi="Arial" w:cs="Arial"/>
          <w:spacing w:val="-2"/>
          <w:sz w:val="24"/>
          <w:szCs w:val="24"/>
        </w:rPr>
        <w:t xml:space="preserve"> </w:t>
      </w:r>
      <w:r w:rsidRPr="00F8607B">
        <w:rPr>
          <w:rFonts w:ascii="Arial" w:hAnsi="Arial" w:cs="Arial"/>
          <w:sz w:val="24"/>
          <w:szCs w:val="24"/>
        </w:rPr>
        <w:t>da</w:t>
      </w:r>
      <w:r w:rsidRPr="00F8607B">
        <w:rPr>
          <w:rFonts w:ascii="Arial" w:hAnsi="Arial" w:cs="Arial"/>
          <w:spacing w:val="1"/>
          <w:sz w:val="24"/>
          <w:szCs w:val="24"/>
        </w:rPr>
        <w:t xml:space="preserve"> </w:t>
      </w:r>
      <w:r w:rsidRPr="00F8607B">
        <w:rPr>
          <w:rFonts w:ascii="Arial" w:hAnsi="Arial" w:cs="Arial"/>
          <w:sz w:val="24"/>
          <w:szCs w:val="24"/>
        </w:rPr>
        <w:t>legislação</w:t>
      </w:r>
      <w:r w:rsidRPr="00F8607B">
        <w:rPr>
          <w:rFonts w:ascii="Arial" w:hAnsi="Arial" w:cs="Arial"/>
          <w:spacing w:val="-2"/>
          <w:sz w:val="24"/>
          <w:szCs w:val="24"/>
        </w:rPr>
        <w:t xml:space="preserve"> </w:t>
      </w:r>
      <w:r w:rsidRPr="00F8607B">
        <w:rPr>
          <w:rFonts w:ascii="Arial" w:hAnsi="Arial" w:cs="Arial"/>
          <w:sz w:val="24"/>
          <w:szCs w:val="24"/>
        </w:rPr>
        <w:t>civil aplicável.</w:t>
      </w:r>
    </w:p>
    <w:p w14:paraId="06FBEAFA" w14:textId="77777777" w:rsidR="002564AC" w:rsidRPr="00F8607B" w:rsidRDefault="002564AC" w:rsidP="00D66DAF">
      <w:pPr>
        <w:spacing w:line="276" w:lineRule="auto"/>
        <w:rPr>
          <w:sz w:val="24"/>
          <w:szCs w:val="24"/>
        </w:rPr>
      </w:pPr>
    </w:p>
    <w:p w14:paraId="09722B67" w14:textId="0A2F1F5A" w:rsidR="002564AC" w:rsidRPr="00F8607B" w:rsidRDefault="002564AC" w:rsidP="00B36B46">
      <w:pPr>
        <w:pStyle w:val="Ttulo1"/>
        <w:numPr>
          <w:ilvl w:val="0"/>
          <w:numId w:val="27"/>
        </w:numPr>
        <w:tabs>
          <w:tab w:val="left" w:pos="573"/>
        </w:tabs>
        <w:spacing w:line="276" w:lineRule="auto"/>
        <w:ind w:hanging="383"/>
        <w:rPr>
          <w:rFonts w:ascii="Arial" w:hAnsi="Arial" w:cs="Arial"/>
        </w:rPr>
      </w:pPr>
      <w:r>
        <w:rPr>
          <w:rFonts w:ascii="Arial" w:hAnsi="Arial" w:cs="Arial"/>
        </w:rPr>
        <w:t xml:space="preserve"> </w:t>
      </w:r>
      <w:r w:rsidRPr="00F8607B">
        <w:rPr>
          <w:rFonts w:ascii="Arial" w:hAnsi="Arial" w:cs="Arial"/>
        </w:rPr>
        <w:t>DESTINAÇÃO</w:t>
      </w:r>
      <w:r w:rsidRPr="00F8607B">
        <w:rPr>
          <w:rFonts w:ascii="Arial" w:hAnsi="Arial" w:cs="Arial"/>
          <w:spacing w:val="-2"/>
        </w:rPr>
        <w:t xml:space="preserve"> </w:t>
      </w:r>
      <w:r w:rsidRPr="00F8607B">
        <w:rPr>
          <w:rFonts w:ascii="Arial" w:hAnsi="Arial" w:cs="Arial"/>
        </w:rPr>
        <w:t>FINAL</w:t>
      </w:r>
      <w:r w:rsidRPr="00F8607B">
        <w:rPr>
          <w:rFonts w:ascii="Arial" w:hAnsi="Arial" w:cs="Arial"/>
          <w:spacing w:val="-2"/>
        </w:rPr>
        <w:t xml:space="preserve"> </w:t>
      </w:r>
      <w:r w:rsidRPr="00F8607B">
        <w:rPr>
          <w:rFonts w:ascii="Arial" w:hAnsi="Arial" w:cs="Arial"/>
        </w:rPr>
        <w:t>DE</w:t>
      </w:r>
      <w:r w:rsidRPr="00F8607B">
        <w:rPr>
          <w:rFonts w:ascii="Arial" w:hAnsi="Arial" w:cs="Arial"/>
          <w:spacing w:val="-2"/>
        </w:rPr>
        <w:t xml:space="preserve"> </w:t>
      </w:r>
      <w:r w:rsidRPr="00F8607B">
        <w:rPr>
          <w:rFonts w:ascii="Arial" w:hAnsi="Arial" w:cs="Arial"/>
        </w:rPr>
        <w:t>RESÍDUOS</w:t>
      </w:r>
      <w:r w:rsidRPr="00F8607B">
        <w:rPr>
          <w:rFonts w:ascii="Arial" w:hAnsi="Arial" w:cs="Arial"/>
          <w:spacing w:val="1"/>
        </w:rPr>
        <w:t xml:space="preserve"> </w:t>
      </w:r>
      <w:r w:rsidRPr="00F8607B">
        <w:rPr>
          <w:rFonts w:ascii="Arial" w:hAnsi="Arial" w:cs="Arial"/>
        </w:rPr>
        <w:t>SÓLIDOS</w:t>
      </w:r>
    </w:p>
    <w:p w14:paraId="7BF7B2D4" w14:textId="77777777" w:rsidR="002564AC" w:rsidRPr="00F8607B" w:rsidRDefault="002564AC" w:rsidP="00D66DAF">
      <w:pPr>
        <w:spacing w:line="276" w:lineRule="auto"/>
        <w:rPr>
          <w:b/>
          <w:sz w:val="24"/>
          <w:szCs w:val="24"/>
        </w:rPr>
      </w:pPr>
    </w:p>
    <w:p w14:paraId="689479DB" w14:textId="77777777" w:rsidR="002564AC" w:rsidRPr="00E163CD" w:rsidRDefault="002564AC" w:rsidP="00D66DAF">
      <w:pPr>
        <w:spacing w:before="3" w:line="276" w:lineRule="auto"/>
        <w:rPr>
          <w:b/>
          <w:sz w:val="10"/>
          <w:szCs w:val="10"/>
        </w:rPr>
      </w:pPr>
    </w:p>
    <w:p w14:paraId="2313B6BA" w14:textId="77777777" w:rsidR="002564AC" w:rsidRDefault="002564AC" w:rsidP="00B36B46">
      <w:pPr>
        <w:numPr>
          <w:ilvl w:val="1"/>
          <w:numId w:val="28"/>
        </w:numPr>
        <w:tabs>
          <w:tab w:val="left" w:pos="718"/>
        </w:tabs>
        <w:spacing w:line="276" w:lineRule="auto"/>
        <w:jc w:val="both"/>
        <w:rPr>
          <w:rFonts w:ascii="Arial" w:hAnsi="Arial" w:cs="Arial"/>
          <w:sz w:val="24"/>
          <w:szCs w:val="24"/>
        </w:rPr>
      </w:pPr>
      <w:r w:rsidRPr="00E163CD">
        <w:rPr>
          <w:rFonts w:ascii="Arial" w:hAnsi="Arial" w:cs="Arial"/>
          <w:sz w:val="24"/>
          <w:szCs w:val="24"/>
        </w:rPr>
        <w:t>É</w:t>
      </w:r>
      <w:r w:rsidRPr="00E163CD">
        <w:rPr>
          <w:rFonts w:ascii="Arial" w:hAnsi="Arial" w:cs="Arial"/>
          <w:spacing w:val="1"/>
          <w:sz w:val="24"/>
          <w:szCs w:val="24"/>
        </w:rPr>
        <w:t xml:space="preserve"> </w:t>
      </w:r>
      <w:r w:rsidRPr="00E163CD">
        <w:rPr>
          <w:rFonts w:ascii="Arial" w:hAnsi="Arial" w:cs="Arial"/>
          <w:sz w:val="24"/>
          <w:szCs w:val="24"/>
        </w:rPr>
        <w:t>de</w:t>
      </w:r>
      <w:r w:rsidRPr="00E163CD">
        <w:rPr>
          <w:rFonts w:ascii="Arial" w:hAnsi="Arial" w:cs="Arial"/>
          <w:spacing w:val="1"/>
          <w:sz w:val="24"/>
          <w:szCs w:val="24"/>
        </w:rPr>
        <w:t xml:space="preserve"> </w:t>
      </w:r>
      <w:r w:rsidRPr="00E163CD">
        <w:rPr>
          <w:rFonts w:ascii="Arial" w:hAnsi="Arial" w:cs="Arial"/>
          <w:sz w:val="24"/>
          <w:szCs w:val="24"/>
        </w:rPr>
        <w:t>responsabilidade</w:t>
      </w:r>
      <w:r w:rsidRPr="00E163CD">
        <w:rPr>
          <w:rFonts w:ascii="Arial" w:hAnsi="Arial" w:cs="Arial"/>
          <w:spacing w:val="1"/>
          <w:sz w:val="24"/>
          <w:szCs w:val="24"/>
        </w:rPr>
        <w:t xml:space="preserve"> </w:t>
      </w:r>
      <w:r w:rsidRPr="00E163CD">
        <w:rPr>
          <w:rFonts w:ascii="Arial" w:hAnsi="Arial" w:cs="Arial"/>
          <w:sz w:val="24"/>
          <w:szCs w:val="24"/>
        </w:rPr>
        <w:t>da</w:t>
      </w:r>
      <w:r w:rsidRPr="00E163CD">
        <w:rPr>
          <w:rFonts w:ascii="Arial" w:hAnsi="Arial" w:cs="Arial"/>
          <w:spacing w:val="1"/>
          <w:sz w:val="24"/>
          <w:szCs w:val="24"/>
        </w:rPr>
        <w:t xml:space="preserve"> </w:t>
      </w:r>
      <w:r w:rsidRPr="00E163CD">
        <w:rPr>
          <w:rFonts w:ascii="Arial" w:hAnsi="Arial" w:cs="Arial"/>
          <w:sz w:val="24"/>
          <w:szCs w:val="24"/>
        </w:rPr>
        <w:t>CONTRATADA</w:t>
      </w:r>
      <w:r w:rsidRPr="00E163CD">
        <w:rPr>
          <w:rFonts w:ascii="Arial" w:hAnsi="Arial" w:cs="Arial"/>
          <w:spacing w:val="1"/>
          <w:sz w:val="24"/>
          <w:szCs w:val="24"/>
        </w:rPr>
        <w:t xml:space="preserve"> </w:t>
      </w:r>
      <w:r w:rsidRPr="00E163CD">
        <w:rPr>
          <w:rFonts w:ascii="Arial" w:hAnsi="Arial" w:cs="Arial"/>
          <w:sz w:val="24"/>
          <w:szCs w:val="24"/>
        </w:rPr>
        <w:t>o</w:t>
      </w:r>
      <w:r w:rsidRPr="00E163CD">
        <w:rPr>
          <w:rFonts w:ascii="Arial" w:hAnsi="Arial" w:cs="Arial"/>
          <w:spacing w:val="1"/>
          <w:sz w:val="24"/>
          <w:szCs w:val="24"/>
        </w:rPr>
        <w:t xml:space="preserve"> </w:t>
      </w:r>
      <w:r w:rsidRPr="00E163CD">
        <w:rPr>
          <w:rFonts w:ascii="Arial" w:hAnsi="Arial" w:cs="Arial"/>
          <w:sz w:val="24"/>
          <w:szCs w:val="24"/>
        </w:rPr>
        <w:t>recolhimento,</w:t>
      </w:r>
      <w:r w:rsidRPr="00E163CD">
        <w:rPr>
          <w:rFonts w:ascii="Arial" w:hAnsi="Arial" w:cs="Arial"/>
          <w:spacing w:val="1"/>
          <w:sz w:val="24"/>
          <w:szCs w:val="24"/>
        </w:rPr>
        <w:t xml:space="preserve"> </w:t>
      </w:r>
      <w:r w:rsidRPr="00E163CD">
        <w:rPr>
          <w:rFonts w:ascii="Arial" w:hAnsi="Arial" w:cs="Arial"/>
          <w:sz w:val="24"/>
          <w:szCs w:val="24"/>
        </w:rPr>
        <w:t>triagem,</w:t>
      </w:r>
      <w:r w:rsidRPr="00E163CD">
        <w:rPr>
          <w:rFonts w:ascii="Arial" w:hAnsi="Arial" w:cs="Arial"/>
          <w:spacing w:val="1"/>
          <w:sz w:val="24"/>
          <w:szCs w:val="24"/>
        </w:rPr>
        <w:t xml:space="preserve"> </w:t>
      </w:r>
      <w:r w:rsidRPr="00E163CD">
        <w:rPr>
          <w:rFonts w:ascii="Arial" w:hAnsi="Arial" w:cs="Arial"/>
          <w:sz w:val="24"/>
          <w:szCs w:val="24"/>
        </w:rPr>
        <w:t>transporte</w:t>
      </w:r>
      <w:r w:rsidRPr="00E163CD">
        <w:rPr>
          <w:rFonts w:ascii="Arial" w:hAnsi="Arial" w:cs="Arial"/>
          <w:spacing w:val="1"/>
          <w:sz w:val="24"/>
          <w:szCs w:val="24"/>
        </w:rPr>
        <w:t xml:space="preserve"> </w:t>
      </w:r>
      <w:r w:rsidRPr="00E163CD">
        <w:rPr>
          <w:rFonts w:ascii="Arial" w:hAnsi="Arial" w:cs="Arial"/>
          <w:sz w:val="24"/>
          <w:szCs w:val="24"/>
        </w:rPr>
        <w:t>e</w:t>
      </w:r>
      <w:r w:rsidRPr="00E163CD">
        <w:rPr>
          <w:rFonts w:ascii="Arial" w:hAnsi="Arial" w:cs="Arial"/>
          <w:spacing w:val="1"/>
          <w:sz w:val="24"/>
          <w:szCs w:val="24"/>
        </w:rPr>
        <w:t xml:space="preserve"> </w:t>
      </w:r>
      <w:r w:rsidRPr="00E163CD">
        <w:rPr>
          <w:rFonts w:ascii="Arial" w:hAnsi="Arial" w:cs="Arial"/>
          <w:sz w:val="24"/>
          <w:szCs w:val="24"/>
        </w:rPr>
        <w:t>destinação adequada dos resíduos, independente da natureza destes. No preço a ser</w:t>
      </w:r>
      <w:r w:rsidRPr="00E163CD">
        <w:rPr>
          <w:rFonts w:ascii="Arial" w:hAnsi="Arial" w:cs="Arial"/>
          <w:spacing w:val="1"/>
          <w:sz w:val="24"/>
          <w:szCs w:val="24"/>
        </w:rPr>
        <w:t xml:space="preserve"> </w:t>
      </w:r>
      <w:r w:rsidRPr="00E163CD">
        <w:rPr>
          <w:rFonts w:ascii="Arial" w:hAnsi="Arial" w:cs="Arial"/>
          <w:sz w:val="24"/>
          <w:szCs w:val="24"/>
        </w:rPr>
        <w:t>ofertado para o item “Disposição final de resíduos” deverão estar incluídos também os</w:t>
      </w:r>
      <w:r w:rsidRPr="00E163CD">
        <w:rPr>
          <w:rFonts w:ascii="Arial" w:hAnsi="Arial" w:cs="Arial"/>
          <w:spacing w:val="1"/>
          <w:sz w:val="24"/>
          <w:szCs w:val="24"/>
        </w:rPr>
        <w:t xml:space="preserve"> </w:t>
      </w:r>
      <w:r w:rsidRPr="00E163CD">
        <w:rPr>
          <w:rFonts w:ascii="Arial" w:hAnsi="Arial" w:cs="Arial"/>
          <w:sz w:val="24"/>
          <w:szCs w:val="24"/>
        </w:rPr>
        <w:t>custos</w:t>
      </w:r>
      <w:r w:rsidRPr="00E163CD">
        <w:rPr>
          <w:rFonts w:ascii="Arial" w:hAnsi="Arial" w:cs="Arial"/>
          <w:spacing w:val="-3"/>
          <w:sz w:val="24"/>
          <w:szCs w:val="24"/>
        </w:rPr>
        <w:t xml:space="preserve"> </w:t>
      </w:r>
      <w:r w:rsidRPr="00E163CD">
        <w:rPr>
          <w:rFonts w:ascii="Arial" w:hAnsi="Arial" w:cs="Arial"/>
          <w:sz w:val="24"/>
          <w:szCs w:val="24"/>
        </w:rPr>
        <w:t>inerentes à</w:t>
      </w:r>
      <w:r w:rsidRPr="00E163CD">
        <w:rPr>
          <w:rFonts w:ascii="Arial" w:hAnsi="Arial" w:cs="Arial"/>
          <w:spacing w:val="-5"/>
          <w:sz w:val="24"/>
          <w:szCs w:val="24"/>
        </w:rPr>
        <w:t xml:space="preserve"> </w:t>
      </w:r>
      <w:r w:rsidRPr="00E163CD">
        <w:rPr>
          <w:rFonts w:ascii="Arial" w:hAnsi="Arial" w:cs="Arial"/>
          <w:sz w:val="24"/>
          <w:szCs w:val="24"/>
        </w:rPr>
        <w:t>disposição adequada</w:t>
      </w:r>
      <w:r w:rsidRPr="00E163CD">
        <w:rPr>
          <w:rFonts w:ascii="Arial" w:hAnsi="Arial" w:cs="Arial"/>
          <w:spacing w:val="1"/>
          <w:sz w:val="24"/>
          <w:szCs w:val="24"/>
        </w:rPr>
        <w:t xml:space="preserve"> </w:t>
      </w:r>
      <w:r w:rsidRPr="00E163CD">
        <w:rPr>
          <w:rFonts w:ascii="Arial" w:hAnsi="Arial" w:cs="Arial"/>
          <w:sz w:val="24"/>
          <w:szCs w:val="24"/>
        </w:rPr>
        <w:t>conforme exigências ambientais.</w:t>
      </w:r>
    </w:p>
    <w:p w14:paraId="4655D430" w14:textId="77777777" w:rsidR="002564AC" w:rsidRPr="00E163CD" w:rsidRDefault="002564AC" w:rsidP="00D66DAF">
      <w:pPr>
        <w:tabs>
          <w:tab w:val="left" w:pos="718"/>
        </w:tabs>
        <w:spacing w:line="276" w:lineRule="auto"/>
        <w:ind w:left="1004"/>
        <w:jc w:val="both"/>
        <w:rPr>
          <w:rFonts w:ascii="Arial" w:hAnsi="Arial" w:cs="Arial"/>
          <w:sz w:val="24"/>
          <w:szCs w:val="24"/>
        </w:rPr>
      </w:pPr>
    </w:p>
    <w:p w14:paraId="65BA0E60" w14:textId="77777777" w:rsidR="002564AC" w:rsidRPr="00F8607B" w:rsidRDefault="002564AC" w:rsidP="00B36B46">
      <w:pPr>
        <w:widowControl w:val="0"/>
        <w:numPr>
          <w:ilvl w:val="1"/>
          <w:numId w:val="28"/>
        </w:numPr>
        <w:tabs>
          <w:tab w:val="left" w:pos="718"/>
        </w:tabs>
        <w:autoSpaceDE w:val="0"/>
        <w:autoSpaceDN w:val="0"/>
        <w:spacing w:before="200" w:line="276" w:lineRule="auto"/>
        <w:ind w:left="993" w:hanging="709"/>
        <w:jc w:val="both"/>
        <w:rPr>
          <w:rFonts w:ascii="Arial" w:hAnsi="Arial" w:cs="Arial"/>
          <w:sz w:val="24"/>
          <w:szCs w:val="24"/>
        </w:rPr>
      </w:pPr>
      <w:r w:rsidRPr="00F8607B">
        <w:rPr>
          <w:rFonts w:ascii="Arial" w:hAnsi="Arial" w:cs="Arial"/>
          <w:sz w:val="24"/>
          <w:szCs w:val="24"/>
        </w:rPr>
        <w:t>O</w:t>
      </w:r>
      <w:r w:rsidRPr="00F8607B">
        <w:rPr>
          <w:rFonts w:ascii="Arial" w:hAnsi="Arial" w:cs="Arial"/>
          <w:spacing w:val="1"/>
          <w:sz w:val="24"/>
          <w:szCs w:val="24"/>
        </w:rPr>
        <w:t xml:space="preserve"> </w:t>
      </w:r>
      <w:r w:rsidRPr="00F8607B">
        <w:rPr>
          <w:rFonts w:ascii="Arial" w:hAnsi="Arial" w:cs="Arial"/>
          <w:sz w:val="24"/>
          <w:szCs w:val="24"/>
        </w:rPr>
        <w:t>local</w:t>
      </w:r>
      <w:r w:rsidRPr="00F8607B">
        <w:rPr>
          <w:rFonts w:ascii="Arial" w:hAnsi="Arial" w:cs="Arial"/>
          <w:spacing w:val="1"/>
          <w:sz w:val="24"/>
          <w:szCs w:val="24"/>
        </w:rPr>
        <w:t xml:space="preserve"> </w:t>
      </w:r>
      <w:r w:rsidRPr="00F8607B">
        <w:rPr>
          <w:rFonts w:ascii="Arial" w:hAnsi="Arial" w:cs="Arial"/>
          <w:sz w:val="24"/>
          <w:szCs w:val="24"/>
        </w:rPr>
        <w:t>da</w:t>
      </w:r>
      <w:r w:rsidRPr="00F8607B">
        <w:rPr>
          <w:rFonts w:ascii="Arial" w:hAnsi="Arial" w:cs="Arial"/>
          <w:spacing w:val="1"/>
          <w:sz w:val="24"/>
          <w:szCs w:val="24"/>
        </w:rPr>
        <w:t xml:space="preserve"> </w:t>
      </w:r>
      <w:r w:rsidRPr="00F8607B">
        <w:rPr>
          <w:rFonts w:ascii="Arial" w:hAnsi="Arial" w:cs="Arial"/>
          <w:sz w:val="24"/>
          <w:szCs w:val="24"/>
        </w:rPr>
        <w:t>disposição</w:t>
      </w:r>
      <w:r w:rsidRPr="00F8607B">
        <w:rPr>
          <w:rFonts w:ascii="Arial" w:hAnsi="Arial" w:cs="Arial"/>
          <w:spacing w:val="1"/>
          <w:sz w:val="24"/>
          <w:szCs w:val="24"/>
        </w:rPr>
        <w:t xml:space="preserve"> </w:t>
      </w:r>
      <w:r w:rsidRPr="00F8607B">
        <w:rPr>
          <w:rFonts w:ascii="Arial" w:hAnsi="Arial" w:cs="Arial"/>
          <w:sz w:val="24"/>
          <w:szCs w:val="24"/>
        </w:rPr>
        <w:t>final</w:t>
      </w:r>
      <w:r w:rsidRPr="00F8607B">
        <w:rPr>
          <w:rFonts w:ascii="Arial" w:hAnsi="Arial" w:cs="Arial"/>
          <w:spacing w:val="1"/>
          <w:sz w:val="24"/>
          <w:szCs w:val="24"/>
        </w:rPr>
        <w:t xml:space="preserve"> </w:t>
      </w:r>
      <w:r w:rsidRPr="00F8607B">
        <w:rPr>
          <w:rFonts w:ascii="Arial" w:hAnsi="Arial" w:cs="Arial"/>
          <w:sz w:val="24"/>
          <w:szCs w:val="24"/>
        </w:rPr>
        <w:t>dos</w:t>
      </w:r>
      <w:r w:rsidRPr="00F8607B">
        <w:rPr>
          <w:rFonts w:ascii="Arial" w:hAnsi="Arial" w:cs="Arial"/>
          <w:spacing w:val="1"/>
          <w:sz w:val="24"/>
          <w:szCs w:val="24"/>
        </w:rPr>
        <w:t xml:space="preserve"> </w:t>
      </w:r>
      <w:r w:rsidRPr="00F8607B">
        <w:rPr>
          <w:rFonts w:ascii="Arial" w:hAnsi="Arial" w:cs="Arial"/>
          <w:sz w:val="24"/>
          <w:szCs w:val="24"/>
        </w:rPr>
        <w:t>materiais</w:t>
      </w:r>
      <w:r w:rsidRPr="00F8607B">
        <w:rPr>
          <w:rFonts w:ascii="Arial" w:hAnsi="Arial" w:cs="Arial"/>
          <w:spacing w:val="1"/>
          <w:sz w:val="24"/>
          <w:szCs w:val="24"/>
        </w:rPr>
        <w:t xml:space="preserve"> </w:t>
      </w:r>
      <w:r w:rsidRPr="00F8607B">
        <w:rPr>
          <w:rFonts w:ascii="Arial" w:hAnsi="Arial" w:cs="Arial"/>
          <w:sz w:val="24"/>
          <w:szCs w:val="24"/>
        </w:rPr>
        <w:t>escavados</w:t>
      </w:r>
      <w:r w:rsidRPr="00F8607B">
        <w:rPr>
          <w:rFonts w:ascii="Arial" w:hAnsi="Arial" w:cs="Arial"/>
          <w:spacing w:val="1"/>
          <w:sz w:val="24"/>
          <w:szCs w:val="24"/>
        </w:rPr>
        <w:t xml:space="preserve"> </w:t>
      </w:r>
      <w:r w:rsidRPr="00F8607B">
        <w:rPr>
          <w:rFonts w:ascii="Arial" w:hAnsi="Arial" w:cs="Arial"/>
          <w:sz w:val="24"/>
          <w:szCs w:val="24"/>
        </w:rPr>
        <w:t>deverá</w:t>
      </w:r>
      <w:r w:rsidRPr="00F8607B">
        <w:rPr>
          <w:rFonts w:ascii="Arial" w:hAnsi="Arial" w:cs="Arial"/>
          <w:spacing w:val="1"/>
          <w:sz w:val="24"/>
          <w:szCs w:val="24"/>
        </w:rPr>
        <w:t xml:space="preserve"> </w:t>
      </w:r>
      <w:r w:rsidRPr="00F8607B">
        <w:rPr>
          <w:rFonts w:ascii="Arial" w:hAnsi="Arial" w:cs="Arial"/>
          <w:sz w:val="24"/>
          <w:szCs w:val="24"/>
        </w:rPr>
        <w:t>ser</w:t>
      </w:r>
      <w:r w:rsidRPr="00F8607B">
        <w:rPr>
          <w:rFonts w:ascii="Arial" w:hAnsi="Arial" w:cs="Arial"/>
          <w:spacing w:val="1"/>
          <w:sz w:val="24"/>
          <w:szCs w:val="24"/>
        </w:rPr>
        <w:t xml:space="preserve"> </w:t>
      </w:r>
      <w:r w:rsidRPr="00F8607B">
        <w:rPr>
          <w:rFonts w:ascii="Arial" w:hAnsi="Arial" w:cs="Arial"/>
          <w:sz w:val="24"/>
          <w:szCs w:val="24"/>
        </w:rPr>
        <w:t>um</w:t>
      </w:r>
      <w:r w:rsidRPr="00F8607B">
        <w:rPr>
          <w:rFonts w:ascii="Arial" w:hAnsi="Arial" w:cs="Arial"/>
          <w:spacing w:val="1"/>
          <w:sz w:val="24"/>
          <w:szCs w:val="24"/>
        </w:rPr>
        <w:t xml:space="preserve"> </w:t>
      </w:r>
      <w:r w:rsidRPr="00F8607B">
        <w:rPr>
          <w:rFonts w:ascii="Arial" w:hAnsi="Arial" w:cs="Arial"/>
          <w:sz w:val="24"/>
          <w:szCs w:val="24"/>
        </w:rPr>
        <w:t>centro</w:t>
      </w:r>
      <w:r w:rsidRPr="00F8607B">
        <w:rPr>
          <w:rFonts w:ascii="Arial" w:hAnsi="Arial" w:cs="Arial"/>
          <w:spacing w:val="1"/>
          <w:sz w:val="24"/>
          <w:szCs w:val="24"/>
        </w:rPr>
        <w:t xml:space="preserve"> </w:t>
      </w:r>
      <w:r w:rsidRPr="00F8607B">
        <w:rPr>
          <w:rFonts w:ascii="Arial" w:hAnsi="Arial" w:cs="Arial"/>
          <w:sz w:val="24"/>
          <w:szCs w:val="24"/>
        </w:rPr>
        <w:t>de</w:t>
      </w:r>
      <w:r w:rsidRPr="00F8607B">
        <w:rPr>
          <w:rFonts w:ascii="Arial" w:hAnsi="Arial" w:cs="Arial"/>
          <w:spacing w:val="1"/>
          <w:sz w:val="24"/>
          <w:szCs w:val="24"/>
        </w:rPr>
        <w:t xml:space="preserve"> </w:t>
      </w:r>
      <w:r w:rsidRPr="00F8607B">
        <w:rPr>
          <w:rFonts w:ascii="Arial" w:hAnsi="Arial" w:cs="Arial"/>
          <w:sz w:val="24"/>
          <w:szCs w:val="24"/>
        </w:rPr>
        <w:t>tratamento de resíduos devidamente licenciado pelos órgãos ambientais responsáveis</w:t>
      </w:r>
      <w:r w:rsidRPr="00F8607B">
        <w:rPr>
          <w:rFonts w:ascii="Arial" w:hAnsi="Arial" w:cs="Arial"/>
          <w:spacing w:val="1"/>
          <w:sz w:val="24"/>
          <w:szCs w:val="24"/>
        </w:rPr>
        <w:t xml:space="preserve"> </w:t>
      </w:r>
      <w:r w:rsidRPr="00F8607B">
        <w:rPr>
          <w:rFonts w:ascii="Arial" w:hAnsi="Arial" w:cs="Arial"/>
          <w:sz w:val="24"/>
          <w:szCs w:val="24"/>
        </w:rPr>
        <w:t>legalmente,</w:t>
      </w:r>
      <w:r w:rsidRPr="00F8607B">
        <w:rPr>
          <w:rFonts w:ascii="Arial" w:hAnsi="Arial" w:cs="Arial"/>
          <w:spacing w:val="-5"/>
          <w:sz w:val="24"/>
          <w:szCs w:val="24"/>
        </w:rPr>
        <w:t xml:space="preserve"> </w:t>
      </w:r>
      <w:r w:rsidRPr="00F8607B">
        <w:rPr>
          <w:rFonts w:ascii="Arial" w:hAnsi="Arial" w:cs="Arial"/>
          <w:sz w:val="24"/>
          <w:szCs w:val="24"/>
        </w:rPr>
        <w:t>que, em</w:t>
      </w:r>
      <w:r w:rsidRPr="00F8607B">
        <w:rPr>
          <w:rFonts w:ascii="Arial" w:hAnsi="Arial" w:cs="Arial"/>
          <w:spacing w:val="-1"/>
          <w:sz w:val="24"/>
          <w:szCs w:val="24"/>
        </w:rPr>
        <w:t xml:space="preserve"> </w:t>
      </w:r>
      <w:r w:rsidRPr="00F8607B">
        <w:rPr>
          <w:rFonts w:ascii="Arial" w:hAnsi="Arial" w:cs="Arial"/>
          <w:sz w:val="24"/>
          <w:szCs w:val="24"/>
        </w:rPr>
        <w:t>princípio,</w:t>
      </w:r>
      <w:r w:rsidRPr="00F8607B">
        <w:rPr>
          <w:rFonts w:ascii="Arial" w:hAnsi="Arial" w:cs="Arial"/>
          <w:spacing w:val="1"/>
          <w:sz w:val="24"/>
          <w:szCs w:val="24"/>
        </w:rPr>
        <w:t xml:space="preserve"> </w:t>
      </w:r>
      <w:r w:rsidRPr="00F8607B">
        <w:rPr>
          <w:rFonts w:ascii="Arial" w:hAnsi="Arial" w:cs="Arial"/>
          <w:sz w:val="24"/>
          <w:szCs w:val="24"/>
        </w:rPr>
        <w:t>será</w:t>
      </w:r>
      <w:r w:rsidRPr="00F8607B">
        <w:rPr>
          <w:rFonts w:ascii="Arial" w:hAnsi="Arial" w:cs="Arial"/>
          <w:spacing w:val="-2"/>
          <w:sz w:val="24"/>
          <w:szCs w:val="24"/>
        </w:rPr>
        <w:t xml:space="preserve"> </w:t>
      </w:r>
      <w:r w:rsidRPr="00F8607B">
        <w:rPr>
          <w:rFonts w:ascii="Arial" w:hAnsi="Arial" w:cs="Arial"/>
          <w:sz w:val="24"/>
          <w:szCs w:val="24"/>
        </w:rPr>
        <w:t>o</w:t>
      </w:r>
      <w:r w:rsidRPr="00F8607B">
        <w:rPr>
          <w:rFonts w:ascii="Arial" w:hAnsi="Arial" w:cs="Arial"/>
          <w:spacing w:val="-2"/>
          <w:sz w:val="24"/>
          <w:szCs w:val="24"/>
        </w:rPr>
        <w:t xml:space="preserve"> </w:t>
      </w:r>
      <w:r w:rsidRPr="00F8607B">
        <w:rPr>
          <w:rFonts w:ascii="Arial" w:hAnsi="Arial" w:cs="Arial"/>
          <w:sz w:val="24"/>
          <w:szCs w:val="24"/>
        </w:rPr>
        <w:t>previsto</w:t>
      </w:r>
      <w:r w:rsidRPr="00F8607B">
        <w:rPr>
          <w:rFonts w:ascii="Arial" w:hAnsi="Arial" w:cs="Arial"/>
          <w:spacing w:val="-3"/>
          <w:sz w:val="24"/>
          <w:szCs w:val="24"/>
        </w:rPr>
        <w:t xml:space="preserve"> </w:t>
      </w:r>
      <w:r w:rsidRPr="00F8607B">
        <w:rPr>
          <w:rFonts w:ascii="Arial" w:hAnsi="Arial" w:cs="Arial"/>
          <w:sz w:val="24"/>
          <w:szCs w:val="24"/>
        </w:rPr>
        <w:t>e</w:t>
      </w:r>
      <w:r w:rsidRPr="00F8607B">
        <w:rPr>
          <w:rFonts w:ascii="Arial" w:hAnsi="Arial" w:cs="Arial"/>
          <w:spacing w:val="1"/>
          <w:sz w:val="24"/>
          <w:szCs w:val="24"/>
        </w:rPr>
        <w:t xml:space="preserve"> </w:t>
      </w:r>
      <w:r w:rsidRPr="00F8607B">
        <w:rPr>
          <w:rFonts w:ascii="Arial" w:hAnsi="Arial" w:cs="Arial"/>
          <w:sz w:val="24"/>
          <w:szCs w:val="24"/>
        </w:rPr>
        <w:t>considerado</w:t>
      </w:r>
      <w:r w:rsidRPr="00F8607B">
        <w:rPr>
          <w:rFonts w:ascii="Arial" w:hAnsi="Arial" w:cs="Arial"/>
          <w:spacing w:val="-1"/>
          <w:sz w:val="24"/>
          <w:szCs w:val="24"/>
        </w:rPr>
        <w:t xml:space="preserve"> </w:t>
      </w:r>
      <w:r w:rsidRPr="00F8607B">
        <w:rPr>
          <w:rFonts w:ascii="Arial" w:hAnsi="Arial" w:cs="Arial"/>
          <w:sz w:val="24"/>
          <w:szCs w:val="24"/>
        </w:rPr>
        <w:t>no</w:t>
      </w:r>
      <w:r w:rsidRPr="00F8607B">
        <w:rPr>
          <w:rFonts w:ascii="Arial" w:hAnsi="Arial" w:cs="Arial"/>
          <w:spacing w:val="-1"/>
          <w:sz w:val="24"/>
          <w:szCs w:val="24"/>
        </w:rPr>
        <w:t xml:space="preserve"> </w:t>
      </w:r>
      <w:r w:rsidRPr="00F8607B">
        <w:rPr>
          <w:rFonts w:ascii="Arial" w:hAnsi="Arial" w:cs="Arial"/>
          <w:sz w:val="24"/>
          <w:szCs w:val="24"/>
        </w:rPr>
        <w:t>orçamento</w:t>
      </w:r>
      <w:r w:rsidRPr="00F8607B">
        <w:rPr>
          <w:rFonts w:ascii="Arial" w:hAnsi="Arial" w:cs="Arial"/>
          <w:spacing w:val="-1"/>
          <w:sz w:val="24"/>
          <w:szCs w:val="24"/>
        </w:rPr>
        <w:t xml:space="preserve"> </w:t>
      </w:r>
      <w:r w:rsidRPr="00F8607B">
        <w:rPr>
          <w:rFonts w:ascii="Arial" w:hAnsi="Arial" w:cs="Arial"/>
          <w:sz w:val="24"/>
          <w:szCs w:val="24"/>
        </w:rPr>
        <w:t>da obra.</w:t>
      </w:r>
    </w:p>
    <w:p w14:paraId="2DC66A05" w14:textId="77777777" w:rsidR="002564AC" w:rsidRPr="00F8607B" w:rsidRDefault="002564AC" w:rsidP="00B36B46">
      <w:pPr>
        <w:widowControl w:val="0"/>
        <w:numPr>
          <w:ilvl w:val="1"/>
          <w:numId w:val="28"/>
        </w:numPr>
        <w:tabs>
          <w:tab w:val="left" w:pos="718"/>
        </w:tabs>
        <w:autoSpaceDE w:val="0"/>
        <w:autoSpaceDN w:val="0"/>
        <w:spacing w:before="201" w:line="276" w:lineRule="auto"/>
        <w:ind w:left="993" w:hanging="709"/>
        <w:jc w:val="both"/>
        <w:rPr>
          <w:rFonts w:ascii="Arial" w:hAnsi="Arial" w:cs="Arial"/>
          <w:sz w:val="24"/>
          <w:szCs w:val="24"/>
        </w:rPr>
      </w:pPr>
      <w:r w:rsidRPr="00F8607B">
        <w:rPr>
          <w:rFonts w:ascii="Arial" w:hAnsi="Arial" w:cs="Arial"/>
          <w:sz w:val="24"/>
          <w:szCs w:val="24"/>
        </w:rPr>
        <w:t>A FISCALIZAÇÃO ou a CONTRATADA com anuência da FISCALIZAÇÃO, poderão</w:t>
      </w:r>
      <w:r w:rsidRPr="00F8607B">
        <w:rPr>
          <w:rFonts w:ascii="Arial" w:hAnsi="Arial" w:cs="Arial"/>
          <w:spacing w:val="1"/>
          <w:sz w:val="24"/>
          <w:szCs w:val="24"/>
        </w:rPr>
        <w:t xml:space="preserve"> </w:t>
      </w:r>
      <w:r w:rsidRPr="00F8607B">
        <w:rPr>
          <w:rFonts w:ascii="Arial" w:hAnsi="Arial" w:cs="Arial"/>
          <w:sz w:val="24"/>
          <w:szCs w:val="24"/>
        </w:rPr>
        <w:t>propor a mudança de local, sempre levando em conta os aspectos técnicos, legais,</w:t>
      </w:r>
      <w:r w:rsidRPr="00F8607B">
        <w:rPr>
          <w:rFonts w:ascii="Arial" w:hAnsi="Arial" w:cs="Arial"/>
          <w:spacing w:val="1"/>
          <w:sz w:val="24"/>
          <w:szCs w:val="24"/>
        </w:rPr>
        <w:t xml:space="preserve"> </w:t>
      </w:r>
      <w:r w:rsidRPr="00F8607B">
        <w:rPr>
          <w:rFonts w:ascii="Arial" w:hAnsi="Arial" w:cs="Arial"/>
          <w:sz w:val="24"/>
          <w:szCs w:val="24"/>
        </w:rPr>
        <w:t>ambientais,</w:t>
      </w:r>
      <w:r w:rsidRPr="00F8607B">
        <w:rPr>
          <w:rFonts w:ascii="Arial" w:hAnsi="Arial" w:cs="Arial"/>
          <w:spacing w:val="-3"/>
          <w:sz w:val="24"/>
          <w:szCs w:val="24"/>
        </w:rPr>
        <w:t xml:space="preserve"> </w:t>
      </w:r>
      <w:r w:rsidRPr="00F8607B">
        <w:rPr>
          <w:rFonts w:ascii="Arial" w:hAnsi="Arial" w:cs="Arial"/>
          <w:sz w:val="24"/>
          <w:szCs w:val="24"/>
        </w:rPr>
        <w:t>e o</w:t>
      </w:r>
      <w:r w:rsidRPr="00F8607B">
        <w:rPr>
          <w:rFonts w:ascii="Arial" w:hAnsi="Arial" w:cs="Arial"/>
          <w:spacing w:val="-2"/>
          <w:sz w:val="24"/>
          <w:szCs w:val="24"/>
        </w:rPr>
        <w:t xml:space="preserve"> </w:t>
      </w:r>
      <w:r w:rsidRPr="00F8607B">
        <w:rPr>
          <w:rFonts w:ascii="Arial" w:hAnsi="Arial" w:cs="Arial"/>
          <w:sz w:val="24"/>
          <w:szCs w:val="24"/>
        </w:rPr>
        <w:t>menor custo</w:t>
      </w:r>
      <w:r w:rsidRPr="00F8607B">
        <w:rPr>
          <w:rFonts w:ascii="Arial" w:hAnsi="Arial" w:cs="Arial"/>
          <w:spacing w:val="-2"/>
          <w:sz w:val="24"/>
          <w:szCs w:val="24"/>
        </w:rPr>
        <w:t xml:space="preserve"> </w:t>
      </w:r>
      <w:r w:rsidRPr="00F8607B">
        <w:rPr>
          <w:rFonts w:ascii="Arial" w:hAnsi="Arial" w:cs="Arial"/>
          <w:sz w:val="24"/>
          <w:szCs w:val="24"/>
        </w:rPr>
        <w:t>para o</w:t>
      </w:r>
      <w:r w:rsidRPr="00F8607B">
        <w:rPr>
          <w:rFonts w:ascii="Arial" w:hAnsi="Arial" w:cs="Arial"/>
          <w:spacing w:val="-2"/>
          <w:sz w:val="24"/>
          <w:szCs w:val="24"/>
        </w:rPr>
        <w:t xml:space="preserve"> </w:t>
      </w:r>
      <w:r w:rsidRPr="00F8607B">
        <w:rPr>
          <w:rFonts w:ascii="Arial" w:hAnsi="Arial" w:cs="Arial"/>
          <w:sz w:val="24"/>
          <w:szCs w:val="24"/>
        </w:rPr>
        <w:t>Município.</w:t>
      </w:r>
    </w:p>
    <w:p w14:paraId="2FDDFFEF" w14:textId="77777777" w:rsidR="002564AC" w:rsidRDefault="002564AC" w:rsidP="00B36B46">
      <w:pPr>
        <w:widowControl w:val="0"/>
        <w:numPr>
          <w:ilvl w:val="1"/>
          <w:numId w:val="28"/>
        </w:numPr>
        <w:tabs>
          <w:tab w:val="left" w:pos="718"/>
        </w:tabs>
        <w:autoSpaceDE w:val="0"/>
        <w:autoSpaceDN w:val="0"/>
        <w:spacing w:before="199" w:line="276" w:lineRule="auto"/>
        <w:ind w:left="993" w:hanging="709"/>
        <w:jc w:val="both"/>
        <w:rPr>
          <w:rFonts w:ascii="Arial" w:hAnsi="Arial" w:cs="Arial"/>
          <w:sz w:val="24"/>
          <w:szCs w:val="24"/>
        </w:rPr>
      </w:pPr>
      <w:r w:rsidRPr="00F8607B">
        <w:rPr>
          <w:rFonts w:ascii="Arial" w:hAnsi="Arial" w:cs="Arial"/>
          <w:sz w:val="24"/>
          <w:szCs w:val="24"/>
        </w:rPr>
        <w:t>A CONTRATADA deverá manter os locais das obras limpos, sem lixos e acúmulo de</w:t>
      </w:r>
      <w:r w:rsidRPr="00F8607B">
        <w:rPr>
          <w:rFonts w:ascii="Arial" w:hAnsi="Arial" w:cs="Arial"/>
          <w:spacing w:val="1"/>
          <w:sz w:val="24"/>
          <w:szCs w:val="24"/>
        </w:rPr>
        <w:t xml:space="preserve"> </w:t>
      </w:r>
      <w:r w:rsidRPr="00F8607B">
        <w:rPr>
          <w:rFonts w:ascii="Arial" w:hAnsi="Arial" w:cs="Arial"/>
          <w:sz w:val="24"/>
          <w:szCs w:val="24"/>
        </w:rPr>
        <w:t>água,</w:t>
      </w:r>
      <w:r w:rsidRPr="00F8607B">
        <w:rPr>
          <w:rFonts w:ascii="Arial" w:hAnsi="Arial" w:cs="Arial"/>
          <w:spacing w:val="-1"/>
          <w:sz w:val="24"/>
          <w:szCs w:val="24"/>
        </w:rPr>
        <w:t xml:space="preserve"> </w:t>
      </w:r>
      <w:r w:rsidRPr="00F8607B">
        <w:rPr>
          <w:rFonts w:ascii="Arial" w:hAnsi="Arial" w:cs="Arial"/>
          <w:sz w:val="24"/>
          <w:szCs w:val="24"/>
        </w:rPr>
        <w:t>evitando</w:t>
      </w:r>
      <w:r w:rsidRPr="00F8607B">
        <w:rPr>
          <w:rFonts w:ascii="Arial" w:hAnsi="Arial" w:cs="Arial"/>
          <w:spacing w:val="1"/>
          <w:sz w:val="24"/>
          <w:szCs w:val="24"/>
        </w:rPr>
        <w:t xml:space="preserve"> </w:t>
      </w:r>
      <w:r w:rsidRPr="00F8607B">
        <w:rPr>
          <w:rFonts w:ascii="Arial" w:hAnsi="Arial" w:cs="Arial"/>
          <w:sz w:val="24"/>
          <w:szCs w:val="24"/>
        </w:rPr>
        <w:t>a</w:t>
      </w:r>
      <w:r w:rsidRPr="00F8607B">
        <w:rPr>
          <w:rFonts w:ascii="Arial" w:hAnsi="Arial" w:cs="Arial"/>
          <w:spacing w:val="-4"/>
          <w:sz w:val="24"/>
          <w:szCs w:val="24"/>
        </w:rPr>
        <w:t xml:space="preserve"> </w:t>
      </w:r>
      <w:r w:rsidRPr="00F8607B">
        <w:rPr>
          <w:rFonts w:ascii="Arial" w:hAnsi="Arial" w:cs="Arial"/>
          <w:sz w:val="24"/>
          <w:szCs w:val="24"/>
        </w:rPr>
        <w:t>proliferação</w:t>
      </w:r>
      <w:r w:rsidRPr="00F8607B">
        <w:rPr>
          <w:rFonts w:ascii="Arial" w:hAnsi="Arial" w:cs="Arial"/>
          <w:spacing w:val="1"/>
          <w:sz w:val="24"/>
          <w:szCs w:val="24"/>
        </w:rPr>
        <w:t xml:space="preserve"> </w:t>
      </w:r>
      <w:r w:rsidRPr="00F8607B">
        <w:rPr>
          <w:rFonts w:ascii="Arial" w:hAnsi="Arial" w:cs="Arial"/>
          <w:sz w:val="24"/>
          <w:szCs w:val="24"/>
        </w:rPr>
        <w:t>do</w:t>
      </w:r>
      <w:r w:rsidRPr="00F8607B">
        <w:rPr>
          <w:rFonts w:ascii="Arial" w:hAnsi="Arial" w:cs="Arial"/>
          <w:spacing w:val="-2"/>
          <w:sz w:val="24"/>
          <w:szCs w:val="24"/>
        </w:rPr>
        <w:t xml:space="preserve"> </w:t>
      </w:r>
      <w:r w:rsidRPr="00F8607B">
        <w:rPr>
          <w:rFonts w:ascii="Arial" w:hAnsi="Arial" w:cs="Arial"/>
          <w:sz w:val="24"/>
          <w:szCs w:val="24"/>
        </w:rPr>
        <w:t>mosquito</w:t>
      </w:r>
      <w:r w:rsidRPr="00F8607B">
        <w:rPr>
          <w:rFonts w:ascii="Arial" w:hAnsi="Arial" w:cs="Arial"/>
          <w:spacing w:val="-2"/>
          <w:sz w:val="24"/>
          <w:szCs w:val="24"/>
        </w:rPr>
        <w:t xml:space="preserve"> </w:t>
      </w:r>
      <w:r w:rsidRPr="00F8607B">
        <w:rPr>
          <w:rFonts w:ascii="Arial" w:hAnsi="Arial" w:cs="Arial"/>
          <w:i/>
          <w:sz w:val="24"/>
          <w:szCs w:val="24"/>
        </w:rPr>
        <w:t>Aedes aegypti</w:t>
      </w:r>
      <w:r w:rsidRPr="00F8607B">
        <w:rPr>
          <w:rFonts w:ascii="Arial" w:hAnsi="Arial" w:cs="Arial"/>
          <w:i/>
          <w:spacing w:val="-1"/>
          <w:sz w:val="24"/>
          <w:szCs w:val="24"/>
        </w:rPr>
        <w:t xml:space="preserve"> </w:t>
      </w:r>
      <w:r w:rsidRPr="00F8607B">
        <w:rPr>
          <w:rFonts w:ascii="Arial" w:hAnsi="Arial" w:cs="Arial"/>
          <w:sz w:val="24"/>
          <w:szCs w:val="24"/>
        </w:rPr>
        <w:t>e</w:t>
      </w:r>
      <w:r w:rsidRPr="00F8607B">
        <w:rPr>
          <w:rFonts w:ascii="Arial" w:hAnsi="Arial" w:cs="Arial"/>
          <w:spacing w:val="-2"/>
          <w:sz w:val="24"/>
          <w:szCs w:val="24"/>
        </w:rPr>
        <w:t xml:space="preserve"> </w:t>
      </w:r>
      <w:r w:rsidRPr="00F8607B">
        <w:rPr>
          <w:rFonts w:ascii="Arial" w:hAnsi="Arial" w:cs="Arial"/>
          <w:sz w:val="24"/>
          <w:szCs w:val="24"/>
        </w:rPr>
        <w:t>demais</w:t>
      </w:r>
      <w:r w:rsidRPr="00F8607B">
        <w:rPr>
          <w:rFonts w:ascii="Arial" w:hAnsi="Arial" w:cs="Arial"/>
          <w:spacing w:val="-1"/>
          <w:sz w:val="24"/>
          <w:szCs w:val="24"/>
        </w:rPr>
        <w:t xml:space="preserve"> </w:t>
      </w:r>
      <w:r w:rsidRPr="00F8607B">
        <w:rPr>
          <w:rFonts w:ascii="Arial" w:hAnsi="Arial" w:cs="Arial"/>
          <w:sz w:val="24"/>
          <w:szCs w:val="24"/>
        </w:rPr>
        <w:t>vetores.</w:t>
      </w:r>
    </w:p>
    <w:p w14:paraId="72B03D8D" w14:textId="77777777" w:rsidR="002564AC" w:rsidRDefault="002564AC" w:rsidP="00D66DAF">
      <w:pPr>
        <w:tabs>
          <w:tab w:val="left" w:pos="718"/>
        </w:tabs>
        <w:spacing w:before="199" w:line="276" w:lineRule="auto"/>
        <w:jc w:val="both"/>
        <w:rPr>
          <w:sz w:val="24"/>
          <w:szCs w:val="24"/>
        </w:rPr>
      </w:pPr>
    </w:p>
    <w:p w14:paraId="6E36403B" w14:textId="0733D53E" w:rsidR="002564AC" w:rsidRPr="00354472" w:rsidRDefault="002564AC" w:rsidP="00B36B46">
      <w:pPr>
        <w:pStyle w:val="PargrafodaLista"/>
        <w:numPr>
          <w:ilvl w:val="0"/>
          <w:numId w:val="29"/>
        </w:numPr>
        <w:tabs>
          <w:tab w:val="left" w:pos="1198"/>
          <w:tab w:val="left" w:pos="1199"/>
        </w:tabs>
        <w:ind w:hanging="383"/>
        <w:rPr>
          <w:rFonts w:ascii="Arial" w:hAnsi="Arial" w:cs="Arial"/>
          <w:b/>
          <w:sz w:val="24"/>
          <w:u w:val="single"/>
        </w:rPr>
      </w:pPr>
      <w:r w:rsidRPr="00354472">
        <w:rPr>
          <w:rFonts w:ascii="Arial" w:hAnsi="Arial" w:cs="Arial"/>
          <w:b/>
          <w:sz w:val="24"/>
          <w:u w:val="single"/>
        </w:rPr>
        <w:t xml:space="preserve"> DAS PENALIDADES</w:t>
      </w:r>
    </w:p>
    <w:p w14:paraId="324B1AEF" w14:textId="77777777" w:rsidR="002564AC" w:rsidRPr="00E163CD" w:rsidRDefault="002564AC" w:rsidP="00D66DAF">
      <w:pPr>
        <w:spacing w:before="4"/>
        <w:rPr>
          <w:b/>
          <w:sz w:val="22"/>
        </w:rPr>
      </w:pPr>
    </w:p>
    <w:p w14:paraId="7B9F58BF" w14:textId="77777777" w:rsidR="00F55244" w:rsidRPr="00772A1E" w:rsidRDefault="00F55244" w:rsidP="00F55244">
      <w:pPr>
        <w:numPr>
          <w:ilvl w:val="1"/>
          <w:numId w:val="29"/>
        </w:numPr>
        <w:spacing w:before="120" w:after="120" w:line="360" w:lineRule="auto"/>
        <w:jc w:val="both"/>
        <w:rPr>
          <w:rFonts w:ascii="Arial" w:hAnsi="Arial" w:cs="Arial"/>
          <w:sz w:val="24"/>
          <w:szCs w:val="24"/>
        </w:rPr>
      </w:pPr>
      <w:r w:rsidRPr="00772A1E">
        <w:rPr>
          <w:rFonts w:ascii="Arial" w:hAnsi="Arial" w:cs="Arial"/>
          <w:sz w:val="24"/>
          <w:szCs w:val="24"/>
        </w:rPr>
        <w:t xml:space="preserve">Ao vencedor, adjudicado e contratado, que se tornar inadimplente pela execução do </w:t>
      </w:r>
      <w:r w:rsidRPr="00DB6AD1">
        <w:rPr>
          <w:rFonts w:ascii="Arial" w:hAnsi="Arial" w:cs="Arial"/>
          <w:sz w:val="24"/>
          <w:szCs w:val="24"/>
        </w:rPr>
        <w:t xml:space="preserve">OBJETO - </w:t>
      </w:r>
      <w:r w:rsidRPr="00772A1E">
        <w:rPr>
          <w:rFonts w:ascii="Arial" w:hAnsi="Arial" w:cs="Arial"/>
          <w:sz w:val="24"/>
          <w:szCs w:val="24"/>
        </w:rPr>
        <w:t xml:space="preserve">descrito na cláusula I desta </w:t>
      </w:r>
      <w:r>
        <w:rPr>
          <w:rFonts w:ascii="Arial" w:hAnsi="Arial" w:cs="Arial"/>
          <w:sz w:val="24"/>
          <w:szCs w:val="24"/>
        </w:rPr>
        <w:t>CONCORRÊNCIA PÚBLICA</w:t>
      </w:r>
      <w:r w:rsidRPr="00772A1E">
        <w:rPr>
          <w:rFonts w:ascii="Arial" w:hAnsi="Arial" w:cs="Arial"/>
          <w:sz w:val="24"/>
          <w:szCs w:val="24"/>
        </w:rPr>
        <w:t>, pela escusa ou descumprimento da sua garantia, como proposto, serão aplicadas as seguintes penalidades:</w:t>
      </w:r>
    </w:p>
    <w:p w14:paraId="2B1C9F62" w14:textId="77777777" w:rsidR="00F55244" w:rsidRPr="00DB6AD1" w:rsidRDefault="00F55244" w:rsidP="00F55244">
      <w:pPr>
        <w:numPr>
          <w:ilvl w:val="2"/>
          <w:numId w:val="29"/>
        </w:numPr>
        <w:spacing w:before="120" w:after="120" w:line="360" w:lineRule="auto"/>
        <w:jc w:val="both"/>
        <w:rPr>
          <w:rFonts w:ascii="Arial" w:hAnsi="Arial" w:cs="Arial"/>
          <w:sz w:val="24"/>
          <w:szCs w:val="24"/>
        </w:rPr>
      </w:pPr>
      <w:r w:rsidRPr="00DB6AD1">
        <w:rPr>
          <w:rFonts w:ascii="Arial" w:hAnsi="Arial" w:cs="Arial"/>
          <w:sz w:val="24"/>
          <w:szCs w:val="24"/>
        </w:rPr>
        <w:t>Advertência por escrito;</w:t>
      </w:r>
    </w:p>
    <w:p w14:paraId="041B4028" w14:textId="77777777" w:rsidR="00F55244" w:rsidRDefault="00F55244" w:rsidP="00F55244">
      <w:pPr>
        <w:pStyle w:val="PargrafodaLista"/>
        <w:widowControl w:val="0"/>
        <w:numPr>
          <w:ilvl w:val="2"/>
          <w:numId w:val="29"/>
        </w:numPr>
        <w:tabs>
          <w:tab w:val="left" w:pos="1985"/>
        </w:tabs>
        <w:autoSpaceDE w:val="0"/>
        <w:autoSpaceDN w:val="0"/>
        <w:spacing w:before="240" w:line="360" w:lineRule="auto"/>
        <w:ind w:right="49"/>
        <w:contextualSpacing w:val="0"/>
        <w:jc w:val="both"/>
        <w:rPr>
          <w:rFonts w:ascii="Arial" w:hAnsi="Arial" w:cs="Arial"/>
          <w:sz w:val="24"/>
          <w:szCs w:val="24"/>
        </w:rPr>
      </w:pPr>
      <w:r>
        <w:rPr>
          <w:rFonts w:ascii="Arial" w:hAnsi="Arial" w:cs="Arial"/>
          <w:sz w:val="24"/>
          <w:szCs w:val="24"/>
        </w:rPr>
        <w:lastRenderedPageBreak/>
        <w:t>Multa</w:t>
      </w:r>
      <w:r>
        <w:rPr>
          <w:rFonts w:ascii="Arial" w:hAnsi="Arial" w:cs="Arial"/>
          <w:spacing w:val="-5"/>
          <w:sz w:val="24"/>
          <w:szCs w:val="24"/>
        </w:rPr>
        <w:t xml:space="preserve"> </w:t>
      </w:r>
      <w:r>
        <w:rPr>
          <w:rFonts w:ascii="Arial" w:hAnsi="Arial" w:cs="Arial"/>
          <w:sz w:val="24"/>
          <w:szCs w:val="24"/>
        </w:rPr>
        <w:t>moratória</w:t>
      </w:r>
      <w:r>
        <w:rPr>
          <w:rFonts w:ascii="Arial" w:hAnsi="Arial" w:cs="Arial"/>
          <w:spacing w:val="-2"/>
          <w:sz w:val="24"/>
          <w:szCs w:val="24"/>
        </w:rPr>
        <w:t xml:space="preserve"> </w:t>
      </w:r>
      <w:r>
        <w:rPr>
          <w:rFonts w:ascii="Arial" w:hAnsi="Arial" w:cs="Arial"/>
          <w:sz w:val="24"/>
          <w:szCs w:val="24"/>
        </w:rPr>
        <w:t>de</w:t>
      </w:r>
      <w:r>
        <w:rPr>
          <w:rFonts w:ascii="Arial" w:hAnsi="Arial" w:cs="Arial"/>
          <w:spacing w:val="-2"/>
          <w:sz w:val="24"/>
          <w:szCs w:val="24"/>
        </w:rPr>
        <w:t xml:space="preserve"> </w:t>
      </w:r>
      <w:r>
        <w:rPr>
          <w:rFonts w:ascii="Arial" w:hAnsi="Arial" w:cs="Arial"/>
          <w:sz w:val="24"/>
          <w:szCs w:val="24"/>
        </w:rPr>
        <w:t>0,5%</w:t>
      </w:r>
      <w:r>
        <w:rPr>
          <w:rFonts w:ascii="Arial" w:hAnsi="Arial" w:cs="Arial"/>
          <w:spacing w:val="-2"/>
          <w:sz w:val="24"/>
          <w:szCs w:val="24"/>
        </w:rPr>
        <w:t xml:space="preserve"> </w:t>
      </w:r>
      <w:r>
        <w:rPr>
          <w:rFonts w:ascii="Arial" w:hAnsi="Arial" w:cs="Arial"/>
          <w:sz w:val="24"/>
          <w:szCs w:val="24"/>
        </w:rPr>
        <w:t>(meio por</w:t>
      </w:r>
      <w:r>
        <w:rPr>
          <w:rFonts w:ascii="Arial" w:hAnsi="Arial" w:cs="Arial"/>
          <w:spacing w:val="-2"/>
          <w:sz w:val="24"/>
          <w:szCs w:val="24"/>
        </w:rPr>
        <w:t xml:space="preserve"> </w:t>
      </w:r>
      <w:r>
        <w:rPr>
          <w:rFonts w:ascii="Arial" w:hAnsi="Arial" w:cs="Arial"/>
          <w:sz w:val="24"/>
          <w:szCs w:val="24"/>
        </w:rPr>
        <w:t>cento)</w:t>
      </w:r>
      <w:r>
        <w:rPr>
          <w:rFonts w:ascii="Arial" w:hAnsi="Arial" w:cs="Arial"/>
          <w:spacing w:val="1"/>
          <w:sz w:val="24"/>
          <w:szCs w:val="24"/>
        </w:rPr>
        <w:t xml:space="preserve"> </w:t>
      </w:r>
      <w:r>
        <w:rPr>
          <w:rFonts w:ascii="Arial" w:hAnsi="Arial" w:cs="Arial"/>
          <w:sz w:val="24"/>
          <w:szCs w:val="24"/>
        </w:rPr>
        <w:t>por</w:t>
      </w:r>
      <w:r>
        <w:rPr>
          <w:rFonts w:ascii="Arial" w:hAnsi="Arial" w:cs="Arial"/>
          <w:spacing w:val="-1"/>
          <w:sz w:val="24"/>
          <w:szCs w:val="24"/>
        </w:rPr>
        <w:t xml:space="preserve"> </w:t>
      </w:r>
      <w:r>
        <w:rPr>
          <w:rFonts w:ascii="Arial" w:hAnsi="Arial" w:cs="Arial"/>
          <w:sz w:val="24"/>
          <w:szCs w:val="24"/>
        </w:rPr>
        <w:t>dia</w:t>
      </w:r>
      <w:r>
        <w:rPr>
          <w:rFonts w:ascii="Arial" w:hAnsi="Arial" w:cs="Arial"/>
          <w:spacing w:val="-1"/>
          <w:sz w:val="24"/>
          <w:szCs w:val="24"/>
        </w:rPr>
        <w:t xml:space="preserve"> </w:t>
      </w:r>
      <w:r>
        <w:rPr>
          <w:rFonts w:ascii="Arial" w:hAnsi="Arial" w:cs="Arial"/>
          <w:sz w:val="24"/>
          <w:szCs w:val="24"/>
        </w:rPr>
        <w:t>de atraso</w:t>
      </w:r>
      <w:r>
        <w:rPr>
          <w:rFonts w:ascii="Arial" w:hAnsi="Arial" w:cs="Arial"/>
          <w:spacing w:val="-2"/>
          <w:sz w:val="24"/>
          <w:szCs w:val="24"/>
        </w:rPr>
        <w:t xml:space="preserve"> </w:t>
      </w:r>
      <w:r>
        <w:rPr>
          <w:rFonts w:ascii="Arial" w:hAnsi="Arial" w:cs="Arial"/>
          <w:sz w:val="24"/>
          <w:szCs w:val="24"/>
        </w:rPr>
        <w:t>injustificado</w:t>
      </w:r>
      <w:r>
        <w:rPr>
          <w:rFonts w:ascii="Arial" w:hAnsi="Arial" w:cs="Arial"/>
          <w:spacing w:val="-2"/>
          <w:sz w:val="24"/>
          <w:szCs w:val="24"/>
        </w:rPr>
        <w:t xml:space="preserve"> </w:t>
      </w:r>
      <w:r>
        <w:rPr>
          <w:rFonts w:ascii="Arial" w:hAnsi="Arial" w:cs="Arial"/>
          <w:sz w:val="24"/>
          <w:szCs w:val="24"/>
        </w:rPr>
        <w:t>sobre o valor</w:t>
      </w:r>
      <w:r>
        <w:rPr>
          <w:rFonts w:ascii="Arial" w:hAnsi="Arial" w:cs="Arial"/>
          <w:spacing w:val="-2"/>
          <w:sz w:val="24"/>
          <w:szCs w:val="24"/>
        </w:rPr>
        <w:t xml:space="preserve"> </w:t>
      </w:r>
      <w:r>
        <w:rPr>
          <w:rFonts w:ascii="Arial" w:hAnsi="Arial" w:cs="Arial"/>
          <w:sz w:val="24"/>
          <w:szCs w:val="24"/>
        </w:rPr>
        <w:t>da</w:t>
      </w:r>
      <w:r>
        <w:rPr>
          <w:rFonts w:ascii="Arial" w:hAnsi="Arial" w:cs="Arial"/>
          <w:spacing w:val="-2"/>
          <w:sz w:val="24"/>
          <w:szCs w:val="24"/>
        </w:rPr>
        <w:t xml:space="preserve"> </w:t>
      </w:r>
      <w:r>
        <w:rPr>
          <w:rFonts w:ascii="Arial" w:hAnsi="Arial" w:cs="Arial"/>
          <w:sz w:val="24"/>
          <w:szCs w:val="24"/>
        </w:rPr>
        <w:t>parcela inadimplida, até o</w:t>
      </w:r>
      <w:r>
        <w:rPr>
          <w:rFonts w:ascii="Arial" w:hAnsi="Arial" w:cs="Arial"/>
          <w:spacing w:val="-2"/>
          <w:sz w:val="24"/>
          <w:szCs w:val="24"/>
        </w:rPr>
        <w:t xml:space="preserve"> </w:t>
      </w:r>
      <w:r>
        <w:rPr>
          <w:rFonts w:ascii="Arial" w:hAnsi="Arial" w:cs="Arial"/>
          <w:sz w:val="24"/>
          <w:szCs w:val="24"/>
        </w:rPr>
        <w:t>limite</w:t>
      </w:r>
      <w:r>
        <w:rPr>
          <w:rFonts w:ascii="Arial" w:hAnsi="Arial" w:cs="Arial"/>
          <w:spacing w:val="-2"/>
          <w:sz w:val="24"/>
          <w:szCs w:val="24"/>
        </w:rPr>
        <w:t xml:space="preserve"> </w:t>
      </w:r>
      <w:r>
        <w:rPr>
          <w:rFonts w:ascii="Arial" w:hAnsi="Arial" w:cs="Arial"/>
          <w:spacing w:val="5"/>
          <w:sz w:val="24"/>
          <w:szCs w:val="24"/>
        </w:rPr>
        <w:t>de</w:t>
      </w:r>
      <w:r>
        <w:rPr>
          <w:rFonts w:ascii="Arial" w:hAnsi="Arial" w:cs="Arial"/>
          <w:spacing w:val="-2"/>
          <w:sz w:val="24"/>
          <w:szCs w:val="24"/>
        </w:rPr>
        <w:t xml:space="preserve"> </w:t>
      </w:r>
      <w:r>
        <w:rPr>
          <w:rFonts w:ascii="Arial" w:hAnsi="Arial" w:cs="Arial"/>
          <w:sz w:val="24"/>
          <w:szCs w:val="24"/>
        </w:rPr>
        <w:t>30</w:t>
      </w:r>
      <w:r>
        <w:rPr>
          <w:rFonts w:ascii="Arial" w:hAnsi="Arial" w:cs="Arial"/>
          <w:spacing w:val="-2"/>
          <w:sz w:val="24"/>
          <w:szCs w:val="24"/>
        </w:rPr>
        <w:t xml:space="preserve"> </w:t>
      </w:r>
      <w:r>
        <w:rPr>
          <w:rFonts w:ascii="Arial" w:hAnsi="Arial" w:cs="Arial"/>
          <w:sz w:val="24"/>
          <w:szCs w:val="24"/>
        </w:rPr>
        <w:t>(trinta)</w:t>
      </w:r>
      <w:r>
        <w:rPr>
          <w:rFonts w:ascii="Arial" w:hAnsi="Arial" w:cs="Arial"/>
          <w:spacing w:val="-31"/>
          <w:sz w:val="24"/>
          <w:szCs w:val="24"/>
        </w:rPr>
        <w:t xml:space="preserve"> </w:t>
      </w:r>
      <w:r>
        <w:rPr>
          <w:rFonts w:ascii="Arial" w:hAnsi="Arial" w:cs="Arial"/>
          <w:spacing w:val="2"/>
          <w:sz w:val="24"/>
          <w:szCs w:val="24"/>
        </w:rPr>
        <w:t>dias;</w:t>
      </w:r>
    </w:p>
    <w:p w14:paraId="2478F1EF" w14:textId="77777777" w:rsidR="00F55244" w:rsidRDefault="00F55244" w:rsidP="00F55244">
      <w:pPr>
        <w:pStyle w:val="PargrafodaLista"/>
        <w:widowControl w:val="0"/>
        <w:numPr>
          <w:ilvl w:val="2"/>
          <w:numId w:val="29"/>
        </w:numPr>
        <w:tabs>
          <w:tab w:val="left" w:pos="1985"/>
        </w:tabs>
        <w:autoSpaceDE w:val="0"/>
        <w:autoSpaceDN w:val="0"/>
        <w:spacing w:before="240" w:line="360" w:lineRule="auto"/>
        <w:ind w:right="49"/>
        <w:contextualSpacing w:val="0"/>
        <w:jc w:val="both"/>
        <w:rPr>
          <w:rFonts w:ascii="Arial" w:hAnsi="Arial" w:cs="Arial"/>
          <w:sz w:val="24"/>
          <w:szCs w:val="24"/>
        </w:rPr>
      </w:pPr>
      <w:r>
        <w:rPr>
          <w:rFonts w:ascii="Arial" w:hAnsi="Arial" w:cs="Arial"/>
          <w:sz w:val="24"/>
          <w:szCs w:val="24"/>
        </w:rPr>
        <w:t>Multa compensatória de 10% (dez por cento) sobre o valor total do contrato, no caso de inexecução total do</w:t>
      </w:r>
      <w:r>
        <w:rPr>
          <w:rFonts w:ascii="Arial" w:hAnsi="Arial" w:cs="Arial"/>
          <w:spacing w:val="-20"/>
          <w:sz w:val="24"/>
          <w:szCs w:val="24"/>
        </w:rPr>
        <w:t xml:space="preserve"> </w:t>
      </w:r>
      <w:r>
        <w:rPr>
          <w:rFonts w:ascii="Arial" w:hAnsi="Arial" w:cs="Arial"/>
          <w:sz w:val="24"/>
          <w:szCs w:val="24"/>
        </w:rPr>
        <w:t>objeto.</w:t>
      </w:r>
    </w:p>
    <w:p w14:paraId="4EE62887" w14:textId="77777777" w:rsidR="00F55244" w:rsidRDefault="00F55244" w:rsidP="00F55244">
      <w:pPr>
        <w:pStyle w:val="PargrafodaLista"/>
        <w:widowControl w:val="0"/>
        <w:numPr>
          <w:ilvl w:val="3"/>
          <w:numId w:val="29"/>
        </w:numPr>
        <w:autoSpaceDE w:val="0"/>
        <w:autoSpaceDN w:val="0"/>
        <w:spacing w:before="240" w:line="360" w:lineRule="auto"/>
        <w:ind w:right="49"/>
        <w:contextualSpacing w:val="0"/>
        <w:jc w:val="both"/>
        <w:rPr>
          <w:rFonts w:ascii="Arial" w:hAnsi="Arial" w:cs="Arial"/>
          <w:sz w:val="24"/>
          <w:szCs w:val="24"/>
        </w:rPr>
      </w:pPr>
      <w:r>
        <w:rPr>
          <w:rFonts w:ascii="Arial" w:hAnsi="Arial" w:cs="Arial"/>
          <w:sz w:val="24"/>
          <w:szCs w:val="24"/>
        </w:rPr>
        <w:t>Em caso de inexecução parcial, a multa compensatória, no mesmo percentual do subitem acima, será aplicada de forma proporcional à obrigação</w:t>
      </w:r>
      <w:r>
        <w:rPr>
          <w:rFonts w:ascii="Arial" w:hAnsi="Arial" w:cs="Arial"/>
          <w:spacing w:val="-5"/>
          <w:sz w:val="24"/>
          <w:szCs w:val="24"/>
        </w:rPr>
        <w:t xml:space="preserve"> </w:t>
      </w:r>
      <w:r>
        <w:rPr>
          <w:rFonts w:ascii="Arial" w:hAnsi="Arial" w:cs="Arial"/>
          <w:sz w:val="24"/>
          <w:szCs w:val="24"/>
        </w:rPr>
        <w:t>inadimplida.</w:t>
      </w:r>
    </w:p>
    <w:p w14:paraId="6EADA08D" w14:textId="77777777" w:rsidR="00F55244" w:rsidRPr="00DB6AD1" w:rsidRDefault="00F55244" w:rsidP="00F55244">
      <w:pPr>
        <w:numPr>
          <w:ilvl w:val="2"/>
          <w:numId w:val="29"/>
        </w:numPr>
        <w:spacing w:before="120" w:after="120" w:line="360" w:lineRule="auto"/>
        <w:jc w:val="both"/>
        <w:rPr>
          <w:rFonts w:ascii="Arial" w:hAnsi="Arial" w:cs="Arial"/>
          <w:sz w:val="24"/>
          <w:szCs w:val="24"/>
        </w:rPr>
      </w:pPr>
      <w:r>
        <w:rPr>
          <w:rFonts w:ascii="Arial" w:hAnsi="Arial" w:cs="Arial"/>
          <w:sz w:val="24"/>
          <w:szCs w:val="24"/>
        </w:rPr>
        <w:t xml:space="preserve">Multa de 1% (um por cento) sobre o valor do contrato, caso a contratada se recuse ou não compareça para a assinatura do contrato, na hipótese da </w:t>
      </w:r>
      <w:r w:rsidRPr="006B5780">
        <w:rPr>
          <w:rFonts w:ascii="Arial" w:hAnsi="Arial" w:cs="Arial"/>
          <w:sz w:val="24"/>
          <w:szCs w:val="24"/>
        </w:rPr>
        <w:t>cláusula 10.2</w:t>
      </w:r>
      <w:r>
        <w:rPr>
          <w:rFonts w:ascii="Arial" w:hAnsi="Arial" w:cs="Arial"/>
          <w:sz w:val="24"/>
          <w:szCs w:val="24"/>
        </w:rPr>
        <w:t xml:space="preserve"> e subitens deste Edital;</w:t>
      </w:r>
    </w:p>
    <w:p w14:paraId="15F53570" w14:textId="77777777" w:rsidR="00F55244" w:rsidRPr="00DB6AD1" w:rsidRDefault="00F55244" w:rsidP="00F55244">
      <w:pPr>
        <w:numPr>
          <w:ilvl w:val="2"/>
          <w:numId w:val="29"/>
        </w:numPr>
        <w:spacing w:before="120" w:after="120" w:line="360" w:lineRule="auto"/>
        <w:jc w:val="both"/>
        <w:rPr>
          <w:rFonts w:ascii="Arial" w:hAnsi="Arial" w:cs="Arial"/>
          <w:sz w:val="24"/>
          <w:szCs w:val="24"/>
        </w:rPr>
      </w:pPr>
      <w:r w:rsidRPr="00DB6AD1">
        <w:rPr>
          <w:rFonts w:ascii="Arial" w:hAnsi="Arial" w:cs="Arial"/>
          <w:sz w:val="24"/>
          <w:szCs w:val="24"/>
        </w:rPr>
        <w:t>Suspensão do direito de licitar ou contratar com a Administração por um período de até 24</w:t>
      </w:r>
      <w:r>
        <w:rPr>
          <w:rFonts w:ascii="Arial" w:hAnsi="Arial" w:cs="Arial"/>
          <w:sz w:val="24"/>
          <w:szCs w:val="24"/>
        </w:rPr>
        <w:t xml:space="preserve"> </w:t>
      </w:r>
      <w:r w:rsidRPr="00DB6AD1">
        <w:rPr>
          <w:rFonts w:ascii="Arial" w:hAnsi="Arial" w:cs="Arial"/>
          <w:sz w:val="24"/>
          <w:szCs w:val="24"/>
        </w:rPr>
        <w:t>(vinte e quatro) meses, sempre de acordo com a gravidade do fato e a decisão da autoridade competente;</w:t>
      </w:r>
    </w:p>
    <w:p w14:paraId="7B0FD909" w14:textId="77777777" w:rsidR="00F55244" w:rsidRPr="00DB6AD1" w:rsidRDefault="00F55244" w:rsidP="00F55244">
      <w:pPr>
        <w:numPr>
          <w:ilvl w:val="2"/>
          <w:numId w:val="29"/>
        </w:numPr>
        <w:spacing w:before="120" w:after="120" w:line="360" w:lineRule="auto"/>
        <w:jc w:val="both"/>
        <w:rPr>
          <w:rFonts w:ascii="Arial" w:hAnsi="Arial" w:cs="Arial"/>
          <w:sz w:val="24"/>
          <w:szCs w:val="24"/>
        </w:rPr>
      </w:pPr>
      <w:r w:rsidRPr="00DB6AD1">
        <w:rPr>
          <w:rFonts w:ascii="Arial" w:hAnsi="Arial" w:cs="Arial"/>
          <w:sz w:val="24"/>
          <w:szCs w:val="24"/>
        </w:rPr>
        <w:t>Declaração de Inidoneidade para licitar ou contratar com a Administração até a reabilitação do contratado perante a autoridade que prolatou a decisão, sempre após o ressarcimento de danos.</w:t>
      </w:r>
    </w:p>
    <w:p w14:paraId="2A0615D2" w14:textId="77777777" w:rsidR="00F55244" w:rsidRPr="00DB6AD1" w:rsidRDefault="00F55244" w:rsidP="00F55244">
      <w:pPr>
        <w:numPr>
          <w:ilvl w:val="1"/>
          <w:numId w:val="29"/>
        </w:numPr>
        <w:spacing w:before="120" w:after="120" w:line="360" w:lineRule="auto"/>
        <w:jc w:val="both"/>
        <w:rPr>
          <w:rFonts w:ascii="Arial" w:hAnsi="Arial" w:cs="Arial"/>
          <w:sz w:val="24"/>
          <w:szCs w:val="24"/>
        </w:rPr>
      </w:pPr>
      <w:r w:rsidRPr="0097335D">
        <w:rPr>
          <w:rFonts w:ascii="Arial" w:hAnsi="Arial" w:cs="Arial"/>
          <w:sz w:val="24"/>
          <w:szCs w:val="24"/>
        </w:rPr>
        <w:t>A</w:t>
      </w:r>
      <w:r>
        <w:rPr>
          <w:rFonts w:ascii="Arial" w:hAnsi="Arial" w:cs="Arial"/>
          <w:sz w:val="24"/>
          <w:szCs w:val="24"/>
        </w:rPr>
        <w:t>s</w:t>
      </w:r>
      <w:r w:rsidRPr="0097335D">
        <w:rPr>
          <w:rFonts w:ascii="Arial" w:hAnsi="Arial" w:cs="Arial"/>
          <w:sz w:val="24"/>
          <w:szCs w:val="24"/>
        </w:rPr>
        <w:t xml:space="preserve"> Sanç</w:t>
      </w:r>
      <w:r>
        <w:rPr>
          <w:rFonts w:ascii="Arial" w:hAnsi="Arial" w:cs="Arial"/>
          <w:sz w:val="24"/>
          <w:szCs w:val="24"/>
        </w:rPr>
        <w:t>ões de multa poderão ser aplicadas conjuntamente com as demais e serão descontadas da garantia prestada pelo contratado.</w:t>
      </w:r>
    </w:p>
    <w:p w14:paraId="467FF454" w14:textId="77777777" w:rsidR="00F55244" w:rsidRDefault="00F55244" w:rsidP="00F55244">
      <w:pPr>
        <w:pStyle w:val="PargrafodaLista"/>
        <w:widowControl w:val="0"/>
        <w:numPr>
          <w:ilvl w:val="1"/>
          <w:numId w:val="29"/>
        </w:numPr>
        <w:tabs>
          <w:tab w:val="left" w:pos="851"/>
        </w:tabs>
        <w:autoSpaceDE w:val="0"/>
        <w:autoSpaceDN w:val="0"/>
        <w:spacing w:before="156" w:line="360" w:lineRule="auto"/>
        <w:ind w:right="217"/>
        <w:contextualSpacing w:val="0"/>
        <w:jc w:val="both"/>
        <w:rPr>
          <w:rFonts w:ascii="Arial" w:hAnsi="Arial" w:cs="Arial"/>
          <w:sz w:val="24"/>
          <w:szCs w:val="24"/>
        </w:rPr>
      </w:pPr>
      <w:r>
        <w:rPr>
          <w:rFonts w:ascii="Arial" w:hAnsi="Arial" w:cs="Arial"/>
          <w:sz w:val="24"/>
          <w:szCs w:val="24"/>
        </w:rPr>
        <w:t>A aplicação de qualquer das penalidades previstas realizar-se-á em processo administrativo que assegurará o contraditório e a ampla defesa à Contratada, observando-se o procedimento previsto na Lei nº 8.666, de 1993, e subsidiariamente a Lei nº 9.784, de</w:t>
      </w:r>
      <w:r>
        <w:rPr>
          <w:rFonts w:ascii="Arial" w:hAnsi="Arial" w:cs="Arial"/>
          <w:spacing w:val="-25"/>
          <w:sz w:val="24"/>
          <w:szCs w:val="24"/>
        </w:rPr>
        <w:t xml:space="preserve"> </w:t>
      </w:r>
      <w:r>
        <w:rPr>
          <w:rFonts w:ascii="Arial" w:hAnsi="Arial" w:cs="Arial"/>
          <w:sz w:val="24"/>
          <w:szCs w:val="24"/>
        </w:rPr>
        <w:t>1999.</w:t>
      </w:r>
    </w:p>
    <w:p w14:paraId="35CD0898" w14:textId="77777777" w:rsidR="00F55244" w:rsidRDefault="00F55244" w:rsidP="00F55244">
      <w:pPr>
        <w:numPr>
          <w:ilvl w:val="2"/>
          <w:numId w:val="29"/>
        </w:numPr>
        <w:tabs>
          <w:tab w:val="left" w:pos="1134"/>
        </w:tabs>
        <w:suppressAutoHyphens/>
        <w:spacing w:after="160" w:line="360" w:lineRule="auto"/>
        <w:jc w:val="both"/>
        <w:rPr>
          <w:rFonts w:ascii="Arial" w:eastAsia="Arial Unicode MS" w:hAnsi="Arial" w:cs="Arial"/>
          <w:bCs/>
          <w:sz w:val="24"/>
          <w:szCs w:val="24"/>
        </w:rPr>
      </w:pPr>
      <w:r>
        <w:rPr>
          <w:rFonts w:ascii="Arial" w:eastAsia="Arial Unicode MS" w:hAnsi="Arial" w:cs="Arial"/>
          <w:bCs/>
          <w:sz w:val="24"/>
          <w:szCs w:val="24"/>
        </w:rPr>
        <w:t>As notificações decorrentes de procedimentos de punições administrativas serão feitas através de carta registrada, publicação dos atos no D.O.E do município ou pelos e-mails informados pelo fornecedor no certame e no decorrer da contratação.</w:t>
      </w:r>
    </w:p>
    <w:p w14:paraId="15CF6D0A" w14:textId="77777777" w:rsidR="00F55244" w:rsidRDefault="00F55244" w:rsidP="00F55244">
      <w:pPr>
        <w:numPr>
          <w:ilvl w:val="2"/>
          <w:numId w:val="29"/>
        </w:numPr>
        <w:tabs>
          <w:tab w:val="left" w:pos="1134"/>
        </w:tabs>
        <w:suppressAutoHyphens/>
        <w:spacing w:after="160" w:line="360" w:lineRule="auto"/>
        <w:jc w:val="both"/>
        <w:rPr>
          <w:rFonts w:ascii="Arial" w:eastAsia="Arial Unicode MS" w:hAnsi="Arial" w:cs="Arial"/>
          <w:bCs/>
          <w:sz w:val="24"/>
          <w:szCs w:val="24"/>
        </w:rPr>
      </w:pPr>
      <w:r>
        <w:rPr>
          <w:rFonts w:ascii="Arial" w:eastAsia="Arial Unicode MS" w:hAnsi="Arial" w:cs="Arial"/>
          <w:bCs/>
          <w:sz w:val="24"/>
          <w:szCs w:val="24"/>
        </w:rPr>
        <w:lastRenderedPageBreak/>
        <w:t>Após a instauração do procedimento, a empresa será notificada através de um dos meios previstos no item 18.3.1 para apresentar sua defesa prévia, no prazo de 5 (cinco) dias úteis.</w:t>
      </w:r>
    </w:p>
    <w:p w14:paraId="5196C67D" w14:textId="77777777" w:rsidR="00F55244" w:rsidRDefault="00F55244" w:rsidP="00F55244">
      <w:pPr>
        <w:numPr>
          <w:ilvl w:val="2"/>
          <w:numId w:val="29"/>
        </w:numPr>
        <w:tabs>
          <w:tab w:val="left" w:pos="1134"/>
        </w:tabs>
        <w:suppressAutoHyphens/>
        <w:spacing w:after="160" w:line="360" w:lineRule="auto"/>
        <w:jc w:val="both"/>
        <w:rPr>
          <w:rFonts w:ascii="Arial" w:eastAsia="Arial Unicode MS" w:hAnsi="Arial" w:cs="Arial"/>
          <w:bCs/>
          <w:sz w:val="24"/>
          <w:szCs w:val="24"/>
        </w:rPr>
      </w:pPr>
      <w:r>
        <w:rPr>
          <w:rFonts w:ascii="Arial" w:eastAsia="Arial Unicode MS" w:hAnsi="Arial" w:cs="Arial"/>
          <w:bCs/>
          <w:sz w:val="24"/>
          <w:szCs w:val="24"/>
        </w:rPr>
        <w:t>Caso, após a defesa prévia da empresa, a administração pública apresente novas provas ou argumentos, a empresa será notificada para apresentar suas alegações finais, no prazo de 10 (dez) dias.</w:t>
      </w:r>
    </w:p>
    <w:p w14:paraId="2049898C" w14:textId="77777777" w:rsidR="00F55244" w:rsidRDefault="00F55244" w:rsidP="00F55244">
      <w:pPr>
        <w:numPr>
          <w:ilvl w:val="2"/>
          <w:numId w:val="29"/>
        </w:numPr>
        <w:tabs>
          <w:tab w:val="left" w:pos="1134"/>
        </w:tabs>
        <w:suppressAutoHyphens/>
        <w:spacing w:after="160" w:line="360" w:lineRule="auto"/>
        <w:jc w:val="both"/>
        <w:rPr>
          <w:rFonts w:ascii="Arial" w:eastAsia="Arial Unicode MS" w:hAnsi="Arial" w:cs="Arial"/>
          <w:bCs/>
          <w:sz w:val="24"/>
          <w:szCs w:val="24"/>
        </w:rPr>
      </w:pPr>
      <w:r>
        <w:rPr>
          <w:rFonts w:ascii="Arial" w:eastAsia="Arial Unicode MS" w:hAnsi="Arial" w:cs="Arial"/>
          <w:bCs/>
          <w:sz w:val="24"/>
          <w:szCs w:val="24"/>
        </w:rPr>
        <w:t>Após a decisão, independente da aplicação ou não de sanções, a empresa será cientificada através de um dos meios previstos no item 18.3.1, sendo certo que terá outros 5 (cinco) dias úteis para apresentação de recurso à autoridade máxima, que decidirá no prazo máximo de 30 (trinta) dias, podendo ser prorrogado por mais 30 dias, nas hipóteses do art. 109, I, “f” da Lei nº. 8.666/1993.</w:t>
      </w:r>
    </w:p>
    <w:p w14:paraId="402E750F" w14:textId="77777777" w:rsidR="00F55244" w:rsidRPr="00F17EA5" w:rsidRDefault="00F55244" w:rsidP="00F55244">
      <w:pPr>
        <w:pStyle w:val="PargrafodaLista"/>
        <w:numPr>
          <w:ilvl w:val="3"/>
          <w:numId w:val="29"/>
        </w:numPr>
        <w:tabs>
          <w:tab w:val="left" w:pos="2694"/>
        </w:tabs>
        <w:suppressAutoHyphens/>
        <w:spacing w:line="360" w:lineRule="auto"/>
        <w:jc w:val="both"/>
        <w:rPr>
          <w:rFonts w:ascii="Arial" w:eastAsia="Arial Unicode MS" w:hAnsi="Arial" w:cs="Arial"/>
          <w:bCs/>
          <w:sz w:val="24"/>
          <w:szCs w:val="24"/>
        </w:rPr>
      </w:pPr>
      <w:r w:rsidRPr="00F17EA5">
        <w:rPr>
          <w:rFonts w:ascii="Arial" w:eastAsia="Arial Unicode MS" w:hAnsi="Arial" w:cs="Arial"/>
          <w:bCs/>
          <w:sz w:val="24"/>
          <w:szCs w:val="24"/>
        </w:rPr>
        <w:t xml:space="preserve"> </w:t>
      </w:r>
      <w:r>
        <w:rPr>
          <w:rFonts w:ascii="Arial" w:eastAsia="Arial Unicode MS" w:hAnsi="Arial" w:cs="Arial"/>
          <w:bCs/>
          <w:sz w:val="24"/>
          <w:szCs w:val="24"/>
        </w:rPr>
        <w:t>O prazo para recurso será de 10(dez) dias na hipótese ao art. 109, III</w:t>
      </w:r>
      <w:r w:rsidRPr="00F17EA5">
        <w:rPr>
          <w:rFonts w:ascii="Arial" w:eastAsia="Arial Unicode MS" w:hAnsi="Arial" w:cs="Arial"/>
          <w:bCs/>
          <w:sz w:val="24"/>
          <w:szCs w:val="24"/>
        </w:rPr>
        <w:t xml:space="preserve"> </w:t>
      </w:r>
      <w:r>
        <w:rPr>
          <w:rFonts w:ascii="Arial" w:eastAsia="Arial Unicode MS" w:hAnsi="Arial" w:cs="Arial"/>
          <w:bCs/>
          <w:sz w:val="24"/>
          <w:szCs w:val="24"/>
        </w:rPr>
        <w:t>da Lei nº. 8.666/1993.</w:t>
      </w:r>
    </w:p>
    <w:p w14:paraId="514D98F0" w14:textId="77777777" w:rsidR="00F55244" w:rsidRDefault="00F55244" w:rsidP="00F55244">
      <w:pPr>
        <w:pStyle w:val="PargrafodaLista"/>
        <w:widowControl w:val="0"/>
        <w:numPr>
          <w:ilvl w:val="1"/>
          <w:numId w:val="29"/>
        </w:numPr>
        <w:tabs>
          <w:tab w:val="left" w:pos="851"/>
        </w:tabs>
        <w:autoSpaceDE w:val="0"/>
        <w:autoSpaceDN w:val="0"/>
        <w:spacing w:before="120" w:line="360" w:lineRule="auto"/>
        <w:ind w:right="188"/>
        <w:contextualSpacing w:val="0"/>
        <w:jc w:val="both"/>
        <w:rPr>
          <w:rFonts w:ascii="Arial" w:hAnsi="Arial" w:cs="Arial"/>
          <w:sz w:val="24"/>
          <w:szCs w:val="24"/>
        </w:rPr>
      </w:pPr>
      <w:r>
        <w:rPr>
          <w:rFonts w:ascii="Arial" w:hAnsi="Arial" w:cs="Arial"/>
          <w:sz w:val="24"/>
          <w:szCs w:val="24"/>
        </w:rPr>
        <w:t>A</w:t>
      </w:r>
      <w:r>
        <w:rPr>
          <w:rFonts w:ascii="Arial" w:hAnsi="Arial" w:cs="Arial"/>
          <w:spacing w:val="-9"/>
          <w:sz w:val="24"/>
          <w:szCs w:val="24"/>
        </w:rPr>
        <w:t xml:space="preserve"> </w:t>
      </w:r>
      <w:r>
        <w:rPr>
          <w:rFonts w:ascii="Arial" w:hAnsi="Arial" w:cs="Arial"/>
          <w:sz w:val="24"/>
          <w:szCs w:val="24"/>
        </w:rPr>
        <w:t>autoridade</w:t>
      </w:r>
      <w:r>
        <w:rPr>
          <w:rFonts w:ascii="Arial" w:hAnsi="Arial" w:cs="Arial"/>
          <w:spacing w:val="-8"/>
          <w:sz w:val="24"/>
          <w:szCs w:val="24"/>
        </w:rPr>
        <w:t xml:space="preserve"> </w:t>
      </w:r>
      <w:r>
        <w:rPr>
          <w:rFonts w:ascii="Arial" w:hAnsi="Arial" w:cs="Arial"/>
          <w:sz w:val="24"/>
          <w:szCs w:val="24"/>
        </w:rPr>
        <w:t>competente,</w:t>
      </w:r>
      <w:r>
        <w:rPr>
          <w:rFonts w:ascii="Arial" w:hAnsi="Arial" w:cs="Arial"/>
          <w:spacing w:val="-4"/>
          <w:sz w:val="24"/>
          <w:szCs w:val="24"/>
        </w:rPr>
        <w:t xml:space="preserve"> </w:t>
      </w:r>
      <w:r>
        <w:rPr>
          <w:rFonts w:ascii="Arial" w:hAnsi="Arial" w:cs="Arial"/>
          <w:sz w:val="24"/>
          <w:szCs w:val="24"/>
        </w:rPr>
        <w:t>na</w:t>
      </w:r>
      <w:r>
        <w:rPr>
          <w:rFonts w:ascii="Arial" w:hAnsi="Arial" w:cs="Arial"/>
          <w:spacing w:val="-8"/>
          <w:sz w:val="24"/>
          <w:szCs w:val="24"/>
        </w:rPr>
        <w:t xml:space="preserve"> </w:t>
      </w:r>
      <w:r>
        <w:rPr>
          <w:rFonts w:ascii="Arial" w:hAnsi="Arial" w:cs="Arial"/>
          <w:sz w:val="24"/>
          <w:szCs w:val="24"/>
        </w:rPr>
        <w:t>aplicação</w:t>
      </w:r>
      <w:r>
        <w:rPr>
          <w:rFonts w:ascii="Arial" w:hAnsi="Arial" w:cs="Arial"/>
          <w:spacing w:val="-7"/>
          <w:sz w:val="24"/>
          <w:szCs w:val="24"/>
        </w:rPr>
        <w:t xml:space="preserve"> </w:t>
      </w:r>
      <w:r>
        <w:rPr>
          <w:rFonts w:ascii="Arial" w:hAnsi="Arial" w:cs="Arial"/>
          <w:sz w:val="24"/>
          <w:szCs w:val="24"/>
        </w:rPr>
        <w:t>das</w:t>
      </w:r>
      <w:r>
        <w:rPr>
          <w:rFonts w:ascii="Arial" w:hAnsi="Arial" w:cs="Arial"/>
          <w:spacing w:val="-5"/>
          <w:sz w:val="24"/>
          <w:szCs w:val="24"/>
        </w:rPr>
        <w:t xml:space="preserve"> </w:t>
      </w:r>
      <w:r>
        <w:rPr>
          <w:rFonts w:ascii="Arial" w:hAnsi="Arial" w:cs="Arial"/>
          <w:sz w:val="24"/>
          <w:szCs w:val="24"/>
        </w:rPr>
        <w:t>sanções,</w:t>
      </w:r>
      <w:r>
        <w:rPr>
          <w:rFonts w:ascii="Arial" w:hAnsi="Arial" w:cs="Arial"/>
          <w:spacing w:val="-2"/>
          <w:sz w:val="24"/>
          <w:szCs w:val="24"/>
        </w:rPr>
        <w:t xml:space="preserve"> </w:t>
      </w:r>
      <w:r>
        <w:rPr>
          <w:rFonts w:ascii="Arial" w:hAnsi="Arial" w:cs="Arial"/>
          <w:sz w:val="24"/>
          <w:szCs w:val="24"/>
        </w:rPr>
        <w:t>levará</w:t>
      </w:r>
      <w:r>
        <w:rPr>
          <w:rFonts w:ascii="Arial" w:hAnsi="Arial" w:cs="Arial"/>
          <w:spacing w:val="-5"/>
          <w:sz w:val="24"/>
          <w:szCs w:val="24"/>
        </w:rPr>
        <w:t xml:space="preserve"> </w:t>
      </w:r>
      <w:r>
        <w:rPr>
          <w:rFonts w:ascii="Arial" w:hAnsi="Arial" w:cs="Arial"/>
          <w:sz w:val="24"/>
          <w:szCs w:val="24"/>
        </w:rPr>
        <w:t>em</w:t>
      </w:r>
      <w:r>
        <w:rPr>
          <w:rFonts w:ascii="Arial" w:hAnsi="Arial" w:cs="Arial"/>
          <w:spacing w:val="-3"/>
          <w:sz w:val="24"/>
          <w:szCs w:val="24"/>
        </w:rPr>
        <w:t xml:space="preserve"> </w:t>
      </w:r>
      <w:r>
        <w:rPr>
          <w:rFonts w:ascii="Arial" w:hAnsi="Arial" w:cs="Arial"/>
          <w:sz w:val="24"/>
          <w:szCs w:val="24"/>
        </w:rPr>
        <w:t>consideração</w:t>
      </w:r>
      <w:r>
        <w:rPr>
          <w:rFonts w:ascii="Arial" w:hAnsi="Arial" w:cs="Arial"/>
          <w:spacing w:val="-4"/>
          <w:sz w:val="24"/>
          <w:szCs w:val="24"/>
        </w:rPr>
        <w:t xml:space="preserve"> </w:t>
      </w:r>
      <w:r>
        <w:rPr>
          <w:rFonts w:ascii="Arial" w:hAnsi="Arial" w:cs="Arial"/>
          <w:sz w:val="24"/>
          <w:szCs w:val="24"/>
        </w:rPr>
        <w:t>a</w:t>
      </w:r>
      <w:r>
        <w:rPr>
          <w:rFonts w:ascii="Arial" w:hAnsi="Arial" w:cs="Arial"/>
          <w:spacing w:val="-6"/>
          <w:sz w:val="24"/>
          <w:szCs w:val="24"/>
        </w:rPr>
        <w:t xml:space="preserve"> </w:t>
      </w:r>
      <w:r>
        <w:rPr>
          <w:rFonts w:ascii="Arial" w:hAnsi="Arial" w:cs="Arial"/>
          <w:sz w:val="24"/>
          <w:szCs w:val="24"/>
        </w:rPr>
        <w:t>gravidade</w:t>
      </w:r>
      <w:r>
        <w:rPr>
          <w:rFonts w:ascii="Arial" w:hAnsi="Arial" w:cs="Arial"/>
          <w:spacing w:val="-3"/>
          <w:sz w:val="24"/>
          <w:szCs w:val="24"/>
        </w:rPr>
        <w:t xml:space="preserve"> </w:t>
      </w:r>
      <w:r>
        <w:rPr>
          <w:rFonts w:ascii="Arial" w:hAnsi="Arial" w:cs="Arial"/>
          <w:sz w:val="24"/>
          <w:szCs w:val="24"/>
        </w:rPr>
        <w:t>da</w:t>
      </w:r>
      <w:r>
        <w:rPr>
          <w:rFonts w:ascii="Arial" w:hAnsi="Arial" w:cs="Arial"/>
          <w:spacing w:val="-7"/>
          <w:sz w:val="24"/>
          <w:szCs w:val="24"/>
        </w:rPr>
        <w:t xml:space="preserve"> </w:t>
      </w:r>
      <w:r>
        <w:rPr>
          <w:rFonts w:ascii="Arial" w:hAnsi="Arial" w:cs="Arial"/>
          <w:sz w:val="24"/>
          <w:szCs w:val="24"/>
        </w:rPr>
        <w:t>conduta</w:t>
      </w:r>
      <w:r>
        <w:rPr>
          <w:rFonts w:ascii="Arial" w:hAnsi="Arial" w:cs="Arial"/>
          <w:spacing w:val="-7"/>
          <w:sz w:val="24"/>
          <w:szCs w:val="24"/>
        </w:rPr>
        <w:t xml:space="preserve"> </w:t>
      </w:r>
      <w:r>
        <w:rPr>
          <w:rFonts w:ascii="Arial" w:hAnsi="Arial" w:cs="Arial"/>
          <w:sz w:val="24"/>
          <w:szCs w:val="24"/>
        </w:rPr>
        <w:t>do</w:t>
      </w:r>
      <w:r>
        <w:rPr>
          <w:rFonts w:ascii="Arial" w:hAnsi="Arial" w:cs="Arial"/>
          <w:spacing w:val="-6"/>
          <w:sz w:val="24"/>
          <w:szCs w:val="24"/>
        </w:rPr>
        <w:t xml:space="preserve"> </w:t>
      </w:r>
      <w:r>
        <w:rPr>
          <w:rFonts w:ascii="Arial" w:hAnsi="Arial" w:cs="Arial"/>
          <w:sz w:val="24"/>
          <w:szCs w:val="24"/>
        </w:rPr>
        <w:t>infrator,</w:t>
      </w:r>
      <w:r>
        <w:rPr>
          <w:rFonts w:ascii="Arial" w:hAnsi="Arial" w:cs="Arial"/>
          <w:spacing w:val="-6"/>
          <w:sz w:val="24"/>
          <w:szCs w:val="24"/>
        </w:rPr>
        <w:t xml:space="preserve"> </w:t>
      </w:r>
      <w:r>
        <w:rPr>
          <w:rFonts w:ascii="Arial" w:hAnsi="Arial" w:cs="Arial"/>
          <w:sz w:val="24"/>
          <w:szCs w:val="24"/>
        </w:rPr>
        <w:t>o</w:t>
      </w:r>
      <w:r>
        <w:rPr>
          <w:rFonts w:ascii="Arial" w:hAnsi="Arial" w:cs="Arial"/>
          <w:spacing w:val="-3"/>
          <w:sz w:val="24"/>
          <w:szCs w:val="24"/>
        </w:rPr>
        <w:t xml:space="preserve"> </w:t>
      </w:r>
      <w:r>
        <w:rPr>
          <w:rFonts w:ascii="Arial" w:hAnsi="Arial" w:cs="Arial"/>
          <w:sz w:val="24"/>
          <w:szCs w:val="24"/>
        </w:rPr>
        <w:t>caráter</w:t>
      </w:r>
      <w:r>
        <w:rPr>
          <w:rFonts w:ascii="Arial" w:hAnsi="Arial" w:cs="Arial"/>
          <w:spacing w:val="-5"/>
          <w:sz w:val="24"/>
          <w:szCs w:val="24"/>
        </w:rPr>
        <w:t xml:space="preserve"> </w:t>
      </w:r>
      <w:r>
        <w:rPr>
          <w:rFonts w:ascii="Arial" w:hAnsi="Arial" w:cs="Arial"/>
          <w:sz w:val="24"/>
          <w:szCs w:val="24"/>
        </w:rPr>
        <w:t>educativo</w:t>
      </w:r>
      <w:r>
        <w:rPr>
          <w:rFonts w:ascii="Arial" w:hAnsi="Arial" w:cs="Arial"/>
          <w:spacing w:val="-4"/>
          <w:sz w:val="24"/>
          <w:szCs w:val="24"/>
        </w:rPr>
        <w:t xml:space="preserve"> </w:t>
      </w:r>
      <w:r>
        <w:rPr>
          <w:rFonts w:ascii="Arial" w:hAnsi="Arial" w:cs="Arial"/>
          <w:sz w:val="24"/>
          <w:szCs w:val="24"/>
        </w:rPr>
        <w:t>da</w:t>
      </w:r>
      <w:r>
        <w:rPr>
          <w:rFonts w:ascii="Arial" w:hAnsi="Arial" w:cs="Arial"/>
          <w:spacing w:val="-3"/>
          <w:sz w:val="24"/>
          <w:szCs w:val="24"/>
        </w:rPr>
        <w:t xml:space="preserve"> </w:t>
      </w:r>
      <w:r>
        <w:rPr>
          <w:rFonts w:ascii="Arial" w:hAnsi="Arial" w:cs="Arial"/>
          <w:sz w:val="24"/>
          <w:szCs w:val="24"/>
        </w:rPr>
        <w:t>pena, bem como o dano causado à Administração, observado o princípio da</w:t>
      </w:r>
      <w:r>
        <w:rPr>
          <w:rFonts w:ascii="Arial" w:hAnsi="Arial" w:cs="Arial"/>
          <w:spacing w:val="-7"/>
          <w:sz w:val="24"/>
          <w:szCs w:val="24"/>
        </w:rPr>
        <w:t xml:space="preserve"> </w:t>
      </w:r>
      <w:r>
        <w:rPr>
          <w:rFonts w:ascii="Arial" w:hAnsi="Arial" w:cs="Arial"/>
          <w:sz w:val="24"/>
          <w:szCs w:val="24"/>
        </w:rPr>
        <w:t>proporcionalidade.</w:t>
      </w:r>
    </w:p>
    <w:p w14:paraId="28F11CE2" w14:textId="77777777" w:rsidR="00F55244" w:rsidRDefault="00F55244" w:rsidP="00F55244">
      <w:pPr>
        <w:pStyle w:val="PargrafodaLista"/>
        <w:widowControl w:val="0"/>
        <w:numPr>
          <w:ilvl w:val="1"/>
          <w:numId w:val="29"/>
        </w:numPr>
        <w:tabs>
          <w:tab w:val="left" w:pos="851"/>
          <w:tab w:val="left" w:pos="1418"/>
        </w:tabs>
        <w:autoSpaceDE w:val="0"/>
        <w:autoSpaceDN w:val="0"/>
        <w:spacing w:before="120" w:line="360" w:lineRule="auto"/>
        <w:contextualSpacing w:val="0"/>
        <w:jc w:val="both"/>
        <w:rPr>
          <w:rFonts w:ascii="Arial" w:hAnsi="Arial" w:cs="Arial"/>
          <w:sz w:val="24"/>
          <w:szCs w:val="24"/>
          <w:shd w:val="clear" w:color="auto" w:fill="FFFFFF"/>
        </w:rPr>
      </w:pPr>
      <w:r>
        <w:rPr>
          <w:rFonts w:ascii="Arial" w:hAnsi="Arial" w:cs="Arial"/>
          <w:sz w:val="24"/>
          <w:szCs w:val="24"/>
        </w:rPr>
        <w:t>As penalidades serão obrigatoriamente registradas no</w:t>
      </w:r>
      <w:r>
        <w:rPr>
          <w:rFonts w:ascii="Arial" w:hAnsi="Arial" w:cs="Arial"/>
          <w:spacing w:val="7"/>
          <w:sz w:val="24"/>
          <w:szCs w:val="24"/>
        </w:rPr>
        <w:t xml:space="preserve"> </w:t>
      </w:r>
      <w:r>
        <w:rPr>
          <w:rFonts w:ascii="Arial" w:hAnsi="Arial" w:cs="Arial"/>
          <w:sz w:val="24"/>
          <w:szCs w:val="24"/>
        </w:rPr>
        <w:t>SICAF.</w:t>
      </w:r>
    </w:p>
    <w:p w14:paraId="44EDE0F2" w14:textId="77777777" w:rsidR="00F55244" w:rsidRDefault="00F55244" w:rsidP="00F55244">
      <w:pPr>
        <w:pStyle w:val="PargrafodaLista"/>
        <w:widowControl w:val="0"/>
        <w:numPr>
          <w:ilvl w:val="1"/>
          <w:numId w:val="29"/>
        </w:numPr>
        <w:tabs>
          <w:tab w:val="left" w:pos="851"/>
          <w:tab w:val="left" w:pos="1418"/>
        </w:tabs>
        <w:autoSpaceDE w:val="0"/>
        <w:autoSpaceDN w:val="0"/>
        <w:spacing w:before="120" w:line="360" w:lineRule="auto"/>
        <w:contextualSpacing w:val="0"/>
        <w:jc w:val="both"/>
        <w:rPr>
          <w:rFonts w:ascii="Arial" w:hAnsi="Arial" w:cs="Arial"/>
          <w:sz w:val="24"/>
          <w:szCs w:val="24"/>
          <w:shd w:val="clear" w:color="auto" w:fill="FFFFFF"/>
        </w:rPr>
      </w:pPr>
      <w:r>
        <w:rPr>
          <w:rFonts w:ascii="Arial" w:hAnsi="Arial" w:cs="Arial"/>
          <w:sz w:val="24"/>
          <w:szCs w:val="24"/>
          <w:shd w:val="clear" w:color="auto" w:fill="FFFFFF"/>
        </w:rPr>
        <w:t>As sanções por atos praticados no decorrer da contratação estão previstas no projeto básico/ termo de referência.</w:t>
      </w:r>
    </w:p>
    <w:p w14:paraId="74DB6B65" w14:textId="77777777" w:rsidR="00F55244" w:rsidRDefault="00F55244" w:rsidP="00F55244">
      <w:pPr>
        <w:pStyle w:val="Normal1"/>
        <w:numPr>
          <w:ilvl w:val="1"/>
          <w:numId w:val="29"/>
        </w:numPr>
        <w:spacing w:before="120" w:after="120" w:line="360" w:lineRule="auto"/>
        <w:jc w:val="both"/>
        <w:rPr>
          <w:sz w:val="24"/>
          <w:szCs w:val="24"/>
        </w:rPr>
      </w:pPr>
      <w:r>
        <w:rPr>
          <w:rFonts w:ascii="Arial" w:eastAsia="Arial" w:hAnsi="Arial" w:cs="Arial"/>
          <w:sz w:val="24"/>
          <w:szCs w:val="24"/>
        </w:rPr>
        <w:t xml:space="preserve">O prazo para pagamento de multas será de 05 (cinco) dias úteis a contar da intimação da empresa apenada, sendo possível, a critério da Administração, o desconto das respectivas importâncias do valor eventualmente devido. </w:t>
      </w:r>
    </w:p>
    <w:p w14:paraId="3F16E0B4" w14:textId="20B3E679" w:rsidR="002564AC" w:rsidRDefault="00F55244" w:rsidP="00F55244">
      <w:pPr>
        <w:numPr>
          <w:ilvl w:val="1"/>
          <w:numId w:val="29"/>
        </w:numPr>
        <w:tabs>
          <w:tab w:val="left" w:pos="1134"/>
        </w:tabs>
        <w:spacing w:before="120" w:line="276" w:lineRule="auto"/>
        <w:jc w:val="both"/>
        <w:rPr>
          <w:rFonts w:ascii="Arial" w:hAnsi="Arial" w:cs="Arial"/>
          <w:sz w:val="24"/>
        </w:rPr>
      </w:pPr>
      <w:r>
        <w:rPr>
          <w:rFonts w:ascii="Arial" w:eastAsia="Arial" w:hAnsi="Arial" w:cs="Arial"/>
          <w:sz w:val="24"/>
          <w:szCs w:val="24"/>
        </w:rPr>
        <w:t>O não pagamento de multas no prazo previsto ensejará a inscrição do respectivo valor como dívida ativa, sujeitando-se a DETENTORA ao processo judicial de execução</w:t>
      </w:r>
      <w:r w:rsidR="002564AC" w:rsidRPr="00E163CD">
        <w:rPr>
          <w:rFonts w:ascii="Arial" w:hAnsi="Arial" w:cs="Arial"/>
          <w:sz w:val="24"/>
        </w:rPr>
        <w:t>.</w:t>
      </w:r>
    </w:p>
    <w:p w14:paraId="6BB73D91" w14:textId="77777777" w:rsidR="002564AC" w:rsidRDefault="002564AC" w:rsidP="00D66DAF">
      <w:pPr>
        <w:tabs>
          <w:tab w:val="left" w:pos="1560"/>
        </w:tabs>
        <w:spacing w:before="120" w:line="276" w:lineRule="auto"/>
        <w:jc w:val="both"/>
        <w:rPr>
          <w:rFonts w:ascii="Arial" w:hAnsi="Arial" w:cs="Arial"/>
          <w:sz w:val="24"/>
        </w:rPr>
      </w:pPr>
    </w:p>
    <w:p w14:paraId="6FC1DE42" w14:textId="69422870" w:rsidR="002564AC" w:rsidRDefault="002564AC" w:rsidP="00B36B46">
      <w:pPr>
        <w:pStyle w:val="PargrafodaLista"/>
        <w:numPr>
          <w:ilvl w:val="0"/>
          <w:numId w:val="29"/>
        </w:numPr>
        <w:tabs>
          <w:tab w:val="left" w:pos="709"/>
        </w:tabs>
        <w:suppressAutoHyphens/>
        <w:spacing w:before="240"/>
        <w:ind w:left="528" w:hanging="386"/>
        <w:contextualSpacing w:val="0"/>
        <w:jc w:val="both"/>
        <w:rPr>
          <w:rFonts w:ascii="Arial" w:eastAsia="Arial Unicode MS" w:hAnsi="Arial" w:cs="Arial"/>
          <w:b/>
          <w:bCs/>
          <w:sz w:val="24"/>
          <w:szCs w:val="24"/>
          <w:u w:val="single"/>
        </w:rPr>
      </w:pPr>
      <w:r w:rsidRPr="00354472">
        <w:rPr>
          <w:rFonts w:ascii="Arial" w:hAnsi="Arial" w:cs="Arial"/>
          <w:sz w:val="24"/>
          <w:u w:val="single"/>
        </w:rPr>
        <w:t xml:space="preserve"> </w:t>
      </w:r>
      <w:r w:rsidRPr="00354472">
        <w:rPr>
          <w:rFonts w:ascii="Arial" w:eastAsia="Arial Unicode MS" w:hAnsi="Arial" w:cs="Arial"/>
          <w:b/>
          <w:bCs/>
          <w:sz w:val="24"/>
          <w:szCs w:val="24"/>
          <w:u w:val="single"/>
        </w:rPr>
        <w:t>CRITÉRIOS DE ACEITABILIDADE E JULGAMENTO e REGIME DE EXECUÇÃO</w:t>
      </w:r>
      <w:r w:rsidR="00354472">
        <w:rPr>
          <w:rFonts w:ascii="Arial" w:eastAsia="Arial Unicode MS" w:hAnsi="Arial" w:cs="Arial"/>
          <w:b/>
          <w:bCs/>
          <w:sz w:val="24"/>
          <w:szCs w:val="24"/>
          <w:u w:val="single"/>
        </w:rPr>
        <w:t>:</w:t>
      </w:r>
    </w:p>
    <w:p w14:paraId="2A162FFF" w14:textId="035FC9E8" w:rsidR="004134F0" w:rsidRPr="004134F0" w:rsidRDefault="004134F0" w:rsidP="00B36B46">
      <w:pPr>
        <w:pStyle w:val="PargrafodaLista"/>
        <w:numPr>
          <w:ilvl w:val="1"/>
          <w:numId w:val="29"/>
        </w:numPr>
        <w:tabs>
          <w:tab w:val="left" w:pos="709"/>
        </w:tabs>
        <w:suppressAutoHyphens/>
        <w:spacing w:before="240"/>
        <w:ind w:hanging="153"/>
        <w:contextualSpacing w:val="0"/>
        <w:jc w:val="both"/>
        <w:rPr>
          <w:rFonts w:ascii="Arial" w:eastAsia="Arial Unicode MS" w:hAnsi="Arial" w:cs="Arial"/>
          <w:b/>
          <w:bCs/>
          <w:sz w:val="24"/>
          <w:szCs w:val="24"/>
          <w:u w:val="single"/>
        </w:rPr>
      </w:pPr>
      <w:r w:rsidRPr="004134F0">
        <w:rPr>
          <w:rFonts w:ascii="Arial" w:eastAsia="Arial Unicode MS" w:hAnsi="Arial" w:cs="Arial"/>
          <w:bCs/>
          <w:sz w:val="24"/>
          <w:szCs w:val="24"/>
        </w:rPr>
        <w:lastRenderedPageBreak/>
        <w:t>O julgamento das propostas será efetuado, obedecendo ao critério MENOR PREÇO GLOBAL, em conformidade com as quantidades, detalhamentos e condições estabelecidas na planilha orçamentária.</w:t>
      </w:r>
    </w:p>
    <w:p w14:paraId="0CD17677" w14:textId="4D3E1ED6" w:rsidR="004134F0" w:rsidRPr="00A170F1" w:rsidRDefault="00A170F1" w:rsidP="00B36B46">
      <w:pPr>
        <w:pStyle w:val="PargrafodaLista"/>
        <w:numPr>
          <w:ilvl w:val="1"/>
          <w:numId w:val="29"/>
        </w:numPr>
        <w:tabs>
          <w:tab w:val="left" w:pos="709"/>
        </w:tabs>
        <w:suppressAutoHyphens/>
        <w:spacing w:before="240"/>
        <w:ind w:hanging="153"/>
        <w:contextualSpacing w:val="0"/>
        <w:jc w:val="both"/>
        <w:rPr>
          <w:rFonts w:ascii="Arial" w:eastAsia="Arial Unicode MS" w:hAnsi="Arial" w:cs="Arial"/>
          <w:b/>
          <w:bCs/>
          <w:sz w:val="24"/>
          <w:szCs w:val="24"/>
          <w:u w:val="single"/>
        </w:rPr>
      </w:pPr>
      <w:r w:rsidRPr="00A170F1">
        <w:rPr>
          <w:rFonts w:ascii="Arial" w:eastAsia="Arial Unicode MS" w:hAnsi="Arial" w:cs="Arial"/>
          <w:bCs/>
          <w:sz w:val="24"/>
          <w:szCs w:val="24"/>
        </w:rPr>
        <w:t xml:space="preserve">O Regime de execução será empreitada por preço </w:t>
      </w:r>
      <w:r w:rsidR="00657938">
        <w:rPr>
          <w:rFonts w:ascii="Arial" w:eastAsia="Arial Unicode MS" w:hAnsi="Arial" w:cs="Arial"/>
          <w:bCs/>
          <w:sz w:val="24"/>
          <w:szCs w:val="24"/>
        </w:rPr>
        <w:t>global</w:t>
      </w:r>
      <w:r w:rsidRPr="00A170F1">
        <w:rPr>
          <w:rFonts w:ascii="Arial" w:eastAsia="Arial Unicode MS" w:hAnsi="Arial" w:cs="Arial"/>
          <w:bCs/>
          <w:sz w:val="24"/>
          <w:szCs w:val="24"/>
        </w:rPr>
        <w:t>.</w:t>
      </w:r>
    </w:p>
    <w:p w14:paraId="7B786A1B" w14:textId="77777777" w:rsidR="002564AC" w:rsidRPr="00A464FD" w:rsidRDefault="002564AC" w:rsidP="00D66DAF">
      <w:pPr>
        <w:jc w:val="both"/>
        <w:rPr>
          <w:rFonts w:eastAsia="Arial Unicode MS"/>
          <w:bCs/>
        </w:rPr>
      </w:pPr>
    </w:p>
    <w:p w14:paraId="6618D7BB" w14:textId="77777777" w:rsidR="002564AC" w:rsidRDefault="002564AC" w:rsidP="00D66DAF">
      <w:pPr>
        <w:spacing w:line="276" w:lineRule="auto"/>
        <w:ind w:left="426"/>
        <w:jc w:val="both"/>
        <w:rPr>
          <w:rFonts w:eastAsia="Arial Unicode MS"/>
          <w:bCs/>
          <w:sz w:val="24"/>
          <w:szCs w:val="24"/>
        </w:rPr>
      </w:pPr>
    </w:p>
    <w:p w14:paraId="2519BEE8" w14:textId="335A86FD" w:rsidR="002564AC" w:rsidRDefault="002564AC" w:rsidP="00B36B46">
      <w:pPr>
        <w:numPr>
          <w:ilvl w:val="0"/>
          <w:numId w:val="29"/>
        </w:numPr>
        <w:tabs>
          <w:tab w:val="left" w:pos="1134"/>
        </w:tabs>
        <w:spacing w:before="120" w:line="276" w:lineRule="auto"/>
        <w:ind w:hanging="383"/>
        <w:jc w:val="both"/>
        <w:rPr>
          <w:rFonts w:ascii="Arial" w:hAnsi="Arial" w:cs="Arial"/>
          <w:b/>
          <w:bCs/>
          <w:sz w:val="24"/>
          <w:u w:val="single"/>
        </w:rPr>
      </w:pPr>
      <w:r w:rsidRPr="00354472">
        <w:rPr>
          <w:rFonts w:ascii="Arial" w:hAnsi="Arial" w:cs="Arial"/>
          <w:b/>
          <w:bCs/>
          <w:sz w:val="24"/>
          <w:u w:val="single"/>
        </w:rPr>
        <w:t>DAS DISPOSIÇÕES GERAIS:</w:t>
      </w:r>
    </w:p>
    <w:p w14:paraId="32F954FA" w14:textId="12EEF3D6" w:rsidR="00A170F1" w:rsidRPr="00A170F1" w:rsidRDefault="00A170F1" w:rsidP="00B36B46">
      <w:pPr>
        <w:numPr>
          <w:ilvl w:val="1"/>
          <w:numId w:val="29"/>
        </w:numPr>
        <w:tabs>
          <w:tab w:val="left" w:pos="1134"/>
        </w:tabs>
        <w:spacing w:before="120" w:line="276" w:lineRule="auto"/>
        <w:ind w:hanging="153"/>
        <w:jc w:val="both"/>
        <w:rPr>
          <w:rFonts w:ascii="Arial" w:hAnsi="Arial" w:cs="Arial"/>
          <w:b/>
          <w:bCs/>
          <w:sz w:val="24"/>
          <w:u w:val="single"/>
        </w:rPr>
      </w:pPr>
      <w:r>
        <w:rPr>
          <w:color w:val="000000"/>
          <w:sz w:val="24"/>
          <w:szCs w:val="24"/>
        </w:rPr>
        <w:t xml:space="preserve"> </w:t>
      </w:r>
      <w:r w:rsidRPr="009E26EA">
        <w:rPr>
          <w:color w:val="000000"/>
          <w:sz w:val="24"/>
          <w:szCs w:val="24"/>
        </w:rPr>
        <w:t>Em nenhuma hipótese a licitante poderá alegar desconhecimento das condições existentes para elaboração da proposta e o cumprimento das obrigações decorrentes.</w:t>
      </w:r>
    </w:p>
    <w:p w14:paraId="740D1C66" w14:textId="73CB1CE2" w:rsidR="00A170F1" w:rsidRPr="00A170F1" w:rsidRDefault="00A170F1" w:rsidP="00B36B46">
      <w:pPr>
        <w:numPr>
          <w:ilvl w:val="1"/>
          <w:numId w:val="29"/>
        </w:numPr>
        <w:tabs>
          <w:tab w:val="left" w:pos="1134"/>
        </w:tabs>
        <w:spacing w:before="120" w:line="276" w:lineRule="auto"/>
        <w:ind w:hanging="153"/>
        <w:jc w:val="both"/>
        <w:rPr>
          <w:rFonts w:ascii="Arial" w:hAnsi="Arial" w:cs="Arial"/>
          <w:b/>
          <w:bCs/>
          <w:sz w:val="24"/>
          <w:u w:val="single"/>
        </w:rPr>
      </w:pPr>
      <w:r>
        <w:rPr>
          <w:color w:val="000000"/>
          <w:sz w:val="24"/>
          <w:szCs w:val="24"/>
        </w:rPr>
        <w:t xml:space="preserve"> </w:t>
      </w:r>
      <w:r w:rsidRPr="009E26EA">
        <w:rPr>
          <w:color w:val="000000"/>
          <w:sz w:val="24"/>
          <w:szCs w:val="24"/>
        </w:rPr>
        <w:t xml:space="preserve">A apresentação das propostas de preço deverá seguir as regras dispostas no Edital de Licitação, respeitando as condições estabelecidas neste </w:t>
      </w:r>
      <w:r w:rsidR="0074296B">
        <w:rPr>
          <w:rFonts w:ascii="Arial" w:hAnsi="Arial" w:cs="Arial"/>
          <w:sz w:val="24"/>
          <w:szCs w:val="24"/>
        </w:rPr>
        <w:t>Projeto Básico</w:t>
      </w:r>
      <w:r w:rsidRPr="009E26EA">
        <w:rPr>
          <w:color w:val="000000"/>
          <w:sz w:val="24"/>
          <w:szCs w:val="24"/>
        </w:rPr>
        <w:t>.</w:t>
      </w:r>
    </w:p>
    <w:p w14:paraId="4F15F5F1" w14:textId="5CDDF8F3" w:rsidR="00A170F1" w:rsidRPr="00A170F1" w:rsidRDefault="00A170F1" w:rsidP="00B36B46">
      <w:pPr>
        <w:numPr>
          <w:ilvl w:val="1"/>
          <w:numId w:val="29"/>
        </w:numPr>
        <w:tabs>
          <w:tab w:val="left" w:pos="1134"/>
        </w:tabs>
        <w:spacing w:before="120" w:line="276" w:lineRule="auto"/>
        <w:ind w:hanging="153"/>
        <w:jc w:val="both"/>
        <w:rPr>
          <w:rFonts w:ascii="Arial" w:hAnsi="Arial" w:cs="Arial"/>
          <w:b/>
          <w:bCs/>
          <w:sz w:val="24"/>
          <w:u w:val="single"/>
        </w:rPr>
      </w:pPr>
      <w:r>
        <w:rPr>
          <w:sz w:val="24"/>
          <w:szCs w:val="24"/>
        </w:rPr>
        <w:t xml:space="preserve"> </w:t>
      </w:r>
      <w:r w:rsidRPr="009E26EA">
        <w:rPr>
          <w:sz w:val="24"/>
          <w:szCs w:val="24"/>
        </w:rPr>
        <w:t>O Município se reserva o direito de adquirir em todo ou em parte o          objeto do presente Pregão.</w:t>
      </w:r>
    </w:p>
    <w:p w14:paraId="4AA476F1" w14:textId="25A1B0EC" w:rsidR="00A170F1" w:rsidRPr="00354472" w:rsidRDefault="00A170F1" w:rsidP="00B36B46">
      <w:pPr>
        <w:numPr>
          <w:ilvl w:val="1"/>
          <w:numId w:val="29"/>
        </w:numPr>
        <w:tabs>
          <w:tab w:val="left" w:pos="1134"/>
        </w:tabs>
        <w:spacing w:before="120" w:line="276" w:lineRule="auto"/>
        <w:ind w:hanging="153"/>
        <w:jc w:val="both"/>
        <w:rPr>
          <w:rFonts w:ascii="Arial" w:hAnsi="Arial" w:cs="Arial"/>
          <w:b/>
          <w:bCs/>
          <w:sz w:val="24"/>
          <w:u w:val="single"/>
        </w:rPr>
      </w:pPr>
      <w:r>
        <w:rPr>
          <w:color w:val="000000"/>
          <w:sz w:val="24"/>
          <w:szCs w:val="24"/>
        </w:rPr>
        <w:t xml:space="preserve"> </w:t>
      </w:r>
      <w:r w:rsidRPr="009E26EA">
        <w:rPr>
          <w:color w:val="000000"/>
          <w:sz w:val="24"/>
          <w:szCs w:val="24"/>
        </w:rPr>
        <w:t>O foro da cidade de Teresópolis será o único competente para dirimir e julgar toda e qualquer dúvida relativa ao presente procedimento, com exclusão de qualquer outro.</w:t>
      </w:r>
    </w:p>
    <w:p w14:paraId="67BD9D26" w14:textId="77777777" w:rsidR="002564AC" w:rsidRDefault="002564AC" w:rsidP="00D66DAF">
      <w:pPr>
        <w:tabs>
          <w:tab w:val="left" w:pos="1134"/>
        </w:tabs>
        <w:spacing w:before="120" w:line="276" w:lineRule="auto"/>
        <w:jc w:val="both"/>
        <w:rPr>
          <w:rFonts w:ascii="Arial" w:hAnsi="Arial" w:cs="Arial"/>
          <w:b/>
          <w:bCs/>
          <w:sz w:val="24"/>
        </w:rPr>
      </w:pPr>
    </w:p>
    <w:p w14:paraId="3DF83982" w14:textId="77777777" w:rsidR="002564AC" w:rsidRPr="00DC7303" w:rsidRDefault="002564AC" w:rsidP="00D66DAF">
      <w:pPr>
        <w:pStyle w:val="Normal1"/>
        <w:jc w:val="both"/>
        <w:rPr>
          <w:rFonts w:ascii="Arial" w:eastAsia="Arial Unicode MS" w:hAnsi="Arial" w:cs="Arial"/>
          <w:bCs/>
        </w:rPr>
      </w:pPr>
    </w:p>
    <w:p w14:paraId="76C304AB" w14:textId="197C1FBA" w:rsidR="002564AC" w:rsidRPr="00B50372" w:rsidRDefault="002564AC" w:rsidP="00D66DAF">
      <w:pPr>
        <w:adjustRightInd w:val="0"/>
        <w:jc w:val="center"/>
        <w:rPr>
          <w:sz w:val="24"/>
          <w:szCs w:val="24"/>
        </w:rPr>
      </w:pPr>
      <w:r w:rsidRPr="00B50372">
        <w:rPr>
          <w:sz w:val="24"/>
          <w:szCs w:val="24"/>
        </w:rPr>
        <w:t xml:space="preserve">Teresópolis, </w:t>
      </w:r>
      <w:r w:rsidR="00560259">
        <w:rPr>
          <w:sz w:val="24"/>
          <w:szCs w:val="24"/>
        </w:rPr>
        <w:t>19</w:t>
      </w:r>
      <w:r w:rsidRPr="00B50372">
        <w:rPr>
          <w:sz w:val="24"/>
          <w:szCs w:val="24"/>
        </w:rPr>
        <w:t xml:space="preserve"> de </w:t>
      </w:r>
      <w:r w:rsidR="00560259">
        <w:rPr>
          <w:sz w:val="24"/>
          <w:szCs w:val="24"/>
        </w:rPr>
        <w:t>novembro</w:t>
      </w:r>
      <w:r w:rsidRPr="00B50372">
        <w:rPr>
          <w:sz w:val="24"/>
          <w:szCs w:val="24"/>
        </w:rPr>
        <w:t xml:space="preserve"> de 202</w:t>
      </w:r>
      <w:r>
        <w:rPr>
          <w:sz w:val="24"/>
          <w:szCs w:val="24"/>
        </w:rPr>
        <w:t>1</w:t>
      </w:r>
    </w:p>
    <w:p w14:paraId="32970929" w14:textId="77777777" w:rsidR="002564AC" w:rsidRDefault="002564AC" w:rsidP="00D66DAF">
      <w:pPr>
        <w:adjustRightInd w:val="0"/>
        <w:jc w:val="center"/>
        <w:rPr>
          <w:sz w:val="24"/>
          <w:szCs w:val="24"/>
        </w:rPr>
      </w:pPr>
    </w:p>
    <w:p w14:paraId="6747393E" w14:textId="77777777" w:rsidR="002564AC" w:rsidRDefault="002564AC" w:rsidP="00D66DAF">
      <w:pPr>
        <w:adjustRightInd w:val="0"/>
        <w:jc w:val="center"/>
        <w:rPr>
          <w:sz w:val="24"/>
          <w:szCs w:val="24"/>
        </w:rPr>
      </w:pPr>
    </w:p>
    <w:p w14:paraId="326BE713" w14:textId="77777777" w:rsidR="002564AC" w:rsidRPr="00B50372" w:rsidRDefault="002564AC" w:rsidP="00D66DAF">
      <w:pPr>
        <w:adjustRightInd w:val="0"/>
        <w:jc w:val="center"/>
        <w:rPr>
          <w:sz w:val="24"/>
          <w:szCs w:val="24"/>
        </w:rPr>
      </w:pPr>
    </w:p>
    <w:p w14:paraId="708C9ECA" w14:textId="77777777" w:rsidR="002564AC" w:rsidRPr="00B50372" w:rsidRDefault="002564AC" w:rsidP="00D66DAF">
      <w:pPr>
        <w:adjustRightInd w:val="0"/>
        <w:jc w:val="center"/>
        <w:rPr>
          <w:sz w:val="24"/>
          <w:szCs w:val="24"/>
        </w:rPr>
      </w:pPr>
      <w:r w:rsidRPr="00B50372">
        <w:rPr>
          <w:sz w:val="24"/>
          <w:szCs w:val="24"/>
        </w:rPr>
        <w:t>________________________________________</w:t>
      </w:r>
    </w:p>
    <w:p w14:paraId="5DB491E2" w14:textId="77777777" w:rsidR="002564AC" w:rsidRPr="00B50372" w:rsidRDefault="002564AC" w:rsidP="00D66DAF">
      <w:pPr>
        <w:adjustRightInd w:val="0"/>
        <w:jc w:val="center"/>
        <w:rPr>
          <w:sz w:val="24"/>
          <w:szCs w:val="24"/>
        </w:rPr>
      </w:pPr>
      <w:r w:rsidRPr="00B50372">
        <w:rPr>
          <w:sz w:val="24"/>
          <w:szCs w:val="24"/>
        </w:rPr>
        <w:t>Davi</w:t>
      </w:r>
      <w:r>
        <w:rPr>
          <w:sz w:val="24"/>
          <w:szCs w:val="24"/>
        </w:rPr>
        <w:t xml:space="preserve"> Ribeiro Serafim</w:t>
      </w:r>
    </w:p>
    <w:p w14:paraId="0A27470F" w14:textId="470D17D7" w:rsidR="002564AC" w:rsidRDefault="002564AC" w:rsidP="00D66DAF">
      <w:pPr>
        <w:adjustRightInd w:val="0"/>
        <w:jc w:val="center"/>
        <w:rPr>
          <w:sz w:val="24"/>
          <w:szCs w:val="24"/>
        </w:rPr>
      </w:pPr>
      <w:r w:rsidRPr="00B50372">
        <w:rPr>
          <w:sz w:val="24"/>
          <w:szCs w:val="24"/>
        </w:rPr>
        <w:t>Matrícula: 4.17496-1</w:t>
      </w:r>
    </w:p>
    <w:p w14:paraId="230D7B87" w14:textId="5748AAB4" w:rsidR="00283917" w:rsidRDefault="00283917" w:rsidP="00354472">
      <w:pPr>
        <w:adjustRightInd w:val="0"/>
        <w:jc w:val="center"/>
        <w:rPr>
          <w:rFonts w:ascii="Arial" w:hAnsi="Arial" w:cs="Arial"/>
          <w:b/>
          <w:color w:val="000000" w:themeColor="text1"/>
          <w:sz w:val="24"/>
          <w:szCs w:val="24"/>
        </w:rPr>
      </w:pPr>
      <w:bookmarkStart w:id="7" w:name="_GoBack"/>
      <w:bookmarkEnd w:id="7"/>
    </w:p>
    <w:p w14:paraId="19C9B23B" w14:textId="69C7380E" w:rsidR="00283917" w:rsidRDefault="00283917" w:rsidP="00354472">
      <w:pPr>
        <w:adjustRightInd w:val="0"/>
        <w:jc w:val="center"/>
        <w:rPr>
          <w:rFonts w:ascii="Arial" w:hAnsi="Arial" w:cs="Arial"/>
          <w:b/>
          <w:color w:val="000000" w:themeColor="text1"/>
          <w:sz w:val="24"/>
          <w:szCs w:val="24"/>
        </w:rPr>
      </w:pPr>
    </w:p>
    <w:p w14:paraId="1ABE5AE3" w14:textId="4A416CAD" w:rsidR="00283917" w:rsidRDefault="00283917" w:rsidP="00354472">
      <w:pPr>
        <w:adjustRightInd w:val="0"/>
        <w:jc w:val="center"/>
        <w:rPr>
          <w:rFonts w:ascii="Arial" w:hAnsi="Arial" w:cs="Arial"/>
          <w:b/>
          <w:color w:val="000000" w:themeColor="text1"/>
          <w:sz w:val="24"/>
          <w:szCs w:val="24"/>
        </w:rPr>
      </w:pPr>
    </w:p>
    <w:p w14:paraId="4AF31724" w14:textId="6ACBA84D" w:rsidR="009F26CE" w:rsidRDefault="009F26CE" w:rsidP="00354472">
      <w:pPr>
        <w:adjustRightInd w:val="0"/>
        <w:jc w:val="center"/>
        <w:rPr>
          <w:rFonts w:ascii="Arial" w:hAnsi="Arial" w:cs="Arial"/>
          <w:b/>
          <w:color w:val="000000" w:themeColor="text1"/>
          <w:sz w:val="24"/>
          <w:szCs w:val="24"/>
        </w:rPr>
      </w:pPr>
    </w:p>
    <w:p w14:paraId="22048537" w14:textId="2277508B" w:rsidR="009F26CE" w:rsidRDefault="009F26CE" w:rsidP="00354472">
      <w:pPr>
        <w:adjustRightInd w:val="0"/>
        <w:jc w:val="center"/>
        <w:rPr>
          <w:rFonts w:ascii="Arial" w:hAnsi="Arial" w:cs="Arial"/>
          <w:b/>
          <w:color w:val="000000" w:themeColor="text1"/>
          <w:sz w:val="24"/>
          <w:szCs w:val="24"/>
        </w:rPr>
      </w:pPr>
    </w:p>
    <w:p w14:paraId="374CF50E" w14:textId="77777777" w:rsidR="00283917" w:rsidRDefault="00283917" w:rsidP="003918F6">
      <w:pPr>
        <w:adjustRightInd w:val="0"/>
        <w:rPr>
          <w:rFonts w:ascii="Arial" w:hAnsi="Arial" w:cs="Arial"/>
          <w:b/>
          <w:color w:val="000000" w:themeColor="text1"/>
          <w:sz w:val="24"/>
          <w:szCs w:val="24"/>
        </w:rPr>
      </w:pPr>
    </w:p>
    <w:p w14:paraId="63502646" w14:textId="77777777" w:rsidR="00122D92" w:rsidRDefault="00122D92" w:rsidP="003918F6">
      <w:pPr>
        <w:adjustRightInd w:val="0"/>
        <w:rPr>
          <w:rFonts w:ascii="Arial" w:hAnsi="Arial" w:cs="Arial"/>
          <w:b/>
          <w:color w:val="000000" w:themeColor="text1"/>
          <w:sz w:val="24"/>
          <w:szCs w:val="24"/>
        </w:rPr>
      </w:pPr>
    </w:p>
    <w:p w14:paraId="14D94185" w14:textId="77777777" w:rsidR="00122D92" w:rsidRDefault="00122D92" w:rsidP="003918F6">
      <w:pPr>
        <w:adjustRightInd w:val="0"/>
        <w:rPr>
          <w:rFonts w:ascii="Arial" w:hAnsi="Arial" w:cs="Arial"/>
          <w:b/>
          <w:color w:val="000000" w:themeColor="text1"/>
          <w:sz w:val="24"/>
          <w:szCs w:val="24"/>
        </w:rPr>
      </w:pPr>
    </w:p>
    <w:p w14:paraId="6DB348FB" w14:textId="77777777" w:rsidR="00122D92" w:rsidRDefault="00122D92" w:rsidP="003918F6">
      <w:pPr>
        <w:adjustRightInd w:val="0"/>
        <w:rPr>
          <w:rFonts w:ascii="Arial" w:hAnsi="Arial" w:cs="Arial"/>
          <w:b/>
          <w:color w:val="000000" w:themeColor="text1"/>
          <w:sz w:val="24"/>
          <w:szCs w:val="24"/>
        </w:rPr>
      </w:pPr>
    </w:p>
    <w:p w14:paraId="1203B1D5" w14:textId="77777777" w:rsidR="00122D92" w:rsidRDefault="00122D92" w:rsidP="003918F6">
      <w:pPr>
        <w:adjustRightInd w:val="0"/>
        <w:rPr>
          <w:rFonts w:ascii="Arial" w:hAnsi="Arial" w:cs="Arial"/>
          <w:b/>
          <w:color w:val="000000" w:themeColor="text1"/>
          <w:sz w:val="24"/>
          <w:szCs w:val="24"/>
        </w:rPr>
      </w:pPr>
    </w:p>
    <w:p w14:paraId="32C9FA8B" w14:textId="77777777" w:rsidR="00122D92" w:rsidRDefault="00122D92" w:rsidP="003918F6">
      <w:pPr>
        <w:adjustRightInd w:val="0"/>
        <w:rPr>
          <w:rFonts w:ascii="Arial" w:hAnsi="Arial" w:cs="Arial"/>
          <w:b/>
          <w:color w:val="000000" w:themeColor="text1"/>
          <w:sz w:val="24"/>
          <w:szCs w:val="24"/>
        </w:rPr>
      </w:pPr>
    </w:p>
    <w:p w14:paraId="099D68E3" w14:textId="77777777" w:rsidR="00122D92" w:rsidRDefault="00122D92" w:rsidP="003918F6">
      <w:pPr>
        <w:adjustRightInd w:val="0"/>
        <w:rPr>
          <w:rFonts w:ascii="Arial" w:hAnsi="Arial" w:cs="Arial"/>
          <w:b/>
          <w:color w:val="000000" w:themeColor="text1"/>
          <w:sz w:val="24"/>
          <w:szCs w:val="24"/>
        </w:rPr>
      </w:pPr>
    </w:p>
    <w:p w14:paraId="76CD7D64" w14:textId="1F46C102" w:rsidR="00122D92" w:rsidRDefault="00122D92" w:rsidP="003918F6">
      <w:pPr>
        <w:adjustRightInd w:val="0"/>
        <w:rPr>
          <w:rFonts w:ascii="Arial" w:hAnsi="Arial" w:cs="Arial"/>
          <w:b/>
          <w:color w:val="000000" w:themeColor="text1"/>
          <w:sz w:val="24"/>
          <w:szCs w:val="24"/>
        </w:rPr>
      </w:pPr>
    </w:p>
    <w:p w14:paraId="78673387" w14:textId="2A30BF06" w:rsidR="007E4F65" w:rsidRDefault="007E4F65" w:rsidP="003918F6">
      <w:pPr>
        <w:adjustRightInd w:val="0"/>
        <w:rPr>
          <w:rFonts w:ascii="Arial" w:hAnsi="Arial" w:cs="Arial"/>
          <w:b/>
          <w:color w:val="000000" w:themeColor="text1"/>
          <w:sz w:val="24"/>
          <w:szCs w:val="24"/>
        </w:rPr>
      </w:pPr>
    </w:p>
    <w:p w14:paraId="5917DDD0" w14:textId="17B2CA0B" w:rsidR="00122D92" w:rsidRDefault="00122D92" w:rsidP="003918F6">
      <w:pPr>
        <w:adjustRightInd w:val="0"/>
        <w:rPr>
          <w:rFonts w:ascii="Arial" w:hAnsi="Arial" w:cs="Arial"/>
          <w:b/>
          <w:color w:val="000000" w:themeColor="text1"/>
          <w:sz w:val="24"/>
          <w:szCs w:val="24"/>
        </w:rPr>
      </w:pPr>
    </w:p>
    <w:p w14:paraId="51700482" w14:textId="1FE56848" w:rsidR="00EE5670" w:rsidRPr="009F26CE" w:rsidRDefault="00EE5670" w:rsidP="00EE5670">
      <w:pPr>
        <w:pStyle w:val="Ttulo8"/>
        <w:spacing w:before="120" w:after="120" w:line="360" w:lineRule="auto"/>
        <w:jc w:val="center"/>
        <w:rPr>
          <w:rFonts w:ascii="Arial" w:hAnsi="Arial" w:cs="Arial"/>
          <w:b/>
          <w:color w:val="000000" w:themeColor="text1"/>
          <w:sz w:val="24"/>
          <w:szCs w:val="24"/>
          <w:u w:val="single"/>
        </w:rPr>
      </w:pPr>
      <w:r w:rsidRPr="009F26CE">
        <w:rPr>
          <w:rFonts w:ascii="Arial" w:hAnsi="Arial" w:cs="Arial"/>
          <w:b/>
          <w:color w:val="000000" w:themeColor="text1"/>
          <w:sz w:val="24"/>
          <w:szCs w:val="24"/>
          <w:u w:val="single"/>
        </w:rPr>
        <w:lastRenderedPageBreak/>
        <w:t>ANEXO I</w:t>
      </w:r>
      <w:r w:rsidR="00354472" w:rsidRPr="009F26CE">
        <w:rPr>
          <w:rFonts w:ascii="Arial" w:hAnsi="Arial" w:cs="Arial"/>
          <w:b/>
          <w:color w:val="000000" w:themeColor="text1"/>
          <w:sz w:val="24"/>
          <w:szCs w:val="24"/>
          <w:u w:val="single"/>
        </w:rPr>
        <w:t>I</w:t>
      </w:r>
    </w:p>
    <w:p w14:paraId="5169BE80" w14:textId="77777777" w:rsidR="00EE5670" w:rsidRPr="009F26CE" w:rsidRDefault="00EE5670" w:rsidP="00EE5670">
      <w:pPr>
        <w:pStyle w:val="Ttulo8"/>
        <w:spacing w:before="120" w:after="120" w:line="360" w:lineRule="auto"/>
        <w:jc w:val="center"/>
        <w:rPr>
          <w:rFonts w:ascii="Arial" w:hAnsi="Arial" w:cs="Arial"/>
          <w:b/>
          <w:color w:val="000000" w:themeColor="text1"/>
          <w:sz w:val="24"/>
          <w:szCs w:val="24"/>
          <w:u w:val="single"/>
        </w:rPr>
      </w:pPr>
      <w:r w:rsidRPr="009F26CE">
        <w:rPr>
          <w:rFonts w:ascii="Arial" w:hAnsi="Arial" w:cs="Arial"/>
          <w:b/>
          <w:bCs/>
          <w:color w:val="000000" w:themeColor="text1"/>
          <w:sz w:val="24"/>
          <w:szCs w:val="24"/>
          <w:u w:val="single"/>
        </w:rPr>
        <w:t>MINUTA DE CONTRATO</w:t>
      </w:r>
    </w:p>
    <w:p w14:paraId="25BDC769" w14:textId="2F3DF128" w:rsidR="00A94507" w:rsidRDefault="00A94507" w:rsidP="00B36B46">
      <w:pPr>
        <w:pStyle w:val="Ttulo1"/>
        <w:numPr>
          <w:ilvl w:val="0"/>
          <w:numId w:val="30"/>
        </w:numPr>
        <w:tabs>
          <w:tab w:val="num" w:pos="360"/>
        </w:tabs>
        <w:ind w:left="5103" w:firstLine="1"/>
        <w:rPr>
          <w:rFonts w:ascii="Arial" w:hAnsi="Arial" w:cs="Arial"/>
          <w:b w:val="0"/>
        </w:rPr>
      </w:pPr>
      <w:r w:rsidRPr="00A94507">
        <w:rPr>
          <w:rFonts w:ascii="Arial" w:hAnsi="Arial" w:cs="Arial"/>
          <w:b w:val="0"/>
        </w:rPr>
        <w:t>CONTRATO que entre si firmam o PREFEITURA MUNICIPAL DE TERESÓPOLIS e a empresa ________________________., tendo por objeto o fornecimento pela empresa contratada, de ______________________________, na forma abaixo:</w:t>
      </w:r>
    </w:p>
    <w:p w14:paraId="7659552F" w14:textId="77777777" w:rsidR="00A94507" w:rsidRPr="00A94507" w:rsidRDefault="00A94507" w:rsidP="00A94507">
      <w:pPr>
        <w:pStyle w:val="Normal1"/>
      </w:pPr>
    </w:p>
    <w:p w14:paraId="7C97BBBE" w14:textId="49A5B0E8" w:rsidR="00A94507" w:rsidRPr="00A94507" w:rsidRDefault="00A94507" w:rsidP="00283917">
      <w:pPr>
        <w:pStyle w:val="PargrafodaLista"/>
        <w:tabs>
          <w:tab w:val="left" w:pos="851"/>
        </w:tabs>
        <w:spacing w:line="276" w:lineRule="auto"/>
        <w:ind w:left="-284" w:right="49" w:firstLine="2339"/>
        <w:jc w:val="both"/>
        <w:rPr>
          <w:rFonts w:ascii="Arial" w:hAnsi="Arial" w:cs="Arial"/>
          <w:sz w:val="24"/>
          <w:szCs w:val="24"/>
        </w:rPr>
      </w:pPr>
      <w:r w:rsidRPr="00A94507">
        <w:rPr>
          <w:rFonts w:ascii="Arial" w:hAnsi="Arial" w:cs="Arial"/>
          <w:sz w:val="24"/>
          <w:szCs w:val="24"/>
        </w:rPr>
        <w:t xml:space="preserve">A PREFEITURA MUNICIPAL DE TERESÓPOLIS, pessoa jurídica de direito público interno, CNPJ nº 29.138.369/0001-47, com sede administrativa na Avenida Feliciano Sodré, 675, Várzea, Teresópolis, RJ, doravante denominado “contratante”, neste ato representado pelo Sr. </w:t>
      </w:r>
      <w:r w:rsidRPr="00A94507">
        <w:rPr>
          <w:rFonts w:ascii="Arial" w:hAnsi="Arial" w:cs="Arial"/>
          <w:sz w:val="24"/>
          <w:szCs w:val="24"/>
          <w:u w:val="single"/>
        </w:rPr>
        <w:t>________________</w:t>
      </w:r>
      <w:r w:rsidRPr="00A94507">
        <w:rPr>
          <w:rFonts w:ascii="Arial" w:hAnsi="Arial" w:cs="Arial"/>
          <w:sz w:val="24"/>
          <w:szCs w:val="24"/>
        </w:rPr>
        <w:t xml:space="preserve">, nacionalidade, estado civil, profissão, portador da Carteira de Identidade nº _____________ exp. pelo _____ e do CPF nº _________________, residente e domiciliado na Rua _____________, consoante disposto no Decreto Municipal nº 3.163 de 19 de outubro de 2004, e de outro lado, como “Contratada”, a empresa </w:t>
      </w:r>
      <w:r w:rsidRPr="00A94507">
        <w:rPr>
          <w:rFonts w:ascii="Arial" w:hAnsi="Arial" w:cs="Arial"/>
          <w:sz w:val="24"/>
          <w:szCs w:val="24"/>
          <w:u w:val="single"/>
        </w:rPr>
        <w:t>____________________</w:t>
      </w:r>
      <w:r w:rsidRPr="00A94507">
        <w:rPr>
          <w:rFonts w:ascii="Arial" w:hAnsi="Arial" w:cs="Arial"/>
          <w:sz w:val="24"/>
          <w:szCs w:val="24"/>
        </w:rPr>
        <w:t xml:space="preserve">, inscrita no CNPJ/MF sob o nº, com sede na ___________________, neste ato representada pelo Sr. </w:t>
      </w:r>
      <w:r w:rsidRPr="00A94507">
        <w:rPr>
          <w:rFonts w:ascii="Arial" w:hAnsi="Arial" w:cs="Arial"/>
          <w:i/>
          <w:sz w:val="24"/>
          <w:szCs w:val="24"/>
          <w:u w:val="single"/>
        </w:rPr>
        <w:t>________________</w:t>
      </w:r>
      <w:r w:rsidRPr="00A94507">
        <w:rPr>
          <w:rFonts w:ascii="Arial" w:hAnsi="Arial" w:cs="Arial"/>
          <w:sz w:val="24"/>
          <w:szCs w:val="24"/>
        </w:rPr>
        <w:t xml:space="preserve">, nacionalidade, estado civil, profissão, portador da Carteira de Identidade nº ______________ exp. pelo _____ e do CPF nº ____________, residente e domiciliada na Rua _________________, firmam o presente contrato de conformidade com o Processo Administrativo nº. _________, que se regerá pela Lei 8.666/93 e pelas cláusulas e condições seguintes: </w:t>
      </w:r>
      <w:r w:rsidRPr="00A94507">
        <w:rPr>
          <w:rFonts w:ascii="Arial" w:hAnsi="Arial" w:cs="Arial"/>
          <w:sz w:val="24"/>
          <w:szCs w:val="24"/>
          <w:u w:val="single"/>
        </w:rPr>
        <w:t>PRIMEIRA: DO OBJETO:</w:t>
      </w:r>
      <w:r w:rsidRPr="00A94507">
        <w:rPr>
          <w:rFonts w:ascii="Arial" w:hAnsi="Arial" w:cs="Arial"/>
          <w:sz w:val="24"/>
          <w:szCs w:val="24"/>
        </w:rPr>
        <w:t xml:space="preserve"> 1.1. - O presente tem por objeto o fornecimento pela empresa contratada, de _____________________; 1.2. – Para cumprimento do objeto descrito no item 1.1, a empresa contratada se obriga ao fornecimento de _____________________________; </w:t>
      </w:r>
      <w:r w:rsidRPr="00A94507">
        <w:rPr>
          <w:rFonts w:ascii="Arial" w:hAnsi="Arial" w:cs="Arial"/>
          <w:sz w:val="24"/>
          <w:szCs w:val="24"/>
          <w:u w:val="single"/>
        </w:rPr>
        <w:t>SEGUNDA:  DO  PREÇO  E  CONDIÇÕES  DE  PAGAMENTO:</w:t>
      </w:r>
      <w:r w:rsidRPr="00A94507">
        <w:rPr>
          <w:rFonts w:ascii="Arial" w:hAnsi="Arial" w:cs="Arial"/>
          <w:sz w:val="24"/>
          <w:szCs w:val="24"/>
        </w:rPr>
        <w:t xml:space="preserve"> 2.1. O valor global da presente Tomada de Preços é de R$ ___ (_______________) referentes à ____________________; 2.1.2. Os materiais / serviços serão entregues nos locais determinados pela Secretaria Municipal de _______, conforme solicitação; 2.2. - A Secretaria Municipal de ______________, atestará o recebimento dos ______________; 2.3. - </w:t>
      </w:r>
      <w:r w:rsidRPr="00A94507">
        <w:rPr>
          <w:rStyle w:val="Estilodecaractere2"/>
          <w:rFonts w:cs="Arial"/>
        </w:rPr>
        <w:t>O pagamento das faturas, devidamente atestadas pela Secretaria Especial de Fiscalização de Obras Públicas, será efetuado através de medições mensais realizadas pela fiscalização onde serão apenas liberados os eventos que estiverem 100% concluídos e datados para o período de cada medição (para contratos com regime de execução empreitada por preço global).</w:t>
      </w:r>
      <w:r w:rsidRPr="00A94507">
        <w:rPr>
          <w:rFonts w:ascii="Arial" w:hAnsi="Arial" w:cs="Arial"/>
          <w:sz w:val="24"/>
          <w:szCs w:val="24"/>
        </w:rPr>
        <w:t xml:space="preserve">, formalizado no Protocolo Geral desta Prefeitura devendo o Licitante apresentar, a cópia do contrato, da nota de empenho e da nota fiscal. 2.4. Ocorrendo atraso no pagamento dentro do prazo estabelecido, o valor será acrescido de 1% (um por cento) de juros de mora ao mês “pro rata tempore”, bem como, a título de compensação financeira, de 1% (um por cento) ao </w:t>
      </w:r>
      <w:r w:rsidRPr="00A94507">
        <w:rPr>
          <w:rFonts w:ascii="Arial" w:hAnsi="Arial" w:cs="Arial"/>
          <w:sz w:val="24"/>
          <w:szCs w:val="24"/>
        </w:rPr>
        <w:lastRenderedPageBreak/>
        <w:t xml:space="preserve">mês, pro rata dia. 2.5. Ocorrendo antecipação no pagamento dentro do prazo estabelecido, a Prefeitura Municipal de Teresópolis, fará jus a um desconto na razão de 1% (um por cento) ao mês, pro rata dia. 2.6. Os preços inicialmente contratados serão irreajustáveis, no período originalmente contratado, ressalvada a hipótese do art. 65 e incisos da Lei nº 8.666/1993. </w:t>
      </w:r>
      <w:r w:rsidRPr="00A94507">
        <w:rPr>
          <w:rFonts w:ascii="Arial" w:hAnsi="Arial" w:cs="Arial"/>
          <w:sz w:val="24"/>
          <w:szCs w:val="24"/>
          <w:u w:val="single"/>
        </w:rPr>
        <w:t>TERCEIRA: DO FUNDAMENTO</w:t>
      </w:r>
      <w:r w:rsidRPr="00A94507">
        <w:rPr>
          <w:rFonts w:ascii="Arial" w:hAnsi="Arial" w:cs="Arial"/>
          <w:sz w:val="24"/>
          <w:szCs w:val="24"/>
        </w:rPr>
        <w:t xml:space="preserve"> – O presente Contrato é oriundo do procedimento licitatório denominado TOMADA DE PREÇOS Nº __________, regido pela Lei Federal nº. 8.666/93, alterada e consolidada pela Lei Federal nº. 8.883/94 e demais legislações Municipais aplicáveis à espécie.  </w:t>
      </w:r>
      <w:r w:rsidRPr="00A94507">
        <w:rPr>
          <w:rFonts w:ascii="Arial" w:hAnsi="Arial" w:cs="Arial"/>
          <w:sz w:val="24"/>
          <w:szCs w:val="24"/>
          <w:u w:val="single"/>
        </w:rPr>
        <w:t>QUARTA: DOS RECURSOS FINANCEIROS E ORÇAMENTÁRIOS</w:t>
      </w:r>
      <w:r w:rsidRPr="00A94507">
        <w:rPr>
          <w:rFonts w:ascii="Arial" w:hAnsi="Arial" w:cs="Arial"/>
          <w:sz w:val="24"/>
          <w:szCs w:val="24"/>
        </w:rPr>
        <w:t xml:space="preserve"> - As despesas decorrentes do presente instrumento correrão por conta das seguintes Dotações Orçamentárias: Unidade: _______________– Funcional: ______________– Projeto/Atividade: ________________ – Elemento: ___________________ – Cód. Detalham.: __________________ - Código reduzido: _______ - Nota de Empenho nº. ___________, emitida em ___________; </w:t>
      </w:r>
      <w:r w:rsidRPr="00A94507">
        <w:rPr>
          <w:rFonts w:ascii="Arial" w:hAnsi="Arial" w:cs="Arial"/>
          <w:sz w:val="24"/>
          <w:szCs w:val="24"/>
          <w:u w:val="single"/>
        </w:rPr>
        <w:t xml:space="preserve">QUINTA: DO PRAZO </w:t>
      </w:r>
      <w:r w:rsidRPr="00A94507">
        <w:rPr>
          <w:rFonts w:ascii="Arial" w:hAnsi="Arial" w:cs="Arial"/>
          <w:sz w:val="24"/>
          <w:szCs w:val="24"/>
        </w:rPr>
        <w:t xml:space="preserve">- 5.1. O presente contrato iniciar-se-á a partir da data de sua assinatura e terá vigência até o dia _______________. 5.2. Havendo necessidade e com pedido devidamente justificado nos autos, os prazos de início das etapas de execução, de conclusão e de entrega do objeto do presente poderão ser prorrogados na forma do Art. 57 seus incisos e parágrafos da Lei Federal nº 8.666/93 e suas alterações posteriores. </w:t>
      </w:r>
      <w:r w:rsidRPr="00A94507">
        <w:rPr>
          <w:rFonts w:ascii="Arial" w:hAnsi="Arial" w:cs="Arial"/>
          <w:sz w:val="24"/>
          <w:szCs w:val="24"/>
          <w:u w:val="single"/>
        </w:rPr>
        <w:t>SEXTA: DAS GARANTIAS</w:t>
      </w:r>
      <w:r w:rsidRPr="00A94507">
        <w:rPr>
          <w:rFonts w:ascii="Arial" w:hAnsi="Arial" w:cs="Arial"/>
          <w:sz w:val="24"/>
          <w:szCs w:val="24"/>
        </w:rPr>
        <w:t xml:space="preserve"> - 6.1.- Como garantia para o bom e fiel cumprimento do Contrato, a Contratada prestará garantia, em uma das modalidades indicadas no edital, na proporção de 5% (cinco por cento) sobre o valor total do Contrato; 6.2.- O valor a que se refere o item anterior será recolhido através de guia própria (D.A.M.), junto à Secretaria Municipal de Fazenda, no ato em que se der o pagamento da primeira fatura do contrato; 6.3.- A importância a que se refere o item anterior será liberada e percebida pela Contratada em uma única parcela, após o recebimento definitivo do objeto contratual a ser formalizado pela Secretaria responsável por sua fiscalização, conforme determina a Lei Federal 8.666/93 e suas alterações. </w:t>
      </w:r>
      <w:r w:rsidRPr="00A94507">
        <w:rPr>
          <w:rFonts w:ascii="Arial" w:hAnsi="Arial" w:cs="Arial"/>
          <w:sz w:val="24"/>
          <w:szCs w:val="24"/>
          <w:u w:val="single"/>
        </w:rPr>
        <w:t>SÉTIMA: DAS PENALIDADES</w:t>
      </w:r>
      <w:r w:rsidRPr="00A94507">
        <w:rPr>
          <w:rFonts w:ascii="Arial" w:hAnsi="Arial" w:cs="Arial"/>
          <w:sz w:val="24"/>
          <w:szCs w:val="24"/>
        </w:rPr>
        <w:t xml:space="preserve">: 7.1. Ao vencedor, adjudicado e contratado, que se tornar inadimplente pela execução do OBJETO, pela escusa ou descumprimento da sua garantia, como proposto, serão aplicadas as seguintes penalidades: 7.1.1. Advertência por escrito; 7.1.2. Multa moratória de 0,5% (meio por cento) calculada sobre o valor do contrato no caso de atraso no início na prestação do serviço contratado, até o limite de 15 (quinze) dias, quando se configurará a inexecução total ou parcial do ajuste; 7.1.3. Multa de 5% (cinco por cento) calculada sobre a parte não cumprida do contrato, na dependência da gravidade do dano, tudo de acordo com a decisão da autoridade competente; 7.1.4.Multa de 10% (dez por cento) calculada sobre o valor global do contrato na </w:t>
      </w:r>
      <w:r w:rsidR="00122D92" w:rsidRPr="00A94507">
        <w:rPr>
          <w:rFonts w:ascii="Arial" w:hAnsi="Arial" w:cs="Arial"/>
          <w:sz w:val="24"/>
          <w:szCs w:val="24"/>
        </w:rPr>
        <w:t>hipótese</w:t>
      </w:r>
      <w:r w:rsidRPr="00A94507">
        <w:rPr>
          <w:rFonts w:ascii="Arial" w:hAnsi="Arial" w:cs="Arial"/>
          <w:sz w:val="24"/>
          <w:szCs w:val="24"/>
        </w:rPr>
        <w:t xml:space="preserve"> de inexecução total do ajuste; 7.1.5. Multa de 1% (um por cento) sobre o valor do contrato, caso a contratada se recuse ou não compareça para assinatura do contrato, na hipótese da cláusula 15.2 do edital. 7.1.6. Suspensão do direito de licitar ou contratar com a Administração por um período de até 24 (vinte e quatro) meses, sempre de acordo com a gravidade do fato e a decisão da autoridade competente; 7.1.7.Declaração de Inidoneidade para licitar ou contratar com a Administração até a reabilitação do </w:t>
      </w:r>
      <w:r w:rsidRPr="00A94507">
        <w:rPr>
          <w:rFonts w:ascii="Arial" w:hAnsi="Arial" w:cs="Arial"/>
          <w:sz w:val="24"/>
          <w:szCs w:val="24"/>
        </w:rPr>
        <w:lastRenderedPageBreak/>
        <w:t>contratado perante a autoridade que prolatou a decisão, sempre após o ressarcimento de danos. 7.2.</w:t>
      </w:r>
      <w:r w:rsidRPr="00A94507">
        <w:rPr>
          <w:rFonts w:ascii="Arial" w:hAnsi="Arial" w:cs="Arial"/>
          <w:sz w:val="24"/>
          <w:szCs w:val="24"/>
        </w:rPr>
        <w:tab/>
        <w:t>As sanções de multa poderão ser aplicadas conjuntamente com as demais estabelecidas pelos subitens 7.1.1., 7.1.4. e 7.1.5., na dependência da falta cometida, a critério da Administração, tudo sem prejuízo da comunicação dos fatos ao Tribunal de Contas do Estado. 7.3.</w:t>
      </w:r>
      <w:r w:rsidRPr="00A94507">
        <w:rPr>
          <w:rFonts w:ascii="Arial" w:hAnsi="Arial" w:cs="Arial"/>
          <w:sz w:val="24"/>
          <w:szCs w:val="24"/>
        </w:rPr>
        <w:tab/>
        <w:t>Será garantido, nesse caso, ao contratado, o exercício do direito estabelecido nos parágrafos 2º e 3º do artigo 87 da Lei 8.666/9</w:t>
      </w:r>
      <w:r w:rsidR="00122D92">
        <w:rPr>
          <w:rFonts w:ascii="Arial" w:hAnsi="Arial" w:cs="Arial"/>
          <w:sz w:val="24"/>
          <w:szCs w:val="24"/>
        </w:rPr>
        <w:t>3 e suas alterações posteriores, bem como às cláusulas do edital.</w:t>
      </w:r>
      <w:r w:rsidRPr="00A94507">
        <w:rPr>
          <w:rFonts w:ascii="Arial" w:hAnsi="Arial" w:cs="Arial"/>
          <w:sz w:val="24"/>
          <w:szCs w:val="24"/>
        </w:rPr>
        <w:t xml:space="preserve"> </w:t>
      </w:r>
      <w:r w:rsidRPr="00A94507">
        <w:rPr>
          <w:rFonts w:ascii="Arial" w:hAnsi="Arial" w:cs="Arial"/>
          <w:sz w:val="24"/>
          <w:szCs w:val="24"/>
          <w:u w:val="single"/>
        </w:rPr>
        <w:t>OITAVA: DA RESCISÃO-</w:t>
      </w:r>
      <w:r w:rsidRPr="00A94507">
        <w:rPr>
          <w:rFonts w:ascii="Arial" w:hAnsi="Arial" w:cs="Arial"/>
          <w:sz w:val="24"/>
          <w:szCs w:val="24"/>
        </w:rPr>
        <w:t xml:space="preserve"> Constituem motivos para a rescisão do presente contrato: 8.1. - O não cumprimento de cláusulas contratuais, especificações, projetos ou prazos, ou o seu cumprimento irregular; 8.2.- A lentidão do seu  cumprimento levando a Administração a comprovar a impossibilidade da conclusão do objeto contratual nos prazos estipulados; 8.3- O atraso injustificado no início da execução do objeto contratual; 8.4. - A paralisação do fornecimento sem justa causa e prévia comunicação à Administração; 8.5.- A subcontratação total ou parcial do objeto contratual</w:t>
      </w:r>
      <w:r w:rsidR="00122D92">
        <w:rPr>
          <w:rFonts w:ascii="Arial" w:hAnsi="Arial" w:cs="Arial"/>
          <w:sz w:val="24"/>
          <w:szCs w:val="24"/>
        </w:rPr>
        <w:t xml:space="preserve"> sem anuência da administração</w:t>
      </w:r>
      <w:r w:rsidRPr="00A94507">
        <w:rPr>
          <w:rFonts w:ascii="Arial" w:hAnsi="Arial" w:cs="Arial"/>
          <w:sz w:val="24"/>
          <w:szCs w:val="24"/>
        </w:rPr>
        <w:t xml:space="preserve">, a associação da contratada com outrem, sua cessão ou transferência, total ou parcial, bem como sua fusão, cisão ou incorporação; 8.6- O desatendimento das determinações regulares da autoridade designada para acompanhar e fiscalizar sua execução, assim como as de seus superiores; 8.7- O cometimento reiterado de faltas na sua execução, anotadas na forma do § 1º do art. 67 da lei 8666/93; 8.8 - A decretação de falência ou a instauração de insolvência civil; 8.9 - A dissolução da sociedade; 8.10- A alteração social ou a modificação da finalidade ou da estrutura da empresa, que prejudique a execução do contrato; 8.11- Razões de interesse  público, de  alta  relevância  e amplo conhecimento, justificadas e determinadas  pelo  Prefeito e exaradas no Processo Administrativo a que se refere o contrato; 8.12- A supressão, por parte da administração, de serviços, acarretando modificação do valor inicial do contrato, além do limite permitido no § 1º do Art. 65 da Lei 8666/93; 8.13- A suspensão de sua execução, por ordem escrita do Contratante, por prazo superior a 120  (cento e vinte) dias, salvo em caso de calamidade pública, grave perturbação da  ordem  interna  ou  guerra,  ou  ainda  por repetidas suspensões que totalizem o mesmo prazo, independentemente do pagamento obrigatório de indenizações pelas sucessivas e contratualmente imprevistas desmobilizações e mobilizações e outras previstas, assegurado à Contratada, nesse caso, o direito de optar pela suspensão do cumprimento das obrigações assumidas, até que seja normalizada a situação; 8.14 - o atraso superior a 90 (noventa) dias do pagamento devido pelo Contratante, decorrente da execução pela Contratada, do presente Instrumento, salvo em caso de calamidade pública, grave perturbação da ordem interna ou guerra, assegurado à Contratada o direito de optar pela suspensão do cumprimento de suas obrigações, até que seja normalizada a situação; 8.15- A não liberação, por parte do Contratante, de área, local ou objeto para a execução do serviço ou fornecimento, nos prazos contratuais; 8.16 - A ocorrência de caso fortuito ou força-maior, regularmente comprovada, impeditiva da execução do contrato; </w:t>
      </w:r>
      <w:r w:rsidRPr="00A94507">
        <w:rPr>
          <w:rFonts w:ascii="Arial" w:hAnsi="Arial" w:cs="Arial"/>
          <w:sz w:val="24"/>
          <w:szCs w:val="24"/>
          <w:u w:val="single"/>
        </w:rPr>
        <w:t>PARÁGRAFO ÚNICO</w:t>
      </w:r>
      <w:r w:rsidRPr="00A94507">
        <w:rPr>
          <w:rFonts w:ascii="Arial" w:hAnsi="Arial" w:cs="Arial"/>
          <w:sz w:val="24"/>
          <w:szCs w:val="24"/>
        </w:rPr>
        <w:t xml:space="preserve">: Os casos de rescisão contratual serão formalmente motivados nos autos do Processo, assegurado à Contratada o Direito ao contraditório e a ampla defesa; </w:t>
      </w:r>
      <w:r w:rsidRPr="00A94507">
        <w:rPr>
          <w:rFonts w:ascii="Arial" w:hAnsi="Arial" w:cs="Arial"/>
          <w:sz w:val="24"/>
          <w:szCs w:val="24"/>
          <w:u w:val="single"/>
        </w:rPr>
        <w:t xml:space="preserve">NONA: </w:t>
      </w:r>
      <w:r w:rsidRPr="00A94507">
        <w:rPr>
          <w:rFonts w:ascii="Arial" w:hAnsi="Arial" w:cs="Arial"/>
          <w:sz w:val="24"/>
          <w:szCs w:val="24"/>
          <w:u w:val="single"/>
        </w:rPr>
        <w:lastRenderedPageBreak/>
        <w:t>DOS DIREITOS DA ADMINISTRAÇÃO:</w:t>
      </w:r>
      <w:r w:rsidRPr="00A94507">
        <w:rPr>
          <w:rFonts w:ascii="Arial" w:hAnsi="Arial" w:cs="Arial"/>
          <w:sz w:val="24"/>
          <w:szCs w:val="24"/>
        </w:rPr>
        <w:t xml:space="preserve"> Em caso de rescisão contratual é assegurado à Administração Municipal os seguintes direitos: 9.1. - Execução da garantia contratual, para ressarcimento da Administração e dos valores das multas e indenizações a ela devidos; 9.2. – Retenção dos créditos decorrentes do contrato até o limite dos prejuízos causados à Administração. </w:t>
      </w:r>
      <w:r w:rsidRPr="00A94507">
        <w:rPr>
          <w:rFonts w:ascii="Arial" w:hAnsi="Arial" w:cs="Arial"/>
          <w:sz w:val="24"/>
          <w:szCs w:val="24"/>
          <w:u w:val="single"/>
        </w:rPr>
        <w:t>DÉCIMA: DO REGIME DE EXECUÇÃO</w:t>
      </w:r>
      <w:r w:rsidRPr="00A94507">
        <w:rPr>
          <w:rFonts w:ascii="Arial" w:hAnsi="Arial" w:cs="Arial"/>
          <w:sz w:val="24"/>
          <w:szCs w:val="24"/>
        </w:rPr>
        <w:t xml:space="preserve">: A execução será indireta e seguirá o regime de empreitada por preço global. </w:t>
      </w:r>
      <w:r w:rsidRPr="00A94507">
        <w:rPr>
          <w:rFonts w:ascii="Arial" w:hAnsi="Arial" w:cs="Arial"/>
          <w:sz w:val="24"/>
          <w:szCs w:val="24"/>
          <w:u w:val="single"/>
        </w:rPr>
        <w:t>DÉCIMA PRIMEIRA: DA TAXA DE EXPEDIENTE:</w:t>
      </w:r>
      <w:r w:rsidRPr="00A94507">
        <w:rPr>
          <w:rFonts w:ascii="Arial" w:hAnsi="Arial" w:cs="Arial"/>
          <w:sz w:val="24"/>
          <w:szCs w:val="24"/>
        </w:rPr>
        <w:t xml:space="preserve"> Obriga-se a Contratada a proceder ao recolhimento da Taxa de Expediente, no ato de assinatura do presente. </w:t>
      </w:r>
      <w:r w:rsidRPr="00A94507">
        <w:rPr>
          <w:rFonts w:ascii="Arial" w:hAnsi="Arial" w:cs="Arial"/>
          <w:sz w:val="24"/>
          <w:szCs w:val="24"/>
          <w:u w:val="single"/>
        </w:rPr>
        <w:t>DÉCIMA- SEGUNDA: DA PUBLICAÇÃO:</w:t>
      </w:r>
      <w:r w:rsidRPr="00A94507">
        <w:rPr>
          <w:rFonts w:ascii="Arial" w:hAnsi="Arial" w:cs="Arial"/>
          <w:sz w:val="24"/>
          <w:szCs w:val="24"/>
        </w:rPr>
        <w:t xml:space="preserve"> Obriga-se a Contratante a proceder a publicação, em extrato, do presente, no prazo legal, no órgão de imprensa que publica as matérias oficiais deste Município. </w:t>
      </w:r>
      <w:r w:rsidRPr="00A94507">
        <w:rPr>
          <w:rFonts w:ascii="Arial" w:hAnsi="Arial" w:cs="Arial"/>
          <w:sz w:val="24"/>
          <w:szCs w:val="24"/>
          <w:u w:val="single"/>
        </w:rPr>
        <w:t>DÉCIMA- TERCEIRA: DA RESPONSABILIDADE</w:t>
      </w:r>
      <w:r w:rsidRPr="00A94507">
        <w:rPr>
          <w:rFonts w:ascii="Arial" w:hAnsi="Arial" w:cs="Arial"/>
          <w:sz w:val="24"/>
          <w:szCs w:val="24"/>
        </w:rPr>
        <w:t xml:space="preserve">: Responsabiliza-se a Contratada por danos causados ao Município ou a Terceiros, decorrentes de culpa ou dolo, na execução do presente, não excluída essa responsabilidade pela fiscalização ou pelo acompanhamento por órgão próprio do Contratante. </w:t>
      </w:r>
      <w:r w:rsidRPr="00A94507">
        <w:rPr>
          <w:rFonts w:ascii="Arial" w:hAnsi="Arial" w:cs="Arial"/>
          <w:sz w:val="24"/>
          <w:szCs w:val="24"/>
          <w:u w:val="single"/>
        </w:rPr>
        <w:t>DÉCIMA- QUARTA: DOS ENCARGOS SOCIAIS</w:t>
      </w:r>
      <w:r w:rsidRPr="00A94507">
        <w:rPr>
          <w:rFonts w:ascii="Arial" w:hAnsi="Arial" w:cs="Arial"/>
          <w:sz w:val="24"/>
          <w:szCs w:val="24"/>
        </w:rPr>
        <w:t xml:space="preserve"> - 14.1. -  Todos os encargos sociais e as obrigações previstas na C.L.T. e respectiva legislação complementar, referente ao pessoal responsável pela consecução do objeto contratual, serão de total responsabilidade da Contratada. </w:t>
      </w:r>
      <w:proofErr w:type="gramStart"/>
      <w:r w:rsidRPr="00A94507">
        <w:rPr>
          <w:rFonts w:ascii="Arial" w:hAnsi="Arial" w:cs="Arial"/>
          <w:sz w:val="24"/>
          <w:szCs w:val="24"/>
        </w:rPr>
        <w:t>14.2.-</w:t>
      </w:r>
      <w:proofErr w:type="gramEnd"/>
      <w:r w:rsidRPr="00A94507">
        <w:rPr>
          <w:rFonts w:ascii="Arial" w:hAnsi="Arial" w:cs="Arial"/>
          <w:sz w:val="24"/>
          <w:szCs w:val="24"/>
        </w:rPr>
        <w:t xml:space="preserve"> O contratado se obriga a manter, durante toda a execução do contrato, no que diz respeito ás suas obrigações, todas as condições de habilitação e qualificação exigidas na licitação; </w:t>
      </w:r>
      <w:r w:rsidRPr="00A94507">
        <w:rPr>
          <w:rFonts w:ascii="Arial" w:hAnsi="Arial" w:cs="Arial"/>
          <w:sz w:val="24"/>
          <w:szCs w:val="24"/>
          <w:u w:val="single"/>
        </w:rPr>
        <w:t>DÉCIMA- QUINTA: DA FISCALIZAÇÃO</w:t>
      </w:r>
      <w:r w:rsidRPr="00A94507">
        <w:rPr>
          <w:rFonts w:ascii="Arial" w:hAnsi="Arial" w:cs="Arial"/>
          <w:sz w:val="24"/>
          <w:szCs w:val="24"/>
        </w:rPr>
        <w:t xml:space="preserve"> - O Contratante, através da Secretaria Municipal de ____________, fiscalizará a execução do objeto ora contratado. </w:t>
      </w:r>
      <w:r w:rsidRPr="00A94507">
        <w:rPr>
          <w:rFonts w:ascii="Arial" w:hAnsi="Arial" w:cs="Arial"/>
          <w:sz w:val="24"/>
          <w:szCs w:val="24"/>
          <w:u w:val="single"/>
        </w:rPr>
        <w:t xml:space="preserve">DÉCIMA- SEXTA: DA ACEITAÇÃO </w:t>
      </w:r>
      <w:r w:rsidRPr="00A94507">
        <w:rPr>
          <w:rFonts w:ascii="Arial" w:hAnsi="Arial" w:cs="Arial"/>
          <w:sz w:val="24"/>
          <w:szCs w:val="24"/>
        </w:rPr>
        <w:t xml:space="preserve">- A aceitação do objeto contratual ficará a cargo da Secretaria fiscalizadora. 16.1.-.Em caso de recusa de parte ou de todo o serviço, o pagamento ficará sustado, até sua regularização, contando-se dessa época o prazo de pagamento fixado na Cláusula Segunda do presente. 16.2. A contratada é obrigada a reparar, corrigir, remover, reconstruir ou substituir, às suas expensas, no total ou em parte, o objeto do contrato em que se verificarem vícios, defeitos ou incorreções resultantes da execução ou de materiais empregados. </w:t>
      </w:r>
      <w:r w:rsidRPr="00A94507">
        <w:rPr>
          <w:rFonts w:ascii="Arial" w:hAnsi="Arial" w:cs="Arial"/>
          <w:sz w:val="24"/>
          <w:szCs w:val="24"/>
          <w:u w:val="single"/>
        </w:rPr>
        <w:t>DÉCIMA-SÉTIMA: DO FORO</w:t>
      </w:r>
      <w:r w:rsidRPr="00A94507">
        <w:rPr>
          <w:rFonts w:ascii="Arial" w:hAnsi="Arial" w:cs="Arial"/>
          <w:sz w:val="24"/>
          <w:szCs w:val="24"/>
        </w:rPr>
        <w:t xml:space="preserve">- Fica eleito o foro do Município de Teresópolis, para dirimir as questões oriundas do presente. E assim as partes justas e acordadas assinam o presente em 06 (seis) vias de igual teor e forma para que produza seus jurídicos efeitos. Teresópolis, ____ de ______________ </w:t>
      </w:r>
      <w:proofErr w:type="spellStart"/>
      <w:r w:rsidRPr="00A94507">
        <w:rPr>
          <w:rFonts w:ascii="Arial" w:hAnsi="Arial" w:cs="Arial"/>
          <w:sz w:val="24"/>
          <w:szCs w:val="24"/>
        </w:rPr>
        <w:t>de</w:t>
      </w:r>
      <w:proofErr w:type="spellEnd"/>
      <w:r w:rsidRPr="00A94507">
        <w:rPr>
          <w:rFonts w:ascii="Arial" w:hAnsi="Arial" w:cs="Arial"/>
          <w:sz w:val="24"/>
          <w:szCs w:val="24"/>
        </w:rPr>
        <w:t xml:space="preserve"> 2021.  </w:t>
      </w:r>
    </w:p>
    <w:p w14:paraId="640A557E" w14:textId="77777777" w:rsidR="00A94507" w:rsidRPr="00A94507" w:rsidRDefault="00A94507" w:rsidP="00283917">
      <w:pPr>
        <w:pStyle w:val="Normal1"/>
        <w:ind w:left="-284"/>
        <w:jc w:val="both"/>
        <w:rPr>
          <w:rFonts w:ascii="Arial" w:eastAsia="Arial" w:hAnsi="Arial" w:cs="Arial"/>
          <w:sz w:val="24"/>
          <w:szCs w:val="24"/>
        </w:rPr>
      </w:pPr>
    </w:p>
    <w:p w14:paraId="7B7EAB25" w14:textId="77777777" w:rsidR="00A94507" w:rsidRPr="00A94507" w:rsidRDefault="00A94507" w:rsidP="00B36B46">
      <w:pPr>
        <w:pStyle w:val="Normal1"/>
        <w:keepNext/>
        <w:widowControl w:val="0"/>
        <w:numPr>
          <w:ilvl w:val="6"/>
          <w:numId w:val="30"/>
        </w:numPr>
        <w:spacing w:line="480" w:lineRule="auto"/>
        <w:ind w:left="-284"/>
        <w:jc w:val="both"/>
        <w:rPr>
          <w:rFonts w:ascii="Arial" w:eastAsia="Arial" w:hAnsi="Arial" w:cs="Arial"/>
          <w:smallCaps/>
          <w:sz w:val="24"/>
          <w:szCs w:val="24"/>
        </w:rPr>
      </w:pPr>
      <w:r w:rsidRPr="00A94507">
        <w:rPr>
          <w:rFonts w:ascii="Arial" w:eastAsia="Arial" w:hAnsi="Arial" w:cs="Arial"/>
          <w:smallCaps/>
          <w:sz w:val="24"/>
          <w:szCs w:val="24"/>
        </w:rPr>
        <w:t>SECRETÁRIO MUNICIPAL DE _____________</w:t>
      </w:r>
    </w:p>
    <w:p w14:paraId="4578AB9E" w14:textId="77777777" w:rsidR="00A94507" w:rsidRPr="00A94507" w:rsidRDefault="00A94507" w:rsidP="00283917">
      <w:pPr>
        <w:pStyle w:val="Normal1"/>
        <w:ind w:left="-284"/>
        <w:jc w:val="both"/>
        <w:rPr>
          <w:rFonts w:ascii="Arial" w:eastAsia="Arial" w:hAnsi="Arial" w:cs="Arial"/>
          <w:sz w:val="24"/>
          <w:szCs w:val="24"/>
        </w:rPr>
      </w:pPr>
      <w:r w:rsidRPr="00A94507">
        <w:rPr>
          <w:rFonts w:ascii="Arial" w:eastAsia="Arial" w:hAnsi="Arial" w:cs="Arial"/>
          <w:sz w:val="24"/>
          <w:szCs w:val="24"/>
        </w:rPr>
        <w:t>CONTRATADA</w:t>
      </w:r>
    </w:p>
    <w:p w14:paraId="415CABEF" w14:textId="77777777" w:rsidR="00A94507" w:rsidRPr="00A94507" w:rsidRDefault="00A94507" w:rsidP="00283917">
      <w:pPr>
        <w:pStyle w:val="Normal1"/>
        <w:spacing w:line="360" w:lineRule="auto"/>
        <w:ind w:left="-284"/>
        <w:jc w:val="both"/>
        <w:rPr>
          <w:rFonts w:ascii="Arial" w:eastAsia="Arial" w:hAnsi="Arial" w:cs="Arial"/>
          <w:sz w:val="24"/>
          <w:szCs w:val="24"/>
        </w:rPr>
      </w:pPr>
      <w:r w:rsidRPr="00A94507">
        <w:rPr>
          <w:rFonts w:ascii="Arial" w:eastAsia="Arial" w:hAnsi="Arial" w:cs="Arial"/>
          <w:sz w:val="24"/>
          <w:szCs w:val="24"/>
        </w:rPr>
        <w:t>TESTEMUNHAS:</w:t>
      </w:r>
    </w:p>
    <w:p w14:paraId="1B3CBA01" w14:textId="77777777" w:rsidR="00A94507" w:rsidRPr="00A94507" w:rsidRDefault="00A94507" w:rsidP="00283917">
      <w:pPr>
        <w:pStyle w:val="Normal1"/>
        <w:spacing w:line="360" w:lineRule="auto"/>
        <w:ind w:left="-284"/>
        <w:jc w:val="both"/>
        <w:rPr>
          <w:rFonts w:ascii="Arial" w:eastAsia="Arial" w:hAnsi="Arial" w:cs="Arial"/>
          <w:sz w:val="24"/>
          <w:szCs w:val="24"/>
        </w:rPr>
      </w:pPr>
      <w:r w:rsidRPr="00A94507">
        <w:rPr>
          <w:rFonts w:ascii="Arial" w:eastAsia="Arial" w:hAnsi="Arial" w:cs="Arial"/>
          <w:sz w:val="24"/>
          <w:szCs w:val="24"/>
        </w:rPr>
        <w:t>1-_____________________________________   C.I. nº. _______________________</w:t>
      </w:r>
    </w:p>
    <w:p w14:paraId="03B88B76" w14:textId="77777777" w:rsidR="00A94507" w:rsidRPr="00A94507" w:rsidRDefault="00A94507" w:rsidP="00283917">
      <w:pPr>
        <w:pStyle w:val="Normal1"/>
        <w:ind w:left="-284"/>
        <w:jc w:val="both"/>
        <w:rPr>
          <w:rFonts w:ascii="Arial" w:hAnsi="Arial" w:cs="Arial"/>
        </w:rPr>
      </w:pPr>
      <w:r w:rsidRPr="00A94507">
        <w:rPr>
          <w:rFonts w:ascii="Arial" w:eastAsia="Arial" w:hAnsi="Arial" w:cs="Arial"/>
          <w:sz w:val="24"/>
          <w:szCs w:val="24"/>
        </w:rPr>
        <w:t>2-_____________________________________  C.I. nº. ________________________</w:t>
      </w:r>
    </w:p>
    <w:p w14:paraId="2A21FE07" w14:textId="77777777" w:rsidR="006E2FB5" w:rsidRDefault="006E2FB5" w:rsidP="0071073F">
      <w:pPr>
        <w:spacing w:before="120" w:after="120" w:line="360" w:lineRule="auto"/>
        <w:jc w:val="center"/>
        <w:rPr>
          <w:rFonts w:ascii="Arial" w:hAnsi="Arial" w:cs="Arial"/>
          <w:b/>
          <w:sz w:val="24"/>
          <w:szCs w:val="24"/>
        </w:rPr>
      </w:pPr>
    </w:p>
    <w:p w14:paraId="4D1657D4" w14:textId="75E3402D" w:rsidR="0071073F" w:rsidRPr="00354472" w:rsidRDefault="0071073F" w:rsidP="0071073F">
      <w:pPr>
        <w:spacing w:before="120" w:after="120" w:line="360" w:lineRule="auto"/>
        <w:jc w:val="center"/>
        <w:rPr>
          <w:rFonts w:ascii="Arial" w:hAnsi="Arial" w:cs="Arial"/>
          <w:b/>
          <w:sz w:val="24"/>
          <w:szCs w:val="24"/>
        </w:rPr>
      </w:pPr>
      <w:r w:rsidRPr="00354472">
        <w:rPr>
          <w:rFonts w:ascii="Arial" w:hAnsi="Arial" w:cs="Arial"/>
          <w:b/>
          <w:sz w:val="24"/>
          <w:szCs w:val="24"/>
        </w:rPr>
        <w:lastRenderedPageBreak/>
        <w:t>ANEXO I</w:t>
      </w:r>
      <w:r w:rsidR="00354472">
        <w:rPr>
          <w:rFonts w:ascii="Arial" w:hAnsi="Arial" w:cs="Arial"/>
          <w:b/>
          <w:sz w:val="24"/>
          <w:szCs w:val="24"/>
        </w:rPr>
        <w:t>I</w:t>
      </w:r>
      <w:r w:rsidRPr="00354472">
        <w:rPr>
          <w:rFonts w:ascii="Arial" w:hAnsi="Arial" w:cs="Arial"/>
          <w:b/>
          <w:sz w:val="24"/>
          <w:szCs w:val="24"/>
        </w:rPr>
        <w:t>I</w:t>
      </w:r>
    </w:p>
    <w:p w14:paraId="07C1B68E" w14:textId="46B0FC4D" w:rsidR="0071073F" w:rsidRPr="00354472" w:rsidRDefault="0071073F" w:rsidP="0096590B">
      <w:pPr>
        <w:spacing w:before="120" w:after="120" w:line="360" w:lineRule="auto"/>
        <w:jc w:val="center"/>
        <w:rPr>
          <w:rFonts w:ascii="Arial" w:hAnsi="Arial" w:cs="Arial"/>
          <w:b/>
          <w:sz w:val="24"/>
          <w:szCs w:val="24"/>
        </w:rPr>
      </w:pPr>
      <w:r w:rsidRPr="00354472">
        <w:rPr>
          <w:rFonts w:ascii="Arial" w:hAnsi="Arial" w:cs="Arial"/>
          <w:b/>
          <w:sz w:val="24"/>
          <w:szCs w:val="24"/>
        </w:rPr>
        <w:t>PROPOSTA DE PREÇOS</w:t>
      </w:r>
    </w:p>
    <w:p w14:paraId="2D85097A" w14:textId="2BE67CBE" w:rsidR="0071073F" w:rsidRPr="00354472" w:rsidRDefault="0071073F" w:rsidP="00283917">
      <w:pPr>
        <w:spacing w:before="120" w:after="120" w:line="276" w:lineRule="auto"/>
        <w:jc w:val="both"/>
        <w:rPr>
          <w:rFonts w:ascii="Arial" w:hAnsi="Arial" w:cs="Arial"/>
          <w:sz w:val="24"/>
          <w:szCs w:val="24"/>
        </w:rPr>
      </w:pPr>
      <w:r w:rsidRPr="00354472">
        <w:rPr>
          <w:rFonts w:ascii="Arial" w:eastAsia="Arial" w:hAnsi="Arial" w:cs="Arial"/>
          <w:sz w:val="24"/>
          <w:szCs w:val="24"/>
        </w:rPr>
        <w:t>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em estrito cumprimento ao previsto</w:t>
      </w:r>
      <w:r w:rsidR="00744E02" w:rsidRPr="00354472">
        <w:rPr>
          <w:rFonts w:ascii="Arial" w:eastAsia="Arial" w:hAnsi="Arial" w:cs="Arial"/>
          <w:sz w:val="24"/>
          <w:szCs w:val="24"/>
        </w:rPr>
        <w:t xml:space="preserve"> nos</w:t>
      </w:r>
      <w:r w:rsidRPr="00354472">
        <w:rPr>
          <w:rFonts w:ascii="Arial" w:eastAsia="Arial" w:hAnsi="Arial" w:cs="Arial"/>
          <w:sz w:val="24"/>
          <w:szCs w:val="24"/>
        </w:rPr>
        <w:t xml:space="preserve"> processo administrativo </w:t>
      </w:r>
      <w:r w:rsidRPr="00354472">
        <w:rPr>
          <w:rFonts w:ascii="Arial" w:hAnsi="Arial" w:cs="Arial"/>
          <w:sz w:val="24"/>
          <w:szCs w:val="24"/>
        </w:rPr>
        <w:t xml:space="preserve">nº. </w:t>
      </w:r>
      <w:r w:rsidR="008945E2">
        <w:rPr>
          <w:rFonts w:ascii="Arial" w:hAnsi="Arial" w:cs="Arial"/>
          <w:sz w:val="24"/>
          <w:szCs w:val="24"/>
        </w:rPr>
        <w:t>21.824/2021</w:t>
      </w:r>
      <w:r w:rsidRPr="00354472">
        <w:rPr>
          <w:rFonts w:ascii="Arial" w:hAnsi="Arial" w:cs="Arial"/>
          <w:sz w:val="24"/>
          <w:szCs w:val="24"/>
        </w:rPr>
        <w:t xml:space="preserve"> e a </w:t>
      </w:r>
      <w:r w:rsidR="00BA1C3D" w:rsidRPr="00354472">
        <w:rPr>
          <w:rFonts w:ascii="Arial" w:hAnsi="Arial" w:cs="Arial"/>
          <w:sz w:val="24"/>
          <w:szCs w:val="24"/>
        </w:rPr>
        <w:t>CONCORRÊNCIA PÚBLICA</w:t>
      </w:r>
      <w:r w:rsidRPr="00354472">
        <w:rPr>
          <w:rFonts w:ascii="Arial" w:hAnsi="Arial" w:cs="Arial"/>
          <w:sz w:val="24"/>
          <w:szCs w:val="24"/>
        </w:rPr>
        <w:t xml:space="preserve"> nº </w:t>
      </w:r>
      <w:r w:rsidR="007E4F65">
        <w:rPr>
          <w:rFonts w:ascii="Arial" w:hAnsi="Arial" w:cs="Arial"/>
          <w:sz w:val="24"/>
          <w:szCs w:val="24"/>
        </w:rPr>
        <w:t xml:space="preserve">003 </w:t>
      </w:r>
      <w:r w:rsidR="0047736E" w:rsidRPr="00354472">
        <w:rPr>
          <w:rFonts w:ascii="Arial" w:hAnsi="Arial" w:cs="Arial"/>
          <w:sz w:val="24"/>
          <w:szCs w:val="24"/>
        </w:rPr>
        <w:t>/</w:t>
      </w:r>
      <w:r w:rsidRPr="00354472">
        <w:rPr>
          <w:rFonts w:ascii="Arial" w:hAnsi="Arial" w:cs="Arial"/>
          <w:sz w:val="24"/>
          <w:szCs w:val="24"/>
        </w:rPr>
        <w:t xml:space="preserve"> </w:t>
      </w:r>
      <w:r w:rsidR="00ED6D30" w:rsidRPr="00354472">
        <w:rPr>
          <w:rFonts w:ascii="Arial" w:hAnsi="Arial" w:cs="Arial"/>
          <w:sz w:val="24"/>
          <w:szCs w:val="24"/>
        </w:rPr>
        <w:t>202</w:t>
      </w:r>
      <w:r w:rsidR="00ED6D30">
        <w:rPr>
          <w:rFonts w:ascii="Arial" w:hAnsi="Arial" w:cs="Arial"/>
          <w:sz w:val="24"/>
          <w:szCs w:val="24"/>
        </w:rPr>
        <w:t xml:space="preserve">1 </w:t>
      </w:r>
      <w:r w:rsidRPr="00354472">
        <w:rPr>
          <w:rFonts w:ascii="Arial" w:eastAsia="Arial" w:hAnsi="Arial" w:cs="Arial"/>
          <w:sz w:val="24"/>
          <w:szCs w:val="24"/>
        </w:rPr>
        <w:t>da licitação em epígrafe</w:t>
      </w:r>
      <w:r w:rsidRPr="00354472">
        <w:rPr>
          <w:rFonts w:ascii="Arial" w:hAnsi="Arial" w:cs="Arial"/>
          <w:sz w:val="24"/>
          <w:szCs w:val="24"/>
        </w:rPr>
        <w:t xml:space="preserve">, </w:t>
      </w:r>
      <w:r w:rsidR="00BC13C1" w:rsidRPr="00354472">
        <w:rPr>
          <w:rFonts w:ascii="Arial" w:hAnsi="Arial" w:cs="Arial"/>
          <w:b/>
          <w:bCs/>
          <w:sz w:val="24"/>
          <w:szCs w:val="24"/>
        </w:rPr>
        <w:t>CONTRATAÇÃO DE EMPRESA</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ESPECIALIZADA</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PARA</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EXECUÇÃO</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DOS</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SERVIÇOS</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DE</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PAVIMENTAÇÃO</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ASFÁLTICA</w:t>
      </w:r>
      <w:r w:rsidR="00BC13C1" w:rsidRPr="00354472">
        <w:rPr>
          <w:rFonts w:ascii="Arial" w:hAnsi="Arial" w:cs="Arial"/>
          <w:b/>
          <w:bCs/>
          <w:spacing w:val="1"/>
          <w:sz w:val="24"/>
          <w:szCs w:val="24"/>
        </w:rPr>
        <w:t xml:space="preserve"> </w:t>
      </w:r>
      <w:r w:rsidR="00122D92">
        <w:rPr>
          <w:rFonts w:ascii="Arial" w:hAnsi="Arial" w:cs="Arial"/>
          <w:b/>
          <w:bCs/>
          <w:spacing w:val="1"/>
          <w:sz w:val="24"/>
          <w:szCs w:val="24"/>
        </w:rPr>
        <w:t>DE</w:t>
      </w:r>
      <w:r w:rsidR="00BC13C1" w:rsidRPr="00354472">
        <w:rPr>
          <w:rFonts w:ascii="Arial" w:hAnsi="Arial" w:cs="Arial"/>
          <w:b/>
          <w:bCs/>
          <w:sz w:val="24"/>
          <w:szCs w:val="24"/>
        </w:rPr>
        <w:t xml:space="preserve"> LOGRADOUROS</w:t>
      </w:r>
      <w:r w:rsidR="00BC13C1" w:rsidRPr="00354472">
        <w:rPr>
          <w:rFonts w:ascii="Arial" w:hAnsi="Arial" w:cs="Arial"/>
          <w:b/>
          <w:bCs/>
          <w:spacing w:val="-59"/>
          <w:sz w:val="24"/>
          <w:szCs w:val="24"/>
        </w:rPr>
        <w:t xml:space="preserve">     </w:t>
      </w:r>
      <w:r w:rsidRPr="00354472">
        <w:rPr>
          <w:rFonts w:ascii="Arial" w:hAnsi="Arial" w:cs="Arial"/>
          <w:sz w:val="24"/>
          <w:szCs w:val="24"/>
        </w:rPr>
        <w:t xml:space="preserve">, </w:t>
      </w:r>
      <w:r w:rsidRPr="00354472">
        <w:rPr>
          <w:rFonts w:ascii="Arial" w:eastAsia="Arial" w:hAnsi="Arial" w:cs="Arial"/>
          <w:sz w:val="24"/>
          <w:szCs w:val="24"/>
        </w:rPr>
        <w:t xml:space="preserve">solicitado pela </w:t>
      </w:r>
      <w:r w:rsidRPr="00354472">
        <w:rPr>
          <w:rFonts w:ascii="Arial" w:eastAsia="Arial" w:hAnsi="Arial" w:cs="Arial"/>
          <w:b/>
          <w:sz w:val="24"/>
          <w:szCs w:val="24"/>
        </w:rPr>
        <w:t xml:space="preserve">Secretaria Municipal de </w:t>
      </w:r>
      <w:r w:rsidR="00BC13C1" w:rsidRPr="00354472">
        <w:rPr>
          <w:rFonts w:ascii="Arial" w:eastAsia="Arial" w:hAnsi="Arial" w:cs="Arial"/>
          <w:b/>
          <w:sz w:val="24"/>
          <w:szCs w:val="24"/>
        </w:rPr>
        <w:t>Serviços Públicos</w:t>
      </w:r>
      <w:r w:rsidRPr="00354472">
        <w:rPr>
          <w:rFonts w:ascii="Arial" w:eastAsia="Arial" w:hAnsi="Arial" w:cs="Arial"/>
          <w:b/>
          <w:sz w:val="24"/>
          <w:szCs w:val="24"/>
        </w:rPr>
        <w:t xml:space="preserve"> da Prefeitura de Teresópolis</w:t>
      </w:r>
      <w:r w:rsidRPr="00354472">
        <w:rPr>
          <w:rFonts w:ascii="Arial" w:hAnsi="Arial" w:cs="Arial"/>
          <w:sz w:val="24"/>
          <w:szCs w:val="24"/>
        </w:rPr>
        <w:t xml:space="preserve"> declarando:</w:t>
      </w:r>
    </w:p>
    <w:p w14:paraId="63C96762" w14:textId="77777777" w:rsidR="0071073F" w:rsidRPr="00354472" w:rsidRDefault="0071073F" w:rsidP="00B36B46">
      <w:pPr>
        <w:numPr>
          <w:ilvl w:val="0"/>
          <w:numId w:val="11"/>
        </w:numPr>
        <w:spacing w:before="120" w:after="120" w:line="276" w:lineRule="auto"/>
        <w:ind w:left="0"/>
        <w:jc w:val="both"/>
        <w:rPr>
          <w:rFonts w:ascii="Arial" w:hAnsi="Arial" w:cs="Arial"/>
          <w:sz w:val="24"/>
          <w:szCs w:val="24"/>
        </w:rPr>
      </w:pPr>
      <w:r w:rsidRPr="00354472">
        <w:rPr>
          <w:rFonts w:ascii="Arial" w:hAnsi="Arial" w:cs="Arial"/>
          <w:sz w:val="24"/>
          <w:szCs w:val="24"/>
        </w:rPr>
        <w:t>Que se submete inteiramente às disposições da Lei Federal nº.8.666/93 e suas alterações posteriores; Lei Complementar nº.101 de 04/05/2000 às exigências do Edital e as especificações dos serviços que dele fazem parte integrante;</w:t>
      </w:r>
    </w:p>
    <w:p w14:paraId="4090012E" w14:textId="77777777" w:rsidR="0071073F" w:rsidRPr="00354472" w:rsidRDefault="0071073F" w:rsidP="00B36B46">
      <w:pPr>
        <w:numPr>
          <w:ilvl w:val="0"/>
          <w:numId w:val="11"/>
        </w:numPr>
        <w:spacing w:before="120" w:after="120" w:line="276" w:lineRule="auto"/>
        <w:ind w:left="0"/>
        <w:jc w:val="both"/>
        <w:rPr>
          <w:rFonts w:ascii="Arial" w:hAnsi="Arial" w:cs="Arial"/>
          <w:sz w:val="24"/>
          <w:szCs w:val="24"/>
        </w:rPr>
      </w:pPr>
      <w:r w:rsidRPr="00354472">
        <w:rPr>
          <w:rFonts w:ascii="Arial" w:hAnsi="Arial" w:cs="Arial"/>
          <w:sz w:val="24"/>
          <w:szCs w:val="24"/>
        </w:rPr>
        <w:t>Que tomou conhecimento das características e eventuais dificuldades para execução das obras e/ou serviços;</w:t>
      </w:r>
    </w:p>
    <w:p w14:paraId="6F8A0EBC" w14:textId="77777777" w:rsidR="0071073F" w:rsidRPr="00354472" w:rsidRDefault="0071073F" w:rsidP="00B36B46">
      <w:pPr>
        <w:numPr>
          <w:ilvl w:val="0"/>
          <w:numId w:val="11"/>
        </w:numPr>
        <w:spacing w:before="120" w:after="120" w:line="276" w:lineRule="auto"/>
        <w:ind w:left="0"/>
        <w:jc w:val="both"/>
        <w:rPr>
          <w:rFonts w:ascii="Arial" w:hAnsi="Arial" w:cs="Arial"/>
          <w:sz w:val="24"/>
          <w:szCs w:val="24"/>
        </w:rPr>
      </w:pPr>
      <w:r w:rsidRPr="00354472">
        <w:rPr>
          <w:rFonts w:ascii="Arial" w:hAnsi="Arial" w:cs="Arial"/>
          <w:sz w:val="24"/>
          <w:szCs w:val="24"/>
        </w:rPr>
        <w:t xml:space="preserve">Que, se compromete a colocar e manter em serviço, nos prazos determinados pela </w:t>
      </w:r>
      <w:r w:rsidRPr="00354472">
        <w:rPr>
          <w:rFonts w:ascii="Arial" w:hAnsi="Arial" w:cs="Arial"/>
          <w:b/>
          <w:sz w:val="24"/>
          <w:szCs w:val="24"/>
        </w:rPr>
        <w:t>FISCALIZAÇÃO</w:t>
      </w:r>
      <w:r w:rsidRPr="00354472">
        <w:rPr>
          <w:rFonts w:ascii="Arial" w:hAnsi="Arial" w:cs="Arial"/>
          <w:sz w:val="24"/>
          <w:szCs w:val="24"/>
        </w:rPr>
        <w:t>, todos os equipamentos, veículos e pessoal necessário a fim de cumprir rigorosamente o prazo estabelecido no Edital, sob pena de suspensão de pagamento e demais cominações legais;</w:t>
      </w:r>
    </w:p>
    <w:p w14:paraId="1E643803" w14:textId="77777777" w:rsidR="0071073F" w:rsidRPr="00354472" w:rsidRDefault="0071073F" w:rsidP="00B36B46">
      <w:pPr>
        <w:numPr>
          <w:ilvl w:val="0"/>
          <w:numId w:val="11"/>
        </w:numPr>
        <w:spacing w:before="120" w:after="120" w:line="276" w:lineRule="auto"/>
        <w:ind w:left="0"/>
        <w:jc w:val="both"/>
        <w:rPr>
          <w:rFonts w:ascii="Arial" w:hAnsi="Arial" w:cs="Arial"/>
          <w:sz w:val="24"/>
          <w:szCs w:val="24"/>
        </w:rPr>
      </w:pPr>
      <w:r w:rsidRPr="00354472">
        <w:rPr>
          <w:rFonts w:ascii="Arial" w:hAnsi="Arial" w:cs="Arial"/>
          <w:sz w:val="24"/>
          <w:szCs w:val="24"/>
        </w:rPr>
        <w:t>Que, se compromete a executar as obras e/ou serviços, objeto da licitação, no prazo estabelecido no cronograma oficial;</w:t>
      </w:r>
    </w:p>
    <w:p w14:paraId="3A1D3602" w14:textId="48EE1F34" w:rsidR="003F5563" w:rsidRPr="00354472" w:rsidRDefault="0071073F" w:rsidP="00B36B46">
      <w:pPr>
        <w:numPr>
          <w:ilvl w:val="0"/>
          <w:numId w:val="11"/>
        </w:numPr>
        <w:overflowPunct w:val="0"/>
        <w:autoSpaceDE w:val="0"/>
        <w:autoSpaceDN w:val="0"/>
        <w:adjustRightInd w:val="0"/>
        <w:spacing w:before="120" w:after="120" w:line="276" w:lineRule="auto"/>
        <w:ind w:left="0"/>
        <w:jc w:val="both"/>
        <w:textAlignment w:val="baseline"/>
        <w:rPr>
          <w:rFonts w:ascii="Arial" w:hAnsi="Arial" w:cs="Arial"/>
          <w:sz w:val="24"/>
          <w:szCs w:val="24"/>
        </w:rPr>
      </w:pPr>
      <w:r w:rsidRPr="00354472">
        <w:rPr>
          <w:rFonts w:ascii="Arial" w:hAnsi="Arial" w:cs="Arial"/>
          <w:sz w:val="24"/>
          <w:szCs w:val="24"/>
        </w:rPr>
        <w:t>Que o preço total, pelo qual se propõe a executar as obras e/ou serviços será o da planilha apresentada no dia do certame, CUJA REDUÇÃO PERCENTUAL É DE: XXX % (________________ por cento).</w:t>
      </w:r>
    </w:p>
    <w:p w14:paraId="6DFE48D2" w14:textId="77777777" w:rsidR="0053073F" w:rsidRPr="00354472" w:rsidRDefault="0053073F" w:rsidP="0071073F">
      <w:pPr>
        <w:pStyle w:val="Normal1"/>
        <w:jc w:val="center"/>
        <w:rPr>
          <w:rFonts w:ascii="Arial" w:eastAsia="Arial" w:hAnsi="Arial" w:cs="Arial"/>
          <w:b/>
          <w:sz w:val="24"/>
          <w:szCs w:val="24"/>
        </w:rPr>
      </w:pPr>
    </w:p>
    <w:p w14:paraId="4F3C9686" w14:textId="77777777" w:rsidR="0053073F" w:rsidRDefault="0053073F" w:rsidP="0071073F">
      <w:pPr>
        <w:pStyle w:val="Normal1"/>
        <w:jc w:val="center"/>
        <w:rPr>
          <w:rFonts w:ascii="Arial" w:eastAsia="Arial" w:hAnsi="Arial" w:cs="Arial"/>
          <w:b/>
          <w:sz w:val="24"/>
          <w:szCs w:val="24"/>
        </w:rPr>
      </w:pPr>
    </w:p>
    <w:p w14:paraId="3221159B" w14:textId="20D0B51A" w:rsidR="0071073F" w:rsidRPr="00673050" w:rsidRDefault="0071073F" w:rsidP="0071073F">
      <w:pPr>
        <w:pStyle w:val="Normal1"/>
        <w:jc w:val="center"/>
        <w:rPr>
          <w:rFonts w:ascii="Arial" w:eastAsia="Arial" w:hAnsi="Arial" w:cs="Arial"/>
          <w:b/>
          <w:sz w:val="24"/>
          <w:szCs w:val="24"/>
        </w:rPr>
      </w:pPr>
      <w:r w:rsidRPr="00673050">
        <w:rPr>
          <w:rFonts w:ascii="Arial" w:eastAsia="Arial" w:hAnsi="Arial" w:cs="Arial"/>
          <w:b/>
          <w:sz w:val="24"/>
          <w:szCs w:val="24"/>
        </w:rPr>
        <w:t>(local e data)</w:t>
      </w:r>
    </w:p>
    <w:p w14:paraId="3B6C7AEA" w14:textId="5AE1CB2C" w:rsidR="00AD79FB" w:rsidRPr="0096590B" w:rsidRDefault="0071073F" w:rsidP="0096590B">
      <w:pPr>
        <w:pStyle w:val="Normal1"/>
        <w:jc w:val="center"/>
        <w:rPr>
          <w:rFonts w:ascii="Arial" w:eastAsia="Arial" w:hAnsi="Arial" w:cs="Arial"/>
          <w:b/>
          <w:sz w:val="24"/>
          <w:szCs w:val="24"/>
        </w:rPr>
      </w:pPr>
      <w:r w:rsidRPr="00673050">
        <w:rPr>
          <w:rFonts w:ascii="Arial" w:eastAsia="Arial" w:hAnsi="Arial" w:cs="Arial"/>
          <w:b/>
          <w:sz w:val="24"/>
          <w:szCs w:val="24"/>
        </w:rPr>
        <w:t>(nome completo, C.P.F., cargo ou função e assinatura do representante lega</w:t>
      </w:r>
    </w:p>
    <w:p w14:paraId="00634012" w14:textId="7ACBFCD2" w:rsidR="00A170F1" w:rsidRDefault="00A170F1" w:rsidP="00283917">
      <w:pPr>
        <w:spacing w:before="120" w:after="120" w:line="360" w:lineRule="auto"/>
        <w:rPr>
          <w:rFonts w:ascii="Arial" w:hAnsi="Arial" w:cs="Arial"/>
          <w:b/>
          <w:bCs/>
          <w:sz w:val="24"/>
          <w:szCs w:val="24"/>
        </w:rPr>
      </w:pPr>
    </w:p>
    <w:p w14:paraId="7EAF0EAE" w14:textId="444C3CFF" w:rsidR="00283917" w:rsidRDefault="00283917" w:rsidP="00283917">
      <w:pPr>
        <w:spacing w:before="120" w:after="120" w:line="360" w:lineRule="auto"/>
        <w:rPr>
          <w:rFonts w:ascii="Arial" w:hAnsi="Arial" w:cs="Arial"/>
          <w:b/>
          <w:bCs/>
          <w:sz w:val="24"/>
          <w:szCs w:val="24"/>
        </w:rPr>
      </w:pPr>
    </w:p>
    <w:p w14:paraId="3BCCD06A" w14:textId="77777777" w:rsidR="007E4F65" w:rsidRDefault="007E4F65" w:rsidP="00283917">
      <w:pPr>
        <w:spacing w:before="120" w:after="120" w:line="360" w:lineRule="auto"/>
        <w:rPr>
          <w:rFonts w:ascii="Arial" w:hAnsi="Arial" w:cs="Arial"/>
          <w:b/>
          <w:bCs/>
          <w:sz w:val="24"/>
          <w:szCs w:val="24"/>
        </w:rPr>
      </w:pPr>
    </w:p>
    <w:p w14:paraId="08EAD6F8" w14:textId="77777777" w:rsidR="00354472" w:rsidRDefault="00354472" w:rsidP="004D18EE">
      <w:pPr>
        <w:spacing w:before="120" w:after="120" w:line="360" w:lineRule="auto"/>
        <w:jc w:val="center"/>
        <w:rPr>
          <w:rFonts w:ascii="Arial" w:hAnsi="Arial" w:cs="Arial"/>
          <w:b/>
          <w:bCs/>
          <w:sz w:val="24"/>
          <w:szCs w:val="24"/>
        </w:rPr>
      </w:pPr>
    </w:p>
    <w:p w14:paraId="05498602" w14:textId="43FC3DCD" w:rsidR="004D18EE" w:rsidRPr="00394DE6" w:rsidRDefault="004D18EE" w:rsidP="004D18EE">
      <w:pPr>
        <w:spacing w:before="120" w:after="120" w:line="360" w:lineRule="auto"/>
        <w:jc w:val="center"/>
        <w:rPr>
          <w:rFonts w:ascii="Arial" w:hAnsi="Arial" w:cs="Arial"/>
          <w:b/>
          <w:bCs/>
          <w:sz w:val="24"/>
          <w:szCs w:val="24"/>
        </w:rPr>
      </w:pPr>
      <w:r w:rsidRPr="00394DE6">
        <w:rPr>
          <w:rFonts w:ascii="Arial" w:hAnsi="Arial" w:cs="Arial"/>
          <w:b/>
          <w:bCs/>
          <w:sz w:val="24"/>
          <w:szCs w:val="24"/>
        </w:rPr>
        <w:t>ANEXO I</w:t>
      </w:r>
      <w:r w:rsidR="00354472">
        <w:rPr>
          <w:rFonts w:ascii="Arial" w:hAnsi="Arial" w:cs="Arial"/>
          <w:b/>
          <w:bCs/>
          <w:sz w:val="24"/>
          <w:szCs w:val="24"/>
        </w:rPr>
        <w:t>V</w:t>
      </w:r>
    </w:p>
    <w:p w14:paraId="70A6B29F" w14:textId="77777777" w:rsidR="004D18EE" w:rsidRDefault="004D18EE" w:rsidP="004D18EE">
      <w:pPr>
        <w:spacing w:before="120" w:after="120" w:line="360" w:lineRule="auto"/>
        <w:jc w:val="center"/>
        <w:rPr>
          <w:rFonts w:ascii="Arial" w:hAnsi="Arial" w:cs="Arial"/>
          <w:b/>
          <w:bCs/>
          <w:sz w:val="24"/>
          <w:szCs w:val="24"/>
        </w:rPr>
      </w:pPr>
      <w:r w:rsidRPr="00394DE6">
        <w:rPr>
          <w:rFonts w:ascii="Arial" w:hAnsi="Arial" w:cs="Arial"/>
          <w:b/>
          <w:bCs/>
          <w:sz w:val="24"/>
          <w:szCs w:val="24"/>
        </w:rPr>
        <w:t>CARTA DE CREDENCIAME</w:t>
      </w:r>
      <w:r>
        <w:rPr>
          <w:rFonts w:ascii="Arial" w:hAnsi="Arial" w:cs="Arial"/>
          <w:b/>
          <w:bCs/>
          <w:sz w:val="24"/>
          <w:szCs w:val="24"/>
        </w:rPr>
        <w:t>NTO</w:t>
      </w:r>
    </w:p>
    <w:p w14:paraId="461F6AEF" w14:textId="77777777" w:rsidR="004D18EE" w:rsidRPr="00394DE6" w:rsidRDefault="004D18EE" w:rsidP="004D18EE">
      <w:pPr>
        <w:spacing w:before="120" w:after="120" w:line="360" w:lineRule="auto"/>
        <w:jc w:val="center"/>
        <w:rPr>
          <w:rFonts w:ascii="Arial" w:hAnsi="Arial" w:cs="Arial"/>
          <w:b/>
          <w:bCs/>
          <w:sz w:val="24"/>
          <w:szCs w:val="24"/>
        </w:rPr>
      </w:pPr>
    </w:p>
    <w:p w14:paraId="3E561F54" w14:textId="5152971C" w:rsidR="004D18EE" w:rsidRPr="00354472" w:rsidRDefault="004D18EE" w:rsidP="00354472">
      <w:pPr>
        <w:spacing w:before="120" w:after="120" w:line="360" w:lineRule="auto"/>
        <w:jc w:val="both"/>
        <w:rPr>
          <w:rFonts w:ascii="Arial" w:hAnsi="Arial" w:cs="Arial"/>
          <w:sz w:val="24"/>
          <w:szCs w:val="24"/>
        </w:rPr>
      </w:pPr>
      <w:r w:rsidRPr="00354472">
        <w:rPr>
          <w:rFonts w:ascii="Arial" w:eastAsia="Arial" w:hAnsi="Arial" w:cs="Arial"/>
          <w:sz w:val="24"/>
          <w:szCs w:val="24"/>
        </w:rPr>
        <w:t xml:space="preserve">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outorgando-lhe plenos poderes para representá-la na sessão pública </w:t>
      </w:r>
      <w:r w:rsidR="00744E02" w:rsidRPr="00354472">
        <w:rPr>
          <w:rFonts w:ascii="Arial" w:eastAsia="Arial" w:hAnsi="Arial" w:cs="Arial"/>
          <w:sz w:val="24"/>
          <w:szCs w:val="24"/>
        </w:rPr>
        <w:t xml:space="preserve">nos processo administrativo </w:t>
      </w:r>
      <w:r w:rsidR="00744E02" w:rsidRPr="00354472">
        <w:rPr>
          <w:rFonts w:ascii="Arial" w:hAnsi="Arial" w:cs="Arial"/>
          <w:sz w:val="24"/>
          <w:szCs w:val="24"/>
        </w:rPr>
        <w:t xml:space="preserve">nº. </w:t>
      </w:r>
      <w:r w:rsidR="008945E2">
        <w:rPr>
          <w:rFonts w:ascii="Arial" w:hAnsi="Arial" w:cs="Arial"/>
          <w:sz w:val="24"/>
          <w:szCs w:val="24"/>
        </w:rPr>
        <w:t>21.824/2021</w:t>
      </w:r>
      <w:r w:rsidR="00744E02" w:rsidRPr="00354472">
        <w:rPr>
          <w:rFonts w:ascii="Arial" w:hAnsi="Arial" w:cs="Arial"/>
          <w:sz w:val="24"/>
          <w:szCs w:val="24"/>
        </w:rPr>
        <w:t xml:space="preserve"> </w:t>
      </w:r>
      <w:r w:rsidRPr="00354472">
        <w:rPr>
          <w:rFonts w:ascii="Arial" w:hAnsi="Arial" w:cs="Arial"/>
          <w:sz w:val="24"/>
          <w:szCs w:val="24"/>
        </w:rPr>
        <w:t xml:space="preserve">da </w:t>
      </w:r>
      <w:r w:rsidR="00BA1C3D" w:rsidRPr="00354472">
        <w:rPr>
          <w:rFonts w:ascii="Arial" w:hAnsi="Arial" w:cs="Arial"/>
          <w:sz w:val="24"/>
          <w:szCs w:val="24"/>
        </w:rPr>
        <w:t>CONCORRÊNCIA PÚBLICA</w:t>
      </w:r>
      <w:r w:rsidRPr="00354472">
        <w:rPr>
          <w:rFonts w:ascii="Arial" w:hAnsi="Arial" w:cs="Arial"/>
          <w:sz w:val="24"/>
          <w:szCs w:val="24"/>
        </w:rPr>
        <w:t xml:space="preserve"> nº </w:t>
      </w:r>
      <w:r w:rsidR="007E4F65">
        <w:rPr>
          <w:rFonts w:ascii="Arial" w:hAnsi="Arial" w:cs="Arial"/>
          <w:sz w:val="24"/>
          <w:szCs w:val="24"/>
        </w:rPr>
        <w:t>003</w:t>
      </w:r>
      <w:r w:rsidR="0047736E" w:rsidRPr="00354472">
        <w:rPr>
          <w:rFonts w:ascii="Arial" w:hAnsi="Arial" w:cs="Arial"/>
          <w:sz w:val="24"/>
          <w:szCs w:val="24"/>
        </w:rPr>
        <w:t>/202</w:t>
      </w:r>
      <w:r w:rsidR="00ED6D30">
        <w:rPr>
          <w:rFonts w:ascii="Arial" w:hAnsi="Arial" w:cs="Arial"/>
          <w:sz w:val="24"/>
          <w:szCs w:val="24"/>
        </w:rPr>
        <w:t>1</w:t>
      </w:r>
      <w:r w:rsidRPr="00354472">
        <w:rPr>
          <w:rFonts w:ascii="Arial" w:hAnsi="Arial" w:cs="Arial"/>
          <w:sz w:val="24"/>
          <w:szCs w:val="24"/>
        </w:rPr>
        <w:t xml:space="preserve"> </w:t>
      </w:r>
      <w:r w:rsidRPr="00354472">
        <w:rPr>
          <w:rFonts w:ascii="Arial" w:eastAsia="Arial" w:hAnsi="Arial" w:cs="Arial"/>
          <w:sz w:val="24"/>
          <w:szCs w:val="24"/>
        </w:rPr>
        <w:t>da licitação em epígrafe</w:t>
      </w:r>
      <w:r w:rsidRPr="00354472">
        <w:rPr>
          <w:rFonts w:ascii="Arial" w:hAnsi="Arial" w:cs="Arial"/>
          <w:sz w:val="24"/>
          <w:szCs w:val="24"/>
        </w:rPr>
        <w:t xml:space="preserve">, </w:t>
      </w:r>
      <w:r w:rsidR="00BC13C1" w:rsidRPr="00354472">
        <w:rPr>
          <w:rFonts w:ascii="Arial" w:hAnsi="Arial" w:cs="Arial"/>
          <w:b/>
          <w:bCs/>
          <w:sz w:val="24"/>
          <w:szCs w:val="24"/>
        </w:rPr>
        <w:t>CONTRATAÇÃO DE EMPRESA</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ESPECIALIZADA</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PARA</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EXECUÇÃO</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DOS</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SERVIÇOS</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DE</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PAVIMENTAÇÃO</w:t>
      </w:r>
      <w:r w:rsidR="00BC13C1" w:rsidRPr="00354472">
        <w:rPr>
          <w:rFonts w:ascii="Arial" w:hAnsi="Arial" w:cs="Arial"/>
          <w:b/>
          <w:bCs/>
          <w:spacing w:val="1"/>
          <w:sz w:val="24"/>
          <w:szCs w:val="24"/>
        </w:rPr>
        <w:t xml:space="preserve"> </w:t>
      </w:r>
      <w:r w:rsidR="00BC13C1" w:rsidRPr="00354472">
        <w:rPr>
          <w:rFonts w:ascii="Arial" w:hAnsi="Arial" w:cs="Arial"/>
          <w:b/>
          <w:bCs/>
          <w:sz w:val="24"/>
          <w:szCs w:val="24"/>
        </w:rPr>
        <w:t>ASFÁLTICA</w:t>
      </w:r>
      <w:r w:rsidR="00BC13C1" w:rsidRPr="00354472">
        <w:rPr>
          <w:rFonts w:ascii="Arial" w:hAnsi="Arial" w:cs="Arial"/>
          <w:b/>
          <w:bCs/>
          <w:spacing w:val="1"/>
          <w:sz w:val="24"/>
          <w:szCs w:val="24"/>
        </w:rPr>
        <w:t xml:space="preserve"> </w:t>
      </w:r>
      <w:r w:rsidR="00122D92">
        <w:rPr>
          <w:rFonts w:ascii="Arial" w:hAnsi="Arial" w:cs="Arial"/>
          <w:b/>
          <w:bCs/>
          <w:sz w:val="24"/>
          <w:szCs w:val="24"/>
        </w:rPr>
        <w:t>DE</w:t>
      </w:r>
      <w:r w:rsidR="00BC13C1" w:rsidRPr="00354472">
        <w:rPr>
          <w:rFonts w:ascii="Arial" w:hAnsi="Arial" w:cs="Arial"/>
          <w:b/>
          <w:bCs/>
          <w:sz w:val="24"/>
          <w:szCs w:val="24"/>
        </w:rPr>
        <w:t xml:space="preserve"> LOGRADOUROS</w:t>
      </w:r>
      <w:r w:rsidR="00BC13C1" w:rsidRPr="00354472">
        <w:rPr>
          <w:rFonts w:ascii="Arial" w:hAnsi="Arial" w:cs="Arial"/>
          <w:b/>
          <w:bCs/>
          <w:spacing w:val="-59"/>
          <w:sz w:val="24"/>
          <w:szCs w:val="24"/>
        </w:rPr>
        <w:t xml:space="preserve">     </w:t>
      </w:r>
      <w:r w:rsidRPr="00354472">
        <w:rPr>
          <w:rFonts w:ascii="Arial" w:hAnsi="Arial" w:cs="Arial"/>
          <w:sz w:val="24"/>
          <w:szCs w:val="24"/>
        </w:rPr>
        <w:t xml:space="preserve">, </w:t>
      </w:r>
      <w:r w:rsidRPr="00354472">
        <w:rPr>
          <w:rFonts w:ascii="Arial" w:eastAsia="Arial" w:hAnsi="Arial" w:cs="Arial"/>
          <w:sz w:val="24"/>
          <w:szCs w:val="24"/>
        </w:rPr>
        <w:t xml:space="preserve">solicitado pela </w:t>
      </w:r>
      <w:r w:rsidRPr="00354472">
        <w:rPr>
          <w:rFonts w:ascii="Arial" w:eastAsia="Arial" w:hAnsi="Arial" w:cs="Arial"/>
          <w:b/>
          <w:sz w:val="24"/>
          <w:szCs w:val="24"/>
        </w:rPr>
        <w:t xml:space="preserve">Secretaria Municipal de </w:t>
      </w:r>
      <w:r w:rsidR="00BC13C1" w:rsidRPr="00354472">
        <w:rPr>
          <w:rFonts w:ascii="Arial" w:eastAsia="Arial" w:hAnsi="Arial" w:cs="Arial"/>
          <w:b/>
          <w:sz w:val="24"/>
          <w:szCs w:val="24"/>
        </w:rPr>
        <w:t>Serviços Públicos</w:t>
      </w:r>
      <w:r w:rsidRPr="00354472">
        <w:rPr>
          <w:rFonts w:ascii="Arial" w:eastAsia="Arial" w:hAnsi="Arial" w:cs="Arial"/>
          <w:b/>
          <w:sz w:val="24"/>
          <w:szCs w:val="24"/>
        </w:rPr>
        <w:t xml:space="preserve"> da Prefeitura de Teresópolis</w:t>
      </w:r>
      <w:r w:rsidRPr="00354472">
        <w:rPr>
          <w:rFonts w:ascii="Arial" w:hAnsi="Arial" w:cs="Arial"/>
          <w:sz w:val="24"/>
          <w:szCs w:val="24"/>
        </w:rPr>
        <w:t>.</w:t>
      </w:r>
    </w:p>
    <w:p w14:paraId="08FC9E74" w14:textId="77777777" w:rsidR="004D18EE" w:rsidRPr="00673050" w:rsidRDefault="004D18EE" w:rsidP="004D18EE">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Por oportuno, a outorgante declara, sob as penas da lei, a inexistência de fato impeditiva de sua participação no citado certame; declarando-se, ainda, ciente de todas as disposições relativas à licitação em causa e sua plena concordância com as condições constantes do Edital.</w:t>
      </w:r>
    </w:p>
    <w:p w14:paraId="5E577FD0" w14:textId="77777777" w:rsidR="004D18EE" w:rsidRPr="00006873" w:rsidRDefault="004D18EE" w:rsidP="004D18EE">
      <w:pPr>
        <w:spacing w:before="120" w:after="120" w:line="360" w:lineRule="auto"/>
        <w:rPr>
          <w:rFonts w:ascii="Arial" w:hAnsi="Arial" w:cs="Arial"/>
          <w:szCs w:val="24"/>
        </w:rPr>
      </w:pPr>
    </w:p>
    <w:p w14:paraId="5DCF26D4" w14:textId="77777777" w:rsidR="004D18EE" w:rsidRPr="00673050" w:rsidRDefault="004D18EE" w:rsidP="004D18EE">
      <w:pPr>
        <w:pStyle w:val="Normal1"/>
        <w:jc w:val="center"/>
        <w:rPr>
          <w:rFonts w:ascii="Arial" w:eastAsia="Arial" w:hAnsi="Arial" w:cs="Arial"/>
          <w:b/>
          <w:sz w:val="24"/>
          <w:szCs w:val="24"/>
        </w:rPr>
      </w:pPr>
      <w:r w:rsidRPr="00673050">
        <w:rPr>
          <w:rFonts w:ascii="Arial" w:eastAsia="Arial" w:hAnsi="Arial" w:cs="Arial"/>
          <w:b/>
          <w:sz w:val="24"/>
          <w:szCs w:val="24"/>
        </w:rPr>
        <w:t>(local e data)</w:t>
      </w:r>
    </w:p>
    <w:p w14:paraId="6F116BCE" w14:textId="77777777" w:rsidR="004D18EE" w:rsidRPr="00673050" w:rsidRDefault="004D18EE" w:rsidP="004D18EE">
      <w:pPr>
        <w:pStyle w:val="Normal1"/>
        <w:jc w:val="center"/>
        <w:rPr>
          <w:rFonts w:ascii="Arial" w:eastAsia="Arial" w:hAnsi="Arial" w:cs="Arial"/>
          <w:b/>
          <w:sz w:val="24"/>
          <w:szCs w:val="24"/>
        </w:rPr>
      </w:pPr>
      <w:r w:rsidRPr="00673050">
        <w:rPr>
          <w:rFonts w:ascii="Arial" w:eastAsia="Arial" w:hAnsi="Arial" w:cs="Arial"/>
          <w:b/>
          <w:sz w:val="24"/>
          <w:szCs w:val="24"/>
        </w:rPr>
        <w:t>(nome completo, C.P.F., cargo ou função e assinatura do representante legal)</w:t>
      </w:r>
    </w:p>
    <w:p w14:paraId="039FF758" w14:textId="09A66CCD" w:rsidR="004D18EE" w:rsidRDefault="004D18EE" w:rsidP="004D18EE">
      <w:pPr>
        <w:spacing w:before="120" w:after="120" w:line="360" w:lineRule="auto"/>
        <w:rPr>
          <w:rFonts w:ascii="Arial" w:hAnsi="Arial" w:cs="Arial"/>
          <w:b/>
          <w:sz w:val="24"/>
          <w:szCs w:val="24"/>
        </w:rPr>
      </w:pPr>
    </w:p>
    <w:p w14:paraId="50A89AE9" w14:textId="6F4BBD73" w:rsidR="008403E0" w:rsidRDefault="008403E0" w:rsidP="004D18EE">
      <w:pPr>
        <w:spacing w:before="120" w:after="120" w:line="360" w:lineRule="auto"/>
        <w:rPr>
          <w:rFonts w:ascii="Arial" w:hAnsi="Arial" w:cs="Arial"/>
          <w:b/>
          <w:sz w:val="24"/>
          <w:szCs w:val="24"/>
        </w:rPr>
      </w:pPr>
    </w:p>
    <w:p w14:paraId="47AFD8B1" w14:textId="4018D824" w:rsidR="008403E0" w:rsidRDefault="008403E0" w:rsidP="004D18EE">
      <w:pPr>
        <w:spacing w:before="120" w:after="120" w:line="360" w:lineRule="auto"/>
        <w:rPr>
          <w:rFonts w:ascii="Arial" w:hAnsi="Arial" w:cs="Arial"/>
          <w:b/>
          <w:sz w:val="24"/>
          <w:szCs w:val="24"/>
        </w:rPr>
      </w:pPr>
    </w:p>
    <w:p w14:paraId="1428AEC1" w14:textId="262CDD02" w:rsidR="008403E0" w:rsidRDefault="008403E0" w:rsidP="004D18EE">
      <w:pPr>
        <w:spacing w:before="120" w:after="120" w:line="360" w:lineRule="auto"/>
        <w:rPr>
          <w:rFonts w:ascii="Arial" w:hAnsi="Arial" w:cs="Arial"/>
          <w:b/>
          <w:sz w:val="24"/>
          <w:szCs w:val="24"/>
        </w:rPr>
      </w:pPr>
    </w:p>
    <w:p w14:paraId="22276B86" w14:textId="5D54A654" w:rsidR="009F26CE" w:rsidRDefault="009F26CE" w:rsidP="004D18EE">
      <w:pPr>
        <w:spacing w:before="120" w:after="120" w:line="360" w:lineRule="auto"/>
        <w:rPr>
          <w:rFonts w:ascii="Arial" w:hAnsi="Arial" w:cs="Arial"/>
          <w:b/>
          <w:sz w:val="24"/>
          <w:szCs w:val="24"/>
        </w:rPr>
      </w:pPr>
    </w:p>
    <w:p w14:paraId="137DDCA1" w14:textId="5E85C67B" w:rsidR="009F26CE" w:rsidRDefault="009F26CE" w:rsidP="004D18EE">
      <w:pPr>
        <w:spacing w:before="120" w:after="120" w:line="360" w:lineRule="auto"/>
        <w:rPr>
          <w:rFonts w:ascii="Arial" w:hAnsi="Arial" w:cs="Arial"/>
          <w:b/>
          <w:sz w:val="24"/>
          <w:szCs w:val="24"/>
        </w:rPr>
      </w:pPr>
    </w:p>
    <w:p w14:paraId="07036E40" w14:textId="77777777" w:rsidR="00122D92" w:rsidRDefault="00122D92" w:rsidP="004D18EE">
      <w:pPr>
        <w:spacing w:before="120" w:after="120" w:line="360" w:lineRule="auto"/>
        <w:rPr>
          <w:rFonts w:ascii="Arial" w:hAnsi="Arial" w:cs="Arial"/>
          <w:b/>
          <w:sz w:val="24"/>
          <w:szCs w:val="24"/>
        </w:rPr>
      </w:pPr>
    </w:p>
    <w:p w14:paraId="1A82EDB8" w14:textId="4F336940" w:rsidR="004D18EE" w:rsidRPr="009F26CE" w:rsidRDefault="004D18EE" w:rsidP="00283917">
      <w:pPr>
        <w:spacing w:before="120" w:after="120" w:line="360" w:lineRule="auto"/>
        <w:jc w:val="center"/>
        <w:rPr>
          <w:rFonts w:ascii="Arial" w:hAnsi="Arial" w:cs="Arial"/>
          <w:b/>
          <w:sz w:val="24"/>
          <w:szCs w:val="24"/>
          <w:u w:val="single"/>
        </w:rPr>
      </w:pPr>
      <w:r w:rsidRPr="009F26CE">
        <w:rPr>
          <w:rFonts w:ascii="Arial" w:hAnsi="Arial" w:cs="Arial"/>
          <w:b/>
          <w:sz w:val="24"/>
          <w:szCs w:val="24"/>
          <w:u w:val="single"/>
        </w:rPr>
        <w:t>ANEXO V – 1ª VIA</w:t>
      </w:r>
    </w:p>
    <w:p w14:paraId="412E2F97" w14:textId="517D4E58" w:rsidR="004D18EE" w:rsidRPr="009F26CE" w:rsidRDefault="004D18EE" w:rsidP="00283917">
      <w:pPr>
        <w:spacing w:before="120" w:after="120" w:line="360" w:lineRule="auto"/>
        <w:jc w:val="center"/>
        <w:rPr>
          <w:rFonts w:ascii="Arial" w:hAnsi="Arial" w:cs="Arial"/>
          <w:b/>
          <w:sz w:val="24"/>
          <w:szCs w:val="24"/>
          <w:u w:val="single"/>
        </w:rPr>
      </w:pPr>
      <w:r w:rsidRPr="009F26CE">
        <w:rPr>
          <w:rFonts w:ascii="Arial" w:hAnsi="Arial" w:cs="Arial"/>
          <w:b/>
          <w:sz w:val="24"/>
          <w:szCs w:val="24"/>
          <w:u w:val="single"/>
        </w:rPr>
        <w:t>CERTIFICADO DE COMPARECIMENTO AO LOCAL E CONHECIMENTO DOS SERVIÇOS (VISITA TÉCNICA)</w:t>
      </w:r>
    </w:p>
    <w:p w14:paraId="23E47FAF" w14:textId="5B725418" w:rsidR="004D18EE" w:rsidRPr="00354472" w:rsidRDefault="004D18EE" w:rsidP="00283917">
      <w:pPr>
        <w:pStyle w:val="BodyTextIndent21"/>
        <w:tabs>
          <w:tab w:val="left" w:pos="708"/>
        </w:tabs>
        <w:spacing w:line="360" w:lineRule="auto"/>
        <w:ind w:left="0" w:firstLine="0"/>
        <w:rPr>
          <w:rFonts w:cs="Arial"/>
          <w:bCs/>
          <w:sz w:val="24"/>
          <w:szCs w:val="24"/>
        </w:rPr>
      </w:pPr>
      <w:r w:rsidRPr="00354472">
        <w:rPr>
          <w:rFonts w:cs="Arial"/>
          <w:sz w:val="24"/>
          <w:szCs w:val="24"/>
        </w:rPr>
        <w:t xml:space="preserve">Atestamos, para os fins de direito, que temos pleno conhecimento dos serviços a serem realizados, das condições gerais e particulares, e que tomamos ciência das especificações pertinentes ao objeto da </w:t>
      </w:r>
      <w:r w:rsidR="00BA1C3D" w:rsidRPr="00354472">
        <w:rPr>
          <w:rFonts w:cs="Arial"/>
          <w:sz w:val="24"/>
          <w:szCs w:val="24"/>
        </w:rPr>
        <w:t>CONCORRÊNCIA PÚBLICA</w:t>
      </w:r>
      <w:r w:rsidRPr="00354472">
        <w:rPr>
          <w:rFonts w:cs="Arial"/>
          <w:sz w:val="24"/>
          <w:szCs w:val="24"/>
        </w:rPr>
        <w:t xml:space="preserve"> </w:t>
      </w:r>
      <w:r w:rsidRPr="00354472">
        <w:rPr>
          <w:rFonts w:cs="Arial"/>
          <w:bCs/>
          <w:sz w:val="24"/>
          <w:szCs w:val="24"/>
        </w:rPr>
        <w:t xml:space="preserve">nº </w:t>
      </w:r>
      <w:r w:rsidR="007E4F65">
        <w:rPr>
          <w:rFonts w:cs="Arial"/>
          <w:bCs/>
          <w:sz w:val="24"/>
          <w:szCs w:val="24"/>
        </w:rPr>
        <w:t>003/2021</w:t>
      </w:r>
      <w:r w:rsidRPr="00354472">
        <w:rPr>
          <w:rFonts w:cs="Arial"/>
          <w:bCs/>
          <w:sz w:val="24"/>
          <w:szCs w:val="24"/>
        </w:rPr>
        <w:t>.</w:t>
      </w:r>
    </w:p>
    <w:p w14:paraId="10032F86" w14:textId="77777777" w:rsidR="004D18EE" w:rsidRPr="00354472" w:rsidRDefault="004D18EE" w:rsidP="004D18EE">
      <w:pPr>
        <w:pStyle w:val="BodyTextIndent21"/>
        <w:tabs>
          <w:tab w:val="left" w:pos="708"/>
        </w:tabs>
        <w:spacing w:line="360" w:lineRule="auto"/>
        <w:rPr>
          <w:rFonts w:cs="Arial"/>
          <w:bCs/>
          <w:sz w:val="24"/>
          <w:szCs w:val="24"/>
        </w:rPr>
      </w:pPr>
    </w:p>
    <w:p w14:paraId="6542DE13" w14:textId="001C4B95" w:rsidR="004D18EE" w:rsidRPr="00354472" w:rsidRDefault="00592720" w:rsidP="004D18EE">
      <w:pPr>
        <w:spacing w:before="120" w:after="120" w:line="360" w:lineRule="auto"/>
        <w:rPr>
          <w:rFonts w:ascii="Arial" w:hAnsi="Arial" w:cs="Arial"/>
          <w:b/>
          <w:sz w:val="24"/>
          <w:szCs w:val="24"/>
        </w:rPr>
      </w:pPr>
      <w:r>
        <w:rPr>
          <w:noProof/>
          <w:lang w:eastAsia="pt-BR"/>
        </w:rPr>
        <mc:AlternateContent>
          <mc:Choice Requires="wps">
            <w:drawing>
              <wp:anchor distT="0" distB="0" distL="114300" distR="114300" simplePos="0" relativeHeight="251661824" behindDoc="0" locked="0" layoutInCell="1" allowOverlap="1" wp14:anchorId="482E1591" wp14:editId="2A89B61D">
                <wp:simplePos x="0" y="0"/>
                <wp:positionH relativeFrom="column">
                  <wp:posOffset>3657600</wp:posOffset>
                </wp:positionH>
                <wp:positionV relativeFrom="paragraph">
                  <wp:posOffset>139065</wp:posOffset>
                </wp:positionV>
                <wp:extent cx="2171700" cy="1371600"/>
                <wp:effectExtent l="0" t="0" r="0" b="0"/>
                <wp:wrapNone/>
                <wp:docPr id="1198698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371600"/>
                        </a:xfrm>
                        <a:prstGeom prst="rect">
                          <a:avLst/>
                        </a:prstGeom>
                        <a:solidFill>
                          <a:srgbClr val="FFFFFF"/>
                        </a:solidFill>
                        <a:ln w="9525">
                          <a:solidFill>
                            <a:srgbClr val="000000"/>
                          </a:solidFill>
                          <a:miter lim="800000"/>
                          <a:headEnd/>
                          <a:tailEnd/>
                        </a:ln>
                      </wps:spPr>
                      <wps:txbx>
                        <w:txbxContent>
                          <w:p w14:paraId="4821F9EF" w14:textId="77777777" w:rsidR="00560259" w:rsidRDefault="00560259" w:rsidP="004D18EE">
                            <w:pPr>
                              <w:jc w:val="center"/>
                              <w:rPr>
                                <w:rFonts w:ascii="Arial Narrow" w:hAnsi="Arial Narrow"/>
                                <w:b/>
                                <w:bCs/>
                              </w:rPr>
                            </w:pPr>
                          </w:p>
                          <w:p w14:paraId="5A7E12C6" w14:textId="77777777" w:rsidR="00560259" w:rsidRDefault="00560259" w:rsidP="004D18EE">
                            <w:pPr>
                              <w:jc w:val="center"/>
                              <w:rPr>
                                <w:rFonts w:ascii="Arial Narrow" w:hAnsi="Arial Narrow"/>
                                <w:b/>
                                <w:bCs/>
                              </w:rPr>
                            </w:pPr>
                          </w:p>
                          <w:p w14:paraId="31A324AD" w14:textId="77777777" w:rsidR="00560259" w:rsidRDefault="00560259" w:rsidP="004D18EE">
                            <w:pPr>
                              <w:jc w:val="center"/>
                              <w:rPr>
                                <w:rFonts w:ascii="Arial Narrow" w:hAnsi="Arial Narrow"/>
                                <w:b/>
                                <w:bCs/>
                              </w:rPr>
                            </w:pPr>
                          </w:p>
                          <w:p w14:paraId="5AC2C628" w14:textId="77777777" w:rsidR="00560259" w:rsidRDefault="00560259" w:rsidP="004D18EE">
                            <w:pPr>
                              <w:jc w:val="center"/>
                              <w:rPr>
                                <w:rFonts w:ascii="Arial Narrow" w:hAnsi="Arial Narrow"/>
                                <w:b/>
                                <w:bCs/>
                              </w:rPr>
                            </w:pPr>
                          </w:p>
                          <w:p w14:paraId="7D38C70B" w14:textId="77777777" w:rsidR="00560259" w:rsidRDefault="00560259" w:rsidP="004D18EE">
                            <w:pPr>
                              <w:jc w:val="center"/>
                              <w:rPr>
                                <w:rFonts w:ascii="Arial Narrow" w:hAnsi="Arial Narrow"/>
                                <w:b/>
                                <w:bCs/>
                              </w:rPr>
                            </w:pPr>
                          </w:p>
                          <w:p w14:paraId="0638DB06" w14:textId="77777777" w:rsidR="00560259" w:rsidRDefault="00560259" w:rsidP="004D18EE">
                            <w:pPr>
                              <w:jc w:val="center"/>
                              <w:rPr>
                                <w:rFonts w:ascii="Arial Narrow" w:hAnsi="Arial Narrow"/>
                                <w:b/>
                                <w:bCs/>
                              </w:rPr>
                            </w:pPr>
                          </w:p>
                          <w:p w14:paraId="4E37298E" w14:textId="77777777" w:rsidR="00560259" w:rsidRDefault="00560259" w:rsidP="004D18EE">
                            <w:pPr>
                              <w:pStyle w:val="Ttulo1"/>
                              <w:ind w:left="567"/>
                              <w:rPr>
                                <w:rFonts w:ascii="Arial Narrow" w:hAnsi="Arial Narrow"/>
                                <w:bCs/>
                              </w:rPr>
                            </w:pPr>
                            <w:r>
                              <w:rPr>
                                <w:rFonts w:ascii="Arial Narrow" w:hAnsi="Arial Narrow"/>
                                <w:bCs/>
                              </w:rPr>
                              <w:t>Carimbo com nº CNPJ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E1591" id="Text Box 2" o:spid="_x0000_s1031" type="#_x0000_t202" style="position:absolute;margin-left:4in;margin-top:10.95pt;width:171pt;height:10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">
                <v:textbox>
                  <w:txbxContent>
                    <w:p w14:paraId="4821F9EF" w14:textId="77777777" w:rsidR="00560259" w:rsidRDefault="00560259" w:rsidP="004D18EE">
                      <w:pPr>
                        <w:jc w:val="center"/>
                        <w:rPr>
                          <w:rFonts w:ascii="Arial Narrow" w:hAnsi="Arial Narrow"/>
                          <w:b/>
                          <w:bCs/>
                        </w:rPr>
                      </w:pPr>
                    </w:p>
                    <w:p w14:paraId="5A7E12C6" w14:textId="77777777" w:rsidR="00560259" w:rsidRDefault="00560259" w:rsidP="004D18EE">
                      <w:pPr>
                        <w:jc w:val="center"/>
                        <w:rPr>
                          <w:rFonts w:ascii="Arial Narrow" w:hAnsi="Arial Narrow"/>
                          <w:b/>
                          <w:bCs/>
                        </w:rPr>
                      </w:pPr>
                    </w:p>
                    <w:p w14:paraId="31A324AD" w14:textId="77777777" w:rsidR="00560259" w:rsidRDefault="00560259" w:rsidP="004D18EE">
                      <w:pPr>
                        <w:jc w:val="center"/>
                        <w:rPr>
                          <w:rFonts w:ascii="Arial Narrow" w:hAnsi="Arial Narrow"/>
                          <w:b/>
                          <w:bCs/>
                        </w:rPr>
                      </w:pPr>
                    </w:p>
                    <w:p w14:paraId="5AC2C628" w14:textId="77777777" w:rsidR="00560259" w:rsidRDefault="00560259" w:rsidP="004D18EE">
                      <w:pPr>
                        <w:jc w:val="center"/>
                        <w:rPr>
                          <w:rFonts w:ascii="Arial Narrow" w:hAnsi="Arial Narrow"/>
                          <w:b/>
                          <w:bCs/>
                        </w:rPr>
                      </w:pPr>
                    </w:p>
                    <w:p w14:paraId="7D38C70B" w14:textId="77777777" w:rsidR="00560259" w:rsidRDefault="00560259" w:rsidP="004D18EE">
                      <w:pPr>
                        <w:jc w:val="center"/>
                        <w:rPr>
                          <w:rFonts w:ascii="Arial Narrow" w:hAnsi="Arial Narrow"/>
                          <w:b/>
                          <w:bCs/>
                        </w:rPr>
                      </w:pPr>
                    </w:p>
                    <w:p w14:paraId="0638DB06" w14:textId="77777777" w:rsidR="00560259" w:rsidRDefault="00560259" w:rsidP="004D18EE">
                      <w:pPr>
                        <w:jc w:val="center"/>
                        <w:rPr>
                          <w:rFonts w:ascii="Arial Narrow" w:hAnsi="Arial Narrow"/>
                          <w:b/>
                          <w:bCs/>
                        </w:rPr>
                      </w:pPr>
                    </w:p>
                    <w:p w14:paraId="4E37298E" w14:textId="77777777" w:rsidR="00560259" w:rsidRDefault="00560259" w:rsidP="004D18EE">
                      <w:pPr>
                        <w:pStyle w:val="Ttulo1"/>
                        <w:ind w:left="567"/>
                        <w:rPr>
                          <w:rFonts w:ascii="Arial Narrow" w:hAnsi="Arial Narrow"/>
                          <w:bCs/>
                        </w:rPr>
                      </w:pPr>
                      <w:r>
                        <w:rPr>
                          <w:rFonts w:ascii="Arial Narrow" w:hAnsi="Arial Narrow"/>
                          <w:bCs/>
                        </w:rPr>
                        <w:t>Carimbo com nº CNPJ</w:t>
                      </w:r>
                    </w:p>
                  </w:txbxContent>
                </v:textbox>
              </v:shape>
            </w:pict>
          </mc:Fallback>
        </mc:AlternateContent>
      </w:r>
      <w:r w:rsidR="004D18EE" w:rsidRPr="00354472">
        <w:rPr>
          <w:rFonts w:ascii="Arial" w:hAnsi="Arial" w:cs="Arial"/>
          <w:b/>
          <w:sz w:val="24"/>
          <w:szCs w:val="24"/>
        </w:rPr>
        <w:t>___________________________________</w:t>
      </w:r>
    </w:p>
    <w:p w14:paraId="514E7A29" w14:textId="77777777" w:rsidR="004D18EE" w:rsidRPr="00354472" w:rsidRDefault="004D18EE" w:rsidP="004D18EE">
      <w:pPr>
        <w:spacing w:before="120" w:after="120" w:line="360" w:lineRule="auto"/>
        <w:rPr>
          <w:rFonts w:ascii="Arial" w:hAnsi="Arial" w:cs="Arial"/>
          <w:b/>
          <w:sz w:val="24"/>
          <w:szCs w:val="24"/>
        </w:rPr>
      </w:pPr>
      <w:r w:rsidRPr="00354472">
        <w:rPr>
          <w:rFonts w:ascii="Arial" w:hAnsi="Arial" w:cs="Arial"/>
          <w:b/>
          <w:sz w:val="24"/>
          <w:szCs w:val="24"/>
        </w:rPr>
        <w:t xml:space="preserve">     Representante legal da empresa</w:t>
      </w:r>
    </w:p>
    <w:p w14:paraId="4AB14904"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sz w:val="24"/>
          <w:szCs w:val="24"/>
        </w:rPr>
        <w:t>Nome:..................................................  *</w:t>
      </w:r>
    </w:p>
    <w:p w14:paraId="0E4AFB4B"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Identidade: .........................................  *</w:t>
      </w:r>
    </w:p>
    <w:p w14:paraId="6D9721BE"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CPF: ....................................................  *</w:t>
      </w:r>
    </w:p>
    <w:p w14:paraId="59F66A63" w14:textId="77777777" w:rsidR="004D18EE" w:rsidRPr="00354472" w:rsidRDefault="004D18EE" w:rsidP="004D18EE">
      <w:pPr>
        <w:spacing w:before="120" w:after="120" w:line="360" w:lineRule="auto"/>
        <w:rPr>
          <w:rFonts w:ascii="Arial" w:hAnsi="Arial" w:cs="Arial"/>
          <w:b/>
          <w:bCs/>
          <w:sz w:val="24"/>
          <w:szCs w:val="24"/>
        </w:rPr>
      </w:pPr>
    </w:p>
    <w:p w14:paraId="5D5C3540" w14:textId="77777777" w:rsidR="004D18EE" w:rsidRPr="00354472" w:rsidRDefault="004D18EE" w:rsidP="004D18EE">
      <w:pPr>
        <w:spacing w:before="120" w:after="120" w:line="360" w:lineRule="auto"/>
        <w:rPr>
          <w:rFonts w:ascii="Arial" w:hAnsi="Arial" w:cs="Arial"/>
          <w:b/>
          <w:bCs/>
          <w:sz w:val="24"/>
          <w:szCs w:val="24"/>
        </w:rPr>
      </w:pPr>
    </w:p>
    <w:p w14:paraId="3573B78F" w14:textId="42EC9DFA" w:rsidR="004D18EE" w:rsidRPr="00354472" w:rsidRDefault="00592720" w:rsidP="004D18EE">
      <w:pPr>
        <w:spacing w:before="120" w:after="120" w:line="360" w:lineRule="auto"/>
        <w:rPr>
          <w:rFonts w:ascii="Arial" w:hAnsi="Arial" w:cs="Arial"/>
          <w:b/>
          <w:bCs/>
          <w:sz w:val="24"/>
          <w:szCs w:val="24"/>
        </w:rPr>
      </w:pPr>
      <w:r>
        <w:rPr>
          <w:noProof/>
          <w:lang w:eastAsia="pt-BR"/>
        </w:rPr>
        <mc:AlternateContent>
          <mc:Choice Requires="wps">
            <w:drawing>
              <wp:anchor distT="0" distB="0" distL="114300" distR="114300" simplePos="0" relativeHeight="251662848" behindDoc="0" locked="0" layoutInCell="1" allowOverlap="1" wp14:anchorId="1E06D4FE" wp14:editId="6C9FA0E7">
                <wp:simplePos x="0" y="0"/>
                <wp:positionH relativeFrom="column">
                  <wp:posOffset>3657600</wp:posOffset>
                </wp:positionH>
                <wp:positionV relativeFrom="paragraph">
                  <wp:posOffset>276225</wp:posOffset>
                </wp:positionV>
                <wp:extent cx="2171700" cy="1371600"/>
                <wp:effectExtent l="0" t="0" r="0" b="0"/>
                <wp:wrapNone/>
                <wp:docPr id="119869837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371600"/>
                        </a:xfrm>
                        <a:prstGeom prst="rect">
                          <a:avLst/>
                        </a:prstGeom>
                        <a:solidFill>
                          <a:srgbClr val="FFFFFF"/>
                        </a:solidFill>
                        <a:ln w="9525">
                          <a:solidFill>
                            <a:srgbClr val="000000"/>
                          </a:solidFill>
                          <a:miter lim="800000"/>
                          <a:headEnd/>
                          <a:tailEnd/>
                        </a:ln>
                      </wps:spPr>
                      <wps:txbx>
                        <w:txbxContent>
                          <w:p w14:paraId="40CC7778" w14:textId="77777777" w:rsidR="00560259" w:rsidRDefault="00560259" w:rsidP="004D18EE">
                            <w:pPr>
                              <w:jc w:val="center"/>
                              <w:rPr>
                                <w:rFonts w:ascii="Arial Narrow" w:hAnsi="Arial Narrow"/>
                                <w:b/>
                                <w:bCs/>
                              </w:rPr>
                            </w:pPr>
                          </w:p>
                          <w:p w14:paraId="7F100950" w14:textId="77777777" w:rsidR="00560259" w:rsidRDefault="00560259" w:rsidP="004D18EE">
                            <w:pPr>
                              <w:jc w:val="center"/>
                              <w:rPr>
                                <w:rFonts w:ascii="Arial Narrow" w:hAnsi="Arial Narrow"/>
                                <w:b/>
                                <w:bCs/>
                              </w:rPr>
                            </w:pPr>
                          </w:p>
                          <w:p w14:paraId="25423049" w14:textId="77777777" w:rsidR="00560259" w:rsidRDefault="00560259" w:rsidP="004D18EE">
                            <w:pPr>
                              <w:jc w:val="center"/>
                              <w:rPr>
                                <w:rFonts w:ascii="Arial Narrow" w:hAnsi="Arial Narrow"/>
                                <w:b/>
                                <w:bCs/>
                              </w:rPr>
                            </w:pPr>
                          </w:p>
                          <w:p w14:paraId="77431B7C" w14:textId="77777777" w:rsidR="00560259" w:rsidRDefault="00560259" w:rsidP="004D18EE">
                            <w:pPr>
                              <w:jc w:val="center"/>
                              <w:rPr>
                                <w:rFonts w:ascii="Arial Narrow" w:hAnsi="Arial Narrow"/>
                                <w:b/>
                                <w:bCs/>
                              </w:rPr>
                            </w:pPr>
                          </w:p>
                          <w:p w14:paraId="64826260" w14:textId="77777777" w:rsidR="00560259" w:rsidRDefault="00560259" w:rsidP="004D18EE">
                            <w:pPr>
                              <w:jc w:val="center"/>
                              <w:rPr>
                                <w:rFonts w:ascii="Arial Narrow" w:hAnsi="Arial Narrow"/>
                                <w:b/>
                                <w:bCs/>
                              </w:rPr>
                            </w:pPr>
                          </w:p>
                          <w:p w14:paraId="7904E04D" w14:textId="77777777" w:rsidR="00560259" w:rsidRDefault="00560259" w:rsidP="004D18EE">
                            <w:pPr>
                              <w:jc w:val="center"/>
                              <w:rPr>
                                <w:rFonts w:ascii="Arial Narrow" w:hAnsi="Arial Narrow"/>
                                <w:b/>
                                <w:bCs/>
                              </w:rPr>
                            </w:pPr>
                          </w:p>
                          <w:p w14:paraId="4B1DEB99" w14:textId="77777777" w:rsidR="00560259" w:rsidRDefault="00560259" w:rsidP="004D18EE">
                            <w:pPr>
                              <w:pStyle w:val="Ttulo1"/>
                              <w:ind w:left="284"/>
                              <w:rPr>
                                <w:rFonts w:ascii="Arial Narrow" w:hAnsi="Arial Narrow"/>
                                <w:bCs/>
                              </w:rPr>
                            </w:pPr>
                            <w:r>
                              <w:rPr>
                                <w:rFonts w:ascii="Arial Narrow" w:hAnsi="Arial Narrow"/>
                                <w:bCs/>
                              </w:rPr>
                              <w:t>Carimbo com nº do CREA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06D4FE" id="Text Box 3" o:spid="_x0000_s1032" type="#_x0000_t202" style="position:absolute;margin-left:4in;margin-top:21.75pt;width:171pt;height:10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">
                <v:textbox>
                  <w:txbxContent>
                    <w:p w14:paraId="40CC7778" w14:textId="77777777" w:rsidR="00560259" w:rsidRDefault="00560259" w:rsidP="004D18EE">
                      <w:pPr>
                        <w:jc w:val="center"/>
                        <w:rPr>
                          <w:rFonts w:ascii="Arial Narrow" w:hAnsi="Arial Narrow"/>
                          <w:b/>
                          <w:bCs/>
                        </w:rPr>
                      </w:pPr>
                    </w:p>
                    <w:p w14:paraId="7F100950" w14:textId="77777777" w:rsidR="00560259" w:rsidRDefault="00560259" w:rsidP="004D18EE">
                      <w:pPr>
                        <w:jc w:val="center"/>
                        <w:rPr>
                          <w:rFonts w:ascii="Arial Narrow" w:hAnsi="Arial Narrow"/>
                          <w:b/>
                          <w:bCs/>
                        </w:rPr>
                      </w:pPr>
                    </w:p>
                    <w:p w14:paraId="25423049" w14:textId="77777777" w:rsidR="00560259" w:rsidRDefault="00560259" w:rsidP="004D18EE">
                      <w:pPr>
                        <w:jc w:val="center"/>
                        <w:rPr>
                          <w:rFonts w:ascii="Arial Narrow" w:hAnsi="Arial Narrow"/>
                          <w:b/>
                          <w:bCs/>
                        </w:rPr>
                      </w:pPr>
                    </w:p>
                    <w:p w14:paraId="77431B7C" w14:textId="77777777" w:rsidR="00560259" w:rsidRDefault="00560259" w:rsidP="004D18EE">
                      <w:pPr>
                        <w:jc w:val="center"/>
                        <w:rPr>
                          <w:rFonts w:ascii="Arial Narrow" w:hAnsi="Arial Narrow"/>
                          <w:b/>
                          <w:bCs/>
                        </w:rPr>
                      </w:pPr>
                    </w:p>
                    <w:p w14:paraId="64826260" w14:textId="77777777" w:rsidR="00560259" w:rsidRDefault="00560259" w:rsidP="004D18EE">
                      <w:pPr>
                        <w:jc w:val="center"/>
                        <w:rPr>
                          <w:rFonts w:ascii="Arial Narrow" w:hAnsi="Arial Narrow"/>
                          <w:b/>
                          <w:bCs/>
                        </w:rPr>
                      </w:pPr>
                    </w:p>
                    <w:p w14:paraId="7904E04D" w14:textId="77777777" w:rsidR="00560259" w:rsidRDefault="00560259" w:rsidP="004D18EE">
                      <w:pPr>
                        <w:jc w:val="center"/>
                        <w:rPr>
                          <w:rFonts w:ascii="Arial Narrow" w:hAnsi="Arial Narrow"/>
                          <w:b/>
                          <w:bCs/>
                        </w:rPr>
                      </w:pPr>
                    </w:p>
                    <w:p w14:paraId="4B1DEB99" w14:textId="77777777" w:rsidR="00560259" w:rsidRDefault="00560259" w:rsidP="004D18EE">
                      <w:pPr>
                        <w:pStyle w:val="Ttulo1"/>
                        <w:ind w:left="284"/>
                        <w:rPr>
                          <w:rFonts w:ascii="Arial Narrow" w:hAnsi="Arial Narrow"/>
                          <w:bCs/>
                        </w:rPr>
                      </w:pPr>
                      <w:r>
                        <w:rPr>
                          <w:rFonts w:ascii="Arial Narrow" w:hAnsi="Arial Narrow"/>
                          <w:bCs/>
                        </w:rPr>
                        <w:t>Carimbo com nº do CREA</w:t>
                      </w:r>
                    </w:p>
                  </w:txbxContent>
                </v:textbox>
              </v:shape>
            </w:pict>
          </mc:Fallback>
        </mc:AlternateContent>
      </w:r>
      <w:r w:rsidR="004D18EE" w:rsidRPr="00354472">
        <w:rPr>
          <w:rFonts w:ascii="Arial" w:hAnsi="Arial" w:cs="Arial"/>
          <w:b/>
          <w:sz w:val="24"/>
          <w:szCs w:val="24"/>
        </w:rPr>
        <w:t>___________________________________</w:t>
      </w:r>
    </w:p>
    <w:p w14:paraId="3355C496" w14:textId="77777777" w:rsidR="004D18EE" w:rsidRPr="00354472" w:rsidRDefault="004D18EE" w:rsidP="004D18EE">
      <w:pPr>
        <w:pStyle w:val="Ttulo6"/>
        <w:spacing w:before="120" w:after="120" w:line="360" w:lineRule="auto"/>
        <w:ind w:firstLine="346"/>
        <w:rPr>
          <w:rFonts w:ascii="Arial" w:eastAsia="Arial Unicode MS" w:hAnsi="Arial" w:cs="Arial"/>
          <w:bCs/>
          <w:sz w:val="24"/>
          <w:szCs w:val="24"/>
        </w:rPr>
      </w:pPr>
      <w:r w:rsidRPr="00354472">
        <w:rPr>
          <w:rFonts w:ascii="Arial" w:hAnsi="Arial" w:cs="Arial"/>
          <w:bCs/>
          <w:sz w:val="24"/>
          <w:szCs w:val="24"/>
        </w:rPr>
        <w:t>Profissional Responsável Técnico</w:t>
      </w:r>
    </w:p>
    <w:p w14:paraId="7C638DF3"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sz w:val="24"/>
          <w:szCs w:val="24"/>
        </w:rPr>
        <w:t>Nome:.................................................  *</w:t>
      </w:r>
    </w:p>
    <w:p w14:paraId="12498CDB"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Identidade: .........................................  *</w:t>
      </w:r>
    </w:p>
    <w:p w14:paraId="2AAD5E7D"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CPF: ...................................................  *</w:t>
      </w:r>
    </w:p>
    <w:p w14:paraId="45F651A8" w14:textId="77777777" w:rsidR="004D18EE" w:rsidRPr="00354472" w:rsidRDefault="004D18EE" w:rsidP="004D18EE">
      <w:pPr>
        <w:spacing w:before="120" w:after="120" w:line="360" w:lineRule="auto"/>
        <w:rPr>
          <w:rFonts w:ascii="Arial" w:hAnsi="Arial" w:cs="Arial"/>
          <w:b/>
          <w:bCs/>
          <w:sz w:val="24"/>
          <w:szCs w:val="24"/>
        </w:rPr>
      </w:pPr>
    </w:p>
    <w:p w14:paraId="15A781E3"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Por ser expressão da verdade, firmamos a presente.</w:t>
      </w:r>
    </w:p>
    <w:p w14:paraId="562E8B80"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 xml:space="preserve">P/ Secretaria Especial de Fiscalização de Obras Públicas </w:t>
      </w:r>
      <w:proofErr w:type="spellStart"/>
      <w:r w:rsidRPr="00354472">
        <w:rPr>
          <w:rFonts w:ascii="Arial" w:hAnsi="Arial" w:cs="Arial"/>
          <w:b/>
          <w:bCs/>
          <w:sz w:val="24"/>
          <w:szCs w:val="24"/>
        </w:rPr>
        <w:t>em</w:t>
      </w:r>
      <w:proofErr w:type="spellEnd"/>
      <w:r w:rsidRPr="00354472">
        <w:rPr>
          <w:rFonts w:ascii="Arial" w:hAnsi="Arial" w:cs="Arial"/>
          <w:b/>
          <w:bCs/>
          <w:sz w:val="24"/>
          <w:szCs w:val="24"/>
        </w:rPr>
        <w:t xml:space="preserve">  ........ / ........ / </w:t>
      </w:r>
    </w:p>
    <w:p w14:paraId="52AA8384"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Os campos indicados por asterisco deverão ser preenchidos pelo licitante.</w:t>
      </w:r>
    </w:p>
    <w:p w14:paraId="5885F2C2" w14:textId="663E27A8" w:rsidR="004D18EE" w:rsidRPr="00354472" w:rsidRDefault="004D18EE" w:rsidP="003C4897">
      <w:pPr>
        <w:spacing w:before="120" w:after="120"/>
        <w:rPr>
          <w:rFonts w:ascii="Arial" w:hAnsi="Arial" w:cs="Arial"/>
          <w:b/>
          <w:sz w:val="24"/>
          <w:szCs w:val="24"/>
        </w:rPr>
      </w:pPr>
      <w:r w:rsidRPr="00354472">
        <w:rPr>
          <w:rFonts w:ascii="Arial" w:hAnsi="Arial" w:cs="Arial"/>
          <w:bCs/>
          <w:sz w:val="24"/>
          <w:szCs w:val="24"/>
        </w:rPr>
        <w:t>1ª Via Empresa (Habilitação)/2ª Secretaria Especial de Fiscalização de Obras Públicas</w:t>
      </w:r>
      <w:r w:rsidRPr="00354472">
        <w:rPr>
          <w:rFonts w:ascii="Arial" w:hAnsi="Arial" w:cs="Arial"/>
          <w:b/>
          <w:sz w:val="24"/>
          <w:szCs w:val="24"/>
        </w:rPr>
        <w:t>.</w:t>
      </w:r>
    </w:p>
    <w:p w14:paraId="265BA5A6" w14:textId="5C039724" w:rsidR="004D18EE" w:rsidRPr="009F26CE" w:rsidRDefault="004D18EE" w:rsidP="00283917">
      <w:pPr>
        <w:spacing w:before="120" w:after="120" w:line="360" w:lineRule="auto"/>
        <w:jc w:val="center"/>
        <w:rPr>
          <w:rFonts w:ascii="Arial" w:hAnsi="Arial" w:cs="Arial"/>
          <w:b/>
          <w:sz w:val="24"/>
          <w:szCs w:val="24"/>
          <w:u w:val="single"/>
        </w:rPr>
      </w:pPr>
      <w:r w:rsidRPr="00354472">
        <w:rPr>
          <w:rFonts w:ascii="Arial" w:hAnsi="Arial" w:cs="Arial"/>
          <w:sz w:val="24"/>
          <w:szCs w:val="24"/>
        </w:rPr>
        <w:br w:type="page"/>
      </w:r>
      <w:r w:rsidRPr="009F26CE">
        <w:rPr>
          <w:rFonts w:ascii="Arial" w:hAnsi="Arial" w:cs="Arial"/>
          <w:b/>
          <w:sz w:val="24"/>
          <w:szCs w:val="24"/>
          <w:u w:val="single"/>
        </w:rPr>
        <w:lastRenderedPageBreak/>
        <w:t>ANEXO</w:t>
      </w:r>
      <w:r w:rsidR="00354472" w:rsidRPr="009F26CE">
        <w:rPr>
          <w:rFonts w:ascii="Arial" w:hAnsi="Arial" w:cs="Arial"/>
          <w:b/>
          <w:sz w:val="24"/>
          <w:szCs w:val="24"/>
          <w:u w:val="single"/>
        </w:rPr>
        <w:t xml:space="preserve"> </w:t>
      </w:r>
      <w:r w:rsidRPr="009F26CE">
        <w:rPr>
          <w:rFonts w:ascii="Arial" w:hAnsi="Arial" w:cs="Arial"/>
          <w:b/>
          <w:sz w:val="24"/>
          <w:szCs w:val="24"/>
          <w:u w:val="single"/>
        </w:rPr>
        <w:t>V – 2ª VIA</w:t>
      </w:r>
    </w:p>
    <w:p w14:paraId="721A4844" w14:textId="10CA1AAB" w:rsidR="004D18EE" w:rsidRPr="009F26CE" w:rsidRDefault="004D18EE" w:rsidP="00283917">
      <w:pPr>
        <w:spacing w:before="120" w:after="120" w:line="360" w:lineRule="auto"/>
        <w:jc w:val="center"/>
        <w:rPr>
          <w:rFonts w:ascii="Arial" w:hAnsi="Arial" w:cs="Arial"/>
          <w:b/>
          <w:sz w:val="24"/>
          <w:szCs w:val="24"/>
          <w:u w:val="single"/>
        </w:rPr>
      </w:pPr>
      <w:r w:rsidRPr="009F26CE">
        <w:rPr>
          <w:rFonts w:ascii="Arial" w:hAnsi="Arial" w:cs="Arial"/>
          <w:b/>
          <w:sz w:val="24"/>
          <w:szCs w:val="24"/>
          <w:u w:val="single"/>
        </w:rPr>
        <w:t>CERTIFICADO DE COMPARECIMENTO AO LOCAL E CONHECIMENTO DOS SERVIÇOS (VISITA TÉCNICA)</w:t>
      </w:r>
    </w:p>
    <w:p w14:paraId="75535C33" w14:textId="1DDB244B" w:rsidR="004D18EE" w:rsidRPr="00354472" w:rsidRDefault="004D18EE" w:rsidP="00283917">
      <w:pPr>
        <w:pStyle w:val="BodyTextIndent21"/>
        <w:tabs>
          <w:tab w:val="left" w:pos="708"/>
        </w:tabs>
        <w:spacing w:line="360" w:lineRule="auto"/>
        <w:ind w:left="0" w:firstLine="0"/>
        <w:rPr>
          <w:rFonts w:cs="Arial"/>
          <w:bCs/>
          <w:sz w:val="24"/>
          <w:szCs w:val="24"/>
        </w:rPr>
      </w:pPr>
      <w:r w:rsidRPr="00354472">
        <w:rPr>
          <w:rFonts w:cs="Arial"/>
          <w:sz w:val="24"/>
          <w:szCs w:val="24"/>
        </w:rPr>
        <w:t xml:space="preserve">Atestamos, para os fins de direito, que temos pleno conhecimento dos serviços a serem realizados, das condições gerais e particulares, e que tomamos ciência das especificações pertinentes ao objeto da </w:t>
      </w:r>
      <w:r w:rsidR="00BA1C3D" w:rsidRPr="00354472">
        <w:rPr>
          <w:rFonts w:cs="Arial"/>
          <w:sz w:val="24"/>
          <w:szCs w:val="24"/>
        </w:rPr>
        <w:t>CONCORRÊNCIA PÚBLICA</w:t>
      </w:r>
      <w:r w:rsidRPr="00354472">
        <w:rPr>
          <w:rFonts w:cs="Arial"/>
          <w:sz w:val="24"/>
          <w:szCs w:val="24"/>
        </w:rPr>
        <w:t xml:space="preserve"> </w:t>
      </w:r>
      <w:r w:rsidRPr="00354472">
        <w:rPr>
          <w:rFonts w:cs="Arial"/>
          <w:bCs/>
          <w:sz w:val="24"/>
          <w:szCs w:val="24"/>
        </w:rPr>
        <w:t xml:space="preserve">nº </w:t>
      </w:r>
      <w:r w:rsidR="007E4F65">
        <w:rPr>
          <w:rFonts w:cs="Arial"/>
          <w:bCs/>
          <w:sz w:val="24"/>
          <w:szCs w:val="24"/>
        </w:rPr>
        <w:t>003/2021</w:t>
      </w:r>
      <w:r w:rsidRPr="00354472">
        <w:rPr>
          <w:rFonts w:cs="Arial"/>
          <w:bCs/>
          <w:sz w:val="24"/>
          <w:szCs w:val="24"/>
        </w:rPr>
        <w:t>.</w:t>
      </w:r>
    </w:p>
    <w:p w14:paraId="1A050857" w14:textId="77777777" w:rsidR="004D18EE" w:rsidRPr="00354472" w:rsidRDefault="004D18EE" w:rsidP="004D18EE">
      <w:pPr>
        <w:pStyle w:val="BodyTextIndent21"/>
        <w:tabs>
          <w:tab w:val="left" w:pos="708"/>
        </w:tabs>
        <w:spacing w:line="360" w:lineRule="auto"/>
        <w:rPr>
          <w:rFonts w:cs="Arial"/>
          <w:bCs/>
          <w:sz w:val="24"/>
          <w:szCs w:val="24"/>
        </w:rPr>
      </w:pPr>
    </w:p>
    <w:p w14:paraId="4E1DB62A" w14:textId="3090EC74" w:rsidR="004D18EE" w:rsidRPr="00354472" w:rsidRDefault="00592720" w:rsidP="004D18EE">
      <w:pPr>
        <w:spacing w:before="120" w:after="120" w:line="360" w:lineRule="auto"/>
        <w:rPr>
          <w:rFonts w:ascii="Arial" w:hAnsi="Arial" w:cs="Arial"/>
          <w:b/>
          <w:sz w:val="24"/>
          <w:szCs w:val="24"/>
        </w:rPr>
      </w:pPr>
      <w:r>
        <w:rPr>
          <w:noProof/>
          <w:lang w:eastAsia="pt-BR"/>
        </w:rPr>
        <mc:AlternateContent>
          <mc:Choice Requires="wps">
            <w:drawing>
              <wp:anchor distT="0" distB="0" distL="114300" distR="114300" simplePos="0" relativeHeight="251664896" behindDoc="0" locked="0" layoutInCell="1" allowOverlap="1" wp14:anchorId="47BD60E0" wp14:editId="24F6F139">
                <wp:simplePos x="0" y="0"/>
                <wp:positionH relativeFrom="column">
                  <wp:posOffset>3657600</wp:posOffset>
                </wp:positionH>
                <wp:positionV relativeFrom="paragraph">
                  <wp:posOffset>139065</wp:posOffset>
                </wp:positionV>
                <wp:extent cx="2171700" cy="1371600"/>
                <wp:effectExtent l="0" t="0" r="0" b="0"/>
                <wp:wrapNone/>
                <wp:docPr id="1198698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371600"/>
                        </a:xfrm>
                        <a:prstGeom prst="rect">
                          <a:avLst/>
                        </a:prstGeom>
                        <a:solidFill>
                          <a:srgbClr val="FFFFFF"/>
                        </a:solidFill>
                        <a:ln w="9525">
                          <a:solidFill>
                            <a:srgbClr val="000000"/>
                          </a:solidFill>
                          <a:miter lim="800000"/>
                          <a:headEnd/>
                          <a:tailEnd/>
                        </a:ln>
                      </wps:spPr>
                      <wps:txbx>
                        <w:txbxContent>
                          <w:p w14:paraId="2E073EDF" w14:textId="77777777" w:rsidR="00560259" w:rsidRDefault="00560259" w:rsidP="004D18EE">
                            <w:pPr>
                              <w:jc w:val="center"/>
                              <w:rPr>
                                <w:rFonts w:ascii="Arial Narrow" w:hAnsi="Arial Narrow"/>
                                <w:b/>
                                <w:bCs/>
                              </w:rPr>
                            </w:pPr>
                          </w:p>
                          <w:p w14:paraId="6703BE1C" w14:textId="77777777" w:rsidR="00560259" w:rsidRDefault="00560259" w:rsidP="004D18EE">
                            <w:pPr>
                              <w:jc w:val="center"/>
                              <w:rPr>
                                <w:rFonts w:ascii="Arial Narrow" w:hAnsi="Arial Narrow"/>
                                <w:b/>
                                <w:bCs/>
                              </w:rPr>
                            </w:pPr>
                          </w:p>
                          <w:p w14:paraId="15A134DB" w14:textId="77777777" w:rsidR="00560259" w:rsidRDefault="00560259" w:rsidP="004D18EE">
                            <w:pPr>
                              <w:jc w:val="center"/>
                              <w:rPr>
                                <w:rFonts w:ascii="Arial Narrow" w:hAnsi="Arial Narrow"/>
                                <w:b/>
                                <w:bCs/>
                              </w:rPr>
                            </w:pPr>
                          </w:p>
                          <w:p w14:paraId="647572A0" w14:textId="77777777" w:rsidR="00560259" w:rsidRDefault="00560259" w:rsidP="004D18EE">
                            <w:pPr>
                              <w:jc w:val="center"/>
                              <w:rPr>
                                <w:rFonts w:ascii="Arial Narrow" w:hAnsi="Arial Narrow"/>
                                <w:b/>
                                <w:bCs/>
                              </w:rPr>
                            </w:pPr>
                          </w:p>
                          <w:p w14:paraId="08BB3F64" w14:textId="77777777" w:rsidR="00560259" w:rsidRDefault="00560259" w:rsidP="004D18EE">
                            <w:pPr>
                              <w:jc w:val="center"/>
                              <w:rPr>
                                <w:rFonts w:ascii="Arial Narrow" w:hAnsi="Arial Narrow"/>
                                <w:b/>
                                <w:bCs/>
                              </w:rPr>
                            </w:pPr>
                          </w:p>
                          <w:p w14:paraId="127B9BF3" w14:textId="77777777" w:rsidR="00560259" w:rsidRDefault="00560259" w:rsidP="004D18EE">
                            <w:pPr>
                              <w:jc w:val="center"/>
                              <w:rPr>
                                <w:rFonts w:ascii="Arial Narrow" w:hAnsi="Arial Narrow"/>
                                <w:b/>
                                <w:bCs/>
                              </w:rPr>
                            </w:pPr>
                          </w:p>
                          <w:p w14:paraId="2B1A6ABB" w14:textId="77777777" w:rsidR="00560259" w:rsidRDefault="00560259" w:rsidP="004D18EE">
                            <w:pPr>
                              <w:pStyle w:val="Ttulo1"/>
                              <w:ind w:left="567"/>
                              <w:rPr>
                                <w:rFonts w:ascii="Arial Narrow" w:hAnsi="Arial Narrow"/>
                                <w:bCs/>
                              </w:rPr>
                            </w:pPr>
                            <w:r>
                              <w:rPr>
                                <w:rFonts w:ascii="Arial Narrow" w:hAnsi="Arial Narrow"/>
                                <w:bCs/>
                              </w:rPr>
                              <w:t>Carimbo com nº CNPJ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D60E0" id="_x0000_s1033" type="#_x0000_t202" style="position:absolute;margin-left:4in;margin-top:10.95pt;width:171pt;height:10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">
                <v:textbox>
                  <w:txbxContent>
                    <w:p w14:paraId="2E073EDF" w14:textId="77777777" w:rsidR="00560259" w:rsidRDefault="00560259" w:rsidP="004D18EE">
                      <w:pPr>
                        <w:jc w:val="center"/>
                        <w:rPr>
                          <w:rFonts w:ascii="Arial Narrow" w:hAnsi="Arial Narrow"/>
                          <w:b/>
                          <w:bCs/>
                        </w:rPr>
                      </w:pPr>
                    </w:p>
                    <w:p w14:paraId="6703BE1C" w14:textId="77777777" w:rsidR="00560259" w:rsidRDefault="00560259" w:rsidP="004D18EE">
                      <w:pPr>
                        <w:jc w:val="center"/>
                        <w:rPr>
                          <w:rFonts w:ascii="Arial Narrow" w:hAnsi="Arial Narrow"/>
                          <w:b/>
                          <w:bCs/>
                        </w:rPr>
                      </w:pPr>
                    </w:p>
                    <w:p w14:paraId="15A134DB" w14:textId="77777777" w:rsidR="00560259" w:rsidRDefault="00560259" w:rsidP="004D18EE">
                      <w:pPr>
                        <w:jc w:val="center"/>
                        <w:rPr>
                          <w:rFonts w:ascii="Arial Narrow" w:hAnsi="Arial Narrow"/>
                          <w:b/>
                          <w:bCs/>
                        </w:rPr>
                      </w:pPr>
                    </w:p>
                    <w:p w14:paraId="647572A0" w14:textId="77777777" w:rsidR="00560259" w:rsidRDefault="00560259" w:rsidP="004D18EE">
                      <w:pPr>
                        <w:jc w:val="center"/>
                        <w:rPr>
                          <w:rFonts w:ascii="Arial Narrow" w:hAnsi="Arial Narrow"/>
                          <w:b/>
                          <w:bCs/>
                        </w:rPr>
                      </w:pPr>
                    </w:p>
                    <w:p w14:paraId="08BB3F64" w14:textId="77777777" w:rsidR="00560259" w:rsidRDefault="00560259" w:rsidP="004D18EE">
                      <w:pPr>
                        <w:jc w:val="center"/>
                        <w:rPr>
                          <w:rFonts w:ascii="Arial Narrow" w:hAnsi="Arial Narrow"/>
                          <w:b/>
                          <w:bCs/>
                        </w:rPr>
                      </w:pPr>
                    </w:p>
                    <w:p w14:paraId="127B9BF3" w14:textId="77777777" w:rsidR="00560259" w:rsidRDefault="00560259" w:rsidP="004D18EE">
                      <w:pPr>
                        <w:jc w:val="center"/>
                        <w:rPr>
                          <w:rFonts w:ascii="Arial Narrow" w:hAnsi="Arial Narrow"/>
                          <w:b/>
                          <w:bCs/>
                        </w:rPr>
                      </w:pPr>
                    </w:p>
                    <w:p w14:paraId="2B1A6ABB" w14:textId="77777777" w:rsidR="00560259" w:rsidRDefault="00560259" w:rsidP="004D18EE">
                      <w:pPr>
                        <w:pStyle w:val="Ttulo1"/>
                        <w:ind w:left="567"/>
                        <w:rPr>
                          <w:rFonts w:ascii="Arial Narrow" w:hAnsi="Arial Narrow"/>
                          <w:bCs/>
                        </w:rPr>
                      </w:pPr>
                      <w:r>
                        <w:rPr>
                          <w:rFonts w:ascii="Arial Narrow" w:hAnsi="Arial Narrow"/>
                          <w:bCs/>
                        </w:rPr>
                        <w:t>Carimbo com nº CNPJ</w:t>
                      </w:r>
                    </w:p>
                  </w:txbxContent>
                </v:textbox>
              </v:shape>
            </w:pict>
          </mc:Fallback>
        </mc:AlternateContent>
      </w:r>
      <w:r w:rsidR="004D18EE" w:rsidRPr="00354472">
        <w:rPr>
          <w:rFonts w:ascii="Arial" w:hAnsi="Arial" w:cs="Arial"/>
          <w:b/>
          <w:sz w:val="24"/>
          <w:szCs w:val="24"/>
        </w:rPr>
        <w:t>___________________________________</w:t>
      </w:r>
    </w:p>
    <w:p w14:paraId="64E24AD0" w14:textId="77777777" w:rsidR="004D18EE" w:rsidRPr="00354472" w:rsidRDefault="004D18EE" w:rsidP="004D18EE">
      <w:pPr>
        <w:spacing w:before="120" w:after="120" w:line="360" w:lineRule="auto"/>
        <w:rPr>
          <w:rFonts w:ascii="Arial" w:hAnsi="Arial" w:cs="Arial"/>
          <w:b/>
          <w:sz w:val="24"/>
          <w:szCs w:val="24"/>
        </w:rPr>
      </w:pPr>
      <w:r w:rsidRPr="00354472">
        <w:rPr>
          <w:rFonts w:ascii="Arial" w:hAnsi="Arial" w:cs="Arial"/>
          <w:b/>
          <w:sz w:val="24"/>
          <w:szCs w:val="24"/>
        </w:rPr>
        <w:t xml:space="preserve">     Representante legal da empresa</w:t>
      </w:r>
    </w:p>
    <w:p w14:paraId="585CFA6F"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sz w:val="24"/>
          <w:szCs w:val="24"/>
        </w:rPr>
        <w:t>Nome:..................................................  *</w:t>
      </w:r>
    </w:p>
    <w:p w14:paraId="02004B3F"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Identidade: .........................................  *</w:t>
      </w:r>
    </w:p>
    <w:p w14:paraId="605357F9"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CPF: ....................................................  *</w:t>
      </w:r>
    </w:p>
    <w:p w14:paraId="7862CC1D" w14:textId="77777777" w:rsidR="004D18EE" w:rsidRPr="00354472" w:rsidRDefault="004D18EE" w:rsidP="004D18EE">
      <w:pPr>
        <w:spacing w:before="120" w:after="120" w:line="360" w:lineRule="auto"/>
        <w:rPr>
          <w:rFonts w:ascii="Arial" w:hAnsi="Arial" w:cs="Arial"/>
          <w:b/>
          <w:bCs/>
          <w:sz w:val="24"/>
          <w:szCs w:val="24"/>
        </w:rPr>
      </w:pPr>
    </w:p>
    <w:p w14:paraId="013D7185" w14:textId="77777777" w:rsidR="004D18EE" w:rsidRPr="00354472" w:rsidRDefault="004D18EE" w:rsidP="004D18EE">
      <w:pPr>
        <w:spacing w:before="120" w:after="120" w:line="360" w:lineRule="auto"/>
        <w:rPr>
          <w:rFonts w:ascii="Arial" w:hAnsi="Arial" w:cs="Arial"/>
          <w:b/>
          <w:bCs/>
          <w:sz w:val="24"/>
          <w:szCs w:val="24"/>
        </w:rPr>
      </w:pPr>
    </w:p>
    <w:p w14:paraId="2D38ADE5" w14:textId="5CDAC3B3" w:rsidR="004D18EE" w:rsidRPr="00354472" w:rsidRDefault="00592720" w:rsidP="004D18EE">
      <w:pPr>
        <w:spacing w:before="120" w:after="120" w:line="360" w:lineRule="auto"/>
        <w:rPr>
          <w:rFonts w:ascii="Arial" w:hAnsi="Arial" w:cs="Arial"/>
          <w:b/>
          <w:bCs/>
          <w:sz w:val="24"/>
          <w:szCs w:val="24"/>
        </w:rPr>
      </w:pPr>
      <w:r>
        <w:rPr>
          <w:noProof/>
          <w:lang w:eastAsia="pt-BR"/>
        </w:rPr>
        <mc:AlternateContent>
          <mc:Choice Requires="wps">
            <w:drawing>
              <wp:anchor distT="0" distB="0" distL="114300" distR="114300" simplePos="0" relativeHeight="251665920" behindDoc="0" locked="0" layoutInCell="1" allowOverlap="1" wp14:anchorId="30AE7935" wp14:editId="24CCB8D0">
                <wp:simplePos x="0" y="0"/>
                <wp:positionH relativeFrom="column">
                  <wp:posOffset>3657600</wp:posOffset>
                </wp:positionH>
                <wp:positionV relativeFrom="paragraph">
                  <wp:posOffset>276225</wp:posOffset>
                </wp:positionV>
                <wp:extent cx="2171700" cy="1371600"/>
                <wp:effectExtent l="0" t="0" r="0" b="0"/>
                <wp:wrapNone/>
                <wp:docPr id="119869836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371600"/>
                        </a:xfrm>
                        <a:prstGeom prst="rect">
                          <a:avLst/>
                        </a:prstGeom>
                        <a:solidFill>
                          <a:srgbClr val="FFFFFF"/>
                        </a:solidFill>
                        <a:ln w="9525">
                          <a:solidFill>
                            <a:srgbClr val="000000"/>
                          </a:solidFill>
                          <a:miter lim="800000"/>
                          <a:headEnd/>
                          <a:tailEnd/>
                        </a:ln>
                      </wps:spPr>
                      <wps:txbx>
                        <w:txbxContent>
                          <w:p w14:paraId="7770425C" w14:textId="77777777" w:rsidR="00560259" w:rsidRDefault="00560259" w:rsidP="004D18EE">
                            <w:pPr>
                              <w:jc w:val="center"/>
                              <w:rPr>
                                <w:rFonts w:ascii="Arial Narrow" w:hAnsi="Arial Narrow"/>
                                <w:b/>
                                <w:bCs/>
                              </w:rPr>
                            </w:pPr>
                          </w:p>
                          <w:p w14:paraId="28AEADE6" w14:textId="77777777" w:rsidR="00560259" w:rsidRDefault="00560259" w:rsidP="004D18EE">
                            <w:pPr>
                              <w:jc w:val="center"/>
                              <w:rPr>
                                <w:rFonts w:ascii="Arial Narrow" w:hAnsi="Arial Narrow"/>
                                <w:b/>
                                <w:bCs/>
                              </w:rPr>
                            </w:pPr>
                          </w:p>
                          <w:p w14:paraId="50520860" w14:textId="77777777" w:rsidR="00560259" w:rsidRDefault="00560259" w:rsidP="004D18EE">
                            <w:pPr>
                              <w:jc w:val="center"/>
                              <w:rPr>
                                <w:rFonts w:ascii="Arial Narrow" w:hAnsi="Arial Narrow"/>
                                <w:b/>
                                <w:bCs/>
                              </w:rPr>
                            </w:pPr>
                          </w:p>
                          <w:p w14:paraId="76183113" w14:textId="77777777" w:rsidR="00560259" w:rsidRDefault="00560259" w:rsidP="004D18EE">
                            <w:pPr>
                              <w:jc w:val="center"/>
                              <w:rPr>
                                <w:rFonts w:ascii="Arial Narrow" w:hAnsi="Arial Narrow"/>
                                <w:b/>
                                <w:bCs/>
                              </w:rPr>
                            </w:pPr>
                          </w:p>
                          <w:p w14:paraId="191F9CD1" w14:textId="77777777" w:rsidR="00560259" w:rsidRDefault="00560259" w:rsidP="004D18EE">
                            <w:pPr>
                              <w:jc w:val="center"/>
                              <w:rPr>
                                <w:rFonts w:ascii="Arial Narrow" w:hAnsi="Arial Narrow"/>
                                <w:b/>
                                <w:bCs/>
                              </w:rPr>
                            </w:pPr>
                          </w:p>
                          <w:p w14:paraId="6CCFBB97" w14:textId="77777777" w:rsidR="00560259" w:rsidRDefault="00560259" w:rsidP="004D18EE">
                            <w:pPr>
                              <w:jc w:val="center"/>
                              <w:rPr>
                                <w:rFonts w:ascii="Arial Narrow" w:hAnsi="Arial Narrow"/>
                                <w:b/>
                                <w:bCs/>
                              </w:rPr>
                            </w:pPr>
                          </w:p>
                          <w:p w14:paraId="785C7C80" w14:textId="77777777" w:rsidR="00560259" w:rsidRDefault="00560259" w:rsidP="004D18EE">
                            <w:pPr>
                              <w:pStyle w:val="Ttulo1"/>
                              <w:ind w:left="284"/>
                              <w:rPr>
                                <w:rFonts w:ascii="Arial Narrow" w:hAnsi="Arial Narrow"/>
                                <w:bCs/>
                              </w:rPr>
                            </w:pPr>
                            <w:r>
                              <w:rPr>
                                <w:rFonts w:ascii="Arial Narrow" w:hAnsi="Arial Narrow"/>
                                <w:bCs/>
                              </w:rPr>
                              <w:t>Carimbo com nº do CREA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E7935" id="_x0000_s1034" type="#_x0000_t202" style="position:absolute;margin-left:4in;margin-top:21.75pt;width:171pt;height:10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">
                <v:textbox>
                  <w:txbxContent>
                    <w:p w14:paraId="7770425C" w14:textId="77777777" w:rsidR="00560259" w:rsidRDefault="00560259" w:rsidP="004D18EE">
                      <w:pPr>
                        <w:jc w:val="center"/>
                        <w:rPr>
                          <w:rFonts w:ascii="Arial Narrow" w:hAnsi="Arial Narrow"/>
                          <w:b/>
                          <w:bCs/>
                        </w:rPr>
                      </w:pPr>
                    </w:p>
                    <w:p w14:paraId="28AEADE6" w14:textId="77777777" w:rsidR="00560259" w:rsidRDefault="00560259" w:rsidP="004D18EE">
                      <w:pPr>
                        <w:jc w:val="center"/>
                        <w:rPr>
                          <w:rFonts w:ascii="Arial Narrow" w:hAnsi="Arial Narrow"/>
                          <w:b/>
                          <w:bCs/>
                        </w:rPr>
                      </w:pPr>
                    </w:p>
                    <w:p w14:paraId="50520860" w14:textId="77777777" w:rsidR="00560259" w:rsidRDefault="00560259" w:rsidP="004D18EE">
                      <w:pPr>
                        <w:jc w:val="center"/>
                        <w:rPr>
                          <w:rFonts w:ascii="Arial Narrow" w:hAnsi="Arial Narrow"/>
                          <w:b/>
                          <w:bCs/>
                        </w:rPr>
                      </w:pPr>
                    </w:p>
                    <w:p w14:paraId="76183113" w14:textId="77777777" w:rsidR="00560259" w:rsidRDefault="00560259" w:rsidP="004D18EE">
                      <w:pPr>
                        <w:jc w:val="center"/>
                        <w:rPr>
                          <w:rFonts w:ascii="Arial Narrow" w:hAnsi="Arial Narrow"/>
                          <w:b/>
                          <w:bCs/>
                        </w:rPr>
                      </w:pPr>
                    </w:p>
                    <w:p w14:paraId="191F9CD1" w14:textId="77777777" w:rsidR="00560259" w:rsidRDefault="00560259" w:rsidP="004D18EE">
                      <w:pPr>
                        <w:jc w:val="center"/>
                        <w:rPr>
                          <w:rFonts w:ascii="Arial Narrow" w:hAnsi="Arial Narrow"/>
                          <w:b/>
                          <w:bCs/>
                        </w:rPr>
                      </w:pPr>
                    </w:p>
                    <w:p w14:paraId="6CCFBB97" w14:textId="77777777" w:rsidR="00560259" w:rsidRDefault="00560259" w:rsidP="004D18EE">
                      <w:pPr>
                        <w:jc w:val="center"/>
                        <w:rPr>
                          <w:rFonts w:ascii="Arial Narrow" w:hAnsi="Arial Narrow"/>
                          <w:b/>
                          <w:bCs/>
                        </w:rPr>
                      </w:pPr>
                    </w:p>
                    <w:p w14:paraId="785C7C80" w14:textId="77777777" w:rsidR="00560259" w:rsidRDefault="00560259" w:rsidP="004D18EE">
                      <w:pPr>
                        <w:pStyle w:val="Ttulo1"/>
                        <w:ind w:left="284"/>
                        <w:rPr>
                          <w:rFonts w:ascii="Arial Narrow" w:hAnsi="Arial Narrow"/>
                          <w:bCs/>
                        </w:rPr>
                      </w:pPr>
                      <w:r>
                        <w:rPr>
                          <w:rFonts w:ascii="Arial Narrow" w:hAnsi="Arial Narrow"/>
                          <w:bCs/>
                        </w:rPr>
                        <w:t>Carimbo com nº do CREA</w:t>
                      </w:r>
                    </w:p>
                  </w:txbxContent>
                </v:textbox>
              </v:shape>
            </w:pict>
          </mc:Fallback>
        </mc:AlternateContent>
      </w:r>
      <w:r w:rsidR="004D18EE" w:rsidRPr="00354472">
        <w:rPr>
          <w:rFonts w:ascii="Arial" w:hAnsi="Arial" w:cs="Arial"/>
          <w:b/>
          <w:sz w:val="24"/>
          <w:szCs w:val="24"/>
        </w:rPr>
        <w:t>___________________________________</w:t>
      </w:r>
    </w:p>
    <w:p w14:paraId="7273F4F8" w14:textId="77777777" w:rsidR="004D18EE" w:rsidRPr="00354472" w:rsidRDefault="004D18EE" w:rsidP="004D18EE">
      <w:pPr>
        <w:pStyle w:val="Ttulo6"/>
        <w:spacing w:before="120" w:after="120" w:line="360" w:lineRule="auto"/>
        <w:ind w:firstLine="346"/>
        <w:rPr>
          <w:rFonts w:ascii="Arial" w:eastAsia="Arial Unicode MS" w:hAnsi="Arial" w:cs="Arial"/>
          <w:bCs/>
          <w:sz w:val="24"/>
          <w:szCs w:val="24"/>
        </w:rPr>
      </w:pPr>
      <w:r w:rsidRPr="00354472">
        <w:rPr>
          <w:rFonts w:ascii="Arial" w:hAnsi="Arial" w:cs="Arial"/>
          <w:bCs/>
          <w:sz w:val="24"/>
          <w:szCs w:val="24"/>
        </w:rPr>
        <w:t>Profissional Responsável Técnico</w:t>
      </w:r>
    </w:p>
    <w:p w14:paraId="6589BE12"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sz w:val="24"/>
          <w:szCs w:val="24"/>
        </w:rPr>
        <w:t>Nome:.................................................  *</w:t>
      </w:r>
    </w:p>
    <w:p w14:paraId="704DB764"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Identidade: .........................................  *</w:t>
      </w:r>
    </w:p>
    <w:p w14:paraId="70816505"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CPF: ...................................................  *</w:t>
      </w:r>
    </w:p>
    <w:p w14:paraId="3142A3BD" w14:textId="77777777" w:rsidR="004D18EE" w:rsidRPr="00354472" w:rsidRDefault="004D18EE" w:rsidP="004D18EE">
      <w:pPr>
        <w:spacing w:before="120" w:after="120" w:line="360" w:lineRule="auto"/>
        <w:rPr>
          <w:rFonts w:ascii="Arial" w:hAnsi="Arial" w:cs="Arial"/>
          <w:b/>
          <w:bCs/>
          <w:sz w:val="24"/>
          <w:szCs w:val="24"/>
        </w:rPr>
      </w:pPr>
    </w:p>
    <w:p w14:paraId="64904F0B"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Por ser expressão da verdade, firmamos a presente.</w:t>
      </w:r>
    </w:p>
    <w:p w14:paraId="0F353A7B"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 xml:space="preserve">P/ Secretaria Especial de Fiscalização de Obras Públicas </w:t>
      </w:r>
      <w:proofErr w:type="spellStart"/>
      <w:r w:rsidRPr="00354472">
        <w:rPr>
          <w:rFonts w:ascii="Arial" w:hAnsi="Arial" w:cs="Arial"/>
          <w:b/>
          <w:bCs/>
          <w:sz w:val="24"/>
          <w:szCs w:val="24"/>
        </w:rPr>
        <w:t>em</w:t>
      </w:r>
      <w:proofErr w:type="spellEnd"/>
      <w:r w:rsidRPr="00354472">
        <w:rPr>
          <w:rFonts w:ascii="Arial" w:hAnsi="Arial" w:cs="Arial"/>
          <w:b/>
          <w:bCs/>
          <w:sz w:val="24"/>
          <w:szCs w:val="24"/>
        </w:rPr>
        <w:t xml:space="preserve">  ........ / ........ / </w:t>
      </w:r>
    </w:p>
    <w:p w14:paraId="0811403A" w14:textId="77777777" w:rsidR="004D18EE" w:rsidRPr="00354472" w:rsidRDefault="004D18EE" w:rsidP="004D18EE">
      <w:pPr>
        <w:spacing w:before="120" w:after="120" w:line="360" w:lineRule="auto"/>
        <w:rPr>
          <w:rFonts w:ascii="Arial" w:hAnsi="Arial" w:cs="Arial"/>
          <w:b/>
          <w:bCs/>
          <w:sz w:val="24"/>
          <w:szCs w:val="24"/>
        </w:rPr>
      </w:pPr>
      <w:r w:rsidRPr="00354472">
        <w:rPr>
          <w:rFonts w:ascii="Arial" w:hAnsi="Arial" w:cs="Arial"/>
          <w:b/>
          <w:bCs/>
          <w:sz w:val="24"/>
          <w:szCs w:val="24"/>
        </w:rPr>
        <w:t>Os campos indicados por asterisco deverão ser preenchidos pelo licitante.</w:t>
      </w:r>
    </w:p>
    <w:p w14:paraId="7821C700" w14:textId="4974EB05" w:rsidR="003F5563" w:rsidRDefault="004D18EE" w:rsidP="00283917">
      <w:pPr>
        <w:spacing w:before="120" w:after="120"/>
        <w:rPr>
          <w:rFonts w:ascii="Arial" w:hAnsi="Arial" w:cs="Arial"/>
          <w:b/>
          <w:sz w:val="24"/>
          <w:szCs w:val="24"/>
        </w:rPr>
      </w:pPr>
      <w:r w:rsidRPr="00354472">
        <w:rPr>
          <w:rFonts w:ascii="Arial" w:hAnsi="Arial" w:cs="Arial"/>
          <w:bCs/>
          <w:sz w:val="24"/>
          <w:szCs w:val="24"/>
        </w:rPr>
        <w:t>1ª Via Empresa (Habilitação)/2ª Secretaria Especial de Fiscalização de Obras Públicas</w:t>
      </w:r>
      <w:r w:rsidRPr="00354472">
        <w:rPr>
          <w:rFonts w:ascii="Arial" w:hAnsi="Arial" w:cs="Arial"/>
          <w:b/>
          <w:sz w:val="24"/>
          <w:szCs w:val="24"/>
        </w:rPr>
        <w:t>.</w:t>
      </w:r>
    </w:p>
    <w:p w14:paraId="25690911" w14:textId="77777777" w:rsidR="00283917" w:rsidRDefault="00283917" w:rsidP="00283917">
      <w:pPr>
        <w:spacing w:before="120" w:after="120"/>
        <w:rPr>
          <w:rFonts w:ascii="Arial" w:hAnsi="Arial" w:cs="Arial"/>
          <w:b/>
          <w:bCs/>
          <w:sz w:val="24"/>
          <w:szCs w:val="24"/>
        </w:rPr>
      </w:pPr>
    </w:p>
    <w:p w14:paraId="6C0CB90B" w14:textId="4D72058E" w:rsidR="004D18EE" w:rsidRPr="009F26CE" w:rsidRDefault="004D18EE" w:rsidP="004D18EE">
      <w:pPr>
        <w:spacing w:before="120" w:after="120" w:line="360" w:lineRule="auto"/>
        <w:jc w:val="center"/>
        <w:rPr>
          <w:rFonts w:ascii="Arial" w:hAnsi="Arial" w:cs="Arial"/>
          <w:b/>
          <w:bCs/>
          <w:sz w:val="24"/>
          <w:szCs w:val="24"/>
          <w:u w:val="single"/>
        </w:rPr>
      </w:pPr>
      <w:r w:rsidRPr="009F26CE">
        <w:rPr>
          <w:rFonts w:ascii="Arial" w:hAnsi="Arial" w:cs="Arial"/>
          <w:b/>
          <w:bCs/>
          <w:sz w:val="24"/>
          <w:szCs w:val="24"/>
          <w:u w:val="single"/>
        </w:rPr>
        <w:lastRenderedPageBreak/>
        <w:t>ANEXO V</w:t>
      </w:r>
      <w:r w:rsidR="00354472" w:rsidRPr="009F26CE">
        <w:rPr>
          <w:rFonts w:ascii="Arial" w:hAnsi="Arial" w:cs="Arial"/>
          <w:b/>
          <w:bCs/>
          <w:sz w:val="24"/>
          <w:szCs w:val="24"/>
          <w:u w:val="single"/>
        </w:rPr>
        <w:t>I</w:t>
      </w:r>
    </w:p>
    <w:p w14:paraId="3F23D5A7" w14:textId="77777777" w:rsidR="004D18EE" w:rsidRPr="009F26CE" w:rsidRDefault="004D18EE" w:rsidP="004D18EE">
      <w:pPr>
        <w:pStyle w:val="Normal1"/>
        <w:jc w:val="center"/>
        <w:rPr>
          <w:rFonts w:ascii="Arial" w:eastAsia="Arial" w:hAnsi="Arial" w:cs="Arial"/>
          <w:sz w:val="24"/>
          <w:szCs w:val="24"/>
          <w:u w:val="single"/>
        </w:rPr>
      </w:pPr>
      <w:r w:rsidRPr="009F26CE">
        <w:rPr>
          <w:rFonts w:ascii="Arial" w:eastAsia="Arial" w:hAnsi="Arial" w:cs="Arial"/>
          <w:b/>
          <w:sz w:val="24"/>
          <w:szCs w:val="24"/>
          <w:u w:val="single"/>
        </w:rPr>
        <w:t>MODELO DE DECLARAÇÃO DE PLENO ATENDIMENTO</w:t>
      </w:r>
    </w:p>
    <w:p w14:paraId="5CC84ED8" w14:textId="77777777" w:rsidR="004D18EE" w:rsidRDefault="004D18EE" w:rsidP="004D18EE">
      <w:pPr>
        <w:pStyle w:val="Normal1"/>
        <w:spacing w:before="120" w:after="120" w:line="276" w:lineRule="auto"/>
        <w:jc w:val="both"/>
        <w:rPr>
          <w:rFonts w:ascii="Arial" w:eastAsia="Arial" w:hAnsi="Arial" w:cs="Arial"/>
          <w:sz w:val="24"/>
          <w:szCs w:val="24"/>
        </w:rPr>
      </w:pPr>
    </w:p>
    <w:p w14:paraId="0B8592E2" w14:textId="69529D34" w:rsidR="004D18EE" w:rsidRPr="00673050" w:rsidRDefault="004D18EE" w:rsidP="004D18EE">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 xml:space="preserve">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declara ao Município de Teresópolis que atende a todas as condições </w:t>
      </w:r>
      <w:r w:rsidRPr="00F14E19">
        <w:rPr>
          <w:rFonts w:ascii="Arial" w:eastAsia="Arial" w:hAnsi="Arial" w:cs="Arial"/>
          <w:sz w:val="24"/>
          <w:szCs w:val="24"/>
        </w:rPr>
        <w:t>de habilitação no</w:t>
      </w:r>
      <w:r w:rsidR="00057757">
        <w:rPr>
          <w:rFonts w:ascii="Arial" w:eastAsia="Arial" w:hAnsi="Arial" w:cs="Arial"/>
          <w:sz w:val="24"/>
          <w:szCs w:val="24"/>
        </w:rPr>
        <w:t>s</w:t>
      </w:r>
      <w:r w:rsidRPr="00F14E19">
        <w:rPr>
          <w:rFonts w:ascii="Arial" w:eastAsia="Arial" w:hAnsi="Arial" w:cs="Arial"/>
          <w:sz w:val="24"/>
          <w:szCs w:val="24"/>
        </w:rPr>
        <w:t xml:space="preserve"> </w:t>
      </w:r>
      <w:r w:rsidRPr="00057757">
        <w:rPr>
          <w:rFonts w:ascii="Arial" w:eastAsia="Arial" w:hAnsi="Arial" w:cs="Arial"/>
          <w:sz w:val="24"/>
          <w:szCs w:val="24"/>
        </w:rPr>
        <w:t xml:space="preserve">processo administrativo </w:t>
      </w:r>
      <w:r w:rsidRPr="00057757">
        <w:rPr>
          <w:rFonts w:ascii="Arial" w:hAnsi="Arial" w:cs="Arial"/>
          <w:sz w:val="24"/>
          <w:szCs w:val="24"/>
        </w:rPr>
        <w:t xml:space="preserve">nº. </w:t>
      </w:r>
      <w:r w:rsidR="008945E2">
        <w:rPr>
          <w:rFonts w:ascii="Arial" w:hAnsi="Arial" w:cs="Arial"/>
          <w:sz w:val="24"/>
          <w:szCs w:val="24"/>
        </w:rPr>
        <w:t>21.824/2021</w:t>
      </w:r>
      <w:r w:rsidRPr="00F14E19">
        <w:rPr>
          <w:rFonts w:ascii="Arial" w:hAnsi="Arial" w:cs="Arial"/>
          <w:sz w:val="24"/>
          <w:szCs w:val="24"/>
        </w:rPr>
        <w:t xml:space="preserve"> da </w:t>
      </w:r>
      <w:r w:rsidR="00BA1C3D">
        <w:rPr>
          <w:rFonts w:ascii="Arial" w:hAnsi="Arial" w:cs="Arial"/>
          <w:sz w:val="24"/>
          <w:szCs w:val="24"/>
        </w:rPr>
        <w:t>CONCORRÊNCIA PÚBLICA</w:t>
      </w:r>
      <w:r w:rsidRPr="00F14E19">
        <w:rPr>
          <w:rFonts w:ascii="Arial" w:hAnsi="Arial" w:cs="Arial"/>
          <w:sz w:val="24"/>
          <w:szCs w:val="24"/>
        </w:rPr>
        <w:t xml:space="preserve"> nº </w:t>
      </w:r>
      <w:r w:rsidR="007E4F65">
        <w:rPr>
          <w:rFonts w:ascii="Arial" w:hAnsi="Arial" w:cs="Arial"/>
          <w:sz w:val="24"/>
          <w:szCs w:val="24"/>
        </w:rPr>
        <w:t>003</w:t>
      </w:r>
      <w:r w:rsidR="0047736E">
        <w:rPr>
          <w:rFonts w:ascii="Arial" w:hAnsi="Arial" w:cs="Arial"/>
          <w:sz w:val="24"/>
          <w:szCs w:val="24"/>
        </w:rPr>
        <w:t>/202</w:t>
      </w:r>
      <w:r w:rsidR="008945E2">
        <w:rPr>
          <w:rFonts w:ascii="Arial" w:hAnsi="Arial" w:cs="Arial"/>
          <w:sz w:val="24"/>
          <w:szCs w:val="24"/>
        </w:rPr>
        <w:t>1</w:t>
      </w:r>
      <w:r>
        <w:rPr>
          <w:rFonts w:ascii="Arial" w:hAnsi="Arial" w:cs="Arial"/>
          <w:sz w:val="24"/>
          <w:szCs w:val="24"/>
        </w:rPr>
        <w:t>.</w:t>
      </w:r>
    </w:p>
    <w:p w14:paraId="1E60967C" w14:textId="77777777" w:rsidR="004D18EE" w:rsidRPr="00673050" w:rsidRDefault="004D18EE" w:rsidP="004D18EE">
      <w:pPr>
        <w:pStyle w:val="Normal1"/>
        <w:spacing w:before="120" w:after="120" w:line="276" w:lineRule="auto"/>
        <w:jc w:val="both"/>
        <w:rPr>
          <w:rFonts w:ascii="Arial" w:eastAsia="Arial" w:hAnsi="Arial" w:cs="Arial"/>
          <w:sz w:val="24"/>
          <w:szCs w:val="24"/>
        </w:rPr>
      </w:pPr>
    </w:p>
    <w:p w14:paraId="7A79D73A" w14:textId="77777777" w:rsidR="004D18EE" w:rsidRPr="00673050" w:rsidRDefault="004D18EE" w:rsidP="004D18EE">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Por ser verdade, o signatário assume responsabilidade civil e criminal por eventual falsidade.</w:t>
      </w:r>
    </w:p>
    <w:p w14:paraId="2F42D783" w14:textId="77777777" w:rsidR="004D18EE" w:rsidRPr="00673050" w:rsidRDefault="004D18EE" w:rsidP="004D18EE">
      <w:pPr>
        <w:pStyle w:val="Normal1"/>
        <w:spacing w:before="120" w:after="120" w:line="276" w:lineRule="auto"/>
        <w:jc w:val="both"/>
        <w:rPr>
          <w:rFonts w:ascii="Arial" w:eastAsia="Arial" w:hAnsi="Arial" w:cs="Arial"/>
          <w:sz w:val="24"/>
          <w:szCs w:val="24"/>
        </w:rPr>
      </w:pPr>
    </w:p>
    <w:p w14:paraId="325297C7" w14:textId="77777777" w:rsidR="004D18EE" w:rsidRPr="00673050" w:rsidRDefault="004D18EE" w:rsidP="004D18EE">
      <w:pPr>
        <w:pStyle w:val="Normal1"/>
        <w:spacing w:before="120" w:after="120" w:line="276" w:lineRule="auto"/>
        <w:jc w:val="both"/>
        <w:rPr>
          <w:rFonts w:ascii="Arial" w:eastAsia="Arial" w:hAnsi="Arial" w:cs="Arial"/>
          <w:sz w:val="24"/>
          <w:szCs w:val="24"/>
        </w:rPr>
      </w:pPr>
    </w:p>
    <w:p w14:paraId="2595894F" w14:textId="77777777" w:rsidR="004D18EE" w:rsidRPr="00673050" w:rsidRDefault="004D18EE" w:rsidP="004D18EE">
      <w:pPr>
        <w:pStyle w:val="Normal1"/>
        <w:jc w:val="center"/>
        <w:rPr>
          <w:rFonts w:ascii="Arial" w:eastAsia="Arial" w:hAnsi="Arial" w:cs="Arial"/>
          <w:b/>
          <w:sz w:val="24"/>
          <w:szCs w:val="24"/>
        </w:rPr>
      </w:pPr>
      <w:r w:rsidRPr="00673050">
        <w:rPr>
          <w:rFonts w:ascii="Arial" w:eastAsia="Arial" w:hAnsi="Arial" w:cs="Arial"/>
          <w:b/>
          <w:sz w:val="24"/>
          <w:szCs w:val="24"/>
        </w:rPr>
        <w:t>(local e data)</w:t>
      </w:r>
    </w:p>
    <w:p w14:paraId="74C15145" w14:textId="77777777" w:rsidR="004D18EE" w:rsidRPr="00673050" w:rsidRDefault="004D18EE" w:rsidP="004D18EE">
      <w:pPr>
        <w:pStyle w:val="Normal1"/>
        <w:jc w:val="center"/>
        <w:rPr>
          <w:rFonts w:ascii="Arial" w:eastAsia="Arial" w:hAnsi="Arial" w:cs="Arial"/>
          <w:b/>
          <w:sz w:val="24"/>
          <w:szCs w:val="24"/>
        </w:rPr>
      </w:pPr>
      <w:r w:rsidRPr="00673050">
        <w:rPr>
          <w:rFonts w:ascii="Arial" w:eastAsia="Arial" w:hAnsi="Arial" w:cs="Arial"/>
          <w:b/>
          <w:sz w:val="24"/>
          <w:szCs w:val="24"/>
        </w:rPr>
        <w:t>(nome completo, C.P.F., cargo ou função e assinatura do representante legal)</w:t>
      </w:r>
    </w:p>
    <w:p w14:paraId="3757BF66" w14:textId="77777777" w:rsidR="004D18EE" w:rsidRPr="00006873" w:rsidRDefault="004D18EE" w:rsidP="004D18EE">
      <w:pPr>
        <w:spacing w:before="120" w:after="120" w:line="360" w:lineRule="auto"/>
        <w:jc w:val="center"/>
        <w:rPr>
          <w:rFonts w:ascii="Arial" w:hAnsi="Arial" w:cs="Arial"/>
          <w:b/>
          <w:sz w:val="24"/>
          <w:szCs w:val="24"/>
        </w:rPr>
      </w:pPr>
    </w:p>
    <w:p w14:paraId="3C56854B" w14:textId="77777777" w:rsidR="004D18EE" w:rsidRPr="00006873" w:rsidRDefault="004D18EE" w:rsidP="004D18EE">
      <w:pPr>
        <w:spacing w:before="120" w:after="120" w:line="360" w:lineRule="auto"/>
        <w:jc w:val="center"/>
        <w:rPr>
          <w:rFonts w:ascii="Arial" w:hAnsi="Arial" w:cs="Arial"/>
          <w:b/>
          <w:bCs/>
          <w:sz w:val="24"/>
          <w:szCs w:val="24"/>
        </w:rPr>
      </w:pPr>
      <w:r w:rsidRPr="00006873">
        <w:rPr>
          <w:rFonts w:ascii="Arial" w:hAnsi="Arial" w:cs="Arial"/>
          <w:b/>
          <w:bCs/>
          <w:sz w:val="24"/>
          <w:szCs w:val="24"/>
        </w:rPr>
        <w:br w:type="page"/>
      </w:r>
    </w:p>
    <w:p w14:paraId="5E4474E5" w14:textId="2A4C00E3" w:rsidR="004D18EE" w:rsidRPr="009F26CE" w:rsidRDefault="00057757" w:rsidP="004D18EE">
      <w:pPr>
        <w:spacing w:before="120" w:after="120" w:line="360" w:lineRule="auto"/>
        <w:jc w:val="center"/>
        <w:rPr>
          <w:rFonts w:ascii="Arial" w:hAnsi="Arial" w:cs="Arial"/>
          <w:b/>
          <w:sz w:val="24"/>
          <w:szCs w:val="24"/>
          <w:u w:val="single"/>
        </w:rPr>
      </w:pPr>
      <w:r w:rsidRPr="009F26CE">
        <w:rPr>
          <w:rFonts w:ascii="Arial" w:hAnsi="Arial" w:cs="Arial"/>
          <w:b/>
          <w:sz w:val="24"/>
          <w:szCs w:val="24"/>
          <w:u w:val="single"/>
        </w:rPr>
        <w:lastRenderedPageBreak/>
        <w:t>ANEXO VI</w:t>
      </w:r>
      <w:r w:rsidR="00354472" w:rsidRPr="009F26CE">
        <w:rPr>
          <w:rFonts w:ascii="Arial" w:hAnsi="Arial" w:cs="Arial"/>
          <w:b/>
          <w:sz w:val="24"/>
          <w:szCs w:val="24"/>
          <w:u w:val="single"/>
        </w:rPr>
        <w:t>I</w:t>
      </w:r>
    </w:p>
    <w:p w14:paraId="03456F8E" w14:textId="77777777" w:rsidR="004D18EE" w:rsidRPr="009F26CE" w:rsidRDefault="004D18EE" w:rsidP="004D18EE">
      <w:pPr>
        <w:pStyle w:val="Normal1"/>
        <w:jc w:val="center"/>
        <w:rPr>
          <w:rFonts w:ascii="Arial" w:eastAsia="Arial" w:hAnsi="Arial" w:cs="Arial"/>
          <w:b/>
          <w:sz w:val="24"/>
          <w:szCs w:val="24"/>
          <w:u w:val="single"/>
        </w:rPr>
      </w:pPr>
    </w:p>
    <w:p w14:paraId="19D53F74" w14:textId="77777777" w:rsidR="004D18EE" w:rsidRPr="009F26CE" w:rsidRDefault="004D18EE" w:rsidP="004D18EE">
      <w:pPr>
        <w:pStyle w:val="Normal1"/>
        <w:jc w:val="center"/>
        <w:rPr>
          <w:rFonts w:ascii="Arial" w:eastAsia="Arial" w:hAnsi="Arial" w:cs="Arial"/>
          <w:sz w:val="22"/>
          <w:szCs w:val="22"/>
          <w:u w:val="single"/>
        </w:rPr>
      </w:pPr>
      <w:r w:rsidRPr="009F26CE">
        <w:rPr>
          <w:rFonts w:ascii="Arial" w:eastAsia="Arial" w:hAnsi="Arial" w:cs="Arial"/>
          <w:b/>
          <w:sz w:val="24"/>
          <w:szCs w:val="24"/>
          <w:u w:val="single"/>
        </w:rPr>
        <w:t>MODELO DE DECLARAÇÃO SOBRE TRABALHO DE MENORES</w:t>
      </w:r>
    </w:p>
    <w:p w14:paraId="24F006B5" w14:textId="77777777" w:rsidR="004D18EE" w:rsidRPr="009F26CE" w:rsidRDefault="004D18EE" w:rsidP="004D18EE">
      <w:pPr>
        <w:pStyle w:val="Normal1"/>
        <w:jc w:val="both"/>
        <w:rPr>
          <w:rFonts w:ascii="Arial" w:eastAsia="Arial" w:hAnsi="Arial" w:cs="Arial"/>
          <w:sz w:val="22"/>
          <w:szCs w:val="22"/>
          <w:u w:val="single"/>
        </w:rPr>
      </w:pPr>
    </w:p>
    <w:p w14:paraId="273E15C3" w14:textId="2D147C59" w:rsidR="004D18EE" w:rsidRPr="00673050" w:rsidRDefault="004D18EE" w:rsidP="004D18EE">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 xml:space="preserve">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outorgando-lhe plenos poderes para representá-la </w:t>
      </w:r>
      <w:r w:rsidR="00057757" w:rsidRPr="00F14E19">
        <w:rPr>
          <w:rFonts w:ascii="Arial" w:eastAsia="Arial" w:hAnsi="Arial" w:cs="Arial"/>
          <w:sz w:val="24"/>
          <w:szCs w:val="24"/>
        </w:rPr>
        <w:t>no</w:t>
      </w:r>
      <w:r w:rsidR="00057757">
        <w:rPr>
          <w:rFonts w:ascii="Arial" w:eastAsia="Arial" w:hAnsi="Arial" w:cs="Arial"/>
          <w:sz w:val="24"/>
          <w:szCs w:val="24"/>
        </w:rPr>
        <w:t>s</w:t>
      </w:r>
      <w:r w:rsidR="00057757" w:rsidRPr="00F14E19">
        <w:rPr>
          <w:rFonts w:ascii="Arial" w:eastAsia="Arial" w:hAnsi="Arial" w:cs="Arial"/>
          <w:sz w:val="24"/>
          <w:szCs w:val="24"/>
        </w:rPr>
        <w:t xml:space="preserve"> </w:t>
      </w:r>
      <w:r w:rsidR="00057757" w:rsidRPr="00057757">
        <w:rPr>
          <w:rFonts w:ascii="Arial" w:eastAsia="Arial" w:hAnsi="Arial" w:cs="Arial"/>
          <w:sz w:val="24"/>
          <w:szCs w:val="24"/>
        </w:rPr>
        <w:t>processo administrativo</w:t>
      </w:r>
      <w:r w:rsidR="008945E2">
        <w:rPr>
          <w:rFonts w:ascii="Arial" w:eastAsia="Arial" w:hAnsi="Arial" w:cs="Arial"/>
          <w:sz w:val="24"/>
          <w:szCs w:val="24"/>
        </w:rPr>
        <w:t xml:space="preserve"> </w:t>
      </w:r>
      <w:r w:rsidR="00057757" w:rsidRPr="00057757">
        <w:rPr>
          <w:rFonts w:ascii="Arial" w:hAnsi="Arial" w:cs="Arial"/>
          <w:sz w:val="24"/>
          <w:szCs w:val="24"/>
        </w:rPr>
        <w:t xml:space="preserve">nº. </w:t>
      </w:r>
      <w:r w:rsidR="008945E2">
        <w:rPr>
          <w:rFonts w:ascii="Arial" w:hAnsi="Arial" w:cs="Arial"/>
          <w:sz w:val="24"/>
          <w:szCs w:val="24"/>
        </w:rPr>
        <w:t>21.824/2021</w:t>
      </w:r>
      <w:r w:rsidR="00057757">
        <w:rPr>
          <w:rFonts w:ascii="Arial" w:hAnsi="Arial" w:cs="Arial"/>
          <w:sz w:val="24"/>
          <w:szCs w:val="24"/>
        </w:rPr>
        <w:t xml:space="preserve"> </w:t>
      </w:r>
      <w:r w:rsidRPr="00F14E19">
        <w:rPr>
          <w:rFonts w:ascii="Arial" w:hAnsi="Arial" w:cs="Arial"/>
          <w:sz w:val="24"/>
          <w:szCs w:val="24"/>
        </w:rPr>
        <w:t xml:space="preserve">da </w:t>
      </w:r>
      <w:r w:rsidR="00BA1C3D">
        <w:rPr>
          <w:rFonts w:ascii="Arial" w:hAnsi="Arial" w:cs="Arial"/>
          <w:sz w:val="24"/>
          <w:szCs w:val="24"/>
        </w:rPr>
        <w:t>CONCORRÊNCIA PÚBLICA</w:t>
      </w:r>
      <w:r w:rsidRPr="00F14E19">
        <w:rPr>
          <w:rFonts w:ascii="Arial" w:hAnsi="Arial" w:cs="Arial"/>
          <w:sz w:val="24"/>
          <w:szCs w:val="24"/>
        </w:rPr>
        <w:t xml:space="preserve"> nº </w:t>
      </w:r>
      <w:r w:rsidR="007E4F65">
        <w:rPr>
          <w:rFonts w:ascii="Arial" w:hAnsi="Arial" w:cs="Arial"/>
          <w:sz w:val="24"/>
          <w:szCs w:val="24"/>
        </w:rPr>
        <w:t>003</w:t>
      </w:r>
      <w:r w:rsidR="0047736E">
        <w:rPr>
          <w:rFonts w:ascii="Arial" w:hAnsi="Arial" w:cs="Arial"/>
          <w:sz w:val="24"/>
          <w:szCs w:val="24"/>
        </w:rPr>
        <w:t>/202</w:t>
      </w:r>
      <w:r w:rsidR="008945E2">
        <w:rPr>
          <w:rFonts w:ascii="Arial" w:hAnsi="Arial" w:cs="Arial"/>
          <w:sz w:val="24"/>
          <w:szCs w:val="24"/>
        </w:rPr>
        <w:t>1</w:t>
      </w:r>
      <w:r>
        <w:rPr>
          <w:rFonts w:ascii="Arial" w:eastAsia="Arial" w:hAnsi="Arial" w:cs="Arial"/>
          <w:sz w:val="24"/>
          <w:szCs w:val="24"/>
        </w:rPr>
        <w:t xml:space="preserve"> </w:t>
      </w:r>
      <w:r w:rsidRPr="00673050">
        <w:rPr>
          <w:rFonts w:ascii="Arial" w:eastAsia="Arial" w:hAnsi="Arial" w:cs="Arial"/>
          <w:sz w:val="24"/>
          <w:szCs w:val="24"/>
        </w:rPr>
        <w:t>declara a quem possa interessar, sob as penas da lei, que, para os fins do disposto no inciso V do art. 27 da Lei nº 8.666, de 21 de junho de 1.993, acrescido pela Lei nº 9.854, de 27 de outubro de 1.999, não emprega menor de dezoito anos em trabalho noturno, perigoso ou insalubre e não emprega menor de dezesseis anos.</w:t>
      </w:r>
    </w:p>
    <w:p w14:paraId="13D5A2AC" w14:textId="77777777" w:rsidR="004D18EE" w:rsidRPr="00673050" w:rsidRDefault="004D18EE" w:rsidP="004D18EE">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ab/>
      </w:r>
      <w:r w:rsidRPr="00673050">
        <w:rPr>
          <w:rFonts w:ascii="Arial" w:eastAsia="Arial" w:hAnsi="Arial" w:cs="Arial"/>
          <w:sz w:val="24"/>
          <w:szCs w:val="24"/>
        </w:rPr>
        <w:tab/>
      </w:r>
    </w:p>
    <w:p w14:paraId="05CE693E" w14:textId="77777777" w:rsidR="004D18EE" w:rsidRPr="00673050" w:rsidRDefault="004D18EE" w:rsidP="004D18EE">
      <w:pPr>
        <w:pStyle w:val="Normal1"/>
        <w:spacing w:before="120" w:after="120" w:line="276" w:lineRule="auto"/>
        <w:jc w:val="both"/>
        <w:rPr>
          <w:rFonts w:ascii="Arial" w:eastAsia="Arial" w:hAnsi="Arial" w:cs="Arial"/>
          <w:sz w:val="22"/>
          <w:szCs w:val="22"/>
        </w:rPr>
      </w:pPr>
      <w:r w:rsidRPr="00673050">
        <w:rPr>
          <w:rFonts w:ascii="Arial" w:eastAsia="Arial" w:hAnsi="Arial" w:cs="Arial"/>
          <w:sz w:val="24"/>
          <w:szCs w:val="24"/>
        </w:rPr>
        <w:t>Por ser a expressão da verdade, firmo a presente.</w:t>
      </w:r>
    </w:p>
    <w:p w14:paraId="5AA8314F" w14:textId="77777777" w:rsidR="004D18EE" w:rsidRPr="00673050" w:rsidRDefault="004D18EE" w:rsidP="004D18EE">
      <w:pPr>
        <w:pStyle w:val="Normal1"/>
        <w:jc w:val="both"/>
        <w:rPr>
          <w:rFonts w:ascii="Arial" w:eastAsia="Arial" w:hAnsi="Arial" w:cs="Arial"/>
          <w:sz w:val="22"/>
          <w:szCs w:val="22"/>
        </w:rPr>
      </w:pPr>
    </w:p>
    <w:p w14:paraId="01788FFA" w14:textId="77777777" w:rsidR="004D18EE" w:rsidRPr="00673050" w:rsidRDefault="004D18EE" w:rsidP="004D18EE">
      <w:pPr>
        <w:pStyle w:val="Normal1"/>
        <w:jc w:val="both"/>
        <w:rPr>
          <w:rFonts w:ascii="Arial" w:eastAsia="Arial" w:hAnsi="Arial" w:cs="Arial"/>
          <w:sz w:val="22"/>
          <w:szCs w:val="22"/>
        </w:rPr>
      </w:pPr>
    </w:p>
    <w:p w14:paraId="093808FF" w14:textId="77777777" w:rsidR="004D18EE" w:rsidRPr="00673050" w:rsidRDefault="004D18EE" w:rsidP="004D18EE">
      <w:pPr>
        <w:pStyle w:val="Normal1"/>
        <w:jc w:val="both"/>
        <w:rPr>
          <w:rFonts w:ascii="Arial" w:eastAsia="Arial" w:hAnsi="Arial" w:cs="Arial"/>
          <w:sz w:val="22"/>
          <w:szCs w:val="22"/>
        </w:rPr>
      </w:pPr>
    </w:p>
    <w:p w14:paraId="45BDC154" w14:textId="77777777" w:rsidR="004D18EE" w:rsidRPr="00673050" w:rsidRDefault="004D18EE" w:rsidP="004D18EE">
      <w:pPr>
        <w:pStyle w:val="Normal1"/>
        <w:jc w:val="both"/>
        <w:rPr>
          <w:rFonts w:ascii="Arial" w:eastAsia="Arial" w:hAnsi="Arial" w:cs="Arial"/>
          <w:sz w:val="22"/>
          <w:szCs w:val="22"/>
        </w:rPr>
      </w:pPr>
    </w:p>
    <w:p w14:paraId="1BAE9CAE" w14:textId="77777777" w:rsidR="004D18EE" w:rsidRPr="00673050" w:rsidRDefault="004D18EE" w:rsidP="004D18EE">
      <w:pPr>
        <w:pStyle w:val="Normal1"/>
        <w:jc w:val="center"/>
        <w:rPr>
          <w:rFonts w:ascii="Arial" w:eastAsia="Arial" w:hAnsi="Arial" w:cs="Arial"/>
          <w:b/>
          <w:sz w:val="24"/>
          <w:szCs w:val="24"/>
        </w:rPr>
      </w:pPr>
      <w:r w:rsidRPr="00673050">
        <w:rPr>
          <w:rFonts w:ascii="Arial" w:eastAsia="Arial" w:hAnsi="Arial" w:cs="Arial"/>
          <w:b/>
          <w:sz w:val="24"/>
          <w:szCs w:val="24"/>
        </w:rPr>
        <w:t>(local e data)</w:t>
      </w:r>
    </w:p>
    <w:p w14:paraId="14BD8340" w14:textId="77777777" w:rsidR="004D18EE" w:rsidRPr="00673050" w:rsidRDefault="004D18EE" w:rsidP="004D18EE">
      <w:pPr>
        <w:pStyle w:val="Normal1"/>
        <w:spacing w:before="120" w:after="120" w:line="276" w:lineRule="auto"/>
        <w:jc w:val="center"/>
        <w:rPr>
          <w:rFonts w:ascii="Arial" w:eastAsia="Arial" w:hAnsi="Arial" w:cs="Arial"/>
          <w:sz w:val="22"/>
          <w:szCs w:val="22"/>
        </w:rPr>
      </w:pPr>
      <w:r w:rsidRPr="00673050">
        <w:rPr>
          <w:rFonts w:ascii="Arial" w:eastAsia="Arial" w:hAnsi="Arial" w:cs="Arial"/>
          <w:b/>
          <w:sz w:val="24"/>
          <w:szCs w:val="24"/>
        </w:rPr>
        <w:t>(nome completo, C.P.F., cargo ou função e assinatura do representante legal)</w:t>
      </w:r>
    </w:p>
    <w:p w14:paraId="4437E06B" w14:textId="77777777" w:rsidR="00B71F32" w:rsidRDefault="00B71F32" w:rsidP="00DA2099">
      <w:pPr>
        <w:tabs>
          <w:tab w:val="left" w:pos="4000"/>
          <w:tab w:val="center" w:pos="5042"/>
        </w:tabs>
        <w:jc w:val="center"/>
        <w:rPr>
          <w:rFonts w:ascii="Arial" w:hAnsi="Arial" w:cs="Arial"/>
          <w:b/>
          <w:bCs/>
          <w:color w:val="000000"/>
          <w:sz w:val="24"/>
          <w:szCs w:val="24"/>
        </w:rPr>
      </w:pPr>
    </w:p>
    <w:p w14:paraId="5A2B5515" w14:textId="77777777" w:rsidR="004D18EE" w:rsidRDefault="004D18EE" w:rsidP="00DA2099">
      <w:pPr>
        <w:tabs>
          <w:tab w:val="left" w:pos="4000"/>
          <w:tab w:val="center" w:pos="5042"/>
        </w:tabs>
        <w:jc w:val="center"/>
        <w:rPr>
          <w:rFonts w:ascii="Arial" w:hAnsi="Arial" w:cs="Arial"/>
          <w:b/>
          <w:bCs/>
          <w:color w:val="000000"/>
          <w:sz w:val="24"/>
          <w:szCs w:val="24"/>
        </w:rPr>
      </w:pPr>
    </w:p>
    <w:p w14:paraId="4B6BE57D" w14:textId="77777777" w:rsidR="004D18EE" w:rsidRDefault="004D18EE" w:rsidP="00DA2099">
      <w:pPr>
        <w:tabs>
          <w:tab w:val="left" w:pos="4000"/>
          <w:tab w:val="center" w:pos="5042"/>
        </w:tabs>
        <w:jc w:val="center"/>
        <w:rPr>
          <w:rFonts w:ascii="Arial" w:hAnsi="Arial" w:cs="Arial"/>
          <w:b/>
          <w:bCs/>
          <w:color w:val="000000"/>
          <w:sz w:val="24"/>
          <w:szCs w:val="24"/>
        </w:rPr>
      </w:pPr>
    </w:p>
    <w:p w14:paraId="054FC49B" w14:textId="77777777" w:rsidR="004D18EE" w:rsidRDefault="004D18EE" w:rsidP="00DA2099">
      <w:pPr>
        <w:tabs>
          <w:tab w:val="left" w:pos="4000"/>
          <w:tab w:val="center" w:pos="5042"/>
        </w:tabs>
        <w:jc w:val="center"/>
        <w:rPr>
          <w:rFonts w:ascii="Arial" w:hAnsi="Arial" w:cs="Arial"/>
          <w:b/>
          <w:bCs/>
          <w:color w:val="000000"/>
          <w:sz w:val="24"/>
          <w:szCs w:val="24"/>
        </w:rPr>
      </w:pPr>
    </w:p>
    <w:p w14:paraId="603619C4" w14:textId="77777777" w:rsidR="004D18EE" w:rsidRDefault="004D18EE" w:rsidP="00DA2099">
      <w:pPr>
        <w:tabs>
          <w:tab w:val="left" w:pos="4000"/>
          <w:tab w:val="center" w:pos="5042"/>
        </w:tabs>
        <w:jc w:val="center"/>
        <w:rPr>
          <w:rFonts w:ascii="Arial" w:hAnsi="Arial" w:cs="Arial"/>
          <w:b/>
          <w:bCs/>
          <w:color w:val="000000"/>
          <w:sz w:val="24"/>
          <w:szCs w:val="24"/>
        </w:rPr>
      </w:pPr>
    </w:p>
    <w:p w14:paraId="16875B88" w14:textId="77777777" w:rsidR="004D18EE" w:rsidRDefault="004D18EE" w:rsidP="00DA2099">
      <w:pPr>
        <w:tabs>
          <w:tab w:val="left" w:pos="4000"/>
          <w:tab w:val="center" w:pos="5042"/>
        </w:tabs>
        <w:jc w:val="center"/>
        <w:rPr>
          <w:rFonts w:ascii="Arial" w:hAnsi="Arial" w:cs="Arial"/>
          <w:b/>
          <w:bCs/>
          <w:color w:val="000000"/>
          <w:sz w:val="24"/>
          <w:szCs w:val="24"/>
        </w:rPr>
      </w:pPr>
    </w:p>
    <w:p w14:paraId="61CF3663" w14:textId="77777777" w:rsidR="004D18EE" w:rsidRDefault="004D18EE" w:rsidP="00DA2099">
      <w:pPr>
        <w:tabs>
          <w:tab w:val="left" w:pos="4000"/>
          <w:tab w:val="center" w:pos="5042"/>
        </w:tabs>
        <w:jc w:val="center"/>
        <w:rPr>
          <w:rFonts w:ascii="Arial" w:hAnsi="Arial" w:cs="Arial"/>
          <w:b/>
          <w:bCs/>
          <w:color w:val="000000"/>
          <w:sz w:val="24"/>
          <w:szCs w:val="24"/>
        </w:rPr>
      </w:pPr>
    </w:p>
    <w:p w14:paraId="656666D4" w14:textId="77777777" w:rsidR="004D18EE" w:rsidRDefault="004D18EE" w:rsidP="00DA2099">
      <w:pPr>
        <w:tabs>
          <w:tab w:val="left" w:pos="4000"/>
          <w:tab w:val="center" w:pos="5042"/>
        </w:tabs>
        <w:jc w:val="center"/>
        <w:rPr>
          <w:rFonts w:ascii="Arial" w:hAnsi="Arial" w:cs="Arial"/>
          <w:b/>
          <w:bCs/>
          <w:color w:val="000000"/>
          <w:sz w:val="24"/>
          <w:szCs w:val="24"/>
        </w:rPr>
      </w:pPr>
    </w:p>
    <w:p w14:paraId="2483BE51" w14:textId="77777777" w:rsidR="004D18EE" w:rsidRDefault="004D18EE" w:rsidP="00DA2099">
      <w:pPr>
        <w:tabs>
          <w:tab w:val="left" w:pos="4000"/>
          <w:tab w:val="center" w:pos="5042"/>
        </w:tabs>
        <w:jc w:val="center"/>
        <w:rPr>
          <w:rFonts w:ascii="Arial" w:hAnsi="Arial" w:cs="Arial"/>
          <w:b/>
          <w:bCs/>
          <w:color w:val="000000"/>
          <w:sz w:val="24"/>
          <w:szCs w:val="24"/>
        </w:rPr>
      </w:pPr>
    </w:p>
    <w:p w14:paraId="6D28E118" w14:textId="77777777" w:rsidR="004D18EE" w:rsidRDefault="004D18EE" w:rsidP="00DA2099">
      <w:pPr>
        <w:tabs>
          <w:tab w:val="left" w:pos="4000"/>
          <w:tab w:val="center" w:pos="5042"/>
        </w:tabs>
        <w:jc w:val="center"/>
        <w:rPr>
          <w:rFonts w:ascii="Arial" w:hAnsi="Arial" w:cs="Arial"/>
          <w:b/>
          <w:bCs/>
          <w:color w:val="000000"/>
          <w:sz w:val="24"/>
          <w:szCs w:val="24"/>
        </w:rPr>
      </w:pPr>
    </w:p>
    <w:p w14:paraId="54505459" w14:textId="77777777" w:rsidR="004D18EE" w:rsidRDefault="004D18EE" w:rsidP="00DA2099">
      <w:pPr>
        <w:tabs>
          <w:tab w:val="left" w:pos="4000"/>
          <w:tab w:val="center" w:pos="5042"/>
        </w:tabs>
        <w:jc w:val="center"/>
        <w:rPr>
          <w:rFonts w:ascii="Arial" w:hAnsi="Arial" w:cs="Arial"/>
          <w:b/>
          <w:bCs/>
          <w:color w:val="000000"/>
          <w:sz w:val="24"/>
          <w:szCs w:val="24"/>
        </w:rPr>
      </w:pPr>
    </w:p>
    <w:p w14:paraId="28C0B346" w14:textId="77777777" w:rsidR="004D18EE" w:rsidRDefault="004D18EE" w:rsidP="00DA2099">
      <w:pPr>
        <w:tabs>
          <w:tab w:val="left" w:pos="4000"/>
          <w:tab w:val="center" w:pos="5042"/>
        </w:tabs>
        <w:jc w:val="center"/>
        <w:rPr>
          <w:rFonts w:ascii="Arial" w:hAnsi="Arial" w:cs="Arial"/>
          <w:b/>
          <w:bCs/>
          <w:color w:val="000000"/>
          <w:sz w:val="24"/>
          <w:szCs w:val="24"/>
        </w:rPr>
      </w:pPr>
    </w:p>
    <w:p w14:paraId="03AA4F36" w14:textId="77777777" w:rsidR="004D18EE" w:rsidRDefault="004D18EE" w:rsidP="00DA2099">
      <w:pPr>
        <w:tabs>
          <w:tab w:val="left" w:pos="4000"/>
          <w:tab w:val="center" w:pos="5042"/>
        </w:tabs>
        <w:jc w:val="center"/>
        <w:rPr>
          <w:rFonts w:ascii="Arial" w:hAnsi="Arial" w:cs="Arial"/>
          <w:b/>
          <w:bCs/>
          <w:color w:val="000000"/>
          <w:sz w:val="24"/>
          <w:szCs w:val="24"/>
        </w:rPr>
      </w:pPr>
    </w:p>
    <w:p w14:paraId="37AD88BC" w14:textId="77777777" w:rsidR="004D18EE" w:rsidRDefault="004D18EE" w:rsidP="00DA2099">
      <w:pPr>
        <w:tabs>
          <w:tab w:val="left" w:pos="4000"/>
          <w:tab w:val="center" w:pos="5042"/>
        </w:tabs>
        <w:jc w:val="center"/>
        <w:rPr>
          <w:rFonts w:ascii="Arial" w:hAnsi="Arial" w:cs="Arial"/>
          <w:b/>
          <w:bCs/>
          <w:color w:val="000000"/>
          <w:sz w:val="24"/>
          <w:szCs w:val="24"/>
        </w:rPr>
      </w:pPr>
    </w:p>
    <w:p w14:paraId="17635E07" w14:textId="77777777" w:rsidR="004D18EE" w:rsidRDefault="004D18EE" w:rsidP="00DA2099">
      <w:pPr>
        <w:tabs>
          <w:tab w:val="left" w:pos="4000"/>
          <w:tab w:val="center" w:pos="5042"/>
        </w:tabs>
        <w:jc w:val="center"/>
        <w:rPr>
          <w:rFonts w:ascii="Arial" w:hAnsi="Arial" w:cs="Arial"/>
          <w:b/>
          <w:bCs/>
          <w:color w:val="000000"/>
          <w:sz w:val="24"/>
          <w:szCs w:val="24"/>
        </w:rPr>
      </w:pPr>
    </w:p>
    <w:p w14:paraId="5A1B0231" w14:textId="77777777" w:rsidR="004D18EE" w:rsidRDefault="004D18EE" w:rsidP="00DA2099">
      <w:pPr>
        <w:tabs>
          <w:tab w:val="left" w:pos="4000"/>
          <w:tab w:val="center" w:pos="5042"/>
        </w:tabs>
        <w:jc w:val="center"/>
        <w:rPr>
          <w:rFonts w:ascii="Arial" w:hAnsi="Arial" w:cs="Arial"/>
          <w:b/>
          <w:bCs/>
          <w:color w:val="000000"/>
          <w:sz w:val="24"/>
          <w:szCs w:val="24"/>
        </w:rPr>
      </w:pPr>
    </w:p>
    <w:p w14:paraId="592FEEDC" w14:textId="77777777" w:rsidR="004D18EE" w:rsidRDefault="004D18EE" w:rsidP="00DA2099">
      <w:pPr>
        <w:tabs>
          <w:tab w:val="left" w:pos="4000"/>
          <w:tab w:val="center" w:pos="5042"/>
        </w:tabs>
        <w:jc w:val="center"/>
        <w:rPr>
          <w:rFonts w:ascii="Arial" w:hAnsi="Arial" w:cs="Arial"/>
          <w:b/>
          <w:bCs/>
          <w:color w:val="000000"/>
          <w:sz w:val="24"/>
          <w:szCs w:val="24"/>
        </w:rPr>
      </w:pPr>
    </w:p>
    <w:p w14:paraId="4065048D" w14:textId="40CAD84F" w:rsidR="004D18EE" w:rsidRPr="009F26CE" w:rsidRDefault="004D18EE" w:rsidP="004D18EE">
      <w:pPr>
        <w:spacing w:before="120" w:after="120" w:line="360" w:lineRule="auto"/>
        <w:jc w:val="center"/>
        <w:rPr>
          <w:rFonts w:ascii="Arial" w:hAnsi="Arial" w:cs="Arial"/>
          <w:b/>
          <w:bCs/>
          <w:sz w:val="24"/>
          <w:szCs w:val="24"/>
          <w:u w:val="single"/>
        </w:rPr>
      </w:pPr>
      <w:r w:rsidRPr="009F26CE">
        <w:rPr>
          <w:rFonts w:ascii="Arial" w:hAnsi="Arial" w:cs="Arial"/>
          <w:b/>
          <w:bCs/>
          <w:sz w:val="24"/>
          <w:szCs w:val="24"/>
          <w:u w:val="single"/>
        </w:rPr>
        <w:t>ANEXO VI</w:t>
      </w:r>
      <w:r w:rsidR="001E5219" w:rsidRPr="009F26CE">
        <w:rPr>
          <w:rFonts w:ascii="Arial" w:hAnsi="Arial" w:cs="Arial"/>
          <w:b/>
          <w:bCs/>
          <w:sz w:val="24"/>
          <w:szCs w:val="24"/>
          <w:u w:val="single"/>
        </w:rPr>
        <w:t>I</w:t>
      </w:r>
      <w:r w:rsidR="00354472" w:rsidRPr="009F26CE">
        <w:rPr>
          <w:rFonts w:ascii="Arial" w:hAnsi="Arial" w:cs="Arial"/>
          <w:b/>
          <w:bCs/>
          <w:sz w:val="24"/>
          <w:szCs w:val="24"/>
          <w:u w:val="single"/>
        </w:rPr>
        <w:t>I</w:t>
      </w:r>
    </w:p>
    <w:p w14:paraId="7E6C7235" w14:textId="77777777" w:rsidR="004D18EE" w:rsidRPr="009F26CE" w:rsidRDefault="004D18EE" w:rsidP="004D18EE">
      <w:pPr>
        <w:spacing w:before="120" w:after="120" w:line="360" w:lineRule="auto"/>
        <w:jc w:val="center"/>
        <w:rPr>
          <w:rFonts w:ascii="Arial" w:hAnsi="Arial" w:cs="Arial"/>
          <w:b/>
          <w:bCs/>
          <w:sz w:val="24"/>
          <w:szCs w:val="24"/>
          <w:u w:val="single"/>
        </w:rPr>
      </w:pPr>
    </w:p>
    <w:p w14:paraId="2166450E" w14:textId="77777777" w:rsidR="004D18EE" w:rsidRPr="009F26CE" w:rsidRDefault="004D18EE" w:rsidP="004D18EE">
      <w:pPr>
        <w:pStyle w:val="Normal1"/>
        <w:jc w:val="center"/>
        <w:rPr>
          <w:rFonts w:ascii="Arial" w:eastAsia="Arial" w:hAnsi="Arial" w:cs="Arial"/>
          <w:sz w:val="24"/>
          <w:szCs w:val="24"/>
          <w:u w:val="single"/>
        </w:rPr>
      </w:pPr>
      <w:r w:rsidRPr="009F26CE">
        <w:rPr>
          <w:rFonts w:ascii="Arial" w:eastAsia="Arial" w:hAnsi="Arial" w:cs="Arial"/>
          <w:b/>
          <w:sz w:val="24"/>
          <w:szCs w:val="24"/>
          <w:u w:val="single"/>
        </w:rPr>
        <w:t>MODELO DE DECLARAÇÃO CONFORME ARTIGO 88 DA LEI ORGÂNICA MUNICIPAL</w:t>
      </w:r>
    </w:p>
    <w:p w14:paraId="6B73EFD8" w14:textId="77777777" w:rsidR="004D18EE" w:rsidRPr="00673050" w:rsidRDefault="004D18EE" w:rsidP="004D18EE">
      <w:pPr>
        <w:pStyle w:val="Normal1"/>
        <w:jc w:val="both"/>
        <w:rPr>
          <w:rFonts w:ascii="Arial" w:eastAsia="Arial" w:hAnsi="Arial" w:cs="Arial"/>
          <w:sz w:val="22"/>
          <w:szCs w:val="22"/>
        </w:rPr>
      </w:pPr>
    </w:p>
    <w:p w14:paraId="59C50F6D" w14:textId="794A5F0E" w:rsidR="004D18EE" w:rsidRPr="00673050" w:rsidRDefault="004D18EE" w:rsidP="004D18EE">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 xml:space="preserve">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  outorgando-lhe plenos poderes para representá-la na sessão pública </w:t>
      </w:r>
      <w:r w:rsidR="00057757">
        <w:rPr>
          <w:rFonts w:ascii="Arial" w:eastAsia="Arial" w:hAnsi="Arial" w:cs="Arial"/>
          <w:sz w:val="24"/>
          <w:szCs w:val="24"/>
        </w:rPr>
        <w:t>d</w:t>
      </w:r>
      <w:r w:rsidR="00057757" w:rsidRPr="00F14E19">
        <w:rPr>
          <w:rFonts w:ascii="Arial" w:eastAsia="Arial" w:hAnsi="Arial" w:cs="Arial"/>
          <w:sz w:val="24"/>
          <w:szCs w:val="24"/>
        </w:rPr>
        <w:t>o</w:t>
      </w:r>
      <w:r w:rsidR="00057757">
        <w:rPr>
          <w:rFonts w:ascii="Arial" w:eastAsia="Arial" w:hAnsi="Arial" w:cs="Arial"/>
          <w:sz w:val="24"/>
          <w:szCs w:val="24"/>
        </w:rPr>
        <w:t>s</w:t>
      </w:r>
      <w:r w:rsidR="00057757" w:rsidRPr="00F14E19">
        <w:rPr>
          <w:rFonts w:ascii="Arial" w:eastAsia="Arial" w:hAnsi="Arial" w:cs="Arial"/>
          <w:sz w:val="24"/>
          <w:szCs w:val="24"/>
        </w:rPr>
        <w:t xml:space="preserve"> </w:t>
      </w:r>
      <w:r w:rsidR="00057757" w:rsidRPr="00057757">
        <w:rPr>
          <w:rFonts w:ascii="Arial" w:eastAsia="Arial" w:hAnsi="Arial" w:cs="Arial"/>
          <w:sz w:val="24"/>
          <w:szCs w:val="24"/>
        </w:rPr>
        <w:t xml:space="preserve">processo administrativo </w:t>
      </w:r>
      <w:r w:rsidR="00057757" w:rsidRPr="00057757">
        <w:rPr>
          <w:rFonts w:ascii="Arial" w:hAnsi="Arial" w:cs="Arial"/>
          <w:sz w:val="24"/>
          <w:szCs w:val="24"/>
        </w:rPr>
        <w:t xml:space="preserve">nº. </w:t>
      </w:r>
      <w:r w:rsidR="00A856F5">
        <w:rPr>
          <w:rFonts w:ascii="Arial" w:hAnsi="Arial" w:cs="Arial"/>
          <w:sz w:val="24"/>
          <w:szCs w:val="24"/>
        </w:rPr>
        <w:t>21.824/2021</w:t>
      </w:r>
      <w:r w:rsidR="00057757">
        <w:rPr>
          <w:rFonts w:ascii="Arial" w:hAnsi="Arial" w:cs="Arial"/>
          <w:sz w:val="24"/>
          <w:szCs w:val="24"/>
        </w:rPr>
        <w:t xml:space="preserve"> </w:t>
      </w:r>
      <w:r w:rsidRPr="00F14E19">
        <w:rPr>
          <w:rFonts w:ascii="Arial" w:hAnsi="Arial" w:cs="Arial"/>
          <w:sz w:val="24"/>
          <w:szCs w:val="24"/>
        </w:rPr>
        <w:t xml:space="preserve">da </w:t>
      </w:r>
      <w:r w:rsidR="00BA1C3D">
        <w:rPr>
          <w:rFonts w:ascii="Arial" w:hAnsi="Arial" w:cs="Arial"/>
          <w:sz w:val="24"/>
          <w:szCs w:val="24"/>
        </w:rPr>
        <w:t>CONCORRÊNCIA PÚBLICA</w:t>
      </w:r>
      <w:r w:rsidRPr="00F14E19">
        <w:rPr>
          <w:rFonts w:ascii="Arial" w:hAnsi="Arial" w:cs="Arial"/>
          <w:sz w:val="24"/>
          <w:szCs w:val="24"/>
        </w:rPr>
        <w:t xml:space="preserve"> nº </w:t>
      </w:r>
      <w:r w:rsidR="007E4F65">
        <w:rPr>
          <w:rFonts w:ascii="Arial" w:hAnsi="Arial" w:cs="Arial"/>
          <w:sz w:val="24"/>
          <w:szCs w:val="24"/>
        </w:rPr>
        <w:t>003</w:t>
      </w:r>
      <w:r w:rsidR="0047736E">
        <w:rPr>
          <w:rFonts w:ascii="Arial" w:hAnsi="Arial" w:cs="Arial"/>
          <w:sz w:val="24"/>
          <w:szCs w:val="24"/>
        </w:rPr>
        <w:t>/202</w:t>
      </w:r>
      <w:r w:rsidR="00A856F5">
        <w:rPr>
          <w:rFonts w:ascii="Arial" w:hAnsi="Arial" w:cs="Arial"/>
          <w:sz w:val="24"/>
          <w:szCs w:val="24"/>
        </w:rPr>
        <w:t>1</w:t>
      </w:r>
      <w:r w:rsidRPr="00673050">
        <w:rPr>
          <w:rFonts w:ascii="Arial" w:eastAsia="Arial" w:hAnsi="Arial" w:cs="Arial"/>
          <w:sz w:val="24"/>
          <w:szCs w:val="24"/>
        </w:rPr>
        <w:t>, declara a quem possa interessar, sob as penas da lei, que, para os fins do disposto no artigo 88 da Lei Orgânica Municipal, que não possui no seu quadro de funcionários: dirigentes, vereadores, ocupantes de cargos comissionados e servidores municipais, bem como pessoas ligadas a qualquer deles por matrimônio ou parentesco, afim ou consanguíneo até o segundo grau ou por adoção ou que tenham sido nos últimos 180 dias anterior à data do ato convocatório.</w:t>
      </w:r>
    </w:p>
    <w:p w14:paraId="77EDC068" w14:textId="77777777" w:rsidR="004D18EE" w:rsidRPr="00673050" w:rsidRDefault="004D18EE" w:rsidP="004D18EE">
      <w:pPr>
        <w:pStyle w:val="Normal1"/>
        <w:spacing w:before="120" w:after="120" w:line="276" w:lineRule="auto"/>
        <w:jc w:val="both"/>
        <w:rPr>
          <w:rFonts w:ascii="Arial" w:eastAsia="Arial" w:hAnsi="Arial" w:cs="Arial"/>
          <w:sz w:val="24"/>
          <w:szCs w:val="24"/>
        </w:rPr>
      </w:pPr>
    </w:p>
    <w:p w14:paraId="76FB40A0" w14:textId="77777777" w:rsidR="004D18EE" w:rsidRPr="00673050" w:rsidRDefault="004D18EE" w:rsidP="004D18EE">
      <w:pPr>
        <w:pStyle w:val="Normal1"/>
        <w:spacing w:before="120" w:after="120" w:line="276" w:lineRule="auto"/>
        <w:jc w:val="both"/>
        <w:rPr>
          <w:rFonts w:ascii="Arial" w:eastAsia="Arial" w:hAnsi="Arial" w:cs="Arial"/>
          <w:sz w:val="22"/>
          <w:szCs w:val="22"/>
        </w:rPr>
      </w:pPr>
      <w:r w:rsidRPr="00673050">
        <w:rPr>
          <w:rFonts w:ascii="Arial" w:eastAsia="Arial" w:hAnsi="Arial" w:cs="Arial"/>
          <w:sz w:val="24"/>
          <w:szCs w:val="24"/>
        </w:rPr>
        <w:t>Por ser a expressão da verdade, firmo a presente.</w:t>
      </w:r>
    </w:p>
    <w:p w14:paraId="1FEB3B3B" w14:textId="77777777" w:rsidR="004D18EE" w:rsidRPr="00673050" w:rsidRDefault="004D18EE" w:rsidP="004D18EE">
      <w:pPr>
        <w:pStyle w:val="Normal1"/>
        <w:spacing w:before="120" w:after="120" w:line="276" w:lineRule="auto"/>
        <w:jc w:val="both"/>
        <w:rPr>
          <w:rFonts w:ascii="Arial" w:eastAsia="Arial" w:hAnsi="Arial" w:cs="Arial"/>
          <w:sz w:val="24"/>
          <w:szCs w:val="24"/>
        </w:rPr>
      </w:pPr>
    </w:p>
    <w:p w14:paraId="1E4BF8B6" w14:textId="77777777" w:rsidR="004D18EE" w:rsidRPr="00673050" w:rsidRDefault="004D18EE" w:rsidP="004D18EE">
      <w:pPr>
        <w:pStyle w:val="Normal1"/>
        <w:spacing w:before="120" w:after="120" w:line="276" w:lineRule="auto"/>
        <w:jc w:val="both"/>
        <w:rPr>
          <w:rFonts w:ascii="Arial" w:eastAsia="Arial" w:hAnsi="Arial" w:cs="Arial"/>
          <w:sz w:val="24"/>
          <w:szCs w:val="24"/>
        </w:rPr>
      </w:pPr>
    </w:p>
    <w:p w14:paraId="63913362" w14:textId="77777777" w:rsidR="004D18EE" w:rsidRPr="00673050" w:rsidRDefault="004D18EE" w:rsidP="004D18EE">
      <w:pPr>
        <w:pStyle w:val="Normal1"/>
        <w:jc w:val="center"/>
        <w:rPr>
          <w:rFonts w:ascii="Arial" w:eastAsia="Arial" w:hAnsi="Arial" w:cs="Arial"/>
          <w:b/>
          <w:sz w:val="24"/>
          <w:szCs w:val="24"/>
        </w:rPr>
      </w:pPr>
      <w:r w:rsidRPr="00673050">
        <w:rPr>
          <w:rFonts w:ascii="Arial" w:eastAsia="Arial" w:hAnsi="Arial" w:cs="Arial"/>
          <w:b/>
          <w:sz w:val="24"/>
          <w:szCs w:val="24"/>
        </w:rPr>
        <w:t>(local e data)</w:t>
      </w:r>
    </w:p>
    <w:p w14:paraId="546D2B90" w14:textId="77777777" w:rsidR="004D18EE" w:rsidRPr="00006873" w:rsidRDefault="004D18EE" w:rsidP="004D18EE">
      <w:pPr>
        <w:spacing w:before="120" w:after="120" w:line="360" w:lineRule="auto"/>
        <w:jc w:val="center"/>
        <w:rPr>
          <w:rFonts w:ascii="Arial" w:hAnsi="Arial" w:cs="Arial"/>
          <w:b/>
          <w:bCs/>
          <w:sz w:val="24"/>
          <w:szCs w:val="24"/>
        </w:rPr>
      </w:pPr>
      <w:r w:rsidRPr="00673050">
        <w:rPr>
          <w:rFonts w:ascii="Arial" w:eastAsia="Arial" w:hAnsi="Arial" w:cs="Arial"/>
          <w:b/>
          <w:sz w:val="24"/>
          <w:szCs w:val="24"/>
        </w:rPr>
        <w:t>(nome completo, C.P.F., cargo ou função e assinatura do representante legal)</w:t>
      </w:r>
    </w:p>
    <w:p w14:paraId="7B2D21E7" w14:textId="77777777" w:rsidR="004D18EE" w:rsidRPr="00006873" w:rsidRDefault="004D18EE" w:rsidP="004D18EE">
      <w:pPr>
        <w:spacing w:before="120" w:after="120" w:line="360" w:lineRule="auto"/>
        <w:jc w:val="center"/>
        <w:rPr>
          <w:rFonts w:ascii="Arial" w:hAnsi="Arial" w:cs="Arial"/>
          <w:b/>
          <w:bCs/>
          <w:sz w:val="24"/>
          <w:szCs w:val="24"/>
        </w:rPr>
      </w:pPr>
    </w:p>
    <w:p w14:paraId="0D7A9F05" w14:textId="77777777" w:rsidR="004D18EE" w:rsidRPr="00006873" w:rsidRDefault="004D18EE" w:rsidP="004D18EE">
      <w:pPr>
        <w:spacing w:before="120" w:after="120" w:line="360" w:lineRule="auto"/>
        <w:jc w:val="center"/>
        <w:rPr>
          <w:rFonts w:ascii="Arial" w:hAnsi="Arial" w:cs="Arial"/>
          <w:b/>
          <w:bCs/>
          <w:sz w:val="24"/>
          <w:szCs w:val="24"/>
        </w:rPr>
      </w:pPr>
    </w:p>
    <w:p w14:paraId="487DFA2B" w14:textId="77777777" w:rsidR="004D18EE" w:rsidRDefault="004D18EE" w:rsidP="00DA2099">
      <w:pPr>
        <w:tabs>
          <w:tab w:val="left" w:pos="4000"/>
          <w:tab w:val="center" w:pos="5042"/>
        </w:tabs>
        <w:jc w:val="center"/>
        <w:rPr>
          <w:rFonts w:ascii="Arial" w:hAnsi="Arial" w:cs="Arial"/>
          <w:b/>
          <w:bCs/>
          <w:color w:val="000000"/>
          <w:sz w:val="24"/>
          <w:szCs w:val="24"/>
        </w:rPr>
      </w:pPr>
    </w:p>
    <w:p w14:paraId="23F31B24" w14:textId="77777777" w:rsidR="004D18EE" w:rsidRDefault="004D18EE" w:rsidP="00DA2099">
      <w:pPr>
        <w:tabs>
          <w:tab w:val="left" w:pos="4000"/>
          <w:tab w:val="center" w:pos="5042"/>
        </w:tabs>
        <w:jc w:val="center"/>
        <w:rPr>
          <w:rFonts w:ascii="Arial" w:hAnsi="Arial" w:cs="Arial"/>
          <w:b/>
          <w:bCs/>
          <w:color w:val="000000"/>
          <w:sz w:val="24"/>
          <w:szCs w:val="24"/>
        </w:rPr>
      </w:pPr>
    </w:p>
    <w:p w14:paraId="61D76727" w14:textId="77777777" w:rsidR="004D18EE" w:rsidRDefault="004D18EE" w:rsidP="00DA2099">
      <w:pPr>
        <w:tabs>
          <w:tab w:val="left" w:pos="4000"/>
          <w:tab w:val="center" w:pos="5042"/>
        </w:tabs>
        <w:jc w:val="center"/>
        <w:rPr>
          <w:rFonts w:ascii="Arial" w:hAnsi="Arial" w:cs="Arial"/>
          <w:b/>
          <w:bCs/>
          <w:color w:val="000000"/>
          <w:sz w:val="24"/>
          <w:szCs w:val="24"/>
        </w:rPr>
      </w:pPr>
    </w:p>
    <w:p w14:paraId="1F9D2F38" w14:textId="77777777" w:rsidR="004D18EE" w:rsidRDefault="004D18EE" w:rsidP="00DA2099">
      <w:pPr>
        <w:tabs>
          <w:tab w:val="left" w:pos="4000"/>
          <w:tab w:val="center" w:pos="5042"/>
        </w:tabs>
        <w:jc w:val="center"/>
        <w:rPr>
          <w:rFonts w:ascii="Arial" w:hAnsi="Arial" w:cs="Arial"/>
          <w:b/>
          <w:bCs/>
          <w:color w:val="000000"/>
          <w:sz w:val="24"/>
          <w:szCs w:val="24"/>
        </w:rPr>
      </w:pPr>
    </w:p>
    <w:p w14:paraId="42313A00" w14:textId="498D9A61" w:rsidR="004D18EE" w:rsidRDefault="004D18EE" w:rsidP="00DA2099">
      <w:pPr>
        <w:tabs>
          <w:tab w:val="left" w:pos="4000"/>
          <w:tab w:val="center" w:pos="5042"/>
        </w:tabs>
        <w:jc w:val="center"/>
        <w:rPr>
          <w:rFonts w:ascii="Arial" w:hAnsi="Arial" w:cs="Arial"/>
          <w:b/>
          <w:bCs/>
          <w:color w:val="000000"/>
          <w:sz w:val="24"/>
          <w:szCs w:val="24"/>
        </w:rPr>
      </w:pPr>
    </w:p>
    <w:p w14:paraId="586866D6" w14:textId="77777777" w:rsidR="00283917" w:rsidRDefault="00283917" w:rsidP="00DA2099">
      <w:pPr>
        <w:tabs>
          <w:tab w:val="left" w:pos="4000"/>
          <w:tab w:val="center" w:pos="5042"/>
        </w:tabs>
        <w:jc w:val="center"/>
        <w:rPr>
          <w:rFonts w:ascii="Arial" w:hAnsi="Arial" w:cs="Arial"/>
          <w:b/>
          <w:bCs/>
          <w:color w:val="000000"/>
          <w:sz w:val="24"/>
          <w:szCs w:val="24"/>
        </w:rPr>
      </w:pPr>
    </w:p>
    <w:p w14:paraId="056FFB4E" w14:textId="638EDBD8" w:rsidR="004D18EE" w:rsidRPr="009F26CE" w:rsidRDefault="004D18EE" w:rsidP="004D18EE">
      <w:pPr>
        <w:tabs>
          <w:tab w:val="left" w:pos="708"/>
        </w:tabs>
        <w:spacing w:before="120" w:after="120" w:line="360" w:lineRule="auto"/>
        <w:jc w:val="center"/>
        <w:rPr>
          <w:rFonts w:ascii="Arial" w:hAnsi="Arial" w:cs="Arial"/>
          <w:b/>
          <w:bCs/>
          <w:sz w:val="24"/>
          <w:szCs w:val="24"/>
          <w:u w:val="single"/>
        </w:rPr>
      </w:pPr>
      <w:r w:rsidRPr="009F26CE">
        <w:rPr>
          <w:rFonts w:ascii="Arial" w:hAnsi="Arial" w:cs="Arial"/>
          <w:b/>
          <w:bCs/>
          <w:sz w:val="24"/>
          <w:szCs w:val="24"/>
          <w:u w:val="single"/>
        </w:rPr>
        <w:lastRenderedPageBreak/>
        <w:t xml:space="preserve">ANEXO </w:t>
      </w:r>
      <w:r w:rsidR="00354472" w:rsidRPr="009F26CE">
        <w:rPr>
          <w:rFonts w:ascii="Arial" w:hAnsi="Arial" w:cs="Arial"/>
          <w:b/>
          <w:bCs/>
          <w:sz w:val="24"/>
          <w:szCs w:val="24"/>
          <w:u w:val="single"/>
        </w:rPr>
        <w:t>IX</w:t>
      </w:r>
      <w:r w:rsidRPr="009F26CE">
        <w:rPr>
          <w:rFonts w:ascii="Arial" w:hAnsi="Arial" w:cs="Arial"/>
          <w:b/>
          <w:bCs/>
          <w:sz w:val="24"/>
          <w:szCs w:val="24"/>
          <w:u w:val="single"/>
        </w:rPr>
        <w:t xml:space="preserve">   </w:t>
      </w:r>
    </w:p>
    <w:p w14:paraId="340881CE" w14:textId="77777777" w:rsidR="004D18EE" w:rsidRPr="009F26CE" w:rsidRDefault="004D18EE" w:rsidP="004D18EE">
      <w:pPr>
        <w:tabs>
          <w:tab w:val="left" w:pos="-284"/>
          <w:tab w:val="left" w:pos="424"/>
          <w:tab w:val="center" w:pos="4036"/>
          <w:tab w:val="right" w:pos="8356"/>
        </w:tabs>
        <w:spacing w:before="120" w:after="120" w:line="360" w:lineRule="auto"/>
        <w:jc w:val="center"/>
        <w:rPr>
          <w:rFonts w:ascii="Arial" w:hAnsi="Arial" w:cs="Arial"/>
          <w:b/>
          <w:bCs/>
          <w:sz w:val="24"/>
          <w:szCs w:val="24"/>
          <w:u w:val="single"/>
        </w:rPr>
      </w:pPr>
      <w:r w:rsidRPr="009F26CE">
        <w:rPr>
          <w:rFonts w:ascii="Arial" w:hAnsi="Arial" w:cs="Arial"/>
          <w:b/>
          <w:bCs/>
          <w:sz w:val="24"/>
          <w:szCs w:val="24"/>
          <w:u w:val="single"/>
        </w:rPr>
        <w:t>CERTIFICADO DE PRESTAÇÃO DE GARANTIA CONTRATUAL - 1º VIA</w:t>
      </w:r>
    </w:p>
    <w:p w14:paraId="45688497" w14:textId="637675F9" w:rsidR="004D18EE" w:rsidRPr="009F26CE" w:rsidRDefault="004D18EE" w:rsidP="004D18EE">
      <w:pPr>
        <w:spacing w:before="120" w:after="120" w:line="360" w:lineRule="auto"/>
        <w:rPr>
          <w:rFonts w:ascii="Arial" w:hAnsi="Arial" w:cs="Arial"/>
          <w:b/>
          <w:bCs/>
          <w:sz w:val="24"/>
          <w:szCs w:val="24"/>
        </w:rPr>
      </w:pPr>
      <w:r w:rsidRPr="009F26CE">
        <w:rPr>
          <w:rFonts w:ascii="Arial" w:hAnsi="Arial" w:cs="Arial"/>
          <w:b/>
          <w:bCs/>
          <w:sz w:val="24"/>
          <w:szCs w:val="24"/>
        </w:rPr>
        <w:t>DEPARTAMENTO DE</w:t>
      </w:r>
      <w:r w:rsidRPr="009F26CE">
        <w:rPr>
          <w:rFonts w:ascii="Arial" w:hAnsi="Arial" w:cs="Arial"/>
          <w:b/>
          <w:sz w:val="24"/>
          <w:szCs w:val="24"/>
        </w:rPr>
        <w:t xml:space="preserve"> </w:t>
      </w:r>
      <w:r w:rsidRPr="009F26CE">
        <w:rPr>
          <w:rFonts w:ascii="Arial" w:hAnsi="Arial" w:cs="Arial"/>
          <w:b/>
          <w:bCs/>
          <w:sz w:val="24"/>
          <w:szCs w:val="24"/>
        </w:rPr>
        <w:t>TESOURARIA / SECRETARIA MUNICIPAL DE FAZENDA</w:t>
      </w:r>
    </w:p>
    <w:p w14:paraId="55B37D01" w14:textId="77777777" w:rsidR="004D18EE" w:rsidRPr="009F26CE" w:rsidRDefault="004D18EE" w:rsidP="004D18EE">
      <w:pPr>
        <w:spacing w:before="120" w:after="120" w:line="360" w:lineRule="auto"/>
        <w:rPr>
          <w:rFonts w:ascii="Arial" w:hAnsi="Arial" w:cs="Arial"/>
          <w:b/>
          <w:bCs/>
          <w:sz w:val="24"/>
          <w:szCs w:val="24"/>
        </w:rPr>
      </w:pPr>
      <w:r w:rsidRPr="009F26CE">
        <w:rPr>
          <w:rFonts w:ascii="Arial" w:hAnsi="Arial" w:cs="Arial"/>
          <w:b/>
          <w:bCs/>
          <w:sz w:val="24"/>
          <w:szCs w:val="24"/>
        </w:rPr>
        <w:t>EMPRESA..................................................................................................................*</w:t>
      </w:r>
    </w:p>
    <w:p w14:paraId="61CF7BA2" w14:textId="77777777" w:rsidR="004D18EE" w:rsidRPr="009F26CE" w:rsidRDefault="004D18EE" w:rsidP="004D18EE">
      <w:pPr>
        <w:spacing w:before="120" w:after="120" w:line="360" w:lineRule="auto"/>
        <w:rPr>
          <w:rFonts w:ascii="Arial" w:hAnsi="Arial" w:cs="Arial"/>
          <w:b/>
          <w:bCs/>
          <w:sz w:val="24"/>
          <w:szCs w:val="24"/>
          <w:shd w:val="clear" w:color="auto" w:fill="FFFFFF"/>
        </w:rPr>
      </w:pPr>
      <w:r w:rsidRPr="009F26CE">
        <w:rPr>
          <w:rFonts w:ascii="Arial" w:hAnsi="Arial" w:cs="Arial"/>
          <w:b/>
          <w:bCs/>
          <w:sz w:val="24"/>
          <w:szCs w:val="24"/>
          <w:shd w:val="clear" w:color="auto" w:fill="FFFFFF"/>
        </w:rPr>
        <w:t>CNPJ Nº..............................*</w:t>
      </w:r>
    </w:p>
    <w:p w14:paraId="6FC6E1BF" w14:textId="13366BB9" w:rsidR="004D18EE" w:rsidRDefault="004D18EE" w:rsidP="00A856F5">
      <w:pPr>
        <w:spacing w:before="120" w:after="120" w:line="360" w:lineRule="auto"/>
        <w:jc w:val="both"/>
        <w:rPr>
          <w:rFonts w:ascii="Arial" w:hAnsi="Arial" w:cs="Arial"/>
          <w:szCs w:val="24"/>
        </w:rPr>
      </w:pPr>
      <w:r w:rsidRPr="00006873">
        <w:rPr>
          <w:rFonts w:ascii="Arial" w:hAnsi="Arial" w:cs="Arial"/>
          <w:szCs w:val="24"/>
        </w:rPr>
        <w:t xml:space="preserve">Pelo presente certificamos </w:t>
      </w:r>
      <w:r w:rsidRPr="00006873">
        <w:rPr>
          <w:rFonts w:ascii="Arial" w:hAnsi="Arial" w:cs="Arial"/>
          <w:szCs w:val="24"/>
          <w:shd w:val="clear" w:color="auto" w:fill="FFFFFF"/>
        </w:rPr>
        <w:t xml:space="preserve">o cumprimento referente ao </w:t>
      </w:r>
      <w:r>
        <w:rPr>
          <w:rFonts w:ascii="Arial" w:hAnsi="Arial" w:cs="Arial"/>
          <w:szCs w:val="24"/>
        </w:rPr>
        <w:t xml:space="preserve">item </w:t>
      </w:r>
      <w:r w:rsidR="00057757">
        <w:rPr>
          <w:rFonts w:ascii="Arial" w:hAnsi="Arial" w:cs="Arial"/>
          <w:szCs w:val="24"/>
        </w:rPr>
        <w:t>15</w:t>
      </w:r>
      <w:r w:rsidRPr="00006873">
        <w:rPr>
          <w:rFonts w:ascii="Arial" w:hAnsi="Arial" w:cs="Arial"/>
          <w:szCs w:val="24"/>
        </w:rPr>
        <w:t xml:space="preserve"> do Edital da </w:t>
      </w:r>
      <w:r w:rsidR="00BA1C3D">
        <w:rPr>
          <w:rFonts w:ascii="Arial" w:hAnsi="Arial" w:cs="Arial"/>
          <w:szCs w:val="24"/>
        </w:rPr>
        <w:t>CONCORRÊNCIA PÚBLICA</w:t>
      </w:r>
      <w:r>
        <w:rPr>
          <w:rFonts w:ascii="Arial" w:hAnsi="Arial" w:cs="Arial"/>
          <w:bCs/>
          <w:szCs w:val="24"/>
          <w:shd w:val="clear" w:color="auto" w:fill="FFFFFF"/>
        </w:rPr>
        <w:t xml:space="preserve"> nº </w:t>
      </w:r>
      <w:r w:rsidR="00D411A7">
        <w:rPr>
          <w:rFonts w:ascii="Arial" w:hAnsi="Arial" w:cs="Arial"/>
          <w:bCs/>
          <w:szCs w:val="24"/>
          <w:shd w:val="clear" w:color="auto" w:fill="FFFFFF"/>
        </w:rPr>
        <w:t>003</w:t>
      </w:r>
      <w:r w:rsidR="0047736E">
        <w:rPr>
          <w:rFonts w:ascii="Arial" w:hAnsi="Arial" w:cs="Arial"/>
          <w:bCs/>
          <w:szCs w:val="24"/>
          <w:shd w:val="clear" w:color="auto" w:fill="FFFFFF"/>
        </w:rPr>
        <w:t>/202</w:t>
      </w:r>
      <w:r w:rsidR="00A856F5">
        <w:rPr>
          <w:rFonts w:ascii="Arial" w:hAnsi="Arial" w:cs="Arial"/>
          <w:bCs/>
          <w:szCs w:val="24"/>
          <w:shd w:val="clear" w:color="auto" w:fill="FFFFFF"/>
        </w:rPr>
        <w:t>1</w:t>
      </w:r>
      <w:r w:rsidRPr="00006873">
        <w:rPr>
          <w:rFonts w:ascii="Arial" w:hAnsi="Arial" w:cs="Arial"/>
          <w:bCs/>
          <w:szCs w:val="24"/>
          <w:shd w:val="clear" w:color="auto" w:fill="FFFFFF"/>
        </w:rPr>
        <w:t xml:space="preserve">, </w:t>
      </w:r>
      <w:r w:rsidRPr="00006873">
        <w:rPr>
          <w:rFonts w:ascii="Arial" w:hAnsi="Arial" w:cs="Arial"/>
          <w:szCs w:val="24"/>
          <w:shd w:val="clear" w:color="auto" w:fill="FFFFFF"/>
        </w:rPr>
        <w:t xml:space="preserve">oriundo </w:t>
      </w:r>
      <w:r w:rsidR="00057757">
        <w:rPr>
          <w:rFonts w:ascii="Arial" w:eastAsia="Arial" w:hAnsi="Arial" w:cs="Arial"/>
          <w:szCs w:val="24"/>
        </w:rPr>
        <w:t>d</w:t>
      </w:r>
      <w:r w:rsidR="00057757" w:rsidRPr="00F14E19">
        <w:rPr>
          <w:rFonts w:ascii="Arial" w:eastAsia="Arial" w:hAnsi="Arial" w:cs="Arial"/>
          <w:szCs w:val="24"/>
        </w:rPr>
        <w:t xml:space="preserve">o </w:t>
      </w:r>
      <w:r w:rsidR="00057757" w:rsidRPr="00057757">
        <w:rPr>
          <w:rFonts w:ascii="Arial" w:eastAsia="Arial" w:hAnsi="Arial" w:cs="Arial"/>
          <w:szCs w:val="24"/>
        </w:rPr>
        <w:t xml:space="preserve">processo administrativo </w:t>
      </w:r>
      <w:r w:rsidR="00057757" w:rsidRPr="00057757">
        <w:rPr>
          <w:rFonts w:ascii="Arial" w:hAnsi="Arial" w:cs="Arial"/>
          <w:szCs w:val="24"/>
        </w:rPr>
        <w:t xml:space="preserve">nº. </w:t>
      </w:r>
      <w:r w:rsidR="00A856F5">
        <w:rPr>
          <w:rFonts w:ascii="Arial" w:hAnsi="Arial" w:cs="Arial"/>
          <w:szCs w:val="24"/>
        </w:rPr>
        <w:t>21.824/2021</w:t>
      </w:r>
      <w:r w:rsidRPr="00006873">
        <w:rPr>
          <w:rFonts w:ascii="Arial" w:hAnsi="Arial" w:cs="Arial"/>
          <w:bCs/>
          <w:szCs w:val="24"/>
        </w:rPr>
        <w:t xml:space="preserve">, </w:t>
      </w:r>
      <w:r w:rsidRPr="00006873">
        <w:rPr>
          <w:rFonts w:ascii="Arial" w:hAnsi="Arial" w:cs="Arial"/>
          <w:szCs w:val="24"/>
          <w:shd w:val="clear" w:color="auto" w:fill="FFFFFF"/>
        </w:rPr>
        <w:t xml:space="preserve">que a empresa supracitada </w:t>
      </w:r>
      <w:r w:rsidRPr="00006873">
        <w:rPr>
          <w:rFonts w:ascii="Arial" w:hAnsi="Arial" w:cs="Arial"/>
          <w:szCs w:val="24"/>
        </w:rPr>
        <w:t xml:space="preserve">apresentou, em anexo, documento de prestação da garantia contratual, no valor, pelo período e na modalidade abaixo discriminados, correspondente a um </w:t>
      </w:r>
      <w:r w:rsidRPr="00006873">
        <w:rPr>
          <w:rFonts w:ascii="Arial" w:hAnsi="Arial" w:cs="Arial"/>
          <w:szCs w:val="24"/>
          <w:shd w:val="clear" w:color="auto" w:fill="FFFFFF"/>
        </w:rPr>
        <w:t>dos</w:t>
      </w:r>
      <w:r w:rsidRPr="00006873">
        <w:rPr>
          <w:rFonts w:ascii="Arial" w:hAnsi="Arial" w:cs="Arial"/>
          <w:bCs/>
          <w:szCs w:val="24"/>
          <w:shd w:val="clear" w:color="auto" w:fill="FFFFFF"/>
        </w:rPr>
        <w:t xml:space="preserve"> </w:t>
      </w:r>
      <w:r w:rsidRPr="00006873">
        <w:rPr>
          <w:rFonts w:ascii="Arial" w:hAnsi="Arial" w:cs="Arial"/>
          <w:szCs w:val="24"/>
        </w:rPr>
        <w:t>documentos exigidos para assinatura do Contrato</w:t>
      </w:r>
      <w:r w:rsidRPr="00006873">
        <w:rPr>
          <w:rFonts w:ascii="Arial" w:hAnsi="Arial" w:cs="Arial"/>
          <w:szCs w:val="24"/>
          <w:shd w:val="clear" w:color="auto" w:fill="FFFFFF"/>
        </w:rPr>
        <w:t>,</w:t>
      </w:r>
      <w:r w:rsidRPr="00006873">
        <w:rPr>
          <w:rFonts w:ascii="Arial" w:hAnsi="Arial" w:cs="Arial"/>
          <w:szCs w:val="24"/>
        </w:rPr>
        <w:t xml:space="preserve"> conforme permissivo da Lei Federal nº 8.666/1993:</w:t>
      </w:r>
    </w:p>
    <w:p w14:paraId="3BCF4BCE" w14:textId="5F829E21" w:rsidR="004D18EE" w:rsidRPr="002A6B18" w:rsidRDefault="004D18EE" w:rsidP="004D18EE">
      <w:pPr>
        <w:spacing w:before="120" w:after="120" w:line="360" w:lineRule="auto"/>
        <w:ind w:firstLine="360"/>
        <w:rPr>
          <w:rFonts w:ascii="Arial" w:hAnsi="Arial" w:cs="Arial"/>
          <w:szCs w:val="24"/>
        </w:rPr>
      </w:pPr>
      <w:r>
        <w:rPr>
          <w:rFonts w:ascii="Arial" w:hAnsi="Arial" w:cs="Arial"/>
          <w:szCs w:val="24"/>
        </w:rPr>
        <w:t xml:space="preserve">A) </w:t>
      </w:r>
      <w:r w:rsidRPr="00006873">
        <w:rPr>
          <w:rFonts w:ascii="Arial" w:hAnsi="Arial" w:cs="Arial"/>
          <w:szCs w:val="24"/>
        </w:rPr>
        <w:t xml:space="preserve">Prestou garantia Contratual no percentual de </w:t>
      </w:r>
      <w:r w:rsidRPr="00006873">
        <w:rPr>
          <w:rFonts w:ascii="Arial" w:hAnsi="Arial" w:cs="Arial"/>
          <w:bCs/>
          <w:szCs w:val="24"/>
        </w:rPr>
        <w:t>05 % (cinco por cento)</w:t>
      </w:r>
      <w:r w:rsidRPr="00006873">
        <w:rPr>
          <w:rFonts w:ascii="Arial" w:hAnsi="Arial" w:cs="Arial"/>
          <w:szCs w:val="24"/>
        </w:rPr>
        <w:t xml:space="preserve"> do valor global do Contrato a ser firmado, correspondente ao valor de:</w:t>
      </w:r>
      <w:r>
        <w:rPr>
          <w:rFonts w:ascii="Arial" w:hAnsi="Arial" w:cs="Arial"/>
          <w:szCs w:val="24"/>
        </w:rPr>
        <w:t xml:space="preserve"> </w:t>
      </w:r>
      <w:r w:rsidRPr="00006873">
        <w:rPr>
          <w:rFonts w:ascii="Arial" w:hAnsi="Arial" w:cs="Arial"/>
          <w:bCs/>
          <w:szCs w:val="24"/>
        </w:rPr>
        <w:t>R$..........</w:t>
      </w:r>
      <w:r>
        <w:rPr>
          <w:rFonts w:ascii="Arial" w:hAnsi="Arial" w:cs="Arial"/>
          <w:bCs/>
          <w:szCs w:val="24"/>
        </w:rPr>
        <w:t xml:space="preserve"> </w:t>
      </w:r>
      <w:r w:rsidR="00283917">
        <w:rPr>
          <w:rFonts w:ascii="Arial" w:hAnsi="Arial" w:cs="Arial"/>
          <w:bCs/>
          <w:szCs w:val="24"/>
        </w:rPr>
        <w:t>(</w:t>
      </w:r>
      <w:r>
        <w:rPr>
          <w:rFonts w:ascii="Arial" w:hAnsi="Arial" w:cs="Arial"/>
          <w:bCs/>
          <w:szCs w:val="24"/>
        </w:rPr>
        <w:t>...........</w:t>
      </w:r>
      <w:r w:rsidRPr="00006873">
        <w:rPr>
          <w:rFonts w:ascii="Arial" w:hAnsi="Arial" w:cs="Arial"/>
          <w:bCs/>
          <w:szCs w:val="24"/>
        </w:rPr>
        <w:t>.........................................................................)*</w:t>
      </w:r>
    </w:p>
    <w:p w14:paraId="1A9BFB93" w14:textId="77777777" w:rsidR="004D18EE" w:rsidRPr="002A6B18" w:rsidRDefault="004D18EE" w:rsidP="00B36B46">
      <w:pPr>
        <w:pStyle w:val="p6"/>
        <w:numPr>
          <w:ilvl w:val="0"/>
          <w:numId w:val="13"/>
        </w:numPr>
        <w:tabs>
          <w:tab w:val="clear" w:pos="204"/>
          <w:tab w:val="left" w:pos="-425"/>
          <w:tab w:val="left" w:pos="426"/>
        </w:tabs>
        <w:suppressAutoHyphens/>
        <w:snapToGrid w:val="0"/>
        <w:spacing w:before="120" w:after="120" w:line="360" w:lineRule="auto"/>
        <w:rPr>
          <w:rFonts w:ascii="Arial" w:hAnsi="Arial" w:cs="Arial"/>
          <w:bCs/>
          <w:szCs w:val="24"/>
        </w:rPr>
      </w:pPr>
      <w:r w:rsidRPr="00006873">
        <w:rPr>
          <w:rFonts w:ascii="Arial" w:hAnsi="Arial" w:cs="Arial"/>
          <w:szCs w:val="24"/>
        </w:rPr>
        <w:t xml:space="preserve">Pelo período - </w:t>
      </w:r>
      <w:r w:rsidRPr="00006873">
        <w:rPr>
          <w:rFonts w:ascii="Arial" w:hAnsi="Arial" w:cs="Arial"/>
          <w:bCs/>
          <w:szCs w:val="24"/>
        </w:rPr>
        <w:t>...........................................................................................*</w:t>
      </w:r>
    </w:p>
    <w:tbl>
      <w:tblPr>
        <w:tblW w:w="5000" w:type="pct"/>
        <w:tblCellMar>
          <w:left w:w="70" w:type="dxa"/>
          <w:right w:w="70" w:type="dxa"/>
        </w:tblCellMar>
        <w:tblLook w:val="04A0" w:firstRow="1" w:lastRow="0" w:firstColumn="1" w:lastColumn="0" w:noHBand="0" w:noVBand="1"/>
      </w:tblPr>
      <w:tblGrid>
        <w:gridCol w:w="497"/>
        <w:gridCol w:w="7158"/>
        <w:gridCol w:w="1690"/>
      </w:tblGrid>
      <w:tr w:rsidR="004D18EE" w:rsidRPr="00006873" w14:paraId="771EBD11" w14:textId="77777777" w:rsidTr="004D18EE">
        <w:tc>
          <w:tcPr>
            <w:tcW w:w="266" w:type="pct"/>
            <w:tcBorders>
              <w:top w:val="single" w:sz="4" w:space="0" w:color="000000"/>
              <w:left w:val="single" w:sz="4" w:space="0" w:color="000000"/>
              <w:bottom w:val="single" w:sz="4" w:space="0" w:color="000000"/>
              <w:right w:val="nil"/>
            </w:tcBorders>
            <w:vAlign w:val="center"/>
          </w:tcPr>
          <w:p w14:paraId="6D0EF2CB"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01</w:t>
            </w:r>
          </w:p>
        </w:tc>
        <w:tc>
          <w:tcPr>
            <w:tcW w:w="3830" w:type="pct"/>
            <w:tcBorders>
              <w:top w:val="single" w:sz="4" w:space="0" w:color="000000"/>
              <w:left w:val="single" w:sz="4" w:space="0" w:color="000000"/>
              <w:bottom w:val="single" w:sz="4" w:space="0" w:color="000000"/>
              <w:right w:val="nil"/>
            </w:tcBorders>
            <w:vAlign w:val="center"/>
          </w:tcPr>
          <w:p w14:paraId="71853F05"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CAUÇÃO EM DINHEIRO</w:t>
            </w:r>
          </w:p>
        </w:tc>
        <w:tc>
          <w:tcPr>
            <w:tcW w:w="904" w:type="pct"/>
            <w:tcBorders>
              <w:top w:val="single" w:sz="4" w:space="0" w:color="000000"/>
              <w:left w:val="single" w:sz="4" w:space="0" w:color="000000"/>
              <w:bottom w:val="single" w:sz="4" w:space="0" w:color="000000"/>
              <w:right w:val="single" w:sz="4" w:space="0" w:color="000000"/>
            </w:tcBorders>
            <w:vAlign w:val="center"/>
          </w:tcPr>
          <w:p w14:paraId="1FCF849A" w14:textId="77777777" w:rsidR="004D18EE" w:rsidRPr="00006873" w:rsidRDefault="004D18EE" w:rsidP="004D18EE">
            <w:pPr>
              <w:snapToGrid w:val="0"/>
              <w:spacing w:before="120" w:after="120" w:line="360" w:lineRule="auto"/>
              <w:jc w:val="center"/>
              <w:rPr>
                <w:rFonts w:ascii="Arial" w:hAnsi="Arial" w:cs="Arial"/>
                <w:b/>
                <w:sz w:val="24"/>
                <w:szCs w:val="24"/>
              </w:rPr>
            </w:pPr>
            <w:r>
              <w:rPr>
                <w:rFonts w:ascii="Arial" w:hAnsi="Arial" w:cs="Arial"/>
                <w:b/>
                <w:sz w:val="24"/>
                <w:szCs w:val="24"/>
              </w:rPr>
              <w:t>R$ XXX,XX</w:t>
            </w:r>
          </w:p>
        </w:tc>
      </w:tr>
      <w:tr w:rsidR="004D18EE" w:rsidRPr="00006873" w14:paraId="2CEDD1C5" w14:textId="77777777" w:rsidTr="004D18EE">
        <w:trPr>
          <w:trHeight w:val="140"/>
        </w:trPr>
        <w:tc>
          <w:tcPr>
            <w:tcW w:w="266" w:type="pct"/>
            <w:tcBorders>
              <w:top w:val="single" w:sz="4" w:space="0" w:color="000000"/>
              <w:left w:val="single" w:sz="4" w:space="0" w:color="000000"/>
              <w:bottom w:val="single" w:sz="4" w:space="0" w:color="000000"/>
              <w:right w:val="nil"/>
            </w:tcBorders>
            <w:vAlign w:val="center"/>
          </w:tcPr>
          <w:p w14:paraId="71482D0F"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02</w:t>
            </w:r>
          </w:p>
        </w:tc>
        <w:tc>
          <w:tcPr>
            <w:tcW w:w="3830" w:type="pct"/>
            <w:tcBorders>
              <w:top w:val="single" w:sz="4" w:space="0" w:color="000000"/>
              <w:left w:val="single" w:sz="4" w:space="0" w:color="000000"/>
              <w:bottom w:val="single" w:sz="4" w:space="0" w:color="000000"/>
              <w:right w:val="nil"/>
            </w:tcBorders>
            <w:vAlign w:val="center"/>
          </w:tcPr>
          <w:p w14:paraId="78F58A43" w14:textId="77777777" w:rsidR="004D18EE"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FIANÇA BANCÁRIA.</w:t>
            </w:r>
          </w:p>
          <w:p w14:paraId="7EC6293E"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(conforme modelo da Carta de Fiança – Anexo 02)</w:t>
            </w:r>
          </w:p>
        </w:tc>
        <w:tc>
          <w:tcPr>
            <w:tcW w:w="904" w:type="pct"/>
            <w:tcBorders>
              <w:top w:val="single" w:sz="4" w:space="0" w:color="000000"/>
              <w:left w:val="single" w:sz="4" w:space="0" w:color="000000"/>
              <w:bottom w:val="single" w:sz="4" w:space="0" w:color="000000"/>
              <w:right w:val="single" w:sz="4" w:space="0" w:color="000000"/>
            </w:tcBorders>
            <w:vAlign w:val="center"/>
          </w:tcPr>
          <w:p w14:paraId="132927F0" w14:textId="77777777" w:rsidR="004D18EE" w:rsidRPr="00006873" w:rsidRDefault="004D18EE" w:rsidP="004D18EE">
            <w:pPr>
              <w:snapToGrid w:val="0"/>
              <w:spacing w:before="120" w:after="120" w:line="360" w:lineRule="auto"/>
              <w:jc w:val="center"/>
              <w:rPr>
                <w:rFonts w:ascii="Arial" w:hAnsi="Arial" w:cs="Arial"/>
                <w:b/>
                <w:sz w:val="24"/>
                <w:szCs w:val="24"/>
              </w:rPr>
            </w:pPr>
            <w:r>
              <w:rPr>
                <w:rFonts w:ascii="Arial" w:hAnsi="Arial" w:cs="Arial"/>
                <w:b/>
                <w:sz w:val="24"/>
                <w:szCs w:val="24"/>
              </w:rPr>
              <w:t>R$ XXX,XX</w:t>
            </w:r>
          </w:p>
        </w:tc>
      </w:tr>
      <w:tr w:rsidR="004D18EE" w:rsidRPr="00006873" w14:paraId="210B654D" w14:textId="77777777" w:rsidTr="004D18EE">
        <w:trPr>
          <w:trHeight w:val="140"/>
        </w:trPr>
        <w:tc>
          <w:tcPr>
            <w:tcW w:w="266" w:type="pct"/>
            <w:tcBorders>
              <w:top w:val="single" w:sz="4" w:space="0" w:color="000000"/>
              <w:left w:val="single" w:sz="4" w:space="0" w:color="000000"/>
              <w:bottom w:val="single" w:sz="4" w:space="0" w:color="000000"/>
              <w:right w:val="nil"/>
            </w:tcBorders>
            <w:vAlign w:val="center"/>
          </w:tcPr>
          <w:p w14:paraId="3A953328"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03</w:t>
            </w:r>
          </w:p>
        </w:tc>
        <w:tc>
          <w:tcPr>
            <w:tcW w:w="3830" w:type="pct"/>
            <w:tcBorders>
              <w:top w:val="single" w:sz="4" w:space="0" w:color="000000"/>
              <w:left w:val="single" w:sz="4" w:space="0" w:color="000000"/>
              <w:bottom w:val="single" w:sz="4" w:space="0" w:color="000000"/>
              <w:right w:val="nil"/>
            </w:tcBorders>
            <w:vAlign w:val="center"/>
          </w:tcPr>
          <w:p w14:paraId="08D84F0A"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SEGURO GARANTIA</w:t>
            </w:r>
          </w:p>
        </w:tc>
        <w:tc>
          <w:tcPr>
            <w:tcW w:w="904" w:type="pct"/>
            <w:tcBorders>
              <w:top w:val="single" w:sz="4" w:space="0" w:color="000000"/>
              <w:left w:val="single" w:sz="4" w:space="0" w:color="000000"/>
              <w:bottom w:val="single" w:sz="4" w:space="0" w:color="000000"/>
              <w:right w:val="single" w:sz="4" w:space="0" w:color="000000"/>
            </w:tcBorders>
            <w:vAlign w:val="center"/>
          </w:tcPr>
          <w:p w14:paraId="6D5CED60" w14:textId="77777777" w:rsidR="004D18EE" w:rsidRPr="00006873" w:rsidRDefault="004D18EE" w:rsidP="004D18EE">
            <w:pPr>
              <w:snapToGrid w:val="0"/>
              <w:spacing w:before="120" w:after="120" w:line="360" w:lineRule="auto"/>
              <w:jc w:val="center"/>
              <w:rPr>
                <w:rFonts w:ascii="Arial" w:hAnsi="Arial" w:cs="Arial"/>
                <w:b/>
                <w:sz w:val="24"/>
                <w:szCs w:val="24"/>
              </w:rPr>
            </w:pPr>
            <w:r>
              <w:rPr>
                <w:rFonts w:ascii="Arial" w:hAnsi="Arial" w:cs="Arial"/>
                <w:b/>
                <w:sz w:val="24"/>
                <w:szCs w:val="24"/>
              </w:rPr>
              <w:t>R$ XXX,XX</w:t>
            </w:r>
          </w:p>
        </w:tc>
      </w:tr>
    </w:tbl>
    <w:p w14:paraId="4D3A0454" w14:textId="58A6767E" w:rsidR="004D18EE" w:rsidRPr="00006873" w:rsidRDefault="00592720" w:rsidP="004D18EE">
      <w:pPr>
        <w:spacing w:before="120" w:after="120" w:line="360" w:lineRule="auto"/>
        <w:jc w:val="both"/>
        <w:rPr>
          <w:rFonts w:ascii="Arial" w:hAnsi="Arial" w:cs="Arial"/>
          <w:b/>
          <w:sz w:val="24"/>
          <w:szCs w:val="24"/>
        </w:rPr>
      </w:pPr>
      <w:r>
        <w:rPr>
          <w:noProof/>
          <w:lang w:eastAsia="pt-BR"/>
        </w:rPr>
        <mc:AlternateContent>
          <mc:Choice Requires="wps">
            <w:drawing>
              <wp:anchor distT="0" distB="0" distL="114935" distR="114935" simplePos="0" relativeHeight="251667968" behindDoc="0" locked="0" layoutInCell="1" allowOverlap="1" wp14:anchorId="00922D25" wp14:editId="33BF9AE8">
                <wp:simplePos x="0" y="0"/>
                <wp:positionH relativeFrom="column">
                  <wp:posOffset>4343400</wp:posOffset>
                </wp:positionH>
                <wp:positionV relativeFrom="paragraph">
                  <wp:posOffset>239395</wp:posOffset>
                </wp:positionV>
                <wp:extent cx="1830070" cy="976630"/>
                <wp:effectExtent l="0" t="0" r="0" b="0"/>
                <wp:wrapNone/>
                <wp:docPr id="119869836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070" cy="976630"/>
                        </a:xfrm>
                        <a:prstGeom prst="rect">
                          <a:avLst/>
                        </a:prstGeom>
                        <a:solidFill>
                          <a:srgbClr val="FFFFFF"/>
                        </a:solidFill>
                        <a:ln w="6350">
                          <a:solidFill>
                            <a:srgbClr val="000000"/>
                          </a:solidFill>
                          <a:miter lim="800000"/>
                          <a:headEnd/>
                          <a:tailEnd/>
                        </a:ln>
                      </wps:spPr>
                      <wps:txbx>
                        <w:txbxContent>
                          <w:p w14:paraId="381BC693" w14:textId="77777777" w:rsidR="00560259" w:rsidRDefault="00560259" w:rsidP="004D18EE"/>
                          <w:p w14:paraId="1C9DCC06" w14:textId="77777777" w:rsidR="00560259" w:rsidRDefault="00560259" w:rsidP="004D18EE"/>
                          <w:p w14:paraId="6CA8B4C1" w14:textId="77777777" w:rsidR="00560259" w:rsidRDefault="00560259" w:rsidP="004D18EE"/>
                          <w:p w14:paraId="1F2B4142" w14:textId="77777777" w:rsidR="00560259" w:rsidRDefault="00560259" w:rsidP="004D18EE"/>
                          <w:p w14:paraId="59733F3E" w14:textId="77777777" w:rsidR="00560259" w:rsidRDefault="00560259" w:rsidP="004D18EE"/>
                          <w:p w14:paraId="354E0531" w14:textId="77777777" w:rsidR="00560259" w:rsidRDefault="00560259" w:rsidP="004D18EE">
                            <w:pPr>
                              <w:tabs>
                                <w:tab w:val="left" w:pos="708"/>
                              </w:tabs>
                              <w:rPr>
                                <w:b/>
                                <w:bCs/>
                                <w:sz w:val="16"/>
                              </w:rPr>
                            </w:pPr>
                            <w:r>
                              <w:rPr>
                                <w:b/>
                                <w:bCs/>
                                <w:sz w:val="16"/>
                              </w:rPr>
                              <w:t xml:space="preserve">CARIMBO COM Nº MATRÍCULA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922D25" id="Text Box 4" o:spid="_x0000_s1035" type="#_x0000_t202" style="position:absolute;left:0;text-align:left;margin-left:342pt;margin-top:18.85pt;width:144.1pt;height:76.9pt;z-index:25166796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" strokeweight=".5pt">
                <v:textbox inset="7.45pt,3.85pt,7.45pt,3.85pt">
                  <w:txbxContent>
                    <w:p w14:paraId="381BC693" w14:textId="77777777" w:rsidR="00560259" w:rsidRDefault="00560259" w:rsidP="004D18EE"/>
                    <w:p w14:paraId="1C9DCC06" w14:textId="77777777" w:rsidR="00560259" w:rsidRDefault="00560259" w:rsidP="004D18EE"/>
                    <w:p w14:paraId="6CA8B4C1" w14:textId="77777777" w:rsidR="00560259" w:rsidRDefault="00560259" w:rsidP="004D18EE"/>
                    <w:p w14:paraId="1F2B4142" w14:textId="77777777" w:rsidR="00560259" w:rsidRDefault="00560259" w:rsidP="004D18EE"/>
                    <w:p w14:paraId="59733F3E" w14:textId="77777777" w:rsidR="00560259" w:rsidRDefault="00560259" w:rsidP="004D18EE"/>
                    <w:p w14:paraId="354E0531" w14:textId="77777777" w:rsidR="00560259" w:rsidRDefault="00560259" w:rsidP="004D18EE">
                      <w:pPr>
                        <w:tabs>
                          <w:tab w:val="left" w:pos="708"/>
                        </w:tabs>
                        <w:rPr>
                          <w:b/>
                          <w:bCs/>
                          <w:sz w:val="16"/>
                        </w:rPr>
                      </w:pPr>
                      <w:r>
                        <w:rPr>
                          <w:b/>
                          <w:bCs/>
                          <w:sz w:val="16"/>
                        </w:rPr>
                        <w:t xml:space="preserve">CARIMBO COM Nº MATRÍCULA </w:t>
                      </w:r>
                    </w:p>
                  </w:txbxContent>
                </v:textbox>
              </v:shape>
            </w:pict>
          </mc:Fallback>
        </mc:AlternateContent>
      </w:r>
    </w:p>
    <w:p w14:paraId="45C4DDB0" w14:textId="19200180" w:rsidR="004D18EE" w:rsidRPr="00006873" w:rsidRDefault="004D18EE" w:rsidP="004D18EE">
      <w:pPr>
        <w:spacing w:before="120" w:after="120" w:line="360" w:lineRule="auto"/>
        <w:jc w:val="both"/>
        <w:rPr>
          <w:rFonts w:ascii="Arial" w:hAnsi="Arial" w:cs="Arial"/>
          <w:b/>
          <w:bCs/>
          <w:sz w:val="24"/>
          <w:szCs w:val="24"/>
        </w:rPr>
      </w:pPr>
      <w:r w:rsidRPr="00006873">
        <w:rPr>
          <w:rFonts w:ascii="Arial" w:hAnsi="Arial" w:cs="Arial"/>
          <w:b/>
          <w:bCs/>
          <w:sz w:val="24"/>
          <w:szCs w:val="24"/>
        </w:rPr>
        <w:t>Teresópolis, ........... de ..</w:t>
      </w:r>
      <w:r>
        <w:rPr>
          <w:rFonts w:ascii="Arial" w:hAnsi="Arial" w:cs="Arial"/>
          <w:b/>
          <w:bCs/>
          <w:sz w:val="24"/>
          <w:szCs w:val="24"/>
        </w:rPr>
        <w:t>........................ de 20</w:t>
      </w:r>
      <w:r w:rsidR="00ED75CD">
        <w:rPr>
          <w:rFonts w:ascii="Arial" w:hAnsi="Arial" w:cs="Arial"/>
          <w:b/>
          <w:bCs/>
          <w:sz w:val="24"/>
          <w:szCs w:val="24"/>
        </w:rPr>
        <w:t>2</w:t>
      </w:r>
      <w:r w:rsidR="00ED6D30">
        <w:rPr>
          <w:rFonts w:ascii="Arial" w:hAnsi="Arial" w:cs="Arial"/>
          <w:b/>
          <w:bCs/>
          <w:sz w:val="24"/>
          <w:szCs w:val="24"/>
        </w:rPr>
        <w:t>1</w:t>
      </w:r>
      <w:r w:rsidRPr="00006873">
        <w:rPr>
          <w:rFonts w:ascii="Arial" w:hAnsi="Arial" w:cs="Arial"/>
          <w:b/>
          <w:bCs/>
          <w:sz w:val="24"/>
          <w:szCs w:val="24"/>
        </w:rPr>
        <w:t xml:space="preserve">.  </w:t>
      </w:r>
    </w:p>
    <w:p w14:paraId="2C79743E" w14:textId="77777777" w:rsidR="004D18EE" w:rsidRPr="00006873" w:rsidRDefault="004D18EE" w:rsidP="004D18EE">
      <w:pPr>
        <w:spacing w:before="120" w:after="120" w:line="360" w:lineRule="auto"/>
        <w:jc w:val="both"/>
        <w:rPr>
          <w:rFonts w:ascii="Arial" w:hAnsi="Arial" w:cs="Arial"/>
          <w:b/>
          <w:bCs/>
          <w:sz w:val="24"/>
          <w:szCs w:val="24"/>
        </w:rPr>
      </w:pPr>
      <w:r>
        <w:rPr>
          <w:rFonts w:ascii="Arial" w:hAnsi="Arial" w:cs="Arial"/>
          <w:b/>
          <w:bCs/>
          <w:sz w:val="24"/>
          <w:szCs w:val="24"/>
        </w:rPr>
        <w:t>____________________________</w:t>
      </w:r>
    </w:p>
    <w:p w14:paraId="4A6D370E" w14:textId="77777777" w:rsidR="004D18EE" w:rsidRPr="00006873" w:rsidRDefault="004D18EE" w:rsidP="004D18EE">
      <w:pPr>
        <w:spacing w:before="120" w:after="120" w:line="360" w:lineRule="auto"/>
        <w:rPr>
          <w:rFonts w:ascii="Arial" w:hAnsi="Arial" w:cs="Arial"/>
          <w:b/>
          <w:sz w:val="24"/>
          <w:szCs w:val="24"/>
        </w:rPr>
      </w:pPr>
      <w:r w:rsidRPr="00006873">
        <w:rPr>
          <w:rFonts w:ascii="Arial" w:hAnsi="Arial" w:cs="Arial"/>
          <w:b/>
          <w:sz w:val="24"/>
          <w:szCs w:val="24"/>
        </w:rPr>
        <w:t>Secretaria Municipal de Fazenda</w:t>
      </w:r>
    </w:p>
    <w:p w14:paraId="5AE5E754" w14:textId="77777777" w:rsidR="004D18EE" w:rsidRPr="00122D92" w:rsidRDefault="004D18EE" w:rsidP="004D18EE">
      <w:pPr>
        <w:pStyle w:val="Normal1"/>
        <w:jc w:val="both"/>
        <w:rPr>
          <w:rFonts w:ascii="Arial" w:eastAsia="Arial" w:hAnsi="Arial" w:cs="Arial"/>
          <w:sz w:val="16"/>
        </w:rPr>
      </w:pPr>
      <w:r w:rsidRPr="00122D92">
        <w:rPr>
          <w:rFonts w:ascii="Arial" w:eastAsia="Arial" w:hAnsi="Arial" w:cs="Arial"/>
          <w:b/>
          <w:sz w:val="16"/>
        </w:rPr>
        <w:t>Observação:</w:t>
      </w:r>
    </w:p>
    <w:p w14:paraId="40E87A27" w14:textId="77777777" w:rsidR="004D18EE" w:rsidRPr="00122D92" w:rsidRDefault="004D18EE" w:rsidP="00283917">
      <w:pPr>
        <w:pStyle w:val="Normal1"/>
        <w:spacing w:before="120" w:after="120"/>
        <w:jc w:val="both"/>
        <w:rPr>
          <w:rFonts w:ascii="Arial" w:eastAsia="Arial" w:hAnsi="Arial" w:cs="Arial"/>
          <w:sz w:val="16"/>
        </w:rPr>
      </w:pPr>
      <w:r w:rsidRPr="00122D92">
        <w:rPr>
          <w:rFonts w:ascii="Arial" w:eastAsia="Arial" w:hAnsi="Arial" w:cs="Arial"/>
          <w:sz w:val="16"/>
        </w:rPr>
        <w:t>- Este Anexo deverá ser preenchido mecanicamente, pela Adjudicatária, somente nos campos indicados por asterisco (*)</w:t>
      </w:r>
    </w:p>
    <w:p w14:paraId="31A2EE94" w14:textId="77777777" w:rsidR="004D18EE" w:rsidRPr="00122D92" w:rsidRDefault="004D18EE" w:rsidP="00283917">
      <w:pPr>
        <w:pStyle w:val="Normal1"/>
        <w:spacing w:before="120" w:after="120"/>
        <w:jc w:val="both"/>
        <w:rPr>
          <w:rFonts w:ascii="Arial" w:eastAsia="Arial" w:hAnsi="Arial" w:cs="Arial"/>
          <w:sz w:val="16"/>
        </w:rPr>
      </w:pPr>
      <w:r w:rsidRPr="00122D92">
        <w:rPr>
          <w:rFonts w:ascii="Arial" w:eastAsia="Arial" w:hAnsi="Arial" w:cs="Arial"/>
          <w:sz w:val="16"/>
        </w:rPr>
        <w:t xml:space="preserve">- Este Anexo deverá ser assinado e datado por funcionário responsável pelo SMF.  </w:t>
      </w:r>
    </w:p>
    <w:p w14:paraId="52A77763" w14:textId="77777777" w:rsidR="004D18EE" w:rsidRPr="00122D92" w:rsidRDefault="004D18EE" w:rsidP="00283917">
      <w:pPr>
        <w:pStyle w:val="Normal1"/>
        <w:spacing w:before="120" w:after="120"/>
        <w:jc w:val="both"/>
        <w:rPr>
          <w:rFonts w:ascii="Arial" w:eastAsia="Arial" w:hAnsi="Arial" w:cs="Arial"/>
          <w:sz w:val="16"/>
        </w:rPr>
      </w:pPr>
      <w:r w:rsidRPr="00122D92">
        <w:rPr>
          <w:rFonts w:ascii="Arial" w:eastAsia="Arial" w:hAnsi="Arial" w:cs="Arial"/>
          <w:sz w:val="16"/>
        </w:rPr>
        <w:t xml:space="preserve">- A 1º via deste Anexo será retida pela Secretaria Municipal de Fazenda juntamente com o documento original </w:t>
      </w:r>
      <w:proofErr w:type="gramStart"/>
      <w:r w:rsidRPr="00122D92">
        <w:rPr>
          <w:rFonts w:ascii="Arial" w:eastAsia="Arial" w:hAnsi="Arial" w:cs="Arial"/>
          <w:sz w:val="16"/>
        </w:rPr>
        <w:t>de  prestação</w:t>
      </w:r>
      <w:proofErr w:type="gramEnd"/>
      <w:r w:rsidRPr="00122D92">
        <w:rPr>
          <w:rFonts w:ascii="Arial" w:eastAsia="Arial" w:hAnsi="Arial" w:cs="Arial"/>
          <w:sz w:val="16"/>
        </w:rPr>
        <w:t xml:space="preserve"> de garantia.</w:t>
      </w:r>
    </w:p>
    <w:p w14:paraId="7D9BDFB6" w14:textId="77777777" w:rsidR="004D18EE" w:rsidRPr="00006873" w:rsidRDefault="004D18EE" w:rsidP="00283917">
      <w:pPr>
        <w:pStyle w:val="Normal1"/>
        <w:spacing w:before="120" w:after="120"/>
        <w:jc w:val="both"/>
        <w:rPr>
          <w:rFonts w:ascii="Arial" w:hAnsi="Arial" w:cs="Arial"/>
          <w:b/>
          <w:bCs/>
          <w:sz w:val="24"/>
          <w:szCs w:val="24"/>
          <w:u w:val="single"/>
        </w:rPr>
      </w:pPr>
      <w:r w:rsidRPr="00122D92">
        <w:rPr>
          <w:rFonts w:ascii="Arial" w:eastAsia="Arial" w:hAnsi="Arial" w:cs="Arial"/>
          <w:sz w:val="16"/>
        </w:rPr>
        <w:t>- A 2º via deste Anexo deverá ser apresentada ao CML após a convocação da Adjudicatária para assinatura do referido Contrato.</w:t>
      </w:r>
      <w:r w:rsidRPr="00122D92">
        <w:rPr>
          <w:rFonts w:ascii="Arial" w:hAnsi="Arial" w:cs="Arial"/>
          <w:bCs/>
          <w:szCs w:val="24"/>
        </w:rPr>
        <w:t xml:space="preserve"> </w:t>
      </w:r>
      <w:r w:rsidRPr="00006873">
        <w:rPr>
          <w:rFonts w:ascii="Arial" w:hAnsi="Arial" w:cs="Arial"/>
          <w:b/>
          <w:bCs/>
          <w:sz w:val="24"/>
          <w:szCs w:val="24"/>
          <w:u w:val="single"/>
        </w:rPr>
        <w:br w:type="page"/>
      </w:r>
    </w:p>
    <w:p w14:paraId="5FE245A5" w14:textId="4986F552" w:rsidR="004D18EE" w:rsidRPr="009F26CE" w:rsidRDefault="004D18EE" w:rsidP="004D18EE">
      <w:pPr>
        <w:tabs>
          <w:tab w:val="left" w:pos="708"/>
        </w:tabs>
        <w:spacing w:before="120" w:after="120" w:line="360" w:lineRule="auto"/>
        <w:jc w:val="center"/>
        <w:rPr>
          <w:rFonts w:ascii="Arial" w:hAnsi="Arial" w:cs="Arial"/>
          <w:b/>
          <w:bCs/>
          <w:sz w:val="24"/>
          <w:szCs w:val="24"/>
          <w:u w:val="single"/>
        </w:rPr>
      </w:pPr>
      <w:r w:rsidRPr="009F26CE">
        <w:rPr>
          <w:rFonts w:ascii="Arial" w:hAnsi="Arial" w:cs="Arial"/>
          <w:b/>
          <w:bCs/>
          <w:sz w:val="24"/>
          <w:szCs w:val="24"/>
          <w:u w:val="single"/>
        </w:rPr>
        <w:lastRenderedPageBreak/>
        <w:t xml:space="preserve">ANEXO </w:t>
      </w:r>
      <w:r w:rsidR="00354472" w:rsidRPr="009F26CE">
        <w:rPr>
          <w:rFonts w:ascii="Arial" w:hAnsi="Arial" w:cs="Arial"/>
          <w:b/>
          <w:bCs/>
          <w:sz w:val="24"/>
          <w:szCs w:val="24"/>
          <w:u w:val="single"/>
        </w:rPr>
        <w:t>IX</w:t>
      </w:r>
      <w:r w:rsidR="00ED75CD" w:rsidRPr="009F26CE">
        <w:rPr>
          <w:rFonts w:ascii="Arial" w:hAnsi="Arial" w:cs="Arial"/>
          <w:b/>
          <w:bCs/>
          <w:sz w:val="24"/>
          <w:szCs w:val="24"/>
          <w:u w:val="single"/>
        </w:rPr>
        <w:t xml:space="preserve"> (2ª VIA)</w:t>
      </w:r>
    </w:p>
    <w:p w14:paraId="0696C6F4" w14:textId="60B956B9" w:rsidR="004D18EE" w:rsidRPr="009F26CE" w:rsidRDefault="004D18EE" w:rsidP="004D18EE">
      <w:pPr>
        <w:tabs>
          <w:tab w:val="left" w:pos="-284"/>
          <w:tab w:val="left" w:pos="424"/>
          <w:tab w:val="center" w:pos="4036"/>
          <w:tab w:val="right" w:pos="8356"/>
        </w:tabs>
        <w:spacing w:before="120" w:after="120" w:line="360" w:lineRule="auto"/>
        <w:jc w:val="center"/>
        <w:rPr>
          <w:rFonts w:ascii="Arial" w:hAnsi="Arial" w:cs="Arial"/>
          <w:b/>
          <w:bCs/>
          <w:sz w:val="24"/>
          <w:szCs w:val="24"/>
          <w:u w:val="single"/>
        </w:rPr>
      </w:pPr>
      <w:r w:rsidRPr="009F26CE">
        <w:rPr>
          <w:rFonts w:ascii="Arial" w:hAnsi="Arial" w:cs="Arial"/>
          <w:b/>
          <w:bCs/>
          <w:sz w:val="24"/>
          <w:szCs w:val="24"/>
          <w:u w:val="single"/>
        </w:rPr>
        <w:t xml:space="preserve">CERTIFICADO DE PRESTAÇÃO DE GARANTIA CONTRATUAL </w:t>
      </w:r>
    </w:p>
    <w:p w14:paraId="615B235B" w14:textId="102CEA80" w:rsidR="004D18EE" w:rsidRPr="002A6B18" w:rsidRDefault="004D18EE" w:rsidP="004D18EE">
      <w:pPr>
        <w:spacing w:before="120" w:after="120" w:line="360" w:lineRule="auto"/>
        <w:rPr>
          <w:rFonts w:ascii="Arial" w:hAnsi="Arial" w:cs="Arial"/>
          <w:b/>
          <w:bCs/>
          <w:sz w:val="24"/>
          <w:szCs w:val="24"/>
        </w:rPr>
      </w:pPr>
      <w:r w:rsidRPr="00006873">
        <w:rPr>
          <w:rFonts w:ascii="Arial" w:hAnsi="Arial" w:cs="Arial"/>
          <w:b/>
          <w:bCs/>
          <w:sz w:val="24"/>
          <w:szCs w:val="24"/>
        </w:rPr>
        <w:t>DEPARTAMENTO DE</w:t>
      </w:r>
      <w:r w:rsidRPr="00006873">
        <w:rPr>
          <w:rFonts w:ascii="Arial" w:hAnsi="Arial" w:cs="Arial"/>
          <w:b/>
          <w:sz w:val="24"/>
          <w:szCs w:val="24"/>
        </w:rPr>
        <w:t xml:space="preserve"> </w:t>
      </w:r>
      <w:r w:rsidRPr="00006873">
        <w:rPr>
          <w:rFonts w:ascii="Arial" w:hAnsi="Arial" w:cs="Arial"/>
          <w:b/>
          <w:bCs/>
          <w:sz w:val="24"/>
          <w:szCs w:val="24"/>
        </w:rPr>
        <w:t>TESOURARIA / SECRETARIA MUNICIPAL DE FAZENDA</w:t>
      </w:r>
    </w:p>
    <w:p w14:paraId="0068340D" w14:textId="77777777" w:rsidR="004D18EE" w:rsidRPr="00006873" w:rsidRDefault="004D18EE" w:rsidP="004D18EE">
      <w:pPr>
        <w:spacing w:before="120" w:after="120" w:line="360" w:lineRule="auto"/>
        <w:rPr>
          <w:rFonts w:ascii="Arial" w:hAnsi="Arial" w:cs="Arial"/>
          <w:b/>
          <w:bCs/>
          <w:sz w:val="24"/>
          <w:szCs w:val="24"/>
        </w:rPr>
      </w:pPr>
      <w:r w:rsidRPr="00006873">
        <w:rPr>
          <w:rFonts w:ascii="Arial" w:hAnsi="Arial" w:cs="Arial"/>
          <w:b/>
          <w:bCs/>
          <w:sz w:val="24"/>
          <w:szCs w:val="24"/>
        </w:rPr>
        <w:t>EMPRESA..................................................................................................................*</w:t>
      </w:r>
    </w:p>
    <w:p w14:paraId="38A18FF8" w14:textId="77777777" w:rsidR="004D18EE" w:rsidRPr="002A6B18" w:rsidRDefault="004D18EE" w:rsidP="004D18EE">
      <w:pPr>
        <w:spacing w:before="120" w:after="120" w:line="360" w:lineRule="auto"/>
        <w:rPr>
          <w:rFonts w:ascii="Arial" w:hAnsi="Arial" w:cs="Arial"/>
          <w:b/>
          <w:bCs/>
          <w:sz w:val="24"/>
          <w:szCs w:val="24"/>
          <w:shd w:val="clear" w:color="auto" w:fill="FFFFFF"/>
        </w:rPr>
      </w:pPr>
      <w:r w:rsidRPr="00006873">
        <w:rPr>
          <w:rFonts w:ascii="Arial" w:hAnsi="Arial" w:cs="Arial"/>
          <w:b/>
          <w:bCs/>
          <w:sz w:val="24"/>
          <w:szCs w:val="24"/>
          <w:shd w:val="clear" w:color="auto" w:fill="FFFFFF"/>
        </w:rPr>
        <w:t>CNPJ Nº..............................*</w:t>
      </w:r>
    </w:p>
    <w:p w14:paraId="291CEE3F" w14:textId="20D6CF13" w:rsidR="004D18EE" w:rsidRDefault="004D18EE" w:rsidP="00A856F5">
      <w:pPr>
        <w:spacing w:before="120" w:after="120" w:line="360" w:lineRule="auto"/>
        <w:jc w:val="both"/>
        <w:rPr>
          <w:rFonts w:ascii="Arial" w:hAnsi="Arial" w:cs="Arial"/>
          <w:szCs w:val="24"/>
        </w:rPr>
      </w:pPr>
      <w:r w:rsidRPr="00006873">
        <w:rPr>
          <w:rFonts w:ascii="Arial" w:hAnsi="Arial" w:cs="Arial"/>
          <w:szCs w:val="24"/>
        </w:rPr>
        <w:t xml:space="preserve">Pelo presente certificamos </w:t>
      </w:r>
      <w:r w:rsidRPr="00006873">
        <w:rPr>
          <w:rFonts w:ascii="Arial" w:hAnsi="Arial" w:cs="Arial"/>
          <w:szCs w:val="24"/>
          <w:shd w:val="clear" w:color="auto" w:fill="FFFFFF"/>
        </w:rPr>
        <w:t xml:space="preserve">o cumprimento referente ao </w:t>
      </w:r>
      <w:r>
        <w:rPr>
          <w:rFonts w:ascii="Arial" w:hAnsi="Arial" w:cs="Arial"/>
          <w:szCs w:val="24"/>
        </w:rPr>
        <w:t xml:space="preserve">item </w:t>
      </w:r>
      <w:r w:rsidR="00057757">
        <w:rPr>
          <w:rFonts w:ascii="Arial" w:hAnsi="Arial" w:cs="Arial"/>
          <w:szCs w:val="24"/>
        </w:rPr>
        <w:t>15</w:t>
      </w:r>
      <w:r w:rsidRPr="00006873">
        <w:rPr>
          <w:rFonts w:ascii="Arial" w:hAnsi="Arial" w:cs="Arial"/>
          <w:szCs w:val="24"/>
        </w:rPr>
        <w:t xml:space="preserve"> do Edital da </w:t>
      </w:r>
      <w:r w:rsidR="00BA1C3D">
        <w:rPr>
          <w:rFonts w:ascii="Arial" w:hAnsi="Arial" w:cs="Arial"/>
          <w:szCs w:val="24"/>
        </w:rPr>
        <w:t>CONCORRÊNCIA PÚBLICA</w:t>
      </w:r>
      <w:r>
        <w:rPr>
          <w:rFonts w:ascii="Arial" w:hAnsi="Arial" w:cs="Arial"/>
          <w:bCs/>
          <w:szCs w:val="24"/>
          <w:shd w:val="clear" w:color="auto" w:fill="FFFFFF"/>
        </w:rPr>
        <w:t xml:space="preserve"> nº </w:t>
      </w:r>
      <w:r w:rsidR="00D411A7">
        <w:rPr>
          <w:rFonts w:ascii="Arial" w:hAnsi="Arial" w:cs="Arial"/>
          <w:bCs/>
          <w:szCs w:val="24"/>
          <w:shd w:val="clear" w:color="auto" w:fill="FFFFFF"/>
        </w:rPr>
        <w:t>003</w:t>
      </w:r>
      <w:r w:rsidR="0047736E">
        <w:rPr>
          <w:rFonts w:ascii="Arial" w:hAnsi="Arial" w:cs="Arial"/>
          <w:bCs/>
          <w:szCs w:val="24"/>
          <w:shd w:val="clear" w:color="auto" w:fill="FFFFFF"/>
        </w:rPr>
        <w:t>/202</w:t>
      </w:r>
      <w:r w:rsidR="00A856F5">
        <w:rPr>
          <w:rFonts w:ascii="Arial" w:hAnsi="Arial" w:cs="Arial"/>
          <w:bCs/>
          <w:szCs w:val="24"/>
          <w:shd w:val="clear" w:color="auto" w:fill="FFFFFF"/>
        </w:rPr>
        <w:t>1</w:t>
      </w:r>
      <w:r w:rsidRPr="00006873">
        <w:rPr>
          <w:rFonts w:ascii="Arial" w:hAnsi="Arial" w:cs="Arial"/>
          <w:bCs/>
          <w:szCs w:val="24"/>
          <w:shd w:val="clear" w:color="auto" w:fill="FFFFFF"/>
        </w:rPr>
        <w:t xml:space="preserve">, </w:t>
      </w:r>
      <w:r w:rsidRPr="00006873">
        <w:rPr>
          <w:rFonts w:ascii="Arial" w:hAnsi="Arial" w:cs="Arial"/>
          <w:szCs w:val="24"/>
          <w:shd w:val="clear" w:color="auto" w:fill="FFFFFF"/>
        </w:rPr>
        <w:t xml:space="preserve">oriundo </w:t>
      </w:r>
      <w:r w:rsidR="00057757">
        <w:rPr>
          <w:rFonts w:ascii="Arial" w:eastAsia="Arial" w:hAnsi="Arial" w:cs="Arial"/>
          <w:szCs w:val="24"/>
        </w:rPr>
        <w:t>d</w:t>
      </w:r>
      <w:r w:rsidR="00057757" w:rsidRPr="00F14E19">
        <w:rPr>
          <w:rFonts w:ascii="Arial" w:eastAsia="Arial" w:hAnsi="Arial" w:cs="Arial"/>
          <w:szCs w:val="24"/>
        </w:rPr>
        <w:t xml:space="preserve">o </w:t>
      </w:r>
      <w:r w:rsidR="00057757" w:rsidRPr="00057757">
        <w:rPr>
          <w:rFonts w:ascii="Arial" w:eastAsia="Arial" w:hAnsi="Arial" w:cs="Arial"/>
          <w:szCs w:val="24"/>
        </w:rPr>
        <w:t xml:space="preserve">processo administrativo </w:t>
      </w:r>
      <w:r w:rsidR="00057757" w:rsidRPr="00057757">
        <w:rPr>
          <w:rFonts w:ascii="Arial" w:hAnsi="Arial" w:cs="Arial"/>
          <w:szCs w:val="24"/>
        </w:rPr>
        <w:t xml:space="preserve">nº. </w:t>
      </w:r>
      <w:r w:rsidR="00A856F5">
        <w:rPr>
          <w:rFonts w:ascii="Arial" w:hAnsi="Arial" w:cs="Arial"/>
          <w:szCs w:val="24"/>
        </w:rPr>
        <w:t>21.824/2021</w:t>
      </w:r>
      <w:r w:rsidRPr="00006873">
        <w:rPr>
          <w:rFonts w:ascii="Arial" w:hAnsi="Arial" w:cs="Arial"/>
          <w:bCs/>
          <w:szCs w:val="24"/>
        </w:rPr>
        <w:t xml:space="preserve">, </w:t>
      </w:r>
      <w:r w:rsidRPr="00006873">
        <w:rPr>
          <w:rFonts w:ascii="Arial" w:hAnsi="Arial" w:cs="Arial"/>
          <w:szCs w:val="24"/>
          <w:shd w:val="clear" w:color="auto" w:fill="FFFFFF"/>
        </w:rPr>
        <w:t xml:space="preserve">que a empresa supracitada </w:t>
      </w:r>
      <w:r w:rsidRPr="00006873">
        <w:rPr>
          <w:rFonts w:ascii="Arial" w:hAnsi="Arial" w:cs="Arial"/>
          <w:szCs w:val="24"/>
        </w:rPr>
        <w:t xml:space="preserve">apresentou, em anexo, documento de prestação da garantia contratual, no valor, pelo período e na modalidade abaixo discriminados, correspondente a um </w:t>
      </w:r>
      <w:r w:rsidRPr="00006873">
        <w:rPr>
          <w:rFonts w:ascii="Arial" w:hAnsi="Arial" w:cs="Arial"/>
          <w:szCs w:val="24"/>
          <w:shd w:val="clear" w:color="auto" w:fill="FFFFFF"/>
        </w:rPr>
        <w:t>dos</w:t>
      </w:r>
      <w:r w:rsidRPr="00006873">
        <w:rPr>
          <w:rFonts w:ascii="Arial" w:hAnsi="Arial" w:cs="Arial"/>
          <w:bCs/>
          <w:szCs w:val="24"/>
          <w:shd w:val="clear" w:color="auto" w:fill="FFFFFF"/>
        </w:rPr>
        <w:t xml:space="preserve"> </w:t>
      </w:r>
      <w:r w:rsidRPr="00006873">
        <w:rPr>
          <w:rFonts w:ascii="Arial" w:hAnsi="Arial" w:cs="Arial"/>
          <w:szCs w:val="24"/>
        </w:rPr>
        <w:t>documentos exigidos para assinatura do Contrato</w:t>
      </w:r>
      <w:r w:rsidRPr="00006873">
        <w:rPr>
          <w:rFonts w:ascii="Arial" w:hAnsi="Arial" w:cs="Arial"/>
          <w:szCs w:val="24"/>
          <w:shd w:val="clear" w:color="auto" w:fill="FFFFFF"/>
        </w:rPr>
        <w:t>,</w:t>
      </w:r>
      <w:r w:rsidRPr="00006873">
        <w:rPr>
          <w:rFonts w:ascii="Arial" w:hAnsi="Arial" w:cs="Arial"/>
          <w:szCs w:val="24"/>
        </w:rPr>
        <w:t xml:space="preserve"> conforme permissivo da Lei Federal nº 8.666/1993:</w:t>
      </w:r>
    </w:p>
    <w:p w14:paraId="55EC9DE2" w14:textId="0C1DAE8B" w:rsidR="004D18EE" w:rsidRPr="002A6B18" w:rsidRDefault="004D18EE" w:rsidP="004D18EE">
      <w:pPr>
        <w:spacing w:before="120" w:after="120" w:line="360" w:lineRule="auto"/>
        <w:ind w:firstLine="360"/>
        <w:rPr>
          <w:rFonts w:ascii="Arial" w:hAnsi="Arial" w:cs="Arial"/>
          <w:szCs w:val="24"/>
        </w:rPr>
      </w:pPr>
      <w:r>
        <w:rPr>
          <w:rFonts w:ascii="Arial" w:hAnsi="Arial" w:cs="Arial"/>
          <w:szCs w:val="24"/>
        </w:rPr>
        <w:t xml:space="preserve">A) </w:t>
      </w:r>
      <w:r w:rsidRPr="00006873">
        <w:rPr>
          <w:rFonts w:ascii="Arial" w:hAnsi="Arial" w:cs="Arial"/>
          <w:szCs w:val="24"/>
        </w:rPr>
        <w:t xml:space="preserve">Prestou garantia Contratual no percentual de </w:t>
      </w:r>
      <w:r w:rsidRPr="00006873">
        <w:rPr>
          <w:rFonts w:ascii="Arial" w:hAnsi="Arial" w:cs="Arial"/>
          <w:bCs/>
          <w:szCs w:val="24"/>
        </w:rPr>
        <w:t>05 % (cinco por cento)</w:t>
      </w:r>
      <w:r w:rsidRPr="00006873">
        <w:rPr>
          <w:rFonts w:ascii="Arial" w:hAnsi="Arial" w:cs="Arial"/>
          <w:szCs w:val="24"/>
        </w:rPr>
        <w:t xml:space="preserve"> do valor global do Contrato a ser firmado, correspondente ao valor de:</w:t>
      </w:r>
      <w:r>
        <w:rPr>
          <w:rFonts w:ascii="Arial" w:hAnsi="Arial" w:cs="Arial"/>
          <w:szCs w:val="24"/>
        </w:rPr>
        <w:t xml:space="preserve"> </w:t>
      </w:r>
      <w:r w:rsidRPr="00006873">
        <w:rPr>
          <w:rFonts w:ascii="Arial" w:hAnsi="Arial" w:cs="Arial"/>
          <w:bCs/>
          <w:szCs w:val="24"/>
        </w:rPr>
        <w:t>R$.........</w:t>
      </w:r>
      <w:r>
        <w:rPr>
          <w:rFonts w:ascii="Arial" w:hAnsi="Arial" w:cs="Arial"/>
          <w:bCs/>
          <w:szCs w:val="24"/>
        </w:rPr>
        <w:t xml:space="preserve"> (...........</w:t>
      </w:r>
      <w:r w:rsidRPr="00006873">
        <w:rPr>
          <w:rFonts w:ascii="Arial" w:hAnsi="Arial" w:cs="Arial"/>
          <w:bCs/>
          <w:szCs w:val="24"/>
        </w:rPr>
        <w:t>..........................................................................)*</w:t>
      </w:r>
    </w:p>
    <w:p w14:paraId="7171CD60" w14:textId="77777777" w:rsidR="004D18EE" w:rsidRPr="002A6B18" w:rsidRDefault="004D18EE" w:rsidP="00B36B46">
      <w:pPr>
        <w:pStyle w:val="p6"/>
        <w:numPr>
          <w:ilvl w:val="0"/>
          <w:numId w:val="12"/>
        </w:numPr>
        <w:tabs>
          <w:tab w:val="clear" w:pos="204"/>
          <w:tab w:val="left" w:pos="-425"/>
          <w:tab w:val="left" w:pos="426"/>
        </w:tabs>
        <w:suppressAutoHyphens/>
        <w:snapToGrid w:val="0"/>
        <w:spacing w:before="120" w:after="120" w:line="360" w:lineRule="auto"/>
        <w:rPr>
          <w:rFonts w:ascii="Arial" w:hAnsi="Arial" w:cs="Arial"/>
          <w:bCs/>
          <w:szCs w:val="24"/>
        </w:rPr>
      </w:pPr>
      <w:r w:rsidRPr="00006873">
        <w:rPr>
          <w:rFonts w:ascii="Arial" w:hAnsi="Arial" w:cs="Arial"/>
          <w:szCs w:val="24"/>
        </w:rPr>
        <w:t xml:space="preserve">Pelo período - </w:t>
      </w:r>
      <w:r w:rsidRPr="00006873">
        <w:rPr>
          <w:rFonts w:ascii="Arial" w:hAnsi="Arial" w:cs="Arial"/>
          <w:bCs/>
          <w:szCs w:val="24"/>
        </w:rPr>
        <w:t>...........................................................................................*</w:t>
      </w:r>
    </w:p>
    <w:tbl>
      <w:tblPr>
        <w:tblW w:w="5000" w:type="pct"/>
        <w:tblCellMar>
          <w:left w:w="70" w:type="dxa"/>
          <w:right w:w="70" w:type="dxa"/>
        </w:tblCellMar>
        <w:tblLook w:val="04A0" w:firstRow="1" w:lastRow="0" w:firstColumn="1" w:lastColumn="0" w:noHBand="0" w:noVBand="1"/>
      </w:tblPr>
      <w:tblGrid>
        <w:gridCol w:w="497"/>
        <w:gridCol w:w="7158"/>
        <w:gridCol w:w="1690"/>
      </w:tblGrid>
      <w:tr w:rsidR="004D18EE" w:rsidRPr="00006873" w14:paraId="7DBF71B4" w14:textId="77777777" w:rsidTr="004D18EE">
        <w:tc>
          <w:tcPr>
            <w:tcW w:w="266" w:type="pct"/>
            <w:tcBorders>
              <w:top w:val="single" w:sz="4" w:space="0" w:color="000000"/>
              <w:left w:val="single" w:sz="4" w:space="0" w:color="000000"/>
              <w:bottom w:val="single" w:sz="4" w:space="0" w:color="000000"/>
              <w:right w:val="nil"/>
            </w:tcBorders>
            <w:vAlign w:val="center"/>
          </w:tcPr>
          <w:p w14:paraId="35E0D9C1"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01</w:t>
            </w:r>
          </w:p>
        </w:tc>
        <w:tc>
          <w:tcPr>
            <w:tcW w:w="3830" w:type="pct"/>
            <w:tcBorders>
              <w:top w:val="single" w:sz="4" w:space="0" w:color="000000"/>
              <w:left w:val="single" w:sz="4" w:space="0" w:color="000000"/>
              <w:bottom w:val="single" w:sz="4" w:space="0" w:color="000000"/>
              <w:right w:val="nil"/>
            </w:tcBorders>
            <w:vAlign w:val="center"/>
          </w:tcPr>
          <w:p w14:paraId="0E0EA0F3"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CAUÇÃO EM DINHEIRO</w:t>
            </w:r>
          </w:p>
        </w:tc>
        <w:tc>
          <w:tcPr>
            <w:tcW w:w="904" w:type="pct"/>
            <w:tcBorders>
              <w:top w:val="single" w:sz="4" w:space="0" w:color="000000"/>
              <w:left w:val="single" w:sz="4" w:space="0" w:color="000000"/>
              <w:bottom w:val="single" w:sz="4" w:space="0" w:color="000000"/>
              <w:right w:val="single" w:sz="4" w:space="0" w:color="000000"/>
            </w:tcBorders>
            <w:vAlign w:val="center"/>
          </w:tcPr>
          <w:p w14:paraId="624149F7" w14:textId="77777777" w:rsidR="004D18EE" w:rsidRPr="00006873" w:rsidRDefault="004D18EE" w:rsidP="004D18EE">
            <w:pPr>
              <w:snapToGrid w:val="0"/>
              <w:spacing w:before="120" w:after="120" w:line="360" w:lineRule="auto"/>
              <w:jc w:val="center"/>
              <w:rPr>
                <w:rFonts w:ascii="Arial" w:hAnsi="Arial" w:cs="Arial"/>
                <w:b/>
                <w:sz w:val="24"/>
                <w:szCs w:val="24"/>
              </w:rPr>
            </w:pPr>
            <w:r>
              <w:rPr>
                <w:rFonts w:ascii="Arial" w:hAnsi="Arial" w:cs="Arial"/>
                <w:b/>
                <w:sz w:val="24"/>
                <w:szCs w:val="24"/>
              </w:rPr>
              <w:t>R$ XXX,XX</w:t>
            </w:r>
          </w:p>
        </w:tc>
      </w:tr>
      <w:tr w:rsidR="004D18EE" w:rsidRPr="00006873" w14:paraId="05DA3946" w14:textId="77777777" w:rsidTr="004D18EE">
        <w:trPr>
          <w:trHeight w:val="140"/>
        </w:trPr>
        <w:tc>
          <w:tcPr>
            <w:tcW w:w="266" w:type="pct"/>
            <w:tcBorders>
              <w:top w:val="single" w:sz="4" w:space="0" w:color="000000"/>
              <w:left w:val="single" w:sz="4" w:space="0" w:color="000000"/>
              <w:bottom w:val="single" w:sz="4" w:space="0" w:color="000000"/>
              <w:right w:val="nil"/>
            </w:tcBorders>
            <w:vAlign w:val="center"/>
          </w:tcPr>
          <w:p w14:paraId="3479F297"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02</w:t>
            </w:r>
          </w:p>
        </w:tc>
        <w:tc>
          <w:tcPr>
            <w:tcW w:w="3830" w:type="pct"/>
            <w:tcBorders>
              <w:top w:val="single" w:sz="4" w:space="0" w:color="000000"/>
              <w:left w:val="single" w:sz="4" w:space="0" w:color="000000"/>
              <w:bottom w:val="single" w:sz="4" w:space="0" w:color="000000"/>
              <w:right w:val="nil"/>
            </w:tcBorders>
            <w:vAlign w:val="center"/>
          </w:tcPr>
          <w:p w14:paraId="455C496C" w14:textId="77777777" w:rsidR="004D18EE"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FIANÇA BANCÁRIA.</w:t>
            </w:r>
          </w:p>
          <w:p w14:paraId="0079816A"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(conforme modelo da Carta de Fiança – Anexo 02)</w:t>
            </w:r>
          </w:p>
        </w:tc>
        <w:tc>
          <w:tcPr>
            <w:tcW w:w="904" w:type="pct"/>
            <w:tcBorders>
              <w:top w:val="single" w:sz="4" w:space="0" w:color="000000"/>
              <w:left w:val="single" w:sz="4" w:space="0" w:color="000000"/>
              <w:bottom w:val="single" w:sz="4" w:space="0" w:color="000000"/>
              <w:right w:val="single" w:sz="4" w:space="0" w:color="000000"/>
            </w:tcBorders>
            <w:vAlign w:val="center"/>
          </w:tcPr>
          <w:p w14:paraId="5066766E" w14:textId="77777777" w:rsidR="004D18EE" w:rsidRPr="00006873" w:rsidRDefault="004D18EE" w:rsidP="004D18EE">
            <w:pPr>
              <w:snapToGrid w:val="0"/>
              <w:spacing w:before="120" w:after="120" w:line="360" w:lineRule="auto"/>
              <w:jc w:val="center"/>
              <w:rPr>
                <w:rFonts w:ascii="Arial" w:hAnsi="Arial" w:cs="Arial"/>
                <w:b/>
                <w:sz w:val="24"/>
                <w:szCs w:val="24"/>
              </w:rPr>
            </w:pPr>
            <w:r>
              <w:rPr>
                <w:rFonts w:ascii="Arial" w:hAnsi="Arial" w:cs="Arial"/>
                <w:b/>
                <w:sz w:val="24"/>
                <w:szCs w:val="24"/>
              </w:rPr>
              <w:t>R$ XXX,XX</w:t>
            </w:r>
          </w:p>
        </w:tc>
      </w:tr>
      <w:tr w:rsidR="004D18EE" w:rsidRPr="00006873" w14:paraId="26E96D06" w14:textId="77777777" w:rsidTr="004D18EE">
        <w:trPr>
          <w:trHeight w:val="140"/>
        </w:trPr>
        <w:tc>
          <w:tcPr>
            <w:tcW w:w="266" w:type="pct"/>
            <w:tcBorders>
              <w:top w:val="single" w:sz="4" w:space="0" w:color="000000"/>
              <w:left w:val="single" w:sz="4" w:space="0" w:color="000000"/>
              <w:bottom w:val="single" w:sz="4" w:space="0" w:color="000000"/>
              <w:right w:val="nil"/>
            </w:tcBorders>
            <w:vAlign w:val="center"/>
          </w:tcPr>
          <w:p w14:paraId="1FD3F32C"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03</w:t>
            </w:r>
          </w:p>
        </w:tc>
        <w:tc>
          <w:tcPr>
            <w:tcW w:w="3830" w:type="pct"/>
            <w:tcBorders>
              <w:top w:val="single" w:sz="4" w:space="0" w:color="000000"/>
              <w:left w:val="single" w:sz="4" w:space="0" w:color="000000"/>
              <w:bottom w:val="single" w:sz="4" w:space="0" w:color="000000"/>
              <w:right w:val="nil"/>
            </w:tcBorders>
            <w:vAlign w:val="center"/>
          </w:tcPr>
          <w:p w14:paraId="21249011" w14:textId="77777777" w:rsidR="004D18EE" w:rsidRPr="00006873" w:rsidRDefault="004D18EE" w:rsidP="004D18EE">
            <w:pPr>
              <w:snapToGrid w:val="0"/>
              <w:spacing w:before="120" w:after="120" w:line="360" w:lineRule="auto"/>
              <w:jc w:val="center"/>
              <w:rPr>
                <w:rFonts w:ascii="Arial" w:hAnsi="Arial" w:cs="Arial"/>
                <w:b/>
                <w:bCs/>
                <w:sz w:val="24"/>
                <w:szCs w:val="24"/>
              </w:rPr>
            </w:pPr>
            <w:r w:rsidRPr="00006873">
              <w:rPr>
                <w:rFonts w:ascii="Arial" w:hAnsi="Arial" w:cs="Arial"/>
                <w:b/>
                <w:bCs/>
                <w:sz w:val="24"/>
                <w:szCs w:val="24"/>
              </w:rPr>
              <w:t>SEGURO GARANTIA</w:t>
            </w:r>
          </w:p>
        </w:tc>
        <w:tc>
          <w:tcPr>
            <w:tcW w:w="904" w:type="pct"/>
            <w:tcBorders>
              <w:top w:val="single" w:sz="4" w:space="0" w:color="000000"/>
              <w:left w:val="single" w:sz="4" w:space="0" w:color="000000"/>
              <w:bottom w:val="single" w:sz="4" w:space="0" w:color="000000"/>
              <w:right w:val="single" w:sz="4" w:space="0" w:color="000000"/>
            </w:tcBorders>
            <w:vAlign w:val="center"/>
          </w:tcPr>
          <w:p w14:paraId="12B78EAE" w14:textId="77777777" w:rsidR="004D18EE" w:rsidRPr="00006873" w:rsidRDefault="004D18EE" w:rsidP="004D18EE">
            <w:pPr>
              <w:snapToGrid w:val="0"/>
              <w:spacing w:before="120" w:after="120" w:line="360" w:lineRule="auto"/>
              <w:jc w:val="center"/>
              <w:rPr>
                <w:rFonts w:ascii="Arial" w:hAnsi="Arial" w:cs="Arial"/>
                <w:b/>
                <w:sz w:val="24"/>
                <w:szCs w:val="24"/>
              </w:rPr>
            </w:pPr>
            <w:r>
              <w:rPr>
                <w:rFonts w:ascii="Arial" w:hAnsi="Arial" w:cs="Arial"/>
                <w:b/>
                <w:sz w:val="24"/>
                <w:szCs w:val="24"/>
              </w:rPr>
              <w:t>R$ XXX,XX</w:t>
            </w:r>
          </w:p>
        </w:tc>
      </w:tr>
    </w:tbl>
    <w:p w14:paraId="6408416A" w14:textId="77777777" w:rsidR="004D18EE" w:rsidRDefault="004D18EE" w:rsidP="004D18EE">
      <w:pPr>
        <w:spacing w:before="120" w:after="120" w:line="360" w:lineRule="auto"/>
        <w:jc w:val="both"/>
        <w:rPr>
          <w:rFonts w:ascii="Arial" w:hAnsi="Arial" w:cs="Arial"/>
          <w:b/>
          <w:bCs/>
          <w:sz w:val="24"/>
          <w:szCs w:val="24"/>
        </w:rPr>
      </w:pPr>
    </w:p>
    <w:p w14:paraId="2BC26F3A" w14:textId="3975D6BF" w:rsidR="004D18EE" w:rsidRPr="002A6B18" w:rsidRDefault="00592720" w:rsidP="004D18EE">
      <w:pPr>
        <w:spacing w:before="120" w:after="120" w:line="360" w:lineRule="auto"/>
        <w:jc w:val="both"/>
        <w:rPr>
          <w:rFonts w:ascii="Arial" w:hAnsi="Arial" w:cs="Arial"/>
          <w:b/>
          <w:sz w:val="24"/>
          <w:szCs w:val="24"/>
        </w:rPr>
      </w:pPr>
      <w:r>
        <w:rPr>
          <w:noProof/>
          <w:lang w:eastAsia="pt-BR"/>
        </w:rPr>
        <mc:AlternateContent>
          <mc:Choice Requires="wps">
            <w:drawing>
              <wp:anchor distT="0" distB="0" distL="114935" distR="114935" simplePos="0" relativeHeight="251670016" behindDoc="0" locked="0" layoutInCell="1" allowOverlap="1" wp14:anchorId="74F146C4" wp14:editId="1D8604E0">
                <wp:simplePos x="0" y="0"/>
                <wp:positionH relativeFrom="column">
                  <wp:posOffset>4343400</wp:posOffset>
                </wp:positionH>
                <wp:positionV relativeFrom="paragraph">
                  <wp:posOffset>239395</wp:posOffset>
                </wp:positionV>
                <wp:extent cx="1830070" cy="976630"/>
                <wp:effectExtent l="0" t="0" r="0" b="0"/>
                <wp:wrapNone/>
                <wp:docPr id="6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30070" cy="976630"/>
                        </a:xfrm>
                        <a:prstGeom prst="rect">
                          <a:avLst/>
                        </a:prstGeom>
                        <a:solidFill>
                          <a:srgbClr val="FFFFFF"/>
                        </a:solidFill>
                        <a:ln w="6350">
                          <a:solidFill>
                            <a:srgbClr val="000000"/>
                          </a:solidFill>
                          <a:miter lim="800000"/>
                          <a:headEnd/>
                          <a:tailEnd/>
                        </a:ln>
                      </wps:spPr>
                      <wps:txbx>
                        <w:txbxContent>
                          <w:p w14:paraId="1CF0FF11" w14:textId="77777777" w:rsidR="00560259" w:rsidRDefault="00560259" w:rsidP="004D18EE"/>
                          <w:p w14:paraId="6475F289" w14:textId="77777777" w:rsidR="00560259" w:rsidRDefault="00560259" w:rsidP="004D18EE"/>
                          <w:p w14:paraId="1BE656ED" w14:textId="77777777" w:rsidR="00560259" w:rsidRDefault="00560259" w:rsidP="004D18EE"/>
                          <w:p w14:paraId="6EA17DD0" w14:textId="77777777" w:rsidR="00560259" w:rsidRDefault="00560259" w:rsidP="004D18EE"/>
                          <w:p w14:paraId="44648BD9" w14:textId="77777777" w:rsidR="00560259" w:rsidRDefault="00560259" w:rsidP="004D18EE"/>
                          <w:p w14:paraId="6055E443" w14:textId="77777777" w:rsidR="00560259" w:rsidRDefault="00560259" w:rsidP="004D18EE">
                            <w:pPr>
                              <w:tabs>
                                <w:tab w:val="left" w:pos="708"/>
                              </w:tabs>
                              <w:rPr>
                                <w:b/>
                                <w:bCs/>
                                <w:sz w:val="16"/>
                              </w:rPr>
                            </w:pPr>
                            <w:r>
                              <w:rPr>
                                <w:b/>
                                <w:bCs/>
                                <w:sz w:val="16"/>
                              </w:rPr>
                              <w:t xml:space="preserve">CARIMBO COM Nº MATRÍCULA </w:t>
                            </w:r>
                          </w:p>
                        </w:txbxContent>
                      </wps:txbx>
                      <wps:bodyPr rot="0" vert="horz" wrap="square" lIns="94615" tIns="48895" rIns="94615" bIns="488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F146C4" id="_x0000_s1036" type="#_x0000_t202" style="position:absolute;left:0;text-align:left;margin-left:342pt;margin-top:18.85pt;width:144.1pt;height:76.9pt;z-index:25167001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" strokeweight=".5pt">
                <v:textbox inset="7.45pt,3.85pt,7.45pt,3.85pt">
                  <w:txbxContent>
                    <w:p w14:paraId="1CF0FF11" w14:textId="77777777" w:rsidR="00560259" w:rsidRDefault="00560259" w:rsidP="004D18EE"/>
                    <w:p w14:paraId="6475F289" w14:textId="77777777" w:rsidR="00560259" w:rsidRDefault="00560259" w:rsidP="004D18EE"/>
                    <w:p w14:paraId="1BE656ED" w14:textId="77777777" w:rsidR="00560259" w:rsidRDefault="00560259" w:rsidP="004D18EE"/>
                    <w:p w14:paraId="6EA17DD0" w14:textId="77777777" w:rsidR="00560259" w:rsidRDefault="00560259" w:rsidP="004D18EE"/>
                    <w:p w14:paraId="44648BD9" w14:textId="77777777" w:rsidR="00560259" w:rsidRDefault="00560259" w:rsidP="004D18EE"/>
                    <w:p w14:paraId="6055E443" w14:textId="77777777" w:rsidR="00560259" w:rsidRDefault="00560259" w:rsidP="004D18EE">
                      <w:pPr>
                        <w:tabs>
                          <w:tab w:val="left" w:pos="708"/>
                        </w:tabs>
                        <w:rPr>
                          <w:b/>
                          <w:bCs/>
                          <w:sz w:val="16"/>
                        </w:rPr>
                      </w:pPr>
                      <w:r>
                        <w:rPr>
                          <w:b/>
                          <w:bCs/>
                          <w:sz w:val="16"/>
                        </w:rPr>
                        <w:t xml:space="preserve">CARIMBO COM Nº MATRÍCULA </w:t>
                      </w:r>
                    </w:p>
                  </w:txbxContent>
                </v:textbox>
              </v:shape>
            </w:pict>
          </mc:Fallback>
        </mc:AlternateContent>
      </w:r>
      <w:r w:rsidR="004D18EE" w:rsidRPr="00006873">
        <w:rPr>
          <w:rFonts w:ascii="Arial" w:hAnsi="Arial" w:cs="Arial"/>
          <w:b/>
          <w:bCs/>
          <w:sz w:val="24"/>
          <w:szCs w:val="24"/>
        </w:rPr>
        <w:t>Teresópolis, ........... de ..</w:t>
      </w:r>
      <w:r w:rsidR="004D18EE">
        <w:rPr>
          <w:rFonts w:ascii="Arial" w:hAnsi="Arial" w:cs="Arial"/>
          <w:b/>
          <w:bCs/>
          <w:sz w:val="24"/>
          <w:szCs w:val="24"/>
        </w:rPr>
        <w:t>........................ de 20</w:t>
      </w:r>
      <w:r w:rsidR="00ED75CD">
        <w:rPr>
          <w:rFonts w:ascii="Arial" w:hAnsi="Arial" w:cs="Arial"/>
          <w:b/>
          <w:bCs/>
          <w:sz w:val="24"/>
          <w:szCs w:val="24"/>
        </w:rPr>
        <w:t>2</w:t>
      </w:r>
      <w:r w:rsidR="00ED6D30">
        <w:rPr>
          <w:rFonts w:ascii="Arial" w:hAnsi="Arial" w:cs="Arial"/>
          <w:b/>
          <w:bCs/>
          <w:sz w:val="24"/>
          <w:szCs w:val="24"/>
        </w:rPr>
        <w:t>1</w:t>
      </w:r>
      <w:r w:rsidR="004D18EE" w:rsidRPr="00006873">
        <w:rPr>
          <w:rFonts w:ascii="Arial" w:hAnsi="Arial" w:cs="Arial"/>
          <w:b/>
          <w:bCs/>
          <w:sz w:val="24"/>
          <w:szCs w:val="24"/>
        </w:rPr>
        <w:t xml:space="preserve">.  </w:t>
      </w:r>
    </w:p>
    <w:p w14:paraId="5D31D73D" w14:textId="77777777" w:rsidR="004D18EE" w:rsidRPr="00006873" w:rsidRDefault="004D18EE" w:rsidP="004D18EE">
      <w:pPr>
        <w:spacing w:before="120" w:after="120" w:line="360" w:lineRule="auto"/>
        <w:jc w:val="both"/>
        <w:rPr>
          <w:rFonts w:ascii="Arial" w:hAnsi="Arial" w:cs="Arial"/>
          <w:b/>
          <w:bCs/>
          <w:sz w:val="24"/>
          <w:szCs w:val="24"/>
        </w:rPr>
      </w:pPr>
      <w:r>
        <w:rPr>
          <w:rFonts w:ascii="Arial" w:hAnsi="Arial" w:cs="Arial"/>
          <w:b/>
          <w:bCs/>
          <w:sz w:val="24"/>
          <w:szCs w:val="24"/>
        </w:rPr>
        <w:t>____________________________</w:t>
      </w:r>
    </w:p>
    <w:p w14:paraId="5C1B30D3" w14:textId="77777777" w:rsidR="004D18EE" w:rsidRPr="00006873" w:rsidRDefault="004D18EE" w:rsidP="004D18EE">
      <w:pPr>
        <w:spacing w:before="120" w:after="120" w:line="360" w:lineRule="auto"/>
        <w:rPr>
          <w:rFonts w:ascii="Arial" w:hAnsi="Arial" w:cs="Arial"/>
          <w:b/>
          <w:sz w:val="24"/>
          <w:szCs w:val="24"/>
        </w:rPr>
      </w:pPr>
      <w:r w:rsidRPr="00006873">
        <w:rPr>
          <w:rFonts w:ascii="Arial" w:hAnsi="Arial" w:cs="Arial"/>
          <w:b/>
          <w:sz w:val="24"/>
          <w:szCs w:val="24"/>
        </w:rPr>
        <w:t>Secretaria Municipal de Fazenda</w:t>
      </w:r>
    </w:p>
    <w:p w14:paraId="1A2CFD8D" w14:textId="77777777" w:rsidR="004D18EE" w:rsidRPr="00122D92" w:rsidRDefault="004D18EE" w:rsidP="004D18EE">
      <w:pPr>
        <w:pStyle w:val="Normal1"/>
        <w:jc w:val="both"/>
        <w:rPr>
          <w:rFonts w:ascii="Arial" w:eastAsia="Arial" w:hAnsi="Arial" w:cs="Arial"/>
          <w:sz w:val="16"/>
        </w:rPr>
      </w:pPr>
      <w:r w:rsidRPr="00122D92">
        <w:rPr>
          <w:rFonts w:ascii="Arial" w:eastAsia="Arial" w:hAnsi="Arial" w:cs="Arial"/>
          <w:b/>
          <w:sz w:val="16"/>
        </w:rPr>
        <w:t>Observação:</w:t>
      </w:r>
    </w:p>
    <w:p w14:paraId="4B07B71B" w14:textId="77777777" w:rsidR="004D18EE" w:rsidRPr="00122D92" w:rsidRDefault="004D18EE" w:rsidP="00283917">
      <w:pPr>
        <w:pStyle w:val="Normal1"/>
        <w:spacing w:before="120" w:after="120"/>
        <w:jc w:val="both"/>
        <w:rPr>
          <w:rFonts w:ascii="Arial" w:eastAsia="Arial" w:hAnsi="Arial" w:cs="Arial"/>
          <w:sz w:val="16"/>
        </w:rPr>
      </w:pPr>
      <w:r w:rsidRPr="00122D92">
        <w:rPr>
          <w:rFonts w:ascii="Arial" w:eastAsia="Arial" w:hAnsi="Arial" w:cs="Arial"/>
          <w:sz w:val="16"/>
        </w:rPr>
        <w:t>- Este Anexo deverá ser preenchido mecanicamente, pela Adjudicatária, somente nos campos indicados por asterisco (*)</w:t>
      </w:r>
    </w:p>
    <w:p w14:paraId="02085915" w14:textId="77777777" w:rsidR="004D18EE" w:rsidRPr="00122D92" w:rsidRDefault="004D18EE" w:rsidP="00283917">
      <w:pPr>
        <w:pStyle w:val="Normal1"/>
        <w:spacing w:before="120" w:after="120"/>
        <w:jc w:val="both"/>
        <w:rPr>
          <w:rFonts w:ascii="Arial" w:eastAsia="Arial" w:hAnsi="Arial" w:cs="Arial"/>
          <w:sz w:val="16"/>
        </w:rPr>
      </w:pPr>
      <w:r w:rsidRPr="00122D92">
        <w:rPr>
          <w:rFonts w:ascii="Arial" w:eastAsia="Arial" w:hAnsi="Arial" w:cs="Arial"/>
          <w:sz w:val="16"/>
        </w:rPr>
        <w:t xml:space="preserve">- Este Anexo deverá ser assinado e datado por funcionário responsável pelo SMF.  </w:t>
      </w:r>
    </w:p>
    <w:p w14:paraId="154E3F0B" w14:textId="4FEDCE66" w:rsidR="004D18EE" w:rsidRPr="00122D92" w:rsidRDefault="004D18EE" w:rsidP="00283917">
      <w:pPr>
        <w:pStyle w:val="Normal1"/>
        <w:spacing w:before="120" w:after="120"/>
        <w:jc w:val="both"/>
        <w:rPr>
          <w:rFonts w:ascii="Arial" w:eastAsia="Arial" w:hAnsi="Arial" w:cs="Arial"/>
          <w:sz w:val="16"/>
        </w:rPr>
      </w:pPr>
      <w:r w:rsidRPr="00122D92">
        <w:rPr>
          <w:rFonts w:ascii="Arial" w:eastAsia="Arial" w:hAnsi="Arial" w:cs="Arial"/>
          <w:sz w:val="16"/>
        </w:rPr>
        <w:t xml:space="preserve">- A 1º via deste Anexo será retida pela Secretaria Municipal de Fazenda juntamente com o documento original </w:t>
      </w:r>
      <w:r w:rsidR="004E723A" w:rsidRPr="00122D92">
        <w:rPr>
          <w:rFonts w:ascii="Arial" w:eastAsia="Arial" w:hAnsi="Arial" w:cs="Arial"/>
          <w:sz w:val="16"/>
        </w:rPr>
        <w:t>de prestação</w:t>
      </w:r>
      <w:r w:rsidRPr="00122D92">
        <w:rPr>
          <w:rFonts w:ascii="Arial" w:eastAsia="Arial" w:hAnsi="Arial" w:cs="Arial"/>
          <w:sz w:val="16"/>
        </w:rPr>
        <w:t xml:space="preserve"> de garantia.</w:t>
      </w:r>
    </w:p>
    <w:p w14:paraId="30521965" w14:textId="60B5323A" w:rsidR="00A170F1" w:rsidRDefault="004D18EE" w:rsidP="00283917">
      <w:pPr>
        <w:pStyle w:val="Normal1"/>
        <w:spacing w:before="120" w:after="120"/>
        <w:jc w:val="both"/>
        <w:rPr>
          <w:rFonts w:ascii="Arial" w:eastAsia="Arial" w:hAnsi="Arial" w:cs="Arial"/>
          <w:sz w:val="16"/>
        </w:rPr>
      </w:pPr>
      <w:r w:rsidRPr="00122D92">
        <w:rPr>
          <w:rFonts w:ascii="Arial" w:eastAsia="Arial" w:hAnsi="Arial" w:cs="Arial"/>
          <w:sz w:val="16"/>
        </w:rPr>
        <w:t>- A 2º via deste Anexo deverá ser apresentada ao CML após a convocação da Adjudicatária para assinatura do referido Contrato.</w:t>
      </w:r>
    </w:p>
    <w:p w14:paraId="29A93723" w14:textId="77777777" w:rsidR="00122D92" w:rsidRPr="00122D92" w:rsidRDefault="00122D92" w:rsidP="00283917">
      <w:pPr>
        <w:pStyle w:val="Normal1"/>
        <w:spacing w:before="120" w:after="120"/>
        <w:jc w:val="both"/>
        <w:rPr>
          <w:rFonts w:ascii="Arial" w:hAnsi="Arial" w:cs="Arial"/>
          <w:b/>
          <w:bCs/>
          <w:szCs w:val="24"/>
        </w:rPr>
      </w:pPr>
    </w:p>
    <w:p w14:paraId="02F0F188" w14:textId="45999767" w:rsidR="00BE3DD1" w:rsidRPr="009F26CE" w:rsidRDefault="00BE3DD1" w:rsidP="00BE3DD1">
      <w:pPr>
        <w:spacing w:before="120" w:after="120" w:line="360" w:lineRule="auto"/>
        <w:jc w:val="center"/>
        <w:rPr>
          <w:rFonts w:ascii="Arial" w:hAnsi="Arial" w:cs="Arial"/>
          <w:b/>
          <w:bCs/>
          <w:sz w:val="24"/>
          <w:szCs w:val="24"/>
          <w:u w:val="single"/>
        </w:rPr>
      </w:pPr>
      <w:r w:rsidRPr="009F26CE">
        <w:rPr>
          <w:rFonts w:ascii="Arial" w:hAnsi="Arial" w:cs="Arial"/>
          <w:b/>
          <w:bCs/>
          <w:sz w:val="24"/>
          <w:szCs w:val="24"/>
          <w:u w:val="single"/>
        </w:rPr>
        <w:lastRenderedPageBreak/>
        <w:t>ANEXO X</w:t>
      </w:r>
    </w:p>
    <w:p w14:paraId="706E9B6F" w14:textId="77777777" w:rsidR="00BE3DD1" w:rsidRPr="009F26CE" w:rsidRDefault="00BE3DD1" w:rsidP="00BE3DD1">
      <w:pPr>
        <w:pStyle w:val="Ttulo1"/>
        <w:ind w:left="0"/>
        <w:jc w:val="center"/>
        <w:rPr>
          <w:rFonts w:ascii="Arial" w:eastAsia="Arial" w:hAnsi="Arial" w:cs="Arial"/>
        </w:rPr>
      </w:pPr>
      <w:r w:rsidRPr="009F26CE">
        <w:rPr>
          <w:rFonts w:ascii="Arial" w:eastAsia="Arial" w:hAnsi="Arial" w:cs="Arial"/>
        </w:rPr>
        <w:t>MODELO REFERENCIAL DE DECLARAÇÃO DE EQUIPARAÇÃO NA SITUAÇÃO DE PEQUENOS NEGÓCIOS E INEXISTÊNCIA DE FATOS SUPERVENIENTES</w:t>
      </w:r>
    </w:p>
    <w:p w14:paraId="5E4DF7E5" w14:textId="77777777" w:rsidR="00BE3DD1" w:rsidRPr="00673050" w:rsidRDefault="00BE3DD1" w:rsidP="00BE3DD1">
      <w:pPr>
        <w:pStyle w:val="Normal1"/>
        <w:jc w:val="both"/>
        <w:rPr>
          <w:rFonts w:ascii="Arial" w:eastAsia="Arial" w:hAnsi="Arial" w:cs="Arial"/>
          <w:sz w:val="24"/>
          <w:szCs w:val="24"/>
        </w:rPr>
      </w:pPr>
    </w:p>
    <w:p w14:paraId="702C05CC" w14:textId="4B454C17" w:rsidR="00BE3DD1" w:rsidRPr="00673050" w:rsidRDefault="00BE3DD1"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 xml:space="preserve">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outorgando-lhe plenos poderes para representá-la </w:t>
      </w:r>
      <w:r>
        <w:rPr>
          <w:rFonts w:ascii="Arial" w:eastAsia="Arial" w:hAnsi="Arial" w:cs="Arial"/>
          <w:sz w:val="24"/>
          <w:szCs w:val="24"/>
        </w:rPr>
        <w:t xml:space="preserve">no </w:t>
      </w:r>
      <w:r w:rsidRPr="00F14E19">
        <w:rPr>
          <w:rFonts w:ascii="Arial" w:eastAsia="Arial" w:hAnsi="Arial" w:cs="Arial"/>
          <w:sz w:val="24"/>
          <w:szCs w:val="24"/>
        </w:rPr>
        <w:t xml:space="preserve">processo administrativo </w:t>
      </w:r>
      <w:r w:rsidRPr="00F14E19">
        <w:rPr>
          <w:rFonts w:ascii="Arial" w:hAnsi="Arial" w:cs="Arial"/>
          <w:sz w:val="24"/>
          <w:szCs w:val="24"/>
        </w:rPr>
        <w:t xml:space="preserve">nº. </w:t>
      </w:r>
      <w:r w:rsidR="00A856F5">
        <w:rPr>
          <w:rFonts w:ascii="Arial" w:hAnsi="Arial" w:cs="Arial"/>
          <w:sz w:val="24"/>
          <w:szCs w:val="24"/>
        </w:rPr>
        <w:t>21.824/2021</w:t>
      </w:r>
      <w:r w:rsidRPr="00F14E19">
        <w:rPr>
          <w:rFonts w:ascii="Arial" w:hAnsi="Arial" w:cs="Arial"/>
          <w:sz w:val="24"/>
          <w:szCs w:val="24"/>
        </w:rPr>
        <w:t xml:space="preserve"> da </w:t>
      </w:r>
      <w:r w:rsidR="00BA1C3D">
        <w:rPr>
          <w:rFonts w:ascii="Arial" w:hAnsi="Arial" w:cs="Arial"/>
          <w:sz w:val="24"/>
          <w:szCs w:val="24"/>
        </w:rPr>
        <w:t>CONCORRÊNCIA PÚBLICA</w:t>
      </w:r>
      <w:r w:rsidRPr="00F14E19">
        <w:rPr>
          <w:rFonts w:ascii="Arial" w:hAnsi="Arial" w:cs="Arial"/>
          <w:sz w:val="24"/>
          <w:szCs w:val="24"/>
        </w:rPr>
        <w:t xml:space="preserve"> nº </w:t>
      </w:r>
      <w:r w:rsidR="00D411A7">
        <w:rPr>
          <w:rFonts w:ascii="Arial" w:hAnsi="Arial" w:cs="Arial"/>
          <w:sz w:val="24"/>
          <w:szCs w:val="24"/>
        </w:rPr>
        <w:t>003</w:t>
      </w:r>
      <w:r w:rsidR="0047736E">
        <w:rPr>
          <w:rFonts w:ascii="Arial" w:hAnsi="Arial" w:cs="Arial"/>
          <w:sz w:val="24"/>
          <w:szCs w:val="24"/>
        </w:rPr>
        <w:t>/202</w:t>
      </w:r>
      <w:r w:rsidR="00A856F5">
        <w:rPr>
          <w:rFonts w:ascii="Arial" w:hAnsi="Arial" w:cs="Arial"/>
          <w:sz w:val="24"/>
          <w:szCs w:val="24"/>
        </w:rPr>
        <w:t>1</w:t>
      </w:r>
      <w:r w:rsidRPr="00673050">
        <w:rPr>
          <w:rFonts w:ascii="Arial" w:eastAsia="Arial" w:hAnsi="Arial" w:cs="Arial"/>
          <w:sz w:val="24"/>
          <w:szCs w:val="24"/>
        </w:rPr>
        <w:t>, DECLARA, sob as penas do artigo 299 do Código Penal, que se enquadra na situação de Pequenos Negócios, nos termos da Lei Complementar Federal n. 123/06, bem assim que inexistem fatos supervenientes que conduzam ao seu desenquadramento desta situação, estando enquadrado como:</w:t>
      </w:r>
    </w:p>
    <w:p w14:paraId="63E75BBE" w14:textId="77777777" w:rsidR="00BE3DD1" w:rsidRPr="00673050" w:rsidRDefault="00BE3DD1" w:rsidP="00BE3DD1">
      <w:pPr>
        <w:pStyle w:val="Normal1"/>
        <w:spacing w:before="120" w:after="120" w:line="276" w:lineRule="auto"/>
        <w:jc w:val="both"/>
        <w:rPr>
          <w:rFonts w:ascii="Arial" w:eastAsia="Arial" w:hAnsi="Arial" w:cs="Arial"/>
          <w:sz w:val="24"/>
          <w:szCs w:val="24"/>
        </w:rPr>
      </w:pPr>
    </w:p>
    <w:p w14:paraId="3DB772F2" w14:textId="2BA38EFA" w:rsidR="00BE3DD1" w:rsidRPr="00673050" w:rsidRDefault="00744E02"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w:t>
      </w:r>
      <w:r>
        <w:rPr>
          <w:rFonts w:ascii="Arial" w:eastAsia="Arial" w:hAnsi="Arial" w:cs="Arial"/>
          <w:sz w:val="24"/>
          <w:szCs w:val="24"/>
        </w:rPr>
        <w:t xml:space="preserve">  </w:t>
      </w:r>
      <w:r w:rsidRPr="00673050">
        <w:rPr>
          <w:rFonts w:ascii="Arial" w:eastAsia="Arial" w:hAnsi="Arial" w:cs="Arial"/>
          <w:sz w:val="24"/>
          <w:szCs w:val="24"/>
        </w:rPr>
        <w:t xml:space="preserve">) </w:t>
      </w:r>
      <w:r w:rsidR="00BE3DD1" w:rsidRPr="00673050">
        <w:rPr>
          <w:rFonts w:ascii="Arial" w:eastAsia="Arial" w:hAnsi="Arial" w:cs="Arial"/>
          <w:sz w:val="24"/>
          <w:szCs w:val="24"/>
        </w:rPr>
        <w:t xml:space="preserve"> MICROEMPREENDEDOR INDIVIDUAL, é modalidade de Microempresa, conforme no artigo 18-A, §1º da Lei Complementar Federal nº 123, de 14/12/2006; </w:t>
      </w:r>
    </w:p>
    <w:p w14:paraId="41C18F79" w14:textId="154AD364" w:rsidR="00BE3DD1" w:rsidRPr="00673050" w:rsidRDefault="00744E02"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w:t>
      </w:r>
      <w:r>
        <w:rPr>
          <w:rFonts w:ascii="Arial" w:eastAsia="Arial" w:hAnsi="Arial" w:cs="Arial"/>
          <w:sz w:val="24"/>
          <w:szCs w:val="24"/>
        </w:rPr>
        <w:t xml:space="preserve">  </w:t>
      </w:r>
      <w:r w:rsidRPr="00673050">
        <w:rPr>
          <w:rFonts w:ascii="Arial" w:eastAsia="Arial" w:hAnsi="Arial" w:cs="Arial"/>
          <w:sz w:val="24"/>
          <w:szCs w:val="24"/>
        </w:rPr>
        <w:t xml:space="preserve">)  </w:t>
      </w:r>
      <w:r w:rsidR="00BE3DD1" w:rsidRPr="00673050">
        <w:rPr>
          <w:rFonts w:ascii="Arial" w:eastAsia="Arial" w:hAnsi="Arial" w:cs="Arial"/>
          <w:sz w:val="24"/>
          <w:szCs w:val="24"/>
        </w:rPr>
        <w:t xml:space="preserve">MICROEMPRESA, conforme Inciso I do artigo 3º da Lei Complementar nº 123, de 14/12/2006; </w:t>
      </w:r>
    </w:p>
    <w:p w14:paraId="39A9DB77" w14:textId="75CE8B12" w:rsidR="00BE3DD1" w:rsidRPr="00673050" w:rsidRDefault="00744E02"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w:t>
      </w:r>
      <w:r>
        <w:rPr>
          <w:rFonts w:ascii="Arial" w:eastAsia="Arial" w:hAnsi="Arial" w:cs="Arial"/>
          <w:sz w:val="24"/>
          <w:szCs w:val="24"/>
        </w:rPr>
        <w:t xml:space="preserve">  </w:t>
      </w:r>
      <w:r w:rsidRPr="00673050">
        <w:rPr>
          <w:rFonts w:ascii="Arial" w:eastAsia="Arial" w:hAnsi="Arial" w:cs="Arial"/>
          <w:sz w:val="24"/>
          <w:szCs w:val="24"/>
        </w:rPr>
        <w:t xml:space="preserve">)  </w:t>
      </w:r>
      <w:r w:rsidR="00BE3DD1" w:rsidRPr="00673050">
        <w:rPr>
          <w:rFonts w:ascii="Arial" w:eastAsia="Arial" w:hAnsi="Arial" w:cs="Arial"/>
          <w:sz w:val="24"/>
          <w:szCs w:val="24"/>
        </w:rPr>
        <w:t>EMPRESA DE PEQUENO PORTE, conforme Inciso II do artigo 3º da Lei  Complementar nº 123, de 14/12/2006.</w:t>
      </w:r>
    </w:p>
    <w:p w14:paraId="44553B26" w14:textId="7283B541" w:rsidR="00BE3DD1" w:rsidRPr="00673050" w:rsidRDefault="00744E02"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w:t>
      </w:r>
      <w:r>
        <w:rPr>
          <w:rFonts w:ascii="Arial" w:eastAsia="Arial" w:hAnsi="Arial" w:cs="Arial"/>
          <w:sz w:val="24"/>
          <w:szCs w:val="24"/>
        </w:rPr>
        <w:t xml:space="preserve">  </w:t>
      </w:r>
      <w:r w:rsidRPr="00673050">
        <w:rPr>
          <w:rFonts w:ascii="Arial" w:eastAsia="Arial" w:hAnsi="Arial" w:cs="Arial"/>
          <w:sz w:val="24"/>
          <w:szCs w:val="24"/>
        </w:rPr>
        <w:t xml:space="preserve">)  </w:t>
      </w:r>
      <w:r w:rsidR="00BE3DD1" w:rsidRPr="00673050">
        <w:rPr>
          <w:rFonts w:ascii="Arial" w:eastAsia="Arial" w:hAnsi="Arial" w:cs="Arial"/>
          <w:sz w:val="24"/>
          <w:szCs w:val="24"/>
        </w:rPr>
        <w:t>COOPERATIVA, equiparadas a Microempresa por força do art. 34 da Lei Federal nº 11.488, de 2007, até o limitado a receita bruta anual limite no inciso II do caput do art. 3 da Lei Complementar Federal nº 123, de 2016.</w:t>
      </w:r>
    </w:p>
    <w:p w14:paraId="14CAEF42" w14:textId="77777777" w:rsidR="00BE3DD1" w:rsidRPr="00673050" w:rsidRDefault="00BE3DD1"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 xml:space="preserve">Declara ainda que a empresa está excluída das vedações constantes do §4º do artigo 3º da Lei Complementar nº 123, de 14 de dezembro de 2006. </w:t>
      </w:r>
    </w:p>
    <w:p w14:paraId="448B4A0B" w14:textId="77777777" w:rsidR="00BE3DD1" w:rsidRPr="00673050" w:rsidRDefault="00BE3DD1" w:rsidP="00BE3DD1">
      <w:pPr>
        <w:pStyle w:val="Normal1"/>
        <w:jc w:val="both"/>
        <w:rPr>
          <w:rFonts w:ascii="Arial" w:eastAsia="Arial" w:hAnsi="Arial" w:cs="Arial"/>
          <w:sz w:val="24"/>
          <w:szCs w:val="24"/>
        </w:rPr>
      </w:pPr>
    </w:p>
    <w:p w14:paraId="2EA46A01" w14:textId="77777777" w:rsidR="00BE3DD1" w:rsidRPr="00673050" w:rsidRDefault="00BE3DD1" w:rsidP="00BE3DD1">
      <w:pPr>
        <w:pStyle w:val="Normal1"/>
        <w:jc w:val="center"/>
        <w:rPr>
          <w:rFonts w:ascii="Arial" w:eastAsia="Arial" w:hAnsi="Arial" w:cs="Arial"/>
          <w:b/>
          <w:sz w:val="24"/>
          <w:szCs w:val="24"/>
        </w:rPr>
      </w:pPr>
      <w:r w:rsidRPr="00673050">
        <w:rPr>
          <w:rFonts w:ascii="Arial" w:eastAsia="Arial" w:hAnsi="Arial" w:cs="Arial"/>
          <w:b/>
          <w:sz w:val="24"/>
          <w:szCs w:val="24"/>
        </w:rPr>
        <w:t>(local e data)</w:t>
      </w:r>
    </w:p>
    <w:p w14:paraId="74837251" w14:textId="77777777" w:rsidR="00BE3DD1" w:rsidRPr="00673050" w:rsidRDefault="00BE3DD1" w:rsidP="00BE3DD1">
      <w:pPr>
        <w:pStyle w:val="Normal1"/>
        <w:spacing w:before="120" w:after="120" w:line="276" w:lineRule="auto"/>
        <w:jc w:val="center"/>
        <w:rPr>
          <w:rFonts w:ascii="Arial" w:eastAsia="Arial" w:hAnsi="Arial" w:cs="Arial"/>
          <w:sz w:val="24"/>
          <w:szCs w:val="24"/>
        </w:rPr>
      </w:pPr>
      <w:r w:rsidRPr="00673050">
        <w:rPr>
          <w:rFonts w:ascii="Arial" w:eastAsia="Arial" w:hAnsi="Arial" w:cs="Arial"/>
          <w:b/>
          <w:sz w:val="24"/>
          <w:szCs w:val="24"/>
        </w:rPr>
        <w:t>(nome completo, C.P.F., cargo ou função e assinatura do representante legal)</w:t>
      </w:r>
    </w:p>
    <w:p w14:paraId="71C571FA" w14:textId="77777777" w:rsidR="00BE3DD1" w:rsidRPr="00673050" w:rsidRDefault="00BE3DD1" w:rsidP="00BE3DD1">
      <w:pPr>
        <w:pStyle w:val="Normal1"/>
        <w:jc w:val="center"/>
        <w:rPr>
          <w:rFonts w:ascii="Arial" w:eastAsia="Arial" w:hAnsi="Arial" w:cs="Arial"/>
          <w:sz w:val="24"/>
          <w:szCs w:val="24"/>
        </w:rPr>
      </w:pPr>
    </w:p>
    <w:p w14:paraId="3EB27B08" w14:textId="77777777" w:rsidR="00BE3DD1" w:rsidRPr="00673050" w:rsidRDefault="00BE3DD1" w:rsidP="00BE3DD1">
      <w:pPr>
        <w:pStyle w:val="Normal1"/>
        <w:jc w:val="center"/>
        <w:rPr>
          <w:rFonts w:ascii="Arial" w:eastAsia="Arial" w:hAnsi="Arial" w:cs="Arial"/>
        </w:rPr>
      </w:pPr>
    </w:p>
    <w:p w14:paraId="6026BB72" w14:textId="77777777" w:rsidR="00BE3DD1" w:rsidRPr="00673050" w:rsidRDefault="00BE3DD1" w:rsidP="00BE3DD1">
      <w:pPr>
        <w:pStyle w:val="Normal1"/>
        <w:jc w:val="both"/>
        <w:rPr>
          <w:rFonts w:ascii="Arial" w:eastAsia="Arial" w:hAnsi="Arial" w:cs="Arial"/>
        </w:rPr>
      </w:pPr>
      <w:r w:rsidRPr="00673050">
        <w:rPr>
          <w:rFonts w:ascii="Arial" w:eastAsia="Arial" w:hAnsi="Arial" w:cs="Arial"/>
          <w:b/>
        </w:rPr>
        <w:t>Observação:</w:t>
      </w:r>
    </w:p>
    <w:p w14:paraId="48F1E093" w14:textId="77777777" w:rsidR="00BE3DD1" w:rsidRPr="00673050" w:rsidRDefault="00BE3DD1" w:rsidP="00BE3DD1">
      <w:pPr>
        <w:pStyle w:val="Normal1"/>
        <w:jc w:val="both"/>
        <w:rPr>
          <w:rFonts w:ascii="Arial" w:eastAsia="Arial" w:hAnsi="Arial" w:cs="Arial"/>
        </w:rPr>
      </w:pPr>
      <w:r w:rsidRPr="00673050">
        <w:rPr>
          <w:rFonts w:ascii="Arial" w:eastAsia="Arial" w:hAnsi="Arial" w:cs="Arial"/>
        </w:rPr>
        <w:t xml:space="preserve">Assinalar com um “X” a condição da empresa. </w:t>
      </w:r>
    </w:p>
    <w:p w14:paraId="4C511435" w14:textId="70505BC4" w:rsidR="00BE3DD1" w:rsidRDefault="00BE3DD1" w:rsidP="00283917">
      <w:pPr>
        <w:pStyle w:val="Normal1"/>
        <w:jc w:val="both"/>
        <w:rPr>
          <w:rFonts w:ascii="Arial" w:hAnsi="Arial" w:cs="Arial"/>
          <w:b/>
          <w:bCs/>
          <w:color w:val="000000"/>
          <w:sz w:val="24"/>
          <w:szCs w:val="24"/>
        </w:rPr>
      </w:pPr>
      <w:r w:rsidRPr="00673050">
        <w:rPr>
          <w:rFonts w:ascii="Arial" w:eastAsia="Arial" w:hAnsi="Arial" w:cs="Arial"/>
          <w:i/>
        </w:rPr>
        <w:t xml:space="preserve">Este formulário deverá ser entregue </w:t>
      </w:r>
      <w:r w:rsidR="004636E4">
        <w:rPr>
          <w:rFonts w:ascii="Arial" w:eastAsia="Arial" w:hAnsi="Arial" w:cs="Arial"/>
          <w:i/>
        </w:rPr>
        <w:t>à Presidente de Comissão</w:t>
      </w:r>
      <w:r w:rsidRPr="00673050">
        <w:rPr>
          <w:rFonts w:ascii="Arial" w:eastAsia="Arial" w:hAnsi="Arial" w:cs="Arial"/>
          <w:i/>
        </w:rPr>
        <w:t xml:space="preserve"> ou sua equipe de apoio juntamente com os envelopes de Documentação e de Proposta, porém fora dos envelopes, somente pelas empresas que pretenderem se beneficiar nesta licitação do regime diferenciado e favorecido previsto Lei Federal Complementar n.º 123/2006.</w:t>
      </w:r>
    </w:p>
    <w:p w14:paraId="5E5B8353" w14:textId="5502C0AC" w:rsidR="00BE3DD1" w:rsidRPr="009F26CE" w:rsidRDefault="00A5508C" w:rsidP="00BE3DD1">
      <w:pPr>
        <w:spacing w:before="120" w:after="120" w:line="360" w:lineRule="auto"/>
        <w:jc w:val="center"/>
        <w:rPr>
          <w:rFonts w:ascii="Arial" w:hAnsi="Arial" w:cs="Arial"/>
          <w:b/>
          <w:bCs/>
          <w:sz w:val="24"/>
          <w:szCs w:val="24"/>
          <w:u w:val="single"/>
        </w:rPr>
      </w:pPr>
      <w:r w:rsidRPr="009F26CE">
        <w:rPr>
          <w:rFonts w:ascii="Arial" w:hAnsi="Arial" w:cs="Arial"/>
          <w:b/>
          <w:bCs/>
          <w:sz w:val="24"/>
          <w:szCs w:val="24"/>
          <w:u w:val="single"/>
        </w:rPr>
        <w:lastRenderedPageBreak/>
        <w:t>ANEXO X</w:t>
      </w:r>
      <w:r w:rsidR="00354472" w:rsidRPr="009F26CE">
        <w:rPr>
          <w:rFonts w:ascii="Arial" w:hAnsi="Arial" w:cs="Arial"/>
          <w:b/>
          <w:bCs/>
          <w:sz w:val="24"/>
          <w:szCs w:val="24"/>
          <w:u w:val="single"/>
        </w:rPr>
        <w:t>I</w:t>
      </w:r>
    </w:p>
    <w:p w14:paraId="196CC38E" w14:textId="77777777" w:rsidR="00BE3DD1" w:rsidRPr="009F26CE" w:rsidRDefault="00BE3DD1" w:rsidP="00BE3DD1">
      <w:pPr>
        <w:pStyle w:val="Normal1"/>
        <w:jc w:val="center"/>
        <w:rPr>
          <w:rFonts w:ascii="Arial" w:eastAsia="Arial" w:hAnsi="Arial" w:cs="Arial"/>
          <w:sz w:val="22"/>
          <w:szCs w:val="22"/>
          <w:u w:val="single"/>
        </w:rPr>
      </w:pPr>
      <w:r w:rsidRPr="009F26CE">
        <w:rPr>
          <w:rFonts w:ascii="Arial" w:eastAsia="Arial" w:hAnsi="Arial" w:cs="Arial"/>
          <w:b/>
          <w:sz w:val="24"/>
          <w:szCs w:val="24"/>
          <w:u w:val="single"/>
        </w:rPr>
        <w:t>MODELO DE DECLARAÇÃO SOBRE FUNCIONÁRIO INELEGÍVEL</w:t>
      </w:r>
    </w:p>
    <w:p w14:paraId="7C96EEAE" w14:textId="77777777" w:rsidR="00BE3DD1" w:rsidRPr="00673050" w:rsidRDefault="00BE3DD1" w:rsidP="00BE3DD1">
      <w:pPr>
        <w:pStyle w:val="Normal1"/>
        <w:ind w:firstLine="2835"/>
        <w:jc w:val="both"/>
        <w:rPr>
          <w:rFonts w:ascii="Arial" w:eastAsia="Arial" w:hAnsi="Arial" w:cs="Arial"/>
          <w:sz w:val="22"/>
          <w:szCs w:val="22"/>
        </w:rPr>
      </w:pPr>
    </w:p>
    <w:p w14:paraId="454F9015" w14:textId="74C2E57F" w:rsidR="00BE3DD1" w:rsidRPr="00673050" w:rsidRDefault="00BE3DD1"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outorgando-lhe plenos poderes para representá-la na sessão pública</w:t>
      </w:r>
      <w:r w:rsidR="00057757">
        <w:rPr>
          <w:rFonts w:ascii="Arial" w:eastAsia="Arial" w:hAnsi="Arial" w:cs="Arial"/>
          <w:sz w:val="24"/>
          <w:szCs w:val="24"/>
        </w:rPr>
        <w:t xml:space="preserve">, </w:t>
      </w:r>
      <w:r w:rsidR="00057757" w:rsidRPr="00057757">
        <w:rPr>
          <w:rFonts w:ascii="Arial" w:eastAsia="Arial" w:hAnsi="Arial" w:cs="Arial"/>
          <w:sz w:val="24"/>
          <w:szCs w:val="24"/>
        </w:rPr>
        <w:t xml:space="preserve">processo administrativo </w:t>
      </w:r>
      <w:r w:rsidR="00057757" w:rsidRPr="00057757">
        <w:rPr>
          <w:rFonts w:ascii="Arial" w:hAnsi="Arial" w:cs="Arial"/>
          <w:sz w:val="24"/>
          <w:szCs w:val="24"/>
        </w:rPr>
        <w:t xml:space="preserve">nº. </w:t>
      </w:r>
      <w:r w:rsidR="00CD2656">
        <w:rPr>
          <w:rFonts w:ascii="Arial" w:hAnsi="Arial" w:cs="Arial"/>
          <w:sz w:val="24"/>
          <w:szCs w:val="24"/>
        </w:rPr>
        <w:t>21.824/2021</w:t>
      </w:r>
      <w:r w:rsidRPr="00F14E19">
        <w:rPr>
          <w:rFonts w:ascii="Arial" w:hAnsi="Arial" w:cs="Arial"/>
          <w:sz w:val="24"/>
          <w:szCs w:val="24"/>
        </w:rPr>
        <w:t xml:space="preserve"> da </w:t>
      </w:r>
      <w:r w:rsidR="00BA1C3D">
        <w:rPr>
          <w:rFonts w:ascii="Arial" w:hAnsi="Arial" w:cs="Arial"/>
          <w:sz w:val="24"/>
          <w:szCs w:val="24"/>
        </w:rPr>
        <w:t>CONCORRÊNCIA PÚBLICA</w:t>
      </w:r>
      <w:r w:rsidRPr="00F14E19">
        <w:rPr>
          <w:rFonts w:ascii="Arial" w:hAnsi="Arial" w:cs="Arial"/>
          <w:sz w:val="24"/>
          <w:szCs w:val="24"/>
        </w:rPr>
        <w:t xml:space="preserve"> nº </w:t>
      </w:r>
      <w:r w:rsidR="00D411A7">
        <w:rPr>
          <w:rFonts w:ascii="Arial" w:hAnsi="Arial" w:cs="Arial"/>
          <w:sz w:val="24"/>
          <w:szCs w:val="24"/>
        </w:rPr>
        <w:t>003</w:t>
      </w:r>
      <w:r w:rsidR="0047736E">
        <w:rPr>
          <w:rFonts w:ascii="Arial" w:hAnsi="Arial" w:cs="Arial"/>
          <w:sz w:val="24"/>
          <w:szCs w:val="24"/>
        </w:rPr>
        <w:t>/202</w:t>
      </w:r>
      <w:r w:rsidR="00CD2656">
        <w:rPr>
          <w:rFonts w:ascii="Arial" w:hAnsi="Arial" w:cs="Arial"/>
          <w:sz w:val="24"/>
          <w:szCs w:val="24"/>
        </w:rPr>
        <w:t>1</w:t>
      </w:r>
      <w:r w:rsidRPr="00673050">
        <w:rPr>
          <w:rFonts w:ascii="Arial" w:eastAsia="Arial" w:hAnsi="Arial" w:cs="Arial"/>
          <w:sz w:val="24"/>
          <w:szCs w:val="24"/>
        </w:rPr>
        <w:t xml:space="preserve">, declara a quem possa interessar, sob as penas da lei, que, para os fins do disposto no parágrafo único do Art. 2º da Emenda à Lei Orgânica Municipal de Teresópolis, os trabalhadores que prestarão serviço ao Município não foram declarados inelegíveis em resultado de decisão transitada em julgado ou proferida por órgão colegiado relativa nas seguintes situações: </w:t>
      </w:r>
    </w:p>
    <w:p w14:paraId="18574DAC" w14:textId="261B755B" w:rsidR="00BE3DD1" w:rsidRPr="00673050" w:rsidRDefault="00BE3DD1"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 xml:space="preserve">I – </w:t>
      </w:r>
      <w:r w:rsidR="00744E02" w:rsidRPr="00673050">
        <w:rPr>
          <w:rFonts w:ascii="Arial" w:eastAsia="Arial" w:hAnsi="Arial" w:cs="Arial"/>
          <w:sz w:val="24"/>
          <w:szCs w:val="24"/>
        </w:rPr>
        <w:t>Representação</w:t>
      </w:r>
      <w:r w:rsidRPr="00673050">
        <w:rPr>
          <w:rFonts w:ascii="Arial" w:eastAsia="Arial" w:hAnsi="Arial" w:cs="Arial"/>
          <w:sz w:val="24"/>
          <w:szCs w:val="24"/>
        </w:rPr>
        <w:t xml:space="preserve"> contra sua pessoa julgada procedente pela Justiça Eleitoral em processo de abuso do poder econômico ou político;</w:t>
      </w:r>
    </w:p>
    <w:p w14:paraId="684B835E" w14:textId="5761F051" w:rsidR="00BE3DD1" w:rsidRPr="00673050" w:rsidRDefault="00BE3DD1"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 xml:space="preserve">II – </w:t>
      </w:r>
      <w:r w:rsidR="00744E02" w:rsidRPr="00673050">
        <w:rPr>
          <w:rFonts w:ascii="Arial" w:eastAsia="Arial" w:hAnsi="Arial" w:cs="Arial"/>
          <w:sz w:val="24"/>
          <w:szCs w:val="24"/>
        </w:rPr>
        <w:t>Condenação</w:t>
      </w:r>
      <w:r w:rsidRPr="00673050">
        <w:rPr>
          <w:rFonts w:ascii="Arial" w:eastAsia="Arial" w:hAnsi="Arial" w:cs="Arial"/>
          <w:sz w:val="24"/>
          <w:szCs w:val="24"/>
        </w:rPr>
        <w:t xml:space="preserve"> por crimes contra a economia popular, a fé pública, a administração pública ou o patrimônio público.</w:t>
      </w:r>
    </w:p>
    <w:p w14:paraId="33FB9CB8" w14:textId="77777777" w:rsidR="00BE3DD1" w:rsidRPr="00673050" w:rsidRDefault="00BE3DD1" w:rsidP="00BE3DD1">
      <w:pPr>
        <w:pStyle w:val="Normal1"/>
        <w:spacing w:before="120" w:after="120" w:line="276" w:lineRule="auto"/>
        <w:jc w:val="both"/>
        <w:rPr>
          <w:rFonts w:ascii="Arial" w:eastAsia="Arial" w:hAnsi="Arial" w:cs="Arial"/>
          <w:sz w:val="24"/>
          <w:szCs w:val="24"/>
        </w:rPr>
      </w:pPr>
    </w:p>
    <w:p w14:paraId="56B80414" w14:textId="77777777" w:rsidR="00BE3DD1" w:rsidRPr="00673050" w:rsidRDefault="00BE3DD1"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Por ser a expressão da verdade, firmo a presente.</w:t>
      </w:r>
    </w:p>
    <w:p w14:paraId="6C8146CF" w14:textId="77777777" w:rsidR="00BE3DD1" w:rsidRPr="00673050" w:rsidRDefault="00BE3DD1" w:rsidP="00BE3DD1">
      <w:pPr>
        <w:pStyle w:val="Normal1"/>
        <w:jc w:val="both"/>
        <w:rPr>
          <w:rFonts w:ascii="Arial" w:eastAsia="Arial" w:hAnsi="Arial" w:cs="Arial"/>
          <w:sz w:val="22"/>
          <w:szCs w:val="22"/>
        </w:rPr>
      </w:pPr>
    </w:p>
    <w:p w14:paraId="36866158" w14:textId="77777777" w:rsidR="00BE3DD1" w:rsidRPr="00673050" w:rsidRDefault="00BE3DD1" w:rsidP="00BE3DD1">
      <w:pPr>
        <w:pStyle w:val="Normal1"/>
        <w:jc w:val="both"/>
        <w:rPr>
          <w:rFonts w:ascii="Arial" w:eastAsia="Arial" w:hAnsi="Arial" w:cs="Arial"/>
          <w:sz w:val="22"/>
          <w:szCs w:val="22"/>
        </w:rPr>
      </w:pPr>
    </w:p>
    <w:p w14:paraId="5C514768" w14:textId="77777777" w:rsidR="00BE3DD1" w:rsidRPr="00673050" w:rsidRDefault="00BE3DD1" w:rsidP="00BE3DD1">
      <w:pPr>
        <w:pStyle w:val="Normal1"/>
        <w:jc w:val="both"/>
        <w:rPr>
          <w:rFonts w:ascii="Arial" w:eastAsia="Arial" w:hAnsi="Arial" w:cs="Arial"/>
          <w:sz w:val="22"/>
          <w:szCs w:val="22"/>
        </w:rPr>
      </w:pPr>
    </w:p>
    <w:p w14:paraId="352D43D6" w14:textId="77777777" w:rsidR="00BE3DD1" w:rsidRPr="00673050" w:rsidRDefault="00BE3DD1" w:rsidP="00BE3DD1">
      <w:pPr>
        <w:pStyle w:val="Normal1"/>
        <w:jc w:val="center"/>
        <w:rPr>
          <w:rFonts w:ascii="Arial" w:eastAsia="Arial" w:hAnsi="Arial" w:cs="Arial"/>
          <w:b/>
          <w:sz w:val="24"/>
          <w:szCs w:val="24"/>
        </w:rPr>
      </w:pPr>
      <w:r w:rsidRPr="00673050">
        <w:rPr>
          <w:rFonts w:ascii="Arial" w:eastAsia="Arial" w:hAnsi="Arial" w:cs="Arial"/>
          <w:b/>
          <w:sz w:val="24"/>
          <w:szCs w:val="24"/>
        </w:rPr>
        <w:t>(local e data)</w:t>
      </w:r>
    </w:p>
    <w:p w14:paraId="24904787" w14:textId="77777777" w:rsidR="00BE3DD1" w:rsidRPr="00673050" w:rsidRDefault="00BE3DD1" w:rsidP="00BE3DD1">
      <w:pPr>
        <w:pStyle w:val="Normal1"/>
        <w:spacing w:before="120" w:after="120" w:line="276" w:lineRule="auto"/>
        <w:jc w:val="center"/>
        <w:rPr>
          <w:rFonts w:ascii="Arial" w:eastAsia="Arial" w:hAnsi="Arial" w:cs="Arial"/>
          <w:b/>
          <w:sz w:val="24"/>
          <w:szCs w:val="24"/>
        </w:rPr>
      </w:pPr>
      <w:r w:rsidRPr="00673050">
        <w:rPr>
          <w:rFonts w:ascii="Arial" w:eastAsia="Arial" w:hAnsi="Arial" w:cs="Arial"/>
          <w:b/>
          <w:sz w:val="24"/>
          <w:szCs w:val="24"/>
        </w:rPr>
        <w:t>(nome completo, C.P.F., cargo ou função e assinatura do representante legal)</w:t>
      </w:r>
    </w:p>
    <w:p w14:paraId="6B697D51" w14:textId="77777777" w:rsidR="00BE3DD1" w:rsidRDefault="00BE3DD1" w:rsidP="00DA2099">
      <w:pPr>
        <w:tabs>
          <w:tab w:val="left" w:pos="4000"/>
          <w:tab w:val="center" w:pos="5042"/>
        </w:tabs>
        <w:jc w:val="center"/>
        <w:rPr>
          <w:rFonts w:ascii="Arial" w:hAnsi="Arial" w:cs="Arial"/>
          <w:b/>
          <w:bCs/>
          <w:color w:val="000000"/>
          <w:sz w:val="24"/>
          <w:szCs w:val="24"/>
        </w:rPr>
      </w:pPr>
    </w:p>
    <w:p w14:paraId="4E14D744" w14:textId="77777777" w:rsidR="00BE3DD1" w:rsidRDefault="00BE3DD1" w:rsidP="00DA2099">
      <w:pPr>
        <w:tabs>
          <w:tab w:val="left" w:pos="4000"/>
          <w:tab w:val="center" w:pos="5042"/>
        </w:tabs>
        <w:jc w:val="center"/>
        <w:rPr>
          <w:rFonts w:ascii="Arial" w:hAnsi="Arial" w:cs="Arial"/>
          <w:b/>
          <w:bCs/>
          <w:color w:val="000000"/>
          <w:sz w:val="24"/>
          <w:szCs w:val="24"/>
        </w:rPr>
      </w:pPr>
    </w:p>
    <w:p w14:paraId="109321A6" w14:textId="77777777" w:rsidR="00BE3DD1" w:rsidRDefault="00BE3DD1" w:rsidP="00DA2099">
      <w:pPr>
        <w:tabs>
          <w:tab w:val="left" w:pos="4000"/>
          <w:tab w:val="center" w:pos="5042"/>
        </w:tabs>
        <w:jc w:val="center"/>
        <w:rPr>
          <w:rFonts w:ascii="Arial" w:hAnsi="Arial" w:cs="Arial"/>
          <w:b/>
          <w:bCs/>
          <w:color w:val="000000"/>
          <w:sz w:val="24"/>
          <w:szCs w:val="24"/>
        </w:rPr>
      </w:pPr>
    </w:p>
    <w:p w14:paraId="777E9DE4" w14:textId="77777777" w:rsidR="00BE3DD1" w:rsidRDefault="00BE3DD1" w:rsidP="00DA2099">
      <w:pPr>
        <w:tabs>
          <w:tab w:val="left" w:pos="4000"/>
          <w:tab w:val="center" w:pos="5042"/>
        </w:tabs>
        <w:jc w:val="center"/>
        <w:rPr>
          <w:rFonts w:ascii="Arial" w:hAnsi="Arial" w:cs="Arial"/>
          <w:b/>
          <w:bCs/>
          <w:color w:val="000000"/>
          <w:sz w:val="24"/>
          <w:szCs w:val="24"/>
        </w:rPr>
      </w:pPr>
    </w:p>
    <w:p w14:paraId="4F7C23B2" w14:textId="77777777" w:rsidR="00BE3DD1" w:rsidRDefault="00BE3DD1" w:rsidP="00DA2099">
      <w:pPr>
        <w:tabs>
          <w:tab w:val="left" w:pos="4000"/>
          <w:tab w:val="center" w:pos="5042"/>
        </w:tabs>
        <w:jc w:val="center"/>
        <w:rPr>
          <w:rFonts w:ascii="Arial" w:hAnsi="Arial" w:cs="Arial"/>
          <w:b/>
          <w:bCs/>
          <w:color w:val="000000"/>
          <w:sz w:val="24"/>
          <w:szCs w:val="24"/>
        </w:rPr>
      </w:pPr>
    </w:p>
    <w:p w14:paraId="687244D8" w14:textId="77777777" w:rsidR="00BE3DD1" w:rsidRDefault="00BE3DD1" w:rsidP="00DA2099">
      <w:pPr>
        <w:tabs>
          <w:tab w:val="left" w:pos="4000"/>
          <w:tab w:val="center" w:pos="5042"/>
        </w:tabs>
        <w:jc w:val="center"/>
        <w:rPr>
          <w:rFonts w:ascii="Arial" w:hAnsi="Arial" w:cs="Arial"/>
          <w:b/>
          <w:bCs/>
          <w:color w:val="000000"/>
          <w:sz w:val="24"/>
          <w:szCs w:val="24"/>
        </w:rPr>
      </w:pPr>
    </w:p>
    <w:p w14:paraId="02C802DE" w14:textId="77777777" w:rsidR="00BE3DD1" w:rsidRDefault="00BE3DD1" w:rsidP="00DA2099">
      <w:pPr>
        <w:tabs>
          <w:tab w:val="left" w:pos="4000"/>
          <w:tab w:val="center" w:pos="5042"/>
        </w:tabs>
        <w:jc w:val="center"/>
        <w:rPr>
          <w:rFonts w:ascii="Arial" w:hAnsi="Arial" w:cs="Arial"/>
          <w:b/>
          <w:bCs/>
          <w:color w:val="000000"/>
          <w:sz w:val="24"/>
          <w:szCs w:val="24"/>
        </w:rPr>
      </w:pPr>
    </w:p>
    <w:p w14:paraId="4E229D72" w14:textId="77777777" w:rsidR="00BE3DD1" w:rsidRDefault="00BE3DD1" w:rsidP="00DA2099">
      <w:pPr>
        <w:tabs>
          <w:tab w:val="left" w:pos="4000"/>
          <w:tab w:val="center" w:pos="5042"/>
        </w:tabs>
        <w:jc w:val="center"/>
        <w:rPr>
          <w:rFonts w:ascii="Arial" w:hAnsi="Arial" w:cs="Arial"/>
          <w:b/>
          <w:bCs/>
          <w:color w:val="000000"/>
          <w:sz w:val="24"/>
          <w:szCs w:val="24"/>
        </w:rPr>
      </w:pPr>
    </w:p>
    <w:p w14:paraId="20FEEAFF" w14:textId="77777777" w:rsidR="00BE3DD1" w:rsidRDefault="00BE3DD1" w:rsidP="00DA2099">
      <w:pPr>
        <w:tabs>
          <w:tab w:val="left" w:pos="4000"/>
          <w:tab w:val="center" w:pos="5042"/>
        </w:tabs>
        <w:jc w:val="center"/>
        <w:rPr>
          <w:rFonts w:ascii="Arial" w:hAnsi="Arial" w:cs="Arial"/>
          <w:b/>
          <w:bCs/>
          <w:color w:val="000000"/>
          <w:sz w:val="24"/>
          <w:szCs w:val="24"/>
        </w:rPr>
      </w:pPr>
    </w:p>
    <w:p w14:paraId="6E89F52D" w14:textId="77777777" w:rsidR="00BE3DD1" w:rsidRDefault="00BE3DD1" w:rsidP="00DA2099">
      <w:pPr>
        <w:tabs>
          <w:tab w:val="left" w:pos="4000"/>
          <w:tab w:val="center" w:pos="5042"/>
        </w:tabs>
        <w:jc w:val="center"/>
        <w:rPr>
          <w:rFonts w:ascii="Arial" w:hAnsi="Arial" w:cs="Arial"/>
          <w:b/>
          <w:bCs/>
          <w:color w:val="000000"/>
          <w:sz w:val="24"/>
          <w:szCs w:val="24"/>
        </w:rPr>
      </w:pPr>
    </w:p>
    <w:p w14:paraId="6A13185A" w14:textId="55DD4F89" w:rsidR="00BE3DD1" w:rsidRDefault="00BE3DD1" w:rsidP="0096590B">
      <w:pPr>
        <w:tabs>
          <w:tab w:val="left" w:pos="4000"/>
          <w:tab w:val="center" w:pos="5042"/>
        </w:tabs>
        <w:rPr>
          <w:rFonts w:ascii="Arial" w:hAnsi="Arial" w:cs="Arial"/>
          <w:b/>
          <w:bCs/>
          <w:color w:val="000000"/>
          <w:sz w:val="24"/>
          <w:szCs w:val="24"/>
        </w:rPr>
      </w:pPr>
    </w:p>
    <w:p w14:paraId="264112D0" w14:textId="77777777" w:rsidR="00283917" w:rsidRDefault="00283917" w:rsidP="0096590B">
      <w:pPr>
        <w:tabs>
          <w:tab w:val="left" w:pos="4000"/>
          <w:tab w:val="center" w:pos="5042"/>
        </w:tabs>
        <w:rPr>
          <w:rFonts w:ascii="Arial" w:hAnsi="Arial" w:cs="Arial"/>
          <w:b/>
          <w:bCs/>
          <w:color w:val="000000"/>
          <w:sz w:val="24"/>
          <w:szCs w:val="24"/>
        </w:rPr>
      </w:pPr>
    </w:p>
    <w:p w14:paraId="572CF89C" w14:textId="65A660B2" w:rsidR="00BE3DD1" w:rsidRPr="009F26CE" w:rsidRDefault="00BE3DD1" w:rsidP="00BE3DD1">
      <w:pPr>
        <w:pStyle w:val="Normal1"/>
        <w:jc w:val="center"/>
        <w:rPr>
          <w:rFonts w:ascii="Arial" w:eastAsia="Arial" w:hAnsi="Arial" w:cs="Arial"/>
          <w:b/>
          <w:sz w:val="24"/>
          <w:szCs w:val="24"/>
          <w:u w:val="single"/>
        </w:rPr>
      </w:pPr>
      <w:r w:rsidRPr="009F26CE">
        <w:rPr>
          <w:rFonts w:ascii="Arial" w:eastAsia="Arial" w:hAnsi="Arial" w:cs="Arial"/>
          <w:b/>
          <w:sz w:val="24"/>
          <w:szCs w:val="24"/>
          <w:u w:val="single"/>
        </w:rPr>
        <w:lastRenderedPageBreak/>
        <w:t>ANEXO XI</w:t>
      </w:r>
      <w:r w:rsidR="00354472" w:rsidRPr="009F26CE">
        <w:rPr>
          <w:rFonts w:ascii="Arial" w:eastAsia="Arial" w:hAnsi="Arial" w:cs="Arial"/>
          <w:b/>
          <w:sz w:val="24"/>
          <w:szCs w:val="24"/>
          <w:u w:val="single"/>
        </w:rPr>
        <w:t>I</w:t>
      </w:r>
    </w:p>
    <w:p w14:paraId="1AA82E57" w14:textId="77777777" w:rsidR="009346DC" w:rsidRPr="00673050" w:rsidRDefault="009346DC" w:rsidP="00BE3DD1">
      <w:pPr>
        <w:pStyle w:val="Normal1"/>
        <w:jc w:val="center"/>
        <w:rPr>
          <w:rFonts w:ascii="Arial" w:eastAsia="Arial" w:hAnsi="Arial" w:cs="Arial"/>
          <w:sz w:val="24"/>
          <w:szCs w:val="24"/>
          <w:u w:val="single"/>
        </w:rPr>
      </w:pPr>
    </w:p>
    <w:p w14:paraId="734A5C66" w14:textId="77777777" w:rsidR="00BE3DD1" w:rsidRPr="00283917" w:rsidRDefault="00BE3DD1" w:rsidP="00283917">
      <w:pPr>
        <w:pStyle w:val="Normal1"/>
        <w:jc w:val="both"/>
        <w:rPr>
          <w:rFonts w:ascii="Arial" w:eastAsia="Arial" w:hAnsi="Arial" w:cs="Arial"/>
          <w:sz w:val="22"/>
          <w:szCs w:val="22"/>
        </w:rPr>
      </w:pPr>
      <w:r w:rsidRPr="00283917">
        <w:rPr>
          <w:rFonts w:ascii="Arial" w:eastAsia="Arial" w:hAnsi="Arial" w:cs="Arial"/>
          <w:b/>
          <w:sz w:val="22"/>
          <w:szCs w:val="22"/>
        </w:rPr>
        <w:t> </w:t>
      </w:r>
    </w:p>
    <w:p w14:paraId="06C7AC32" w14:textId="77777777" w:rsidR="00BE3DD1" w:rsidRPr="009F26CE" w:rsidRDefault="00BE3DD1" w:rsidP="00283917">
      <w:pPr>
        <w:pStyle w:val="Normal1"/>
        <w:jc w:val="both"/>
        <w:rPr>
          <w:rFonts w:ascii="Arial" w:eastAsia="Arial" w:hAnsi="Arial" w:cs="Arial"/>
          <w:b/>
          <w:sz w:val="22"/>
          <w:szCs w:val="22"/>
          <w:u w:val="single"/>
        </w:rPr>
      </w:pPr>
      <w:r w:rsidRPr="009F26CE">
        <w:rPr>
          <w:rFonts w:ascii="Arial" w:eastAsia="Arial" w:hAnsi="Arial" w:cs="Arial"/>
          <w:b/>
          <w:sz w:val="22"/>
          <w:szCs w:val="22"/>
          <w:u w:val="single"/>
        </w:rPr>
        <w:t>MODELO DE DECLARAÇÃO DE QUE DISPÕE EM SEUS QUADROS FUNCIONAIS PERCENTUAL MÍNIMO DE BENEFICIÁRIOS DA PREVIDÊNCIA SOCIAL (Lei nº 8.213/91)</w:t>
      </w:r>
    </w:p>
    <w:p w14:paraId="3525A673" w14:textId="66F65CE9" w:rsidR="00BE3DD1" w:rsidRPr="00122D92" w:rsidRDefault="00122D92" w:rsidP="00BE3DD1">
      <w:pPr>
        <w:pStyle w:val="Normal1"/>
        <w:ind w:right="920"/>
        <w:jc w:val="center"/>
        <w:rPr>
          <w:rFonts w:ascii="Arial" w:eastAsia="Arial" w:hAnsi="Arial" w:cs="Arial"/>
          <w:b/>
          <w:color w:val="FF0000"/>
          <w:sz w:val="24"/>
          <w:szCs w:val="24"/>
        </w:rPr>
      </w:pPr>
      <w:r w:rsidRPr="00122D92">
        <w:rPr>
          <w:rFonts w:ascii="Arial" w:eastAsia="Arial" w:hAnsi="Arial" w:cs="Arial"/>
          <w:b/>
          <w:color w:val="FF0000"/>
          <w:sz w:val="24"/>
          <w:szCs w:val="24"/>
        </w:rPr>
        <w:t>(utilizada para desempate</w:t>
      </w:r>
      <w:r w:rsidR="004D1CCA">
        <w:rPr>
          <w:rFonts w:ascii="Arial" w:eastAsia="Arial" w:hAnsi="Arial" w:cs="Arial"/>
          <w:b/>
          <w:color w:val="FF0000"/>
          <w:sz w:val="24"/>
          <w:szCs w:val="24"/>
        </w:rPr>
        <w:t xml:space="preserve"> cláusula 9.2 do edital</w:t>
      </w:r>
      <w:r w:rsidRPr="00122D92">
        <w:rPr>
          <w:rFonts w:ascii="Arial" w:eastAsia="Arial" w:hAnsi="Arial" w:cs="Arial"/>
          <w:b/>
          <w:color w:val="FF0000"/>
          <w:sz w:val="24"/>
          <w:szCs w:val="24"/>
        </w:rPr>
        <w:t>)</w:t>
      </w:r>
    </w:p>
    <w:p w14:paraId="006F4AAB" w14:textId="77777777" w:rsidR="00BE3DD1" w:rsidRPr="00673050" w:rsidRDefault="00BE3DD1" w:rsidP="00BE3DD1">
      <w:pPr>
        <w:pStyle w:val="Normal1"/>
        <w:rPr>
          <w:rFonts w:ascii="Arial" w:eastAsia="Arial" w:hAnsi="Arial" w:cs="Arial"/>
          <w:b/>
          <w:sz w:val="24"/>
          <w:szCs w:val="24"/>
        </w:rPr>
      </w:pPr>
      <w:r w:rsidRPr="00673050">
        <w:rPr>
          <w:rFonts w:ascii="Arial" w:eastAsia="Arial" w:hAnsi="Arial" w:cs="Arial"/>
          <w:b/>
          <w:sz w:val="24"/>
          <w:szCs w:val="24"/>
        </w:rPr>
        <w:t xml:space="preserve"> </w:t>
      </w:r>
    </w:p>
    <w:p w14:paraId="48904123" w14:textId="5E166498" w:rsidR="00BE3DD1" w:rsidRPr="00673050" w:rsidRDefault="00BE3DD1"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outorgando-lhe plenos poderes para representá-la na sessão pública</w:t>
      </w:r>
      <w:r w:rsidR="00057757">
        <w:rPr>
          <w:rFonts w:ascii="Arial" w:eastAsia="Arial" w:hAnsi="Arial" w:cs="Arial"/>
          <w:sz w:val="24"/>
          <w:szCs w:val="24"/>
        </w:rPr>
        <w:t xml:space="preserve">, </w:t>
      </w:r>
      <w:r w:rsidR="00CD2656" w:rsidRPr="00CD2656">
        <w:rPr>
          <w:rFonts w:ascii="Arial" w:eastAsia="Arial" w:hAnsi="Arial" w:cs="Arial"/>
          <w:sz w:val="24"/>
          <w:szCs w:val="24"/>
        </w:rPr>
        <w:t>do</w:t>
      </w:r>
      <w:r w:rsidR="00057757" w:rsidRPr="00F14E19">
        <w:rPr>
          <w:rFonts w:ascii="Arial" w:eastAsia="Arial" w:hAnsi="Arial" w:cs="Arial"/>
          <w:sz w:val="24"/>
          <w:szCs w:val="24"/>
        </w:rPr>
        <w:t xml:space="preserve"> </w:t>
      </w:r>
      <w:r w:rsidR="00057757" w:rsidRPr="00057757">
        <w:rPr>
          <w:rFonts w:ascii="Arial" w:eastAsia="Arial" w:hAnsi="Arial" w:cs="Arial"/>
          <w:sz w:val="24"/>
          <w:szCs w:val="24"/>
        </w:rPr>
        <w:t xml:space="preserve">processo administrativo </w:t>
      </w:r>
      <w:r w:rsidR="00057757" w:rsidRPr="00057757">
        <w:rPr>
          <w:rFonts w:ascii="Arial" w:hAnsi="Arial" w:cs="Arial"/>
          <w:sz w:val="24"/>
          <w:szCs w:val="24"/>
        </w:rPr>
        <w:t xml:space="preserve">nº. </w:t>
      </w:r>
      <w:r w:rsidR="00B1595C">
        <w:rPr>
          <w:rFonts w:ascii="Arial" w:hAnsi="Arial" w:cs="Arial"/>
          <w:sz w:val="24"/>
          <w:szCs w:val="24"/>
        </w:rPr>
        <w:t>21.824/2021</w:t>
      </w:r>
      <w:r w:rsidRPr="00F14E19">
        <w:rPr>
          <w:rFonts w:ascii="Arial" w:hAnsi="Arial" w:cs="Arial"/>
          <w:sz w:val="24"/>
          <w:szCs w:val="24"/>
        </w:rPr>
        <w:t xml:space="preserve"> da </w:t>
      </w:r>
      <w:r w:rsidR="00BA1C3D">
        <w:rPr>
          <w:rFonts w:ascii="Arial" w:hAnsi="Arial" w:cs="Arial"/>
          <w:sz w:val="24"/>
          <w:szCs w:val="24"/>
        </w:rPr>
        <w:t>CONCORRÊNCIA PÚBLICA</w:t>
      </w:r>
      <w:r w:rsidRPr="00F14E19">
        <w:rPr>
          <w:rFonts w:ascii="Arial" w:hAnsi="Arial" w:cs="Arial"/>
          <w:sz w:val="24"/>
          <w:szCs w:val="24"/>
        </w:rPr>
        <w:t xml:space="preserve"> nº </w:t>
      </w:r>
      <w:r w:rsidR="00D411A7">
        <w:rPr>
          <w:rFonts w:ascii="Arial" w:hAnsi="Arial" w:cs="Arial"/>
          <w:sz w:val="24"/>
          <w:szCs w:val="24"/>
        </w:rPr>
        <w:t>003</w:t>
      </w:r>
      <w:r w:rsidR="0047736E">
        <w:rPr>
          <w:rFonts w:ascii="Arial" w:hAnsi="Arial" w:cs="Arial"/>
          <w:sz w:val="24"/>
          <w:szCs w:val="24"/>
        </w:rPr>
        <w:t>/202</w:t>
      </w:r>
      <w:r w:rsidR="00B1595C">
        <w:rPr>
          <w:rFonts w:ascii="Arial" w:hAnsi="Arial" w:cs="Arial"/>
          <w:sz w:val="24"/>
          <w:szCs w:val="24"/>
        </w:rPr>
        <w:t>1</w:t>
      </w:r>
      <w:r w:rsidRPr="00673050">
        <w:rPr>
          <w:rFonts w:ascii="Arial" w:eastAsia="Arial" w:hAnsi="Arial" w:cs="Arial"/>
          <w:sz w:val="24"/>
          <w:szCs w:val="24"/>
        </w:rPr>
        <w:t>, atende às exigências impostas pela Lei Federal nº 8.213/91, relacionadas com a existência em seus quadros de empregados beneficiários da Previdência Social reabilitados ou pessoas portadoras de deficiência habilitada, conforme dados a seguir:</w:t>
      </w:r>
    </w:p>
    <w:p w14:paraId="611FAC56" w14:textId="77777777" w:rsidR="00BE3DD1" w:rsidRPr="00673050" w:rsidRDefault="00BE3DD1"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Número total de empregados XXX.</w:t>
      </w:r>
    </w:p>
    <w:p w14:paraId="172355A2" w14:textId="77777777" w:rsidR="00BE3DD1" w:rsidRPr="00673050" w:rsidRDefault="00BE3DD1" w:rsidP="00BE3DD1">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Número total de empregados reabilitados e/ou deficientes XXX.</w:t>
      </w:r>
    </w:p>
    <w:p w14:paraId="4198DB07" w14:textId="77777777" w:rsidR="00BE3DD1" w:rsidRPr="00673050" w:rsidRDefault="00BE3DD1" w:rsidP="00BE3DD1">
      <w:pPr>
        <w:pStyle w:val="Normal1"/>
        <w:spacing w:before="120" w:after="120" w:line="276" w:lineRule="auto"/>
        <w:jc w:val="both"/>
        <w:rPr>
          <w:rFonts w:ascii="Arial" w:eastAsia="Arial" w:hAnsi="Arial" w:cs="Arial"/>
          <w:sz w:val="24"/>
          <w:szCs w:val="24"/>
        </w:rPr>
      </w:pPr>
    </w:p>
    <w:p w14:paraId="201777B5" w14:textId="77777777" w:rsidR="00BE3DD1" w:rsidRPr="00673050" w:rsidRDefault="00BE3DD1" w:rsidP="00BE3DD1">
      <w:pPr>
        <w:pStyle w:val="Normal1"/>
        <w:jc w:val="center"/>
        <w:rPr>
          <w:rFonts w:ascii="Arial" w:eastAsia="Arial" w:hAnsi="Arial" w:cs="Arial"/>
          <w:b/>
          <w:sz w:val="24"/>
          <w:szCs w:val="24"/>
        </w:rPr>
      </w:pPr>
      <w:r w:rsidRPr="00673050">
        <w:rPr>
          <w:rFonts w:ascii="Arial" w:eastAsia="Arial" w:hAnsi="Arial" w:cs="Arial"/>
          <w:b/>
          <w:sz w:val="24"/>
          <w:szCs w:val="24"/>
        </w:rPr>
        <w:t>(local e data)</w:t>
      </w:r>
    </w:p>
    <w:p w14:paraId="3F581E44" w14:textId="77777777" w:rsidR="00BE3DD1" w:rsidRPr="00673050" w:rsidRDefault="00BE3DD1" w:rsidP="00BE3DD1">
      <w:pPr>
        <w:pStyle w:val="Normal1"/>
        <w:spacing w:before="120" w:after="120" w:line="276" w:lineRule="auto"/>
        <w:jc w:val="center"/>
        <w:rPr>
          <w:rFonts w:ascii="Arial" w:eastAsia="Arial" w:hAnsi="Arial" w:cs="Arial"/>
          <w:sz w:val="24"/>
          <w:szCs w:val="24"/>
        </w:rPr>
      </w:pPr>
      <w:r w:rsidRPr="00673050">
        <w:rPr>
          <w:rFonts w:ascii="Arial" w:eastAsia="Arial" w:hAnsi="Arial" w:cs="Arial"/>
          <w:b/>
          <w:sz w:val="24"/>
          <w:szCs w:val="24"/>
        </w:rPr>
        <w:t>(nome completo, C.P.F., cargo ou função e assinatura do representante legal)</w:t>
      </w:r>
    </w:p>
    <w:p w14:paraId="328DE36E" w14:textId="77777777" w:rsidR="00BE3DD1" w:rsidRPr="00673050" w:rsidRDefault="00BE3DD1" w:rsidP="00BE3DD1">
      <w:pPr>
        <w:pStyle w:val="Normal1"/>
        <w:spacing w:before="120" w:after="120" w:line="276" w:lineRule="auto"/>
        <w:jc w:val="both"/>
        <w:rPr>
          <w:rFonts w:ascii="Arial" w:eastAsia="Arial" w:hAnsi="Arial" w:cs="Arial"/>
          <w:sz w:val="24"/>
          <w:szCs w:val="24"/>
        </w:rPr>
      </w:pPr>
    </w:p>
    <w:p w14:paraId="085ACCCE" w14:textId="77777777" w:rsidR="00BE3DD1" w:rsidRPr="00673050" w:rsidRDefault="00BE3DD1" w:rsidP="00BE3DD1">
      <w:pPr>
        <w:pStyle w:val="Normal1"/>
        <w:jc w:val="both"/>
        <w:rPr>
          <w:rFonts w:ascii="Arial" w:eastAsia="Arial" w:hAnsi="Arial" w:cs="Arial"/>
        </w:rPr>
      </w:pPr>
      <w:r w:rsidRPr="00673050">
        <w:rPr>
          <w:rFonts w:ascii="Arial" w:eastAsia="Arial" w:hAnsi="Arial" w:cs="Arial"/>
          <w:b/>
        </w:rPr>
        <w:t>Observação:</w:t>
      </w:r>
    </w:p>
    <w:p w14:paraId="1E6FA626" w14:textId="771E72AD" w:rsidR="00BE3DD1" w:rsidRPr="00673050" w:rsidRDefault="00BE3DD1" w:rsidP="00BE3DD1">
      <w:pPr>
        <w:pStyle w:val="Normal1"/>
        <w:spacing w:before="120" w:after="120" w:line="276" w:lineRule="auto"/>
        <w:jc w:val="both"/>
        <w:rPr>
          <w:rFonts w:ascii="Arial" w:eastAsia="Arial" w:hAnsi="Arial" w:cs="Arial"/>
        </w:rPr>
      </w:pPr>
      <w:r w:rsidRPr="00673050">
        <w:rPr>
          <w:rFonts w:ascii="Arial" w:eastAsia="Arial" w:hAnsi="Arial" w:cs="Arial"/>
        </w:rPr>
        <w:t>O licitante deverá apresentar que preenche, em seus quadros, o percentual mínimo de empregados beneficiários da Previdência Social reabilitados ou com pessoa portadora de deficiência habilitada, na seguinte proporção:</w:t>
      </w:r>
    </w:p>
    <w:p w14:paraId="3C45B2D5" w14:textId="77777777" w:rsidR="00BE3DD1" w:rsidRPr="00673050" w:rsidRDefault="00BE3DD1" w:rsidP="00BE3DD1">
      <w:pPr>
        <w:pStyle w:val="Normal1"/>
        <w:spacing w:before="120" w:after="120" w:line="276" w:lineRule="auto"/>
        <w:jc w:val="both"/>
        <w:rPr>
          <w:rFonts w:ascii="Arial" w:eastAsia="Arial" w:hAnsi="Arial" w:cs="Arial"/>
        </w:rPr>
      </w:pPr>
      <w:r w:rsidRPr="00673050">
        <w:rPr>
          <w:rFonts w:ascii="Arial" w:eastAsia="Arial" w:hAnsi="Arial" w:cs="Arial"/>
        </w:rPr>
        <w:t>I - de cem a duzentos empregados, 2% (dois por cento);</w:t>
      </w:r>
    </w:p>
    <w:p w14:paraId="58EA639A" w14:textId="77777777" w:rsidR="00BE3DD1" w:rsidRPr="00673050" w:rsidRDefault="00BE3DD1" w:rsidP="00BE3DD1">
      <w:pPr>
        <w:pStyle w:val="Normal1"/>
        <w:spacing w:before="120" w:after="120" w:line="276" w:lineRule="auto"/>
        <w:jc w:val="both"/>
        <w:rPr>
          <w:rFonts w:ascii="Arial" w:eastAsia="Arial" w:hAnsi="Arial" w:cs="Arial"/>
        </w:rPr>
      </w:pPr>
      <w:r w:rsidRPr="00673050">
        <w:rPr>
          <w:rFonts w:ascii="Arial" w:eastAsia="Arial" w:hAnsi="Arial" w:cs="Arial"/>
        </w:rPr>
        <w:t>II- de duzentos e um a quinhentos empregados, 3% (três por cento);</w:t>
      </w:r>
    </w:p>
    <w:p w14:paraId="32FBFD10" w14:textId="77777777" w:rsidR="00BE3DD1" w:rsidRPr="00673050" w:rsidRDefault="00BE3DD1" w:rsidP="00BE3DD1">
      <w:pPr>
        <w:pStyle w:val="Normal1"/>
        <w:spacing w:before="120" w:after="120" w:line="276" w:lineRule="auto"/>
        <w:jc w:val="both"/>
        <w:rPr>
          <w:rFonts w:ascii="Arial" w:eastAsia="Arial" w:hAnsi="Arial" w:cs="Arial"/>
        </w:rPr>
      </w:pPr>
      <w:r w:rsidRPr="00673050">
        <w:rPr>
          <w:rFonts w:ascii="Arial" w:eastAsia="Arial" w:hAnsi="Arial" w:cs="Arial"/>
        </w:rPr>
        <w:t>III – de quinhentos e um a mil empregados, 4% (quatro por cento);</w:t>
      </w:r>
    </w:p>
    <w:p w14:paraId="08281ACB" w14:textId="77777777" w:rsidR="00BE3DD1" w:rsidRPr="00673050" w:rsidRDefault="00BE3DD1" w:rsidP="00BE3DD1">
      <w:pPr>
        <w:pStyle w:val="Normal1"/>
        <w:spacing w:before="120" w:after="120" w:line="276" w:lineRule="auto"/>
        <w:jc w:val="both"/>
        <w:rPr>
          <w:rFonts w:ascii="Arial" w:eastAsia="Arial" w:hAnsi="Arial" w:cs="Arial"/>
        </w:rPr>
      </w:pPr>
      <w:r w:rsidRPr="00673050">
        <w:rPr>
          <w:rFonts w:ascii="Arial" w:eastAsia="Arial" w:hAnsi="Arial" w:cs="Arial"/>
        </w:rPr>
        <w:t>IV – mais de mil empregados, 5% (cinco por cento).</w:t>
      </w:r>
    </w:p>
    <w:p w14:paraId="05989845" w14:textId="77777777" w:rsidR="00BE3DD1" w:rsidRPr="00673050" w:rsidRDefault="00BE3DD1" w:rsidP="00BE3DD1">
      <w:pPr>
        <w:pStyle w:val="Normal1"/>
        <w:spacing w:before="120" w:after="120" w:line="276" w:lineRule="auto"/>
        <w:jc w:val="both"/>
        <w:rPr>
          <w:rFonts w:ascii="Arial" w:eastAsia="Arial" w:hAnsi="Arial" w:cs="Arial"/>
        </w:rPr>
      </w:pPr>
      <w:r w:rsidRPr="00673050">
        <w:rPr>
          <w:rFonts w:ascii="Arial" w:eastAsia="Arial" w:hAnsi="Arial" w:cs="Arial"/>
        </w:rPr>
        <w:t>A empresa que possuir em seu quadro menos de 100 (cem) empregados está isenta do cumprimento do art. 93 da Lei Federal nº 8.213/91, devendo, no entanto, apresentar declaração informando a quantidade existente em seu quadro funcional</w:t>
      </w:r>
    </w:p>
    <w:p w14:paraId="4A163D39" w14:textId="77777777" w:rsidR="00BE3DD1" w:rsidRDefault="00BE3DD1" w:rsidP="00BE3DD1">
      <w:pPr>
        <w:pStyle w:val="Normal1"/>
        <w:spacing w:before="120" w:after="120" w:line="276" w:lineRule="auto"/>
        <w:jc w:val="both"/>
        <w:rPr>
          <w:rFonts w:ascii="Arial" w:eastAsia="Arial" w:hAnsi="Arial" w:cs="Arial"/>
          <w:b/>
          <w:sz w:val="24"/>
          <w:szCs w:val="24"/>
        </w:rPr>
      </w:pPr>
      <w:r w:rsidRPr="00673050">
        <w:rPr>
          <w:rFonts w:ascii="Arial" w:eastAsia="Arial" w:hAnsi="Arial" w:cs="Arial"/>
        </w:rPr>
        <w:t>Poderá o ordenador de despesas, a seu critério, encaminhar a declaração apresentada pelo licitante vencedor à Delegacia Regional do Trabalho, órgão responsável pela fiscalização e cumprimento da legislação relativa ao trabalho das pessoas portadoras de deficiência.</w:t>
      </w:r>
    </w:p>
    <w:p w14:paraId="43351569" w14:textId="3AD8812E" w:rsidR="00235689" w:rsidRPr="009F26CE" w:rsidRDefault="00235689" w:rsidP="00235689">
      <w:pPr>
        <w:pStyle w:val="Normal1"/>
        <w:jc w:val="center"/>
        <w:rPr>
          <w:rFonts w:ascii="Arial" w:eastAsia="Arial" w:hAnsi="Arial" w:cs="Arial"/>
          <w:sz w:val="24"/>
          <w:szCs w:val="24"/>
          <w:u w:val="single"/>
        </w:rPr>
      </w:pPr>
      <w:r w:rsidRPr="009F26CE">
        <w:rPr>
          <w:rFonts w:ascii="Arial" w:eastAsia="Arial" w:hAnsi="Arial" w:cs="Arial"/>
          <w:b/>
          <w:sz w:val="24"/>
          <w:szCs w:val="24"/>
          <w:u w:val="single"/>
        </w:rPr>
        <w:lastRenderedPageBreak/>
        <w:t>ANEXO XI</w:t>
      </w:r>
      <w:r w:rsidR="00ED75CD" w:rsidRPr="009F26CE">
        <w:rPr>
          <w:rFonts w:ascii="Arial" w:eastAsia="Arial" w:hAnsi="Arial" w:cs="Arial"/>
          <w:b/>
          <w:sz w:val="24"/>
          <w:szCs w:val="24"/>
          <w:u w:val="single"/>
        </w:rPr>
        <w:t>I</w:t>
      </w:r>
      <w:r w:rsidR="00354472" w:rsidRPr="009F26CE">
        <w:rPr>
          <w:rFonts w:ascii="Arial" w:eastAsia="Arial" w:hAnsi="Arial" w:cs="Arial"/>
          <w:b/>
          <w:sz w:val="24"/>
          <w:szCs w:val="24"/>
          <w:u w:val="single"/>
        </w:rPr>
        <w:t>I</w:t>
      </w:r>
    </w:p>
    <w:p w14:paraId="2165387F" w14:textId="70337171" w:rsidR="00235689" w:rsidRPr="00DA05B3" w:rsidRDefault="00235689" w:rsidP="001E5219">
      <w:pPr>
        <w:pStyle w:val="Normal1"/>
        <w:jc w:val="center"/>
        <w:rPr>
          <w:rFonts w:ascii="Arial" w:eastAsia="Arial" w:hAnsi="Arial" w:cs="Arial"/>
          <w:sz w:val="24"/>
          <w:szCs w:val="24"/>
        </w:rPr>
      </w:pPr>
      <w:r w:rsidRPr="00DA05B3">
        <w:rPr>
          <w:rFonts w:ascii="Arial" w:eastAsia="Arial" w:hAnsi="Arial" w:cs="Arial"/>
          <w:b/>
          <w:sz w:val="24"/>
          <w:szCs w:val="24"/>
        </w:rPr>
        <w:t> </w:t>
      </w:r>
    </w:p>
    <w:p w14:paraId="32450A25" w14:textId="77777777" w:rsidR="00BE3DD1" w:rsidRDefault="00BE3DD1" w:rsidP="00DA2099">
      <w:pPr>
        <w:tabs>
          <w:tab w:val="left" w:pos="4000"/>
          <w:tab w:val="center" w:pos="5042"/>
        </w:tabs>
        <w:jc w:val="center"/>
        <w:rPr>
          <w:rFonts w:ascii="Arial" w:hAnsi="Arial" w:cs="Arial"/>
          <w:b/>
          <w:bCs/>
          <w:color w:val="000000"/>
          <w:sz w:val="24"/>
          <w:szCs w:val="24"/>
        </w:rPr>
      </w:pPr>
    </w:p>
    <w:p w14:paraId="2DB06A0C" w14:textId="77777777" w:rsidR="00235689" w:rsidRPr="009F26CE" w:rsidRDefault="00235689" w:rsidP="00235689">
      <w:pPr>
        <w:pStyle w:val="Normal1"/>
        <w:jc w:val="center"/>
        <w:rPr>
          <w:rFonts w:ascii="Arial" w:eastAsia="Arial" w:hAnsi="Arial" w:cs="Arial"/>
          <w:sz w:val="24"/>
          <w:szCs w:val="24"/>
          <w:u w:val="single"/>
        </w:rPr>
      </w:pPr>
      <w:r w:rsidRPr="009F26CE">
        <w:rPr>
          <w:rFonts w:ascii="Arial" w:eastAsia="Arial" w:hAnsi="Arial" w:cs="Arial"/>
          <w:b/>
          <w:sz w:val="24"/>
          <w:szCs w:val="24"/>
          <w:u w:val="single"/>
        </w:rPr>
        <w:t>MODELO DE DECLARAÇÃO DE TRABALHO FORÇADO OU DEGRADANTE</w:t>
      </w:r>
    </w:p>
    <w:p w14:paraId="63E1207B" w14:textId="77777777" w:rsidR="00235689" w:rsidRPr="00673050" w:rsidRDefault="00235689" w:rsidP="00235689">
      <w:pPr>
        <w:pStyle w:val="Normal1"/>
        <w:spacing w:before="120" w:after="120" w:line="276" w:lineRule="auto"/>
        <w:jc w:val="both"/>
        <w:rPr>
          <w:rFonts w:ascii="Arial" w:eastAsia="Arial" w:hAnsi="Arial" w:cs="Arial"/>
          <w:sz w:val="24"/>
          <w:szCs w:val="24"/>
        </w:rPr>
      </w:pPr>
    </w:p>
    <w:p w14:paraId="4EA7EB85" w14:textId="5CB72702" w:rsidR="00235689" w:rsidRPr="00673050" w:rsidRDefault="00235689" w:rsidP="00235689">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 xml:space="preserve">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outorgando-lhe plenos poderes para representá-la na sessão pública </w:t>
      </w:r>
      <w:r w:rsidR="00DA05B3">
        <w:rPr>
          <w:rFonts w:ascii="Arial" w:eastAsia="Arial" w:hAnsi="Arial" w:cs="Arial"/>
          <w:sz w:val="24"/>
          <w:szCs w:val="24"/>
        </w:rPr>
        <w:t xml:space="preserve">da CONCORRÊNCIA </w:t>
      </w:r>
      <w:r w:rsidRPr="00673050">
        <w:rPr>
          <w:rFonts w:ascii="Arial" w:eastAsia="Arial" w:hAnsi="Arial" w:cs="Arial"/>
          <w:sz w:val="24"/>
          <w:szCs w:val="24"/>
        </w:rPr>
        <w:t xml:space="preserve">nº </w:t>
      </w:r>
      <w:r w:rsidR="000C6095">
        <w:rPr>
          <w:rFonts w:ascii="Arial" w:eastAsia="Arial" w:hAnsi="Arial" w:cs="Arial"/>
          <w:sz w:val="24"/>
          <w:szCs w:val="24"/>
        </w:rPr>
        <w:t>003</w:t>
      </w:r>
      <w:r w:rsidRPr="00585261">
        <w:rPr>
          <w:rFonts w:ascii="Arial" w:eastAsia="Arial" w:hAnsi="Arial" w:cs="Arial"/>
          <w:sz w:val="24"/>
          <w:szCs w:val="24"/>
        </w:rPr>
        <w:t>/20</w:t>
      </w:r>
      <w:r w:rsidR="00DA05B3">
        <w:rPr>
          <w:rFonts w:ascii="Arial" w:eastAsia="Arial" w:hAnsi="Arial" w:cs="Arial"/>
          <w:sz w:val="24"/>
          <w:szCs w:val="24"/>
        </w:rPr>
        <w:t>2</w:t>
      </w:r>
      <w:r w:rsidR="00B1595C">
        <w:rPr>
          <w:rFonts w:ascii="Arial" w:eastAsia="Arial" w:hAnsi="Arial" w:cs="Arial"/>
          <w:sz w:val="24"/>
          <w:szCs w:val="24"/>
        </w:rPr>
        <w:t>1</w:t>
      </w:r>
      <w:r w:rsidRPr="00673050">
        <w:rPr>
          <w:rFonts w:ascii="Arial" w:eastAsia="Arial" w:hAnsi="Arial" w:cs="Arial"/>
          <w:sz w:val="24"/>
          <w:szCs w:val="24"/>
        </w:rPr>
        <w:t xml:space="preserve"> </w:t>
      </w:r>
      <w:r w:rsidR="00DA05B3">
        <w:rPr>
          <w:rFonts w:ascii="Arial" w:eastAsia="Arial" w:hAnsi="Arial" w:cs="Arial"/>
          <w:sz w:val="24"/>
          <w:szCs w:val="24"/>
        </w:rPr>
        <w:t>do</w:t>
      </w:r>
      <w:r w:rsidR="00DA05B3" w:rsidRPr="00F14E19">
        <w:rPr>
          <w:rFonts w:ascii="Arial" w:eastAsia="Arial" w:hAnsi="Arial" w:cs="Arial"/>
          <w:sz w:val="24"/>
          <w:szCs w:val="24"/>
        </w:rPr>
        <w:t xml:space="preserve"> </w:t>
      </w:r>
      <w:r w:rsidR="00DA05B3" w:rsidRPr="00057757">
        <w:rPr>
          <w:rFonts w:ascii="Arial" w:eastAsia="Arial" w:hAnsi="Arial" w:cs="Arial"/>
          <w:sz w:val="24"/>
          <w:szCs w:val="24"/>
        </w:rPr>
        <w:t xml:space="preserve">processo administrativo </w:t>
      </w:r>
      <w:r w:rsidR="00DA05B3" w:rsidRPr="00057757">
        <w:rPr>
          <w:rFonts w:ascii="Arial" w:hAnsi="Arial" w:cs="Arial"/>
          <w:sz w:val="24"/>
          <w:szCs w:val="24"/>
        </w:rPr>
        <w:t xml:space="preserve">nº. </w:t>
      </w:r>
      <w:r w:rsidR="00B1595C">
        <w:rPr>
          <w:rFonts w:ascii="Arial" w:hAnsi="Arial" w:cs="Arial"/>
          <w:sz w:val="24"/>
          <w:szCs w:val="24"/>
        </w:rPr>
        <w:t>21.824/2021</w:t>
      </w:r>
      <w:r w:rsidR="00DA05B3">
        <w:rPr>
          <w:rFonts w:ascii="Arial" w:hAnsi="Arial" w:cs="Arial"/>
          <w:sz w:val="24"/>
          <w:szCs w:val="24"/>
        </w:rPr>
        <w:t xml:space="preserve">, </w:t>
      </w:r>
      <w:r w:rsidRPr="00673050">
        <w:rPr>
          <w:rFonts w:ascii="Arial" w:eastAsia="Arial" w:hAnsi="Arial" w:cs="Arial"/>
          <w:sz w:val="24"/>
          <w:szCs w:val="24"/>
        </w:rPr>
        <w:t>declara a quem possa interessar, sob as penas da lei, que, para os fins do disposto nos inciso III e IV do art. 1º e no inciso II do art. 5º da Constituição Federal, de 05 de outubro de 1988, que não possuo em minha cadeia produtiva empregados executando trabalho degradante ou forçado.</w:t>
      </w:r>
    </w:p>
    <w:p w14:paraId="1B03292E" w14:textId="77777777" w:rsidR="00235689" w:rsidRPr="00673050" w:rsidRDefault="00235689" w:rsidP="00235689">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ab/>
      </w:r>
      <w:r w:rsidRPr="00673050">
        <w:rPr>
          <w:rFonts w:ascii="Arial" w:eastAsia="Arial" w:hAnsi="Arial" w:cs="Arial"/>
          <w:sz w:val="24"/>
          <w:szCs w:val="24"/>
        </w:rPr>
        <w:tab/>
      </w:r>
    </w:p>
    <w:p w14:paraId="634F97B6" w14:textId="77777777" w:rsidR="00235689" w:rsidRPr="00673050" w:rsidRDefault="00235689" w:rsidP="00235689">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Por ser a expressão da verdade, firmo a presente.</w:t>
      </w:r>
    </w:p>
    <w:p w14:paraId="7F7BFE53" w14:textId="77777777" w:rsidR="00235689" w:rsidRPr="00673050" w:rsidRDefault="00235689" w:rsidP="00235689">
      <w:pPr>
        <w:pStyle w:val="Normal1"/>
        <w:spacing w:before="120" w:after="120" w:line="276" w:lineRule="auto"/>
        <w:jc w:val="both"/>
        <w:rPr>
          <w:rFonts w:ascii="Arial" w:eastAsia="Arial" w:hAnsi="Arial" w:cs="Arial"/>
          <w:sz w:val="24"/>
          <w:szCs w:val="24"/>
        </w:rPr>
      </w:pPr>
    </w:p>
    <w:p w14:paraId="52D8B4DB" w14:textId="77777777" w:rsidR="00235689" w:rsidRPr="00673050" w:rsidRDefault="00235689" w:rsidP="00235689">
      <w:pPr>
        <w:pStyle w:val="Normal1"/>
        <w:jc w:val="center"/>
        <w:rPr>
          <w:rFonts w:ascii="Arial" w:eastAsia="Arial" w:hAnsi="Arial" w:cs="Arial"/>
          <w:b/>
          <w:sz w:val="24"/>
          <w:szCs w:val="24"/>
        </w:rPr>
      </w:pPr>
      <w:r w:rsidRPr="00673050">
        <w:rPr>
          <w:rFonts w:ascii="Arial" w:eastAsia="Arial" w:hAnsi="Arial" w:cs="Arial"/>
          <w:b/>
          <w:sz w:val="24"/>
          <w:szCs w:val="24"/>
        </w:rPr>
        <w:t>(local e data)</w:t>
      </w:r>
    </w:p>
    <w:p w14:paraId="5E9F1564" w14:textId="77777777" w:rsidR="00235689" w:rsidRPr="00673050" w:rsidRDefault="00235689" w:rsidP="00235689">
      <w:pPr>
        <w:pStyle w:val="Normal1"/>
        <w:spacing w:before="120" w:after="120" w:line="276" w:lineRule="auto"/>
        <w:jc w:val="center"/>
        <w:rPr>
          <w:rFonts w:ascii="Arial" w:eastAsia="Arial" w:hAnsi="Arial" w:cs="Arial"/>
          <w:b/>
          <w:sz w:val="24"/>
          <w:szCs w:val="24"/>
        </w:rPr>
      </w:pPr>
      <w:r w:rsidRPr="00673050">
        <w:rPr>
          <w:rFonts w:ascii="Arial" w:eastAsia="Arial" w:hAnsi="Arial" w:cs="Arial"/>
          <w:b/>
          <w:sz w:val="24"/>
          <w:szCs w:val="24"/>
        </w:rPr>
        <w:t>(nome completo, C.P.F., cargo ou função e assinatura do representante legal)</w:t>
      </w:r>
    </w:p>
    <w:p w14:paraId="4A976953" w14:textId="77777777" w:rsidR="00235689" w:rsidRDefault="00235689" w:rsidP="00FC0F36">
      <w:pPr>
        <w:pStyle w:val="Normal1"/>
        <w:spacing w:before="120" w:after="120" w:line="276" w:lineRule="auto"/>
        <w:jc w:val="center"/>
        <w:rPr>
          <w:rFonts w:ascii="Arial" w:eastAsia="Arial" w:hAnsi="Arial" w:cs="Arial"/>
          <w:b/>
          <w:sz w:val="24"/>
          <w:szCs w:val="24"/>
          <w:u w:val="single"/>
        </w:rPr>
      </w:pPr>
    </w:p>
    <w:p w14:paraId="72C1ADBA" w14:textId="77777777" w:rsidR="00235689" w:rsidRDefault="00235689" w:rsidP="00FC0F36">
      <w:pPr>
        <w:pStyle w:val="Normal1"/>
        <w:spacing w:before="120" w:after="120" w:line="276" w:lineRule="auto"/>
        <w:jc w:val="center"/>
        <w:rPr>
          <w:rFonts w:ascii="Arial" w:eastAsia="Arial" w:hAnsi="Arial" w:cs="Arial"/>
          <w:b/>
          <w:sz w:val="24"/>
          <w:szCs w:val="24"/>
          <w:u w:val="single"/>
        </w:rPr>
      </w:pPr>
    </w:p>
    <w:p w14:paraId="0B32AF2F" w14:textId="77777777" w:rsidR="00235689" w:rsidRDefault="00235689" w:rsidP="00FC0F36">
      <w:pPr>
        <w:pStyle w:val="Normal1"/>
        <w:spacing w:before="120" w:after="120" w:line="276" w:lineRule="auto"/>
        <w:jc w:val="center"/>
        <w:rPr>
          <w:rFonts w:ascii="Arial" w:eastAsia="Arial" w:hAnsi="Arial" w:cs="Arial"/>
          <w:b/>
          <w:sz w:val="24"/>
          <w:szCs w:val="24"/>
          <w:u w:val="single"/>
        </w:rPr>
      </w:pPr>
    </w:p>
    <w:p w14:paraId="3277663B" w14:textId="77777777" w:rsidR="00235689" w:rsidRDefault="00235689" w:rsidP="00FC0F36">
      <w:pPr>
        <w:pStyle w:val="Normal1"/>
        <w:spacing w:before="120" w:after="120" w:line="276" w:lineRule="auto"/>
        <w:jc w:val="center"/>
        <w:rPr>
          <w:rFonts w:ascii="Arial" w:eastAsia="Arial" w:hAnsi="Arial" w:cs="Arial"/>
          <w:b/>
          <w:sz w:val="24"/>
          <w:szCs w:val="24"/>
          <w:u w:val="single"/>
        </w:rPr>
      </w:pPr>
    </w:p>
    <w:p w14:paraId="2999BC34" w14:textId="77777777" w:rsidR="00235689" w:rsidRDefault="00235689" w:rsidP="00FC0F36">
      <w:pPr>
        <w:pStyle w:val="Normal1"/>
        <w:spacing w:before="120" w:after="120" w:line="276" w:lineRule="auto"/>
        <w:jc w:val="center"/>
        <w:rPr>
          <w:rFonts w:ascii="Arial" w:eastAsia="Arial" w:hAnsi="Arial" w:cs="Arial"/>
          <w:b/>
          <w:sz w:val="24"/>
          <w:szCs w:val="24"/>
          <w:u w:val="single"/>
        </w:rPr>
      </w:pPr>
    </w:p>
    <w:p w14:paraId="09D5D768" w14:textId="77777777" w:rsidR="00235689" w:rsidRDefault="00235689" w:rsidP="00FC0F36">
      <w:pPr>
        <w:pStyle w:val="Normal1"/>
        <w:spacing w:before="120" w:after="120" w:line="276" w:lineRule="auto"/>
        <w:jc w:val="center"/>
        <w:rPr>
          <w:rFonts w:ascii="Arial" w:eastAsia="Arial" w:hAnsi="Arial" w:cs="Arial"/>
          <w:b/>
          <w:sz w:val="24"/>
          <w:szCs w:val="24"/>
          <w:u w:val="single"/>
        </w:rPr>
      </w:pPr>
    </w:p>
    <w:p w14:paraId="6BB57351" w14:textId="77777777" w:rsidR="00235689" w:rsidRDefault="00235689" w:rsidP="00FC0F36">
      <w:pPr>
        <w:pStyle w:val="Normal1"/>
        <w:spacing w:before="120" w:after="120" w:line="276" w:lineRule="auto"/>
        <w:jc w:val="center"/>
        <w:rPr>
          <w:rFonts w:ascii="Arial" w:eastAsia="Arial" w:hAnsi="Arial" w:cs="Arial"/>
          <w:b/>
          <w:sz w:val="24"/>
          <w:szCs w:val="24"/>
          <w:u w:val="single"/>
        </w:rPr>
      </w:pPr>
    </w:p>
    <w:p w14:paraId="2B15CFA8" w14:textId="77777777" w:rsidR="00235689" w:rsidRDefault="00235689" w:rsidP="00FC0F36">
      <w:pPr>
        <w:pStyle w:val="Normal1"/>
        <w:spacing w:before="120" w:after="120" w:line="276" w:lineRule="auto"/>
        <w:jc w:val="center"/>
        <w:rPr>
          <w:rFonts w:ascii="Arial" w:eastAsia="Arial" w:hAnsi="Arial" w:cs="Arial"/>
          <w:b/>
          <w:sz w:val="24"/>
          <w:szCs w:val="24"/>
          <w:u w:val="single"/>
        </w:rPr>
      </w:pPr>
    </w:p>
    <w:p w14:paraId="7ECC22CA" w14:textId="77777777" w:rsidR="00235689" w:rsidRDefault="00235689" w:rsidP="00FC0F36">
      <w:pPr>
        <w:pStyle w:val="Normal1"/>
        <w:spacing w:before="120" w:after="120" w:line="276" w:lineRule="auto"/>
        <w:jc w:val="center"/>
        <w:rPr>
          <w:rFonts w:ascii="Arial" w:eastAsia="Arial" w:hAnsi="Arial" w:cs="Arial"/>
          <w:b/>
          <w:sz w:val="24"/>
          <w:szCs w:val="24"/>
          <w:u w:val="single"/>
        </w:rPr>
      </w:pPr>
    </w:p>
    <w:p w14:paraId="785F9983" w14:textId="77777777" w:rsidR="00235689" w:rsidRDefault="00235689" w:rsidP="00FC0F36">
      <w:pPr>
        <w:pStyle w:val="Normal1"/>
        <w:spacing w:before="120" w:after="120" w:line="276" w:lineRule="auto"/>
        <w:jc w:val="center"/>
        <w:rPr>
          <w:rFonts w:ascii="Arial" w:eastAsia="Arial" w:hAnsi="Arial" w:cs="Arial"/>
          <w:b/>
          <w:sz w:val="24"/>
          <w:szCs w:val="24"/>
          <w:u w:val="single"/>
        </w:rPr>
      </w:pPr>
    </w:p>
    <w:p w14:paraId="069139CB" w14:textId="6AF8FDC7" w:rsidR="00235689" w:rsidRDefault="00235689" w:rsidP="00FC0F36">
      <w:pPr>
        <w:pStyle w:val="Normal1"/>
        <w:spacing w:before="120" w:after="120" w:line="276" w:lineRule="auto"/>
        <w:jc w:val="center"/>
        <w:rPr>
          <w:rFonts w:ascii="Arial" w:eastAsia="Arial" w:hAnsi="Arial" w:cs="Arial"/>
          <w:b/>
          <w:sz w:val="24"/>
          <w:szCs w:val="24"/>
          <w:u w:val="single"/>
        </w:rPr>
      </w:pPr>
    </w:p>
    <w:p w14:paraId="6D2CB533" w14:textId="77777777" w:rsidR="00283917" w:rsidRDefault="00283917" w:rsidP="00FC0F36">
      <w:pPr>
        <w:pStyle w:val="Normal1"/>
        <w:spacing w:before="120" w:after="120" w:line="276" w:lineRule="auto"/>
        <w:jc w:val="center"/>
        <w:rPr>
          <w:rFonts w:ascii="Arial" w:eastAsia="Arial" w:hAnsi="Arial" w:cs="Arial"/>
          <w:b/>
          <w:sz w:val="24"/>
          <w:szCs w:val="24"/>
          <w:u w:val="single"/>
        </w:rPr>
      </w:pPr>
    </w:p>
    <w:p w14:paraId="2701B241" w14:textId="2AEE8C4E" w:rsidR="00072D9E" w:rsidRPr="009F26CE" w:rsidRDefault="00072D9E" w:rsidP="00072D9E">
      <w:pPr>
        <w:pStyle w:val="Normal1"/>
        <w:jc w:val="center"/>
        <w:rPr>
          <w:rFonts w:ascii="Arial" w:eastAsia="Arial" w:hAnsi="Arial" w:cs="Arial"/>
          <w:b/>
          <w:sz w:val="24"/>
          <w:szCs w:val="24"/>
          <w:u w:val="single"/>
        </w:rPr>
      </w:pPr>
      <w:r w:rsidRPr="009F26CE">
        <w:rPr>
          <w:rFonts w:ascii="Arial" w:eastAsia="Arial" w:hAnsi="Arial" w:cs="Arial"/>
          <w:b/>
          <w:sz w:val="24"/>
          <w:szCs w:val="24"/>
          <w:u w:val="single"/>
        </w:rPr>
        <w:lastRenderedPageBreak/>
        <w:t xml:space="preserve">ANEXO </w:t>
      </w:r>
      <w:r w:rsidR="00A5508C" w:rsidRPr="009F26CE">
        <w:rPr>
          <w:rFonts w:ascii="Arial" w:eastAsia="Arial" w:hAnsi="Arial" w:cs="Arial"/>
          <w:b/>
          <w:sz w:val="24"/>
          <w:szCs w:val="24"/>
          <w:u w:val="single"/>
        </w:rPr>
        <w:t>X</w:t>
      </w:r>
      <w:r w:rsidR="00354472" w:rsidRPr="009F26CE">
        <w:rPr>
          <w:rFonts w:ascii="Arial" w:eastAsia="Arial" w:hAnsi="Arial" w:cs="Arial"/>
          <w:b/>
          <w:sz w:val="24"/>
          <w:szCs w:val="24"/>
          <w:u w:val="single"/>
        </w:rPr>
        <w:t>IV</w:t>
      </w:r>
    </w:p>
    <w:p w14:paraId="73F5995E" w14:textId="77777777" w:rsidR="009346DC" w:rsidRPr="00673050" w:rsidRDefault="009346DC" w:rsidP="00072D9E">
      <w:pPr>
        <w:pStyle w:val="Normal1"/>
        <w:jc w:val="center"/>
        <w:rPr>
          <w:rFonts w:ascii="Arial" w:eastAsia="Arial" w:hAnsi="Arial" w:cs="Arial"/>
          <w:sz w:val="24"/>
          <w:szCs w:val="24"/>
          <w:u w:val="single"/>
        </w:rPr>
      </w:pPr>
    </w:p>
    <w:p w14:paraId="07203C70" w14:textId="77777777" w:rsidR="00072D9E" w:rsidRPr="00673050" w:rsidRDefault="00072D9E" w:rsidP="00072D9E">
      <w:pPr>
        <w:pStyle w:val="Normal1"/>
        <w:rPr>
          <w:rFonts w:ascii="Arial" w:eastAsia="Arial" w:hAnsi="Arial" w:cs="Arial"/>
          <w:sz w:val="24"/>
          <w:szCs w:val="24"/>
          <w:u w:val="single"/>
        </w:rPr>
      </w:pPr>
    </w:p>
    <w:p w14:paraId="7ABB3979" w14:textId="77777777" w:rsidR="00072D9E" w:rsidRPr="009F26CE" w:rsidRDefault="00072D9E" w:rsidP="00072D9E">
      <w:pPr>
        <w:pStyle w:val="Normal1"/>
        <w:jc w:val="center"/>
        <w:rPr>
          <w:rFonts w:ascii="Arial" w:eastAsia="Arial" w:hAnsi="Arial" w:cs="Arial"/>
          <w:sz w:val="24"/>
          <w:szCs w:val="24"/>
          <w:u w:val="single"/>
        </w:rPr>
      </w:pPr>
      <w:r w:rsidRPr="009F26CE">
        <w:rPr>
          <w:rFonts w:ascii="Arial" w:eastAsia="Arial" w:hAnsi="Arial" w:cs="Arial"/>
          <w:b/>
          <w:sz w:val="24"/>
          <w:szCs w:val="24"/>
          <w:u w:val="single"/>
        </w:rPr>
        <w:t>ANÁLISE ECONÔMICO – FINANCEIRA</w:t>
      </w:r>
    </w:p>
    <w:p w14:paraId="7B98DE46" w14:textId="77777777" w:rsidR="00072D9E" w:rsidRPr="00673050" w:rsidRDefault="00072D9E" w:rsidP="00072D9E">
      <w:pPr>
        <w:pStyle w:val="Normal1"/>
        <w:jc w:val="both"/>
        <w:rPr>
          <w:rFonts w:ascii="Arial" w:eastAsia="Arial" w:hAnsi="Arial" w:cs="Arial"/>
          <w:sz w:val="24"/>
          <w:szCs w:val="24"/>
        </w:rPr>
      </w:pPr>
    </w:p>
    <w:p w14:paraId="3294256E" w14:textId="61C0DA7B" w:rsidR="00072D9E" w:rsidRPr="00673050" w:rsidRDefault="00072D9E" w:rsidP="00072D9E">
      <w:pPr>
        <w:pStyle w:val="Normal1"/>
        <w:spacing w:before="120" w:after="120" w:line="276" w:lineRule="auto"/>
        <w:jc w:val="both"/>
        <w:rPr>
          <w:rFonts w:ascii="Arial" w:eastAsia="Arial" w:hAnsi="Arial" w:cs="Arial"/>
          <w:sz w:val="24"/>
          <w:szCs w:val="24"/>
        </w:rPr>
      </w:pPr>
      <w:r w:rsidRPr="00673050">
        <w:rPr>
          <w:rFonts w:ascii="Arial" w:eastAsia="Arial" w:hAnsi="Arial" w:cs="Arial"/>
          <w:sz w:val="24"/>
          <w:szCs w:val="24"/>
        </w:rPr>
        <w:t xml:space="preserve">Pelo presente instrumento, a empresa ____________________________________, portadora do CNPJ XX.XXX.XXX/XXXX-XX com sede na ____________________________, através de seu representante legal infra-assinado, (NOME) __________________________, nacionalidade _________, estado civil _________, profissão _________, portador da cédula de Identidade nº XXXXXXXXXX, expedida pela XXXXX/XX, inscrito no C.P.F. sob o nº XXX.XXX.XXX-XX, residente e domiciliado a _______________________________________ em estrito cumprimento ao previsto </w:t>
      </w:r>
      <w:r w:rsidR="00DA05B3">
        <w:rPr>
          <w:rFonts w:ascii="Arial" w:eastAsia="Arial" w:hAnsi="Arial" w:cs="Arial"/>
          <w:sz w:val="24"/>
          <w:szCs w:val="24"/>
        </w:rPr>
        <w:t>no</w:t>
      </w:r>
      <w:r w:rsidR="00DA05B3" w:rsidRPr="00F14E19">
        <w:rPr>
          <w:rFonts w:ascii="Arial" w:eastAsia="Arial" w:hAnsi="Arial" w:cs="Arial"/>
          <w:sz w:val="24"/>
          <w:szCs w:val="24"/>
        </w:rPr>
        <w:t xml:space="preserve"> </w:t>
      </w:r>
      <w:r w:rsidR="00DA05B3" w:rsidRPr="00057757">
        <w:rPr>
          <w:rFonts w:ascii="Arial" w:eastAsia="Arial" w:hAnsi="Arial" w:cs="Arial"/>
          <w:sz w:val="24"/>
          <w:szCs w:val="24"/>
        </w:rPr>
        <w:t xml:space="preserve">processo administrativo </w:t>
      </w:r>
      <w:r w:rsidR="00DA05B3" w:rsidRPr="00057757">
        <w:rPr>
          <w:rFonts w:ascii="Arial" w:hAnsi="Arial" w:cs="Arial"/>
          <w:sz w:val="24"/>
          <w:szCs w:val="24"/>
        </w:rPr>
        <w:t xml:space="preserve">nº. </w:t>
      </w:r>
      <w:r w:rsidR="00B1595C">
        <w:rPr>
          <w:rFonts w:ascii="Arial" w:hAnsi="Arial" w:cs="Arial"/>
          <w:sz w:val="24"/>
          <w:szCs w:val="24"/>
        </w:rPr>
        <w:t>21.824/2021</w:t>
      </w:r>
      <w:r w:rsidR="00DA05B3">
        <w:rPr>
          <w:rFonts w:ascii="Arial" w:hAnsi="Arial" w:cs="Arial"/>
          <w:sz w:val="24"/>
          <w:szCs w:val="24"/>
        </w:rPr>
        <w:t xml:space="preserve"> </w:t>
      </w:r>
      <w:r w:rsidRPr="00673050">
        <w:rPr>
          <w:rFonts w:ascii="Arial" w:eastAsia="Arial" w:hAnsi="Arial" w:cs="Arial"/>
          <w:sz w:val="24"/>
          <w:szCs w:val="24"/>
        </w:rPr>
        <w:t xml:space="preserve">e processo licitatório </w:t>
      </w:r>
      <w:r w:rsidR="00DA05B3">
        <w:rPr>
          <w:rFonts w:ascii="Arial" w:eastAsia="Arial" w:hAnsi="Arial" w:cs="Arial"/>
          <w:sz w:val="24"/>
          <w:szCs w:val="24"/>
        </w:rPr>
        <w:t>CONCORRÊNCIA</w:t>
      </w:r>
      <w:r w:rsidRPr="00673050">
        <w:rPr>
          <w:rFonts w:ascii="Arial" w:eastAsia="Arial" w:hAnsi="Arial" w:cs="Arial"/>
          <w:sz w:val="24"/>
          <w:szCs w:val="24"/>
        </w:rPr>
        <w:t xml:space="preserve"> nº</w:t>
      </w:r>
      <w:r w:rsidR="00DA05B3">
        <w:rPr>
          <w:rFonts w:ascii="Arial" w:eastAsia="Arial" w:hAnsi="Arial" w:cs="Arial"/>
          <w:sz w:val="24"/>
          <w:szCs w:val="24"/>
        </w:rPr>
        <w:t xml:space="preserve"> </w:t>
      </w:r>
      <w:r w:rsidR="000C6095">
        <w:rPr>
          <w:rFonts w:ascii="Arial" w:eastAsia="Arial" w:hAnsi="Arial" w:cs="Arial"/>
          <w:sz w:val="24"/>
          <w:szCs w:val="24"/>
        </w:rPr>
        <w:t>003</w:t>
      </w:r>
      <w:r w:rsidRPr="00585261">
        <w:rPr>
          <w:rFonts w:ascii="Arial" w:eastAsia="Arial" w:hAnsi="Arial" w:cs="Arial"/>
          <w:sz w:val="24"/>
          <w:szCs w:val="24"/>
        </w:rPr>
        <w:t>/20</w:t>
      </w:r>
      <w:r w:rsidR="00DA05B3">
        <w:rPr>
          <w:rFonts w:ascii="Arial" w:eastAsia="Arial" w:hAnsi="Arial" w:cs="Arial"/>
          <w:sz w:val="24"/>
          <w:szCs w:val="24"/>
        </w:rPr>
        <w:t>2</w:t>
      </w:r>
      <w:r w:rsidR="00B1595C">
        <w:rPr>
          <w:rFonts w:ascii="Arial" w:eastAsia="Arial" w:hAnsi="Arial" w:cs="Arial"/>
          <w:sz w:val="24"/>
          <w:szCs w:val="24"/>
        </w:rPr>
        <w:t>1</w:t>
      </w:r>
      <w:r w:rsidRPr="00673050">
        <w:rPr>
          <w:rFonts w:ascii="Arial" w:eastAsia="Arial" w:hAnsi="Arial" w:cs="Arial"/>
          <w:sz w:val="24"/>
          <w:szCs w:val="24"/>
        </w:rPr>
        <w:t xml:space="preserve"> da licitação em epígrafe, na forma abaixo discriminada, apresenta a sua situação financeira a ser aferida por meio dos índices de liquidez corrente – LC, liquidez geral – LG e solvência geral – SG.</w:t>
      </w:r>
    </w:p>
    <w:p w14:paraId="786CCC7E" w14:textId="77777777" w:rsidR="00072D9E" w:rsidRPr="00673050" w:rsidRDefault="00072D9E" w:rsidP="00072D9E">
      <w:pPr>
        <w:pStyle w:val="Normal1"/>
        <w:jc w:val="both"/>
        <w:rPr>
          <w:rFonts w:ascii="Arial" w:eastAsia="Arial" w:hAnsi="Arial" w:cs="Arial"/>
          <w:sz w:val="24"/>
          <w:szCs w:val="24"/>
        </w:rPr>
      </w:pPr>
    </w:p>
    <w:p w14:paraId="00EDEE52" w14:textId="77777777" w:rsidR="00072D9E" w:rsidRPr="00673050" w:rsidRDefault="00072D9E" w:rsidP="00072D9E">
      <w:pPr>
        <w:pStyle w:val="Normal1"/>
        <w:jc w:val="both"/>
        <w:rPr>
          <w:rFonts w:ascii="Arial" w:eastAsia="Arial" w:hAnsi="Arial" w:cs="Arial"/>
          <w:sz w:val="24"/>
          <w:szCs w:val="24"/>
          <w:u w:val="single"/>
        </w:rPr>
      </w:pPr>
      <w:r w:rsidRPr="00673050">
        <w:rPr>
          <w:rFonts w:ascii="Arial" w:eastAsia="Arial" w:hAnsi="Arial" w:cs="Arial"/>
          <w:sz w:val="24"/>
          <w:szCs w:val="24"/>
        </w:rPr>
        <w:t xml:space="preserve">LC=        </w:t>
      </w:r>
      <w:r w:rsidRPr="00673050">
        <w:rPr>
          <w:rFonts w:ascii="Arial" w:eastAsia="Arial" w:hAnsi="Arial" w:cs="Arial"/>
          <w:sz w:val="24"/>
          <w:szCs w:val="24"/>
          <w:u w:val="single"/>
        </w:rPr>
        <w:t>Ativo Circulante</w:t>
      </w:r>
    </w:p>
    <w:p w14:paraId="42DC6CAC" w14:textId="77777777" w:rsidR="00072D9E" w:rsidRPr="00673050" w:rsidRDefault="00072D9E" w:rsidP="00072D9E">
      <w:pPr>
        <w:pStyle w:val="Normal1"/>
        <w:jc w:val="both"/>
        <w:rPr>
          <w:rFonts w:ascii="Arial" w:eastAsia="Arial" w:hAnsi="Arial" w:cs="Arial"/>
          <w:sz w:val="24"/>
          <w:szCs w:val="24"/>
        </w:rPr>
      </w:pPr>
      <w:r w:rsidRPr="00673050">
        <w:rPr>
          <w:rFonts w:ascii="Arial" w:eastAsia="Arial" w:hAnsi="Arial" w:cs="Arial"/>
          <w:sz w:val="24"/>
          <w:szCs w:val="24"/>
        </w:rPr>
        <w:t xml:space="preserve">              Passivo Circulante</w:t>
      </w:r>
    </w:p>
    <w:p w14:paraId="1D41D4C2" w14:textId="77777777" w:rsidR="00072D9E" w:rsidRPr="00673050" w:rsidRDefault="00072D9E" w:rsidP="00072D9E">
      <w:pPr>
        <w:pStyle w:val="Normal1"/>
        <w:jc w:val="both"/>
        <w:rPr>
          <w:rFonts w:ascii="Arial" w:eastAsia="Arial" w:hAnsi="Arial" w:cs="Arial"/>
          <w:sz w:val="24"/>
          <w:szCs w:val="24"/>
        </w:rPr>
      </w:pPr>
    </w:p>
    <w:p w14:paraId="018BE65B" w14:textId="77777777" w:rsidR="00072D9E" w:rsidRPr="00673050" w:rsidRDefault="00072D9E" w:rsidP="00072D9E">
      <w:pPr>
        <w:pStyle w:val="Normal1"/>
        <w:jc w:val="both"/>
        <w:rPr>
          <w:rFonts w:ascii="Arial" w:eastAsia="Arial" w:hAnsi="Arial" w:cs="Arial"/>
          <w:sz w:val="24"/>
          <w:szCs w:val="24"/>
          <w:u w:val="single"/>
        </w:rPr>
      </w:pPr>
      <w:r w:rsidRPr="00673050">
        <w:rPr>
          <w:rFonts w:ascii="Arial" w:eastAsia="Arial" w:hAnsi="Arial" w:cs="Arial"/>
          <w:sz w:val="24"/>
          <w:szCs w:val="24"/>
        </w:rPr>
        <w:t xml:space="preserve">LG=        </w:t>
      </w:r>
      <w:r w:rsidRPr="00673050">
        <w:rPr>
          <w:rFonts w:ascii="Arial" w:eastAsia="Arial" w:hAnsi="Arial" w:cs="Arial"/>
          <w:sz w:val="24"/>
          <w:szCs w:val="24"/>
          <w:u w:val="single"/>
        </w:rPr>
        <w:t>Ativo Circulante (+) Realizável a Longo Prazo</w:t>
      </w:r>
    </w:p>
    <w:p w14:paraId="6F10D64C" w14:textId="77777777" w:rsidR="00072D9E" w:rsidRPr="00673050" w:rsidRDefault="00072D9E" w:rsidP="00072D9E">
      <w:pPr>
        <w:pStyle w:val="Normal1"/>
        <w:jc w:val="both"/>
        <w:rPr>
          <w:rFonts w:ascii="Arial" w:eastAsia="Arial" w:hAnsi="Arial" w:cs="Arial"/>
          <w:sz w:val="24"/>
          <w:szCs w:val="24"/>
        </w:rPr>
      </w:pPr>
      <w:r w:rsidRPr="00673050">
        <w:rPr>
          <w:rFonts w:ascii="Arial" w:eastAsia="Arial" w:hAnsi="Arial" w:cs="Arial"/>
          <w:sz w:val="24"/>
          <w:szCs w:val="24"/>
        </w:rPr>
        <w:t xml:space="preserve">               Passivo Circulante (+) Exigível a Longo Prazo</w:t>
      </w:r>
    </w:p>
    <w:p w14:paraId="73FA0603" w14:textId="77777777" w:rsidR="00072D9E" w:rsidRPr="00673050" w:rsidRDefault="00072D9E" w:rsidP="00072D9E">
      <w:pPr>
        <w:pStyle w:val="Normal1"/>
        <w:jc w:val="both"/>
        <w:rPr>
          <w:rFonts w:ascii="Arial" w:eastAsia="Arial" w:hAnsi="Arial" w:cs="Arial"/>
          <w:sz w:val="24"/>
          <w:szCs w:val="24"/>
        </w:rPr>
      </w:pPr>
    </w:p>
    <w:p w14:paraId="59C595C0" w14:textId="7814B478" w:rsidR="00072D9E" w:rsidRPr="00673050" w:rsidRDefault="00072D9E" w:rsidP="00072D9E">
      <w:pPr>
        <w:pStyle w:val="Normal1"/>
        <w:jc w:val="both"/>
        <w:rPr>
          <w:rFonts w:ascii="Arial" w:eastAsia="Arial" w:hAnsi="Arial" w:cs="Arial"/>
          <w:sz w:val="24"/>
          <w:szCs w:val="24"/>
          <w:u w:val="single"/>
        </w:rPr>
      </w:pPr>
      <w:r w:rsidRPr="00673050">
        <w:rPr>
          <w:rFonts w:ascii="Arial" w:eastAsia="Arial" w:hAnsi="Arial" w:cs="Arial"/>
          <w:sz w:val="24"/>
          <w:szCs w:val="24"/>
        </w:rPr>
        <w:t xml:space="preserve">SG  =      </w:t>
      </w:r>
      <w:r w:rsidRPr="00673050">
        <w:rPr>
          <w:rFonts w:ascii="Arial" w:eastAsia="Arial" w:hAnsi="Arial" w:cs="Arial"/>
          <w:sz w:val="24"/>
          <w:szCs w:val="24"/>
          <w:u w:val="single"/>
        </w:rPr>
        <w:t xml:space="preserve">                         Ativo  Total                                </w:t>
      </w:r>
      <w:r w:rsidRPr="00673050">
        <w:rPr>
          <w:rFonts w:ascii="Arial" w:eastAsia="Arial" w:hAnsi="Arial" w:cs="Arial"/>
          <w:color w:val="FFFFFF"/>
          <w:sz w:val="24"/>
          <w:szCs w:val="24"/>
          <w:u w:val="single"/>
        </w:rPr>
        <w:t>.</w:t>
      </w:r>
      <w:r w:rsidRPr="00673050">
        <w:rPr>
          <w:rFonts w:ascii="Arial" w:eastAsia="Arial" w:hAnsi="Arial" w:cs="Arial"/>
          <w:sz w:val="24"/>
          <w:szCs w:val="24"/>
          <w:u w:val="single"/>
        </w:rPr>
        <w:t xml:space="preserve">       </w:t>
      </w:r>
    </w:p>
    <w:p w14:paraId="0C0EDFEA" w14:textId="77777777" w:rsidR="00072D9E" w:rsidRPr="00673050" w:rsidRDefault="00072D9E" w:rsidP="00072D9E">
      <w:pPr>
        <w:pStyle w:val="Normal1"/>
        <w:jc w:val="both"/>
        <w:rPr>
          <w:rFonts w:ascii="Arial" w:eastAsia="Arial" w:hAnsi="Arial" w:cs="Arial"/>
          <w:sz w:val="24"/>
          <w:szCs w:val="24"/>
        </w:rPr>
      </w:pPr>
      <w:r w:rsidRPr="00673050">
        <w:rPr>
          <w:rFonts w:ascii="Arial" w:eastAsia="Arial" w:hAnsi="Arial" w:cs="Arial"/>
          <w:sz w:val="24"/>
          <w:szCs w:val="24"/>
        </w:rPr>
        <w:t xml:space="preserve">                  Passivo Circulante (+) Exigível a Longo Prazo</w:t>
      </w:r>
    </w:p>
    <w:p w14:paraId="31B0BC78" w14:textId="77777777" w:rsidR="00072D9E" w:rsidRPr="00673050" w:rsidRDefault="00072D9E" w:rsidP="00072D9E">
      <w:pPr>
        <w:pStyle w:val="Normal1"/>
        <w:jc w:val="both"/>
        <w:rPr>
          <w:rFonts w:ascii="Arial" w:eastAsia="Arial" w:hAnsi="Arial" w:cs="Arial"/>
          <w:sz w:val="24"/>
          <w:szCs w:val="24"/>
        </w:rPr>
      </w:pPr>
    </w:p>
    <w:p w14:paraId="643B24BA" w14:textId="77777777" w:rsidR="00072D9E" w:rsidRPr="00673050" w:rsidRDefault="00072D9E" w:rsidP="00072D9E">
      <w:pPr>
        <w:pStyle w:val="Normal1"/>
        <w:jc w:val="both"/>
        <w:rPr>
          <w:rFonts w:ascii="Arial" w:eastAsia="Arial" w:hAnsi="Arial" w:cs="Arial"/>
          <w:sz w:val="24"/>
          <w:szCs w:val="24"/>
        </w:rPr>
      </w:pPr>
      <w:r w:rsidRPr="00673050">
        <w:rPr>
          <w:rFonts w:ascii="Arial" w:eastAsia="Arial" w:hAnsi="Arial" w:cs="Arial"/>
          <w:sz w:val="24"/>
          <w:szCs w:val="24"/>
        </w:rPr>
        <w:t>Os índices calculados, obrigatoriamente, acompanharão as demonstrações contábeis, sendo consideradas habilitadas as empresas que apresentarem os seguintes resultados:</w:t>
      </w:r>
    </w:p>
    <w:p w14:paraId="4BFCEB4E" w14:textId="77777777" w:rsidR="00072D9E" w:rsidRPr="00673050" w:rsidRDefault="00072D9E" w:rsidP="00072D9E">
      <w:pPr>
        <w:pStyle w:val="Normal1"/>
        <w:jc w:val="both"/>
        <w:rPr>
          <w:rFonts w:ascii="Arial" w:eastAsia="Arial" w:hAnsi="Arial" w:cs="Arial"/>
          <w:sz w:val="24"/>
          <w:szCs w:val="24"/>
        </w:rPr>
      </w:pPr>
    </w:p>
    <w:p w14:paraId="40DBF337" w14:textId="77777777" w:rsidR="00072D9E" w:rsidRPr="00673050" w:rsidRDefault="00072D9E" w:rsidP="00072D9E">
      <w:pPr>
        <w:pStyle w:val="Normal1"/>
        <w:jc w:val="both"/>
        <w:rPr>
          <w:rFonts w:ascii="Arial" w:eastAsia="Arial" w:hAnsi="Arial" w:cs="Arial"/>
          <w:sz w:val="24"/>
          <w:szCs w:val="24"/>
        </w:rPr>
      </w:pPr>
      <w:r w:rsidRPr="00673050">
        <w:rPr>
          <w:rFonts w:ascii="Arial" w:eastAsia="Arial" w:hAnsi="Arial" w:cs="Arial"/>
          <w:sz w:val="24"/>
          <w:szCs w:val="24"/>
        </w:rPr>
        <w:t>Liquidez corrente</w:t>
      </w:r>
      <w:r w:rsidRPr="00673050">
        <w:rPr>
          <w:rFonts w:ascii="Arial" w:eastAsia="Arial" w:hAnsi="Arial" w:cs="Arial"/>
          <w:sz w:val="24"/>
          <w:szCs w:val="24"/>
        </w:rPr>
        <w:tab/>
        <w:t>índice maior ou igual  a  1,00</w:t>
      </w:r>
    </w:p>
    <w:p w14:paraId="510E63B0" w14:textId="77777777" w:rsidR="00072D9E" w:rsidRPr="00673050" w:rsidRDefault="00072D9E" w:rsidP="00072D9E">
      <w:pPr>
        <w:pStyle w:val="Normal1"/>
        <w:jc w:val="both"/>
        <w:rPr>
          <w:rFonts w:ascii="Arial" w:eastAsia="Arial" w:hAnsi="Arial" w:cs="Arial"/>
          <w:sz w:val="24"/>
          <w:szCs w:val="24"/>
        </w:rPr>
      </w:pPr>
      <w:r w:rsidRPr="00673050">
        <w:rPr>
          <w:rFonts w:ascii="Arial" w:eastAsia="Arial" w:hAnsi="Arial" w:cs="Arial"/>
          <w:sz w:val="24"/>
          <w:szCs w:val="24"/>
        </w:rPr>
        <w:t>Liquidez geral</w:t>
      </w:r>
      <w:r w:rsidRPr="00673050">
        <w:rPr>
          <w:rFonts w:ascii="Arial" w:eastAsia="Arial" w:hAnsi="Arial" w:cs="Arial"/>
          <w:sz w:val="24"/>
          <w:szCs w:val="24"/>
        </w:rPr>
        <w:tab/>
        <w:t>índice maior ou igual  a  1,00</w:t>
      </w:r>
    </w:p>
    <w:p w14:paraId="3013478E" w14:textId="77777777" w:rsidR="00072D9E" w:rsidRPr="00673050" w:rsidRDefault="00072D9E" w:rsidP="00072D9E">
      <w:pPr>
        <w:pStyle w:val="Normal1"/>
        <w:jc w:val="both"/>
        <w:rPr>
          <w:rFonts w:ascii="Arial" w:eastAsia="Arial" w:hAnsi="Arial" w:cs="Arial"/>
          <w:sz w:val="24"/>
          <w:szCs w:val="24"/>
        </w:rPr>
      </w:pPr>
      <w:r w:rsidRPr="00673050">
        <w:rPr>
          <w:rFonts w:ascii="Arial" w:eastAsia="Arial" w:hAnsi="Arial" w:cs="Arial"/>
          <w:sz w:val="24"/>
          <w:szCs w:val="24"/>
        </w:rPr>
        <w:t>Solvência geral</w:t>
      </w:r>
      <w:r w:rsidRPr="00673050">
        <w:rPr>
          <w:rFonts w:ascii="Arial" w:eastAsia="Arial" w:hAnsi="Arial" w:cs="Arial"/>
          <w:sz w:val="24"/>
          <w:szCs w:val="24"/>
        </w:rPr>
        <w:tab/>
        <w:t>índice maior ou igual  a  1,00</w:t>
      </w:r>
    </w:p>
    <w:p w14:paraId="6EACECA6" w14:textId="77777777" w:rsidR="00072D9E" w:rsidRPr="00673050" w:rsidRDefault="00072D9E" w:rsidP="00072D9E">
      <w:pPr>
        <w:pStyle w:val="Normal1"/>
        <w:jc w:val="both"/>
        <w:rPr>
          <w:rFonts w:ascii="Arial" w:eastAsia="Arial" w:hAnsi="Arial" w:cs="Arial"/>
          <w:sz w:val="24"/>
          <w:szCs w:val="24"/>
        </w:rPr>
      </w:pPr>
    </w:p>
    <w:p w14:paraId="374CE534" w14:textId="77777777" w:rsidR="00072D9E" w:rsidRPr="00673050" w:rsidRDefault="00072D9E" w:rsidP="00072D9E">
      <w:pPr>
        <w:pStyle w:val="Normal1"/>
        <w:jc w:val="both"/>
        <w:rPr>
          <w:rFonts w:ascii="Arial" w:eastAsia="Arial" w:hAnsi="Arial" w:cs="Arial"/>
          <w:sz w:val="24"/>
          <w:szCs w:val="24"/>
        </w:rPr>
      </w:pPr>
    </w:p>
    <w:p w14:paraId="1C01D249" w14:textId="77777777" w:rsidR="00072D9E" w:rsidRPr="00673050" w:rsidRDefault="00072D9E" w:rsidP="00072D9E">
      <w:pPr>
        <w:pStyle w:val="Normal1"/>
        <w:jc w:val="center"/>
        <w:rPr>
          <w:rFonts w:ascii="Arial" w:eastAsia="Arial" w:hAnsi="Arial" w:cs="Arial"/>
          <w:b/>
          <w:sz w:val="24"/>
          <w:szCs w:val="24"/>
        </w:rPr>
      </w:pPr>
      <w:r w:rsidRPr="00673050">
        <w:rPr>
          <w:rFonts w:ascii="Arial" w:eastAsia="Arial" w:hAnsi="Arial" w:cs="Arial"/>
          <w:b/>
          <w:sz w:val="24"/>
          <w:szCs w:val="24"/>
        </w:rPr>
        <w:t>(local e data)</w:t>
      </w:r>
    </w:p>
    <w:p w14:paraId="0CECFE8F" w14:textId="77777777" w:rsidR="00072D9E" w:rsidRPr="00673050" w:rsidRDefault="00072D9E" w:rsidP="00072D9E">
      <w:pPr>
        <w:pStyle w:val="Normal1"/>
        <w:spacing w:before="120" w:after="120" w:line="276" w:lineRule="auto"/>
        <w:jc w:val="center"/>
        <w:rPr>
          <w:rFonts w:ascii="Arial" w:eastAsia="Arial" w:hAnsi="Arial" w:cs="Arial"/>
          <w:b/>
          <w:sz w:val="24"/>
          <w:szCs w:val="24"/>
        </w:rPr>
      </w:pPr>
      <w:r w:rsidRPr="00673050">
        <w:rPr>
          <w:rFonts w:ascii="Arial" w:eastAsia="Arial" w:hAnsi="Arial" w:cs="Arial"/>
          <w:b/>
          <w:sz w:val="24"/>
          <w:szCs w:val="24"/>
        </w:rPr>
        <w:t>(nome completo, C.P.F., cargo ou função e assinatura do representante legal)</w:t>
      </w:r>
    </w:p>
    <w:p w14:paraId="7AEE64B9" w14:textId="77777777" w:rsidR="00072D9E" w:rsidRPr="00673050" w:rsidRDefault="00072D9E" w:rsidP="00072D9E">
      <w:pPr>
        <w:pStyle w:val="Normal1"/>
        <w:spacing w:before="120" w:after="120" w:line="276" w:lineRule="auto"/>
        <w:jc w:val="center"/>
        <w:rPr>
          <w:rFonts w:ascii="Arial" w:eastAsia="Arial" w:hAnsi="Arial" w:cs="Arial"/>
          <w:b/>
          <w:sz w:val="24"/>
          <w:szCs w:val="24"/>
        </w:rPr>
      </w:pPr>
    </w:p>
    <w:p w14:paraId="269B16ED" w14:textId="77777777" w:rsidR="00072D9E" w:rsidRPr="00673050" w:rsidRDefault="00072D9E" w:rsidP="00072D9E">
      <w:pPr>
        <w:pStyle w:val="Normal1"/>
        <w:spacing w:before="120" w:after="120" w:line="276" w:lineRule="auto"/>
        <w:jc w:val="center"/>
        <w:rPr>
          <w:rFonts w:ascii="Arial" w:eastAsia="Arial" w:hAnsi="Arial" w:cs="Arial"/>
          <w:b/>
          <w:sz w:val="24"/>
          <w:szCs w:val="24"/>
        </w:rPr>
      </w:pPr>
    </w:p>
    <w:p w14:paraId="3FE44D06" w14:textId="77777777" w:rsidR="00FC661E" w:rsidRDefault="00072D9E" w:rsidP="00072D9E">
      <w:pPr>
        <w:pStyle w:val="Ttulo3"/>
        <w:numPr>
          <w:ilvl w:val="2"/>
          <w:numId w:val="7"/>
        </w:numPr>
        <w:tabs>
          <w:tab w:val="left" w:pos="0"/>
        </w:tabs>
        <w:rPr>
          <w:u w:val="none"/>
        </w:rPr>
      </w:pPr>
      <w:bookmarkStart w:id="8" w:name="_fxx89wbbp9la" w:colFirst="0" w:colLast="0"/>
      <w:bookmarkEnd w:id="8"/>
      <w:r w:rsidRPr="00673050">
        <w:rPr>
          <w:u w:val="none"/>
        </w:rPr>
        <w:t>(nome completo e CRC do contador responsável)</w:t>
      </w:r>
    </w:p>
    <w:p w14:paraId="346BC203" w14:textId="77777777" w:rsidR="00FC661E" w:rsidRDefault="00FC661E" w:rsidP="00FC661E">
      <w:pPr>
        <w:pStyle w:val="Normal1"/>
        <w:spacing w:before="120" w:after="120" w:line="276" w:lineRule="auto"/>
        <w:jc w:val="center"/>
        <w:rPr>
          <w:rFonts w:ascii="Arial" w:eastAsia="Arial" w:hAnsi="Arial" w:cs="Arial"/>
          <w:b/>
          <w:sz w:val="24"/>
          <w:szCs w:val="24"/>
        </w:rPr>
      </w:pPr>
    </w:p>
    <w:p w14:paraId="2BB99D59" w14:textId="77777777" w:rsidR="006E2FB5" w:rsidRDefault="006E2FB5" w:rsidP="00C3586E">
      <w:pPr>
        <w:pStyle w:val="Standard"/>
        <w:jc w:val="center"/>
        <w:rPr>
          <w:rFonts w:ascii="Arial" w:hAnsi="Arial" w:cs="Arial"/>
          <w:b/>
          <w:bCs/>
          <w:noProof/>
          <w:u w:val="single"/>
        </w:rPr>
      </w:pPr>
    </w:p>
    <w:p w14:paraId="01506EC7" w14:textId="751B19CC" w:rsidR="00533102" w:rsidRDefault="006B1338" w:rsidP="00C3586E">
      <w:pPr>
        <w:pStyle w:val="Standard"/>
        <w:jc w:val="center"/>
        <w:rPr>
          <w:rFonts w:ascii="Arial" w:hAnsi="Arial" w:cs="Arial"/>
          <w:b/>
          <w:bCs/>
          <w:noProof/>
          <w:u w:val="single"/>
        </w:rPr>
      </w:pPr>
      <w:r w:rsidRPr="006B1338">
        <w:rPr>
          <w:rFonts w:ascii="Arial" w:hAnsi="Arial" w:cs="Arial"/>
          <w:b/>
          <w:bCs/>
          <w:noProof/>
          <w:u w:val="single"/>
        </w:rPr>
        <w:lastRenderedPageBreak/>
        <w:t>ANEXO XV</w:t>
      </w:r>
    </w:p>
    <w:p w14:paraId="26FF5DC0" w14:textId="74C59ED9" w:rsidR="006B1338" w:rsidRDefault="006B1338" w:rsidP="004D1CCA">
      <w:pPr>
        <w:pStyle w:val="Standard"/>
        <w:spacing w:line="0" w:lineRule="atLeast"/>
        <w:rPr>
          <w:rFonts w:eastAsia="Times New Roman"/>
          <w:b/>
          <w:bCs/>
          <w:kern w:val="0"/>
        </w:rPr>
      </w:pPr>
    </w:p>
    <w:p w14:paraId="2F7580FF" w14:textId="77777777" w:rsidR="006B1338" w:rsidRDefault="006B1338" w:rsidP="006B1338">
      <w:pPr>
        <w:pStyle w:val="Standard"/>
        <w:spacing w:line="0" w:lineRule="atLeast"/>
        <w:jc w:val="center"/>
        <w:rPr>
          <w:rFonts w:eastAsia="Times New Roman"/>
          <w:b/>
          <w:bCs/>
          <w:kern w:val="0"/>
        </w:rPr>
      </w:pPr>
    </w:p>
    <w:p w14:paraId="101E946A" w14:textId="77777777" w:rsidR="006B1338" w:rsidRDefault="006B1338" w:rsidP="006B1338">
      <w:pPr>
        <w:pStyle w:val="Standard"/>
        <w:spacing w:line="0" w:lineRule="atLeast"/>
        <w:jc w:val="center"/>
        <w:rPr>
          <w:rFonts w:eastAsia="Times New Roman"/>
          <w:b/>
          <w:bCs/>
          <w:kern w:val="0"/>
        </w:rPr>
      </w:pPr>
    </w:p>
    <w:p w14:paraId="31421753" w14:textId="49E277E6" w:rsidR="006B1338" w:rsidRPr="009F26CE" w:rsidRDefault="006B1338" w:rsidP="006B1338">
      <w:pPr>
        <w:pStyle w:val="Standard"/>
        <w:spacing w:line="0" w:lineRule="atLeast"/>
        <w:jc w:val="center"/>
        <w:rPr>
          <w:rFonts w:eastAsia="Times New Roman"/>
          <w:b/>
          <w:bCs/>
          <w:kern w:val="0"/>
          <w:u w:val="single"/>
        </w:rPr>
      </w:pPr>
      <w:r w:rsidRPr="009F26CE">
        <w:rPr>
          <w:rFonts w:eastAsia="Times New Roman"/>
          <w:b/>
          <w:bCs/>
          <w:kern w:val="0"/>
          <w:u w:val="single"/>
        </w:rPr>
        <w:t>PLANO PARA RECAPEAMENTO ASFÁLTICO – INDICAÇÃO DOS TRECHOS</w:t>
      </w:r>
    </w:p>
    <w:p w14:paraId="1129DA68" w14:textId="0DAC8B4C" w:rsidR="006B1338" w:rsidRDefault="006B1338" w:rsidP="006B1338">
      <w:pPr>
        <w:pStyle w:val="Standard"/>
        <w:spacing w:line="0" w:lineRule="atLeast"/>
        <w:jc w:val="center"/>
        <w:rPr>
          <w:rFonts w:eastAsia="Times New Roman"/>
          <w:b/>
          <w:bCs/>
          <w:kern w:val="0"/>
        </w:rPr>
      </w:pPr>
    </w:p>
    <w:p w14:paraId="36E9DD69" w14:textId="77777777" w:rsidR="006B1338" w:rsidRDefault="006B1338" w:rsidP="006B1338">
      <w:pPr>
        <w:pStyle w:val="Standard"/>
        <w:rPr>
          <w:rFonts w:hint="eastAsia"/>
          <w:sz w:val="28"/>
          <w:szCs w:val="28"/>
        </w:rPr>
      </w:pPr>
    </w:p>
    <w:p w14:paraId="586C5E65" w14:textId="77777777" w:rsidR="006B1338" w:rsidRDefault="006B1338" w:rsidP="006B1338">
      <w:pPr>
        <w:pStyle w:val="Standard"/>
        <w:rPr>
          <w:rFonts w:hint="eastAsia"/>
          <w:sz w:val="28"/>
          <w:szCs w:val="28"/>
        </w:rPr>
      </w:pPr>
    </w:p>
    <w:p w14:paraId="1CB066BB" w14:textId="506E2A79" w:rsidR="006B1338" w:rsidRDefault="006B1338" w:rsidP="006B1338">
      <w:pPr>
        <w:pStyle w:val="Standard"/>
        <w:rPr>
          <w:rFonts w:hint="eastAsia"/>
          <w:sz w:val="28"/>
          <w:szCs w:val="28"/>
        </w:rPr>
      </w:pPr>
      <w:r>
        <w:rPr>
          <w:sz w:val="28"/>
          <w:szCs w:val="28"/>
        </w:rPr>
        <w:t>Para ilustrar os trechos que estão incluídos no plano para recapeamento, colocamos a seguir imagens que indicam estes trechos.</w:t>
      </w:r>
    </w:p>
    <w:p w14:paraId="3661C4F0" w14:textId="77777777" w:rsidR="006B1338" w:rsidRDefault="006B1338" w:rsidP="006B1338">
      <w:pPr>
        <w:pStyle w:val="Standard"/>
        <w:rPr>
          <w:rFonts w:hint="eastAsia"/>
          <w:sz w:val="28"/>
          <w:szCs w:val="28"/>
        </w:rPr>
      </w:pPr>
    </w:p>
    <w:p w14:paraId="5FCCFD15" w14:textId="77777777" w:rsidR="006B1338" w:rsidRDefault="006B1338" w:rsidP="006B1338">
      <w:pPr>
        <w:pStyle w:val="Standard"/>
        <w:rPr>
          <w:rFonts w:hint="eastAsia"/>
        </w:rPr>
      </w:pPr>
      <w:r>
        <w:rPr>
          <w:sz w:val="28"/>
          <w:szCs w:val="28"/>
        </w:rPr>
        <w:t xml:space="preserve">Rua Álvaro </w:t>
      </w:r>
      <w:proofErr w:type="spellStart"/>
      <w:r>
        <w:rPr>
          <w:sz w:val="28"/>
          <w:szCs w:val="28"/>
        </w:rPr>
        <w:t>Paná</w:t>
      </w:r>
      <w:proofErr w:type="spellEnd"/>
      <w:r>
        <w:rPr>
          <w:sz w:val="28"/>
          <w:szCs w:val="28"/>
        </w:rPr>
        <w:t xml:space="preserve">, Fonte Santa. </w:t>
      </w:r>
      <w:r>
        <w:rPr>
          <w:rFonts w:cs="Liberation Sans"/>
          <w:color w:val="000000"/>
          <w:sz w:val="28"/>
          <w:szCs w:val="28"/>
        </w:rPr>
        <w:t>Recapeamento, CBUQ, 5cm.</w:t>
      </w:r>
    </w:p>
    <w:p w14:paraId="5615FCEC" w14:textId="77777777" w:rsidR="006B1338" w:rsidRDefault="006B1338" w:rsidP="006B1338">
      <w:pPr>
        <w:pStyle w:val="Standard"/>
        <w:rPr>
          <w:rFonts w:hint="eastAsia"/>
          <w:sz w:val="28"/>
          <w:szCs w:val="28"/>
        </w:rPr>
      </w:pPr>
    </w:p>
    <w:p w14:paraId="2494D1F6" w14:textId="77777777" w:rsidR="006B1338" w:rsidRDefault="006B1338" w:rsidP="006B1338">
      <w:pPr>
        <w:pStyle w:val="Standard"/>
        <w:rPr>
          <w:rFonts w:hint="eastAsia"/>
          <w:sz w:val="28"/>
          <w:szCs w:val="28"/>
        </w:rPr>
      </w:pPr>
      <w:r>
        <w:rPr>
          <w:sz w:val="28"/>
          <w:szCs w:val="28"/>
        </w:rPr>
        <w:t>Coordenadas início: -22.396701, -42.958144</w:t>
      </w:r>
    </w:p>
    <w:p w14:paraId="7C47973E" w14:textId="023FC28B" w:rsidR="006B1338" w:rsidRDefault="006B1338" w:rsidP="006B1338">
      <w:pPr>
        <w:pStyle w:val="Standard"/>
        <w:rPr>
          <w:rFonts w:hint="eastAsia"/>
          <w:sz w:val="28"/>
          <w:szCs w:val="28"/>
        </w:rPr>
      </w:pPr>
      <w:r>
        <w:rPr>
          <w:sz w:val="28"/>
          <w:szCs w:val="28"/>
        </w:rPr>
        <w:t xml:space="preserve">Coordenadas fim:  </w:t>
      </w:r>
      <w:r w:rsidRPr="000000E0">
        <w:rPr>
          <w:sz w:val="28"/>
          <w:szCs w:val="28"/>
        </w:rPr>
        <w:t>-22.407561, -42.951171</w:t>
      </w:r>
    </w:p>
    <w:p w14:paraId="6316F2FC" w14:textId="02749900" w:rsidR="006B1338" w:rsidRDefault="006B1338" w:rsidP="006B1338">
      <w:pPr>
        <w:pStyle w:val="Standard"/>
        <w:rPr>
          <w:rFonts w:hint="eastAsia"/>
          <w:sz w:val="28"/>
          <w:szCs w:val="28"/>
        </w:rPr>
      </w:pPr>
    </w:p>
    <w:p w14:paraId="360DD5EE" w14:textId="77777777" w:rsidR="00A32DF3" w:rsidRDefault="00A32DF3" w:rsidP="00A32DF3">
      <w:pPr>
        <w:pStyle w:val="Standard"/>
        <w:rPr>
          <w:rFonts w:hint="eastAsia"/>
        </w:rPr>
      </w:pPr>
      <w:r>
        <w:rPr>
          <w:sz w:val="28"/>
          <w:szCs w:val="28"/>
        </w:rPr>
        <w:t xml:space="preserve">Rua Álvaro </w:t>
      </w:r>
      <w:proofErr w:type="spellStart"/>
      <w:r>
        <w:rPr>
          <w:sz w:val="28"/>
          <w:szCs w:val="28"/>
        </w:rPr>
        <w:t>Paná</w:t>
      </w:r>
      <w:proofErr w:type="spellEnd"/>
      <w:r>
        <w:rPr>
          <w:sz w:val="28"/>
          <w:szCs w:val="28"/>
        </w:rPr>
        <w:t xml:space="preserve">, Fonte Santa. </w:t>
      </w:r>
      <w:r>
        <w:rPr>
          <w:rFonts w:cs="Liberation Sans"/>
          <w:color w:val="000000"/>
          <w:sz w:val="28"/>
          <w:szCs w:val="28"/>
        </w:rPr>
        <w:t>Recapeamento, CBUQ, 5cm.</w:t>
      </w:r>
    </w:p>
    <w:p w14:paraId="4BD4D591" w14:textId="77777777" w:rsidR="00A32DF3" w:rsidRDefault="00A32DF3" w:rsidP="00A32DF3">
      <w:pPr>
        <w:pStyle w:val="Standard"/>
        <w:rPr>
          <w:rFonts w:hint="eastAsia"/>
          <w:sz w:val="28"/>
          <w:szCs w:val="28"/>
        </w:rPr>
      </w:pPr>
    </w:p>
    <w:p w14:paraId="3F11E7CE" w14:textId="77777777" w:rsidR="00A32DF3" w:rsidRDefault="00A32DF3" w:rsidP="00A32DF3">
      <w:pPr>
        <w:pStyle w:val="Standard"/>
        <w:rPr>
          <w:rFonts w:hint="eastAsia"/>
          <w:sz w:val="28"/>
          <w:szCs w:val="28"/>
        </w:rPr>
      </w:pPr>
      <w:r>
        <w:rPr>
          <w:sz w:val="28"/>
          <w:szCs w:val="28"/>
        </w:rPr>
        <w:t>Coordenadas início: -22.396701, -42.958144</w:t>
      </w:r>
    </w:p>
    <w:p w14:paraId="2CF6924B" w14:textId="77777777" w:rsidR="00A32DF3" w:rsidRDefault="00A32DF3" w:rsidP="00A32DF3">
      <w:pPr>
        <w:pStyle w:val="Standard"/>
        <w:rPr>
          <w:rFonts w:hint="eastAsia"/>
          <w:sz w:val="28"/>
          <w:szCs w:val="28"/>
        </w:rPr>
      </w:pPr>
      <w:r>
        <w:rPr>
          <w:sz w:val="28"/>
          <w:szCs w:val="28"/>
        </w:rPr>
        <w:t xml:space="preserve">Coordenadas fim:  </w:t>
      </w:r>
      <w:r w:rsidRPr="000000E0">
        <w:rPr>
          <w:sz w:val="28"/>
          <w:szCs w:val="28"/>
        </w:rPr>
        <w:t>-22.407561, -42.951171</w:t>
      </w:r>
    </w:p>
    <w:p w14:paraId="0A571387" w14:textId="77777777" w:rsidR="00A32DF3" w:rsidRDefault="00A32DF3" w:rsidP="00A32DF3">
      <w:pPr>
        <w:pStyle w:val="Standard"/>
        <w:rPr>
          <w:rFonts w:hint="eastAsia"/>
          <w:sz w:val="28"/>
          <w:szCs w:val="28"/>
        </w:rPr>
      </w:pPr>
    </w:p>
    <w:p w14:paraId="4994D212" w14:textId="77777777" w:rsidR="00A32DF3" w:rsidRDefault="00A32DF3" w:rsidP="00A32DF3">
      <w:pPr>
        <w:pStyle w:val="Standard"/>
        <w:rPr>
          <w:rFonts w:hint="eastAsia"/>
        </w:rPr>
      </w:pPr>
      <w:r>
        <w:rPr>
          <w:noProof/>
          <w:lang w:eastAsia="pt-BR" w:bidi="ar-SA"/>
        </w:rPr>
        <w:drawing>
          <wp:anchor distT="0" distB="0" distL="114300" distR="114300" simplePos="0" relativeHeight="251335168" behindDoc="0" locked="0" layoutInCell="1" allowOverlap="1" wp14:anchorId="06DAD222" wp14:editId="13BC1382">
            <wp:simplePos x="0" y="0"/>
            <wp:positionH relativeFrom="column">
              <wp:posOffset>603885</wp:posOffset>
            </wp:positionH>
            <wp:positionV relativeFrom="paragraph">
              <wp:posOffset>89535</wp:posOffset>
            </wp:positionV>
            <wp:extent cx="4953000" cy="2905125"/>
            <wp:effectExtent l="0" t="0" r="0" b="9525"/>
            <wp:wrapSquare wrapText="bothSides"/>
            <wp:docPr id="2" name="Figura17"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2" name="Figura17" descr="Mapa&#10;&#10;Descrição gerada automaticamente"/>
                    <pic:cNvPicPr/>
                  </pic:nvPicPr>
                  <pic:blipFill>
                    <a:blip r:embed="rId29">
                      <a:lum/>
                      <a:alphaModFix/>
                    </a:blip>
                    <a:srcRect/>
                    <a:stretch>
                      <a:fillRect/>
                    </a:stretch>
                  </pic:blipFill>
                  <pic:spPr>
                    <a:xfrm>
                      <a:off x="0" y="0"/>
                      <a:ext cx="4953000" cy="2905125"/>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6D4BE6EF" w14:textId="77777777" w:rsidR="00A32DF3" w:rsidRDefault="00A32DF3" w:rsidP="00A32DF3">
      <w:pPr>
        <w:pStyle w:val="Standard"/>
        <w:rPr>
          <w:rFonts w:hint="eastAsia"/>
        </w:rPr>
      </w:pPr>
    </w:p>
    <w:p w14:paraId="13E75C55" w14:textId="77777777" w:rsidR="00A32DF3" w:rsidRDefault="00A32DF3" w:rsidP="00A32DF3">
      <w:pPr>
        <w:pStyle w:val="Standard"/>
        <w:rPr>
          <w:rFonts w:hint="eastAsia"/>
        </w:rPr>
      </w:pPr>
    </w:p>
    <w:p w14:paraId="2DCDE5F2" w14:textId="77777777" w:rsidR="00A32DF3" w:rsidRDefault="00A32DF3" w:rsidP="00A32DF3">
      <w:pPr>
        <w:pStyle w:val="Standard"/>
        <w:jc w:val="center"/>
        <w:rPr>
          <w:rFonts w:hint="eastAsia"/>
          <w:noProof/>
        </w:rPr>
      </w:pPr>
    </w:p>
    <w:p w14:paraId="4EFB502D" w14:textId="77777777" w:rsidR="00A32DF3" w:rsidRDefault="00A32DF3" w:rsidP="00A32DF3">
      <w:pPr>
        <w:pStyle w:val="Standard"/>
        <w:jc w:val="center"/>
        <w:rPr>
          <w:rFonts w:hint="eastAsia"/>
          <w:noProof/>
        </w:rPr>
      </w:pPr>
    </w:p>
    <w:p w14:paraId="1A3FB155" w14:textId="77777777" w:rsidR="00A32DF3" w:rsidRDefault="00A32DF3" w:rsidP="00A32DF3">
      <w:pPr>
        <w:pStyle w:val="Standard"/>
        <w:jc w:val="center"/>
        <w:rPr>
          <w:rFonts w:hint="eastAsia"/>
          <w:noProof/>
        </w:rPr>
      </w:pPr>
    </w:p>
    <w:p w14:paraId="1882BB56" w14:textId="77777777" w:rsidR="00A32DF3" w:rsidRDefault="00A32DF3" w:rsidP="00A32DF3">
      <w:pPr>
        <w:pStyle w:val="Standard"/>
        <w:jc w:val="center"/>
        <w:rPr>
          <w:rFonts w:hint="eastAsia"/>
          <w:noProof/>
        </w:rPr>
      </w:pPr>
    </w:p>
    <w:p w14:paraId="6A598138" w14:textId="77777777" w:rsidR="00A32DF3" w:rsidRDefault="00A32DF3" w:rsidP="00A32DF3">
      <w:pPr>
        <w:pStyle w:val="Standard"/>
        <w:jc w:val="center"/>
        <w:rPr>
          <w:rFonts w:hint="eastAsia"/>
          <w:noProof/>
        </w:rPr>
      </w:pPr>
    </w:p>
    <w:p w14:paraId="06BF3D47" w14:textId="77777777" w:rsidR="00A32DF3" w:rsidRDefault="00A32DF3" w:rsidP="00A32DF3">
      <w:pPr>
        <w:pStyle w:val="Standard"/>
        <w:jc w:val="center"/>
        <w:rPr>
          <w:rFonts w:hint="eastAsia"/>
          <w:noProof/>
        </w:rPr>
      </w:pPr>
    </w:p>
    <w:p w14:paraId="719E90E6" w14:textId="77777777" w:rsidR="00A32DF3" w:rsidRDefault="00A32DF3" w:rsidP="00A32DF3">
      <w:pPr>
        <w:pStyle w:val="Standard"/>
        <w:jc w:val="center"/>
        <w:rPr>
          <w:rFonts w:hint="eastAsia"/>
          <w:noProof/>
        </w:rPr>
      </w:pPr>
    </w:p>
    <w:p w14:paraId="6B29CC07" w14:textId="77777777" w:rsidR="00A32DF3" w:rsidRDefault="00A32DF3" w:rsidP="00A32DF3">
      <w:pPr>
        <w:pStyle w:val="Standard"/>
        <w:jc w:val="center"/>
        <w:rPr>
          <w:rFonts w:hint="eastAsia"/>
          <w:noProof/>
        </w:rPr>
      </w:pPr>
    </w:p>
    <w:p w14:paraId="3D8507C7" w14:textId="77777777" w:rsidR="00A32DF3" w:rsidRDefault="00A32DF3" w:rsidP="00A32DF3">
      <w:pPr>
        <w:pStyle w:val="Standard"/>
        <w:jc w:val="center"/>
        <w:rPr>
          <w:rFonts w:hint="eastAsia"/>
          <w:noProof/>
        </w:rPr>
      </w:pPr>
    </w:p>
    <w:p w14:paraId="3388320A" w14:textId="77777777" w:rsidR="00A32DF3" w:rsidRDefault="00A32DF3" w:rsidP="00A32DF3">
      <w:pPr>
        <w:pStyle w:val="Standard"/>
        <w:jc w:val="center"/>
        <w:rPr>
          <w:rFonts w:hint="eastAsia"/>
          <w:noProof/>
        </w:rPr>
      </w:pPr>
    </w:p>
    <w:p w14:paraId="0AF46DD2" w14:textId="77777777" w:rsidR="00A32DF3" w:rsidRDefault="00A32DF3" w:rsidP="00A32DF3">
      <w:pPr>
        <w:pStyle w:val="Standard"/>
        <w:jc w:val="center"/>
        <w:rPr>
          <w:rFonts w:hint="eastAsia"/>
          <w:noProof/>
        </w:rPr>
      </w:pPr>
    </w:p>
    <w:p w14:paraId="5E25D001" w14:textId="77777777" w:rsidR="00A32DF3" w:rsidRDefault="00A32DF3" w:rsidP="00A32DF3">
      <w:pPr>
        <w:pStyle w:val="Standard"/>
        <w:jc w:val="center"/>
        <w:rPr>
          <w:rFonts w:hint="eastAsia"/>
          <w:noProof/>
        </w:rPr>
      </w:pPr>
    </w:p>
    <w:p w14:paraId="6BA99179" w14:textId="77777777" w:rsidR="00A32DF3" w:rsidRDefault="00A32DF3" w:rsidP="00A32DF3">
      <w:pPr>
        <w:pStyle w:val="Standard"/>
        <w:jc w:val="center"/>
        <w:rPr>
          <w:rFonts w:hint="eastAsia"/>
          <w:noProof/>
        </w:rPr>
      </w:pPr>
    </w:p>
    <w:p w14:paraId="633ECA5D" w14:textId="77777777" w:rsidR="00A32DF3" w:rsidRDefault="00A32DF3" w:rsidP="00A32DF3">
      <w:pPr>
        <w:pStyle w:val="Standard"/>
        <w:jc w:val="center"/>
        <w:rPr>
          <w:rFonts w:hint="eastAsia"/>
          <w:noProof/>
        </w:rPr>
      </w:pPr>
    </w:p>
    <w:p w14:paraId="7AE631EA" w14:textId="77777777" w:rsidR="00A32DF3" w:rsidRDefault="00A32DF3" w:rsidP="00A32DF3">
      <w:pPr>
        <w:pStyle w:val="Standard"/>
        <w:jc w:val="center"/>
        <w:rPr>
          <w:rFonts w:hint="eastAsia"/>
        </w:rPr>
      </w:pPr>
    </w:p>
    <w:p w14:paraId="6C15DFEE" w14:textId="77777777" w:rsidR="00A32DF3" w:rsidRDefault="00A32DF3" w:rsidP="00A32DF3">
      <w:pPr>
        <w:pStyle w:val="Standard"/>
        <w:jc w:val="center"/>
        <w:rPr>
          <w:rFonts w:hint="eastAsia"/>
        </w:rPr>
      </w:pPr>
    </w:p>
    <w:p w14:paraId="1E3CAC77" w14:textId="77777777" w:rsidR="00A32DF3" w:rsidRDefault="00A32DF3" w:rsidP="00A32DF3">
      <w:pPr>
        <w:pStyle w:val="Standard"/>
        <w:jc w:val="center"/>
        <w:rPr>
          <w:rFonts w:hint="eastAsia"/>
        </w:rPr>
      </w:pPr>
      <w:r>
        <w:rPr>
          <w:noProof/>
          <w:lang w:eastAsia="pt-BR" w:bidi="ar-SA"/>
        </w:rPr>
        <w:lastRenderedPageBreak/>
        <w:drawing>
          <wp:inline distT="0" distB="0" distL="0" distR="0" wp14:anchorId="31451BB3" wp14:editId="434461B7">
            <wp:extent cx="3902414" cy="2676525"/>
            <wp:effectExtent l="0" t="0" r="3175" b="0"/>
            <wp:docPr id="45" name="Imagem 45" descr="Pessoa andando na ru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 45" descr="Pessoa andando na rua&#10;&#10;Descrição gerada automaticamente com confiança méd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08074" cy="2680407"/>
                    </a:xfrm>
                    <a:prstGeom prst="rect">
                      <a:avLst/>
                    </a:prstGeom>
                    <a:noFill/>
                  </pic:spPr>
                </pic:pic>
              </a:graphicData>
            </a:graphic>
          </wp:inline>
        </w:drawing>
      </w:r>
    </w:p>
    <w:p w14:paraId="18B12694" w14:textId="77777777" w:rsidR="00A32DF3" w:rsidRDefault="00A32DF3" w:rsidP="00A32DF3">
      <w:pPr>
        <w:pStyle w:val="Standard"/>
        <w:rPr>
          <w:rFonts w:hint="eastAsia"/>
          <w:sz w:val="28"/>
          <w:szCs w:val="28"/>
        </w:rPr>
      </w:pPr>
    </w:p>
    <w:p w14:paraId="5F21AAF8" w14:textId="77777777" w:rsidR="00A32DF3" w:rsidRDefault="00A32DF3" w:rsidP="00A32DF3">
      <w:pPr>
        <w:pStyle w:val="Standard"/>
        <w:rPr>
          <w:rFonts w:hint="eastAsia"/>
          <w:sz w:val="28"/>
          <w:szCs w:val="28"/>
        </w:rPr>
      </w:pPr>
    </w:p>
    <w:p w14:paraId="1EDA3C41" w14:textId="77777777" w:rsidR="00A32DF3" w:rsidRDefault="00A32DF3" w:rsidP="00A32DF3">
      <w:pPr>
        <w:pStyle w:val="Standard"/>
        <w:rPr>
          <w:rFonts w:cs="Liberation Sans" w:hint="eastAsia"/>
          <w:color w:val="000000"/>
          <w:sz w:val="28"/>
          <w:szCs w:val="28"/>
        </w:rPr>
      </w:pPr>
      <w:r>
        <w:rPr>
          <w:rFonts w:cs="Liberation Sans"/>
          <w:color w:val="000000"/>
          <w:sz w:val="28"/>
          <w:szCs w:val="28"/>
        </w:rPr>
        <w:t>Rua Nova Friburgo, Várzea. Recapeamento, CBUQ, 5cm.</w:t>
      </w:r>
    </w:p>
    <w:p w14:paraId="35465E49" w14:textId="77777777" w:rsidR="00A32DF3" w:rsidRDefault="00A32DF3" w:rsidP="00A32DF3">
      <w:pPr>
        <w:pStyle w:val="Standard"/>
        <w:rPr>
          <w:rFonts w:cs="Liberation Sans" w:hint="eastAsia"/>
          <w:color w:val="000000"/>
          <w:sz w:val="28"/>
          <w:szCs w:val="28"/>
        </w:rPr>
      </w:pPr>
    </w:p>
    <w:p w14:paraId="679BD3BC" w14:textId="77777777" w:rsidR="00A32DF3" w:rsidRDefault="00A32DF3" w:rsidP="00A32DF3">
      <w:pPr>
        <w:pStyle w:val="Standard"/>
        <w:rPr>
          <w:rFonts w:hint="eastAsia"/>
        </w:rPr>
      </w:pPr>
      <w:r>
        <w:rPr>
          <w:rFonts w:cs="Liberation Sans"/>
          <w:color w:val="000000"/>
          <w:sz w:val="28"/>
          <w:szCs w:val="28"/>
        </w:rPr>
        <w:t xml:space="preserve">Coordenadas início: </w:t>
      </w:r>
      <w:r>
        <w:rPr>
          <w:sz w:val="28"/>
          <w:szCs w:val="28"/>
        </w:rPr>
        <w:t>-22.419389, -42.974025</w:t>
      </w:r>
    </w:p>
    <w:p w14:paraId="6016BC7F" w14:textId="77777777" w:rsidR="00A32DF3" w:rsidRDefault="00A32DF3" w:rsidP="00A32DF3">
      <w:pPr>
        <w:pStyle w:val="Standard"/>
        <w:rPr>
          <w:rFonts w:hint="eastAsia"/>
          <w:sz w:val="28"/>
          <w:szCs w:val="28"/>
        </w:rPr>
      </w:pPr>
      <w:r>
        <w:rPr>
          <w:rFonts w:cs="Liberation Sans"/>
          <w:color w:val="000000"/>
          <w:sz w:val="28"/>
          <w:szCs w:val="28"/>
        </w:rPr>
        <w:t xml:space="preserve">Coordenadas fim: </w:t>
      </w:r>
      <w:bookmarkStart w:id="9" w:name="_Hlk81426000"/>
      <w:r>
        <w:rPr>
          <w:sz w:val="28"/>
          <w:szCs w:val="28"/>
        </w:rPr>
        <w:t>-22.420163, -42.972839</w:t>
      </w:r>
      <w:bookmarkEnd w:id="9"/>
    </w:p>
    <w:p w14:paraId="634A2EE0" w14:textId="77777777" w:rsidR="00A32DF3" w:rsidRDefault="00A32DF3" w:rsidP="00A32DF3">
      <w:pPr>
        <w:pStyle w:val="Standard"/>
        <w:rPr>
          <w:rFonts w:hint="eastAsia"/>
        </w:rPr>
      </w:pPr>
    </w:p>
    <w:p w14:paraId="2FF51FF1" w14:textId="77777777" w:rsidR="00A32DF3" w:rsidRDefault="00A32DF3" w:rsidP="00A32DF3">
      <w:pPr>
        <w:pStyle w:val="Standard"/>
        <w:jc w:val="center"/>
        <w:rPr>
          <w:rFonts w:hint="eastAsia"/>
        </w:rPr>
      </w:pPr>
      <w:r>
        <w:rPr>
          <w:noProof/>
          <w:lang w:eastAsia="pt-BR" w:bidi="ar-SA"/>
        </w:rPr>
        <w:drawing>
          <wp:inline distT="0" distB="0" distL="0" distR="0" wp14:anchorId="31659275" wp14:editId="20B05857">
            <wp:extent cx="5638800" cy="2846678"/>
            <wp:effectExtent l="0" t="0" r="0" b="0"/>
            <wp:docPr id="29" name="Imagem 29" descr="Tela de computado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9" descr="Tela de computador com texto preto sobre fundo branco&#10;&#10;Descrição gerada automaticamente com confiança médi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96013" cy="2875561"/>
                    </a:xfrm>
                    <a:prstGeom prst="rect">
                      <a:avLst/>
                    </a:prstGeom>
                    <a:noFill/>
                    <a:ln>
                      <a:noFill/>
                    </a:ln>
                  </pic:spPr>
                </pic:pic>
              </a:graphicData>
            </a:graphic>
          </wp:inline>
        </w:drawing>
      </w:r>
    </w:p>
    <w:p w14:paraId="034A8763" w14:textId="44CE3946" w:rsidR="00A32DF3" w:rsidRDefault="00A32DF3" w:rsidP="00A32DF3">
      <w:pPr>
        <w:pStyle w:val="Standard"/>
        <w:rPr>
          <w:rFonts w:hint="eastAsia"/>
          <w:sz w:val="28"/>
          <w:szCs w:val="28"/>
        </w:rPr>
      </w:pPr>
      <w:r>
        <w:rPr>
          <w:noProof/>
          <w:lang w:eastAsia="pt-BR" w:bidi="ar-SA"/>
        </w:rPr>
        <w:lastRenderedPageBreak/>
        <w:drawing>
          <wp:anchor distT="0" distB="0" distL="114300" distR="114300" simplePos="0" relativeHeight="251348480" behindDoc="0" locked="0" layoutInCell="1" allowOverlap="1" wp14:anchorId="2839C02C" wp14:editId="4A8E2529">
            <wp:simplePos x="0" y="0"/>
            <wp:positionH relativeFrom="margin">
              <wp:posOffset>1657350</wp:posOffset>
            </wp:positionH>
            <wp:positionV relativeFrom="paragraph">
              <wp:posOffset>241935</wp:posOffset>
            </wp:positionV>
            <wp:extent cx="3027600" cy="3182400"/>
            <wp:effectExtent l="0" t="0" r="1905" b="0"/>
            <wp:wrapTopAndBottom/>
            <wp:docPr id="4" name="Imagem 36" descr="Carro estacionado em frente a cas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4" name="Imagem 36" descr="Carro estacionado em frente a casa&#10;&#10;Descrição gerada automaticamente com confiança média"/>
                    <pic:cNvPicPr/>
                  </pic:nvPicPr>
                  <pic:blipFill>
                    <a:blip r:embed="rId32">
                      <a:lum/>
                      <a:alphaModFix/>
                    </a:blip>
                    <a:srcRect/>
                    <a:stretch>
                      <a:fillRect/>
                    </a:stretch>
                  </pic:blipFill>
                  <pic:spPr>
                    <a:xfrm>
                      <a:off x="0" y="0"/>
                      <a:ext cx="3027600" cy="31824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7118BEF4" w14:textId="77777777" w:rsidR="004D1CCA" w:rsidRDefault="004D1CCA" w:rsidP="00A32DF3">
      <w:pPr>
        <w:pStyle w:val="Standard"/>
        <w:rPr>
          <w:rFonts w:hint="eastAsia"/>
          <w:sz w:val="28"/>
          <w:szCs w:val="28"/>
        </w:rPr>
      </w:pPr>
    </w:p>
    <w:p w14:paraId="64677A14" w14:textId="77777777" w:rsidR="00A32DF3" w:rsidRDefault="00A32DF3" w:rsidP="00A32DF3">
      <w:pPr>
        <w:pStyle w:val="Standard"/>
        <w:rPr>
          <w:rFonts w:hint="eastAsia"/>
        </w:rPr>
      </w:pPr>
      <w:r>
        <w:rPr>
          <w:sz w:val="28"/>
          <w:szCs w:val="28"/>
        </w:rPr>
        <w:t xml:space="preserve">Rua </w:t>
      </w:r>
      <w:proofErr w:type="spellStart"/>
      <w:r>
        <w:rPr>
          <w:sz w:val="28"/>
          <w:szCs w:val="28"/>
        </w:rPr>
        <w:t>Paru</w:t>
      </w:r>
      <w:proofErr w:type="spellEnd"/>
      <w:r>
        <w:rPr>
          <w:sz w:val="28"/>
          <w:szCs w:val="28"/>
        </w:rPr>
        <w:t xml:space="preserve">, </w:t>
      </w:r>
      <w:proofErr w:type="spellStart"/>
      <w:r>
        <w:rPr>
          <w:sz w:val="28"/>
          <w:szCs w:val="28"/>
        </w:rPr>
        <w:t>Vázea</w:t>
      </w:r>
      <w:proofErr w:type="spellEnd"/>
      <w:r>
        <w:rPr>
          <w:sz w:val="28"/>
          <w:szCs w:val="28"/>
        </w:rPr>
        <w:t xml:space="preserve">. </w:t>
      </w:r>
      <w:r>
        <w:rPr>
          <w:rFonts w:cs="Liberation Sans"/>
          <w:color w:val="000000"/>
          <w:sz w:val="28"/>
          <w:szCs w:val="28"/>
        </w:rPr>
        <w:t>Recapeamento, CBUQ, 5cm.</w:t>
      </w:r>
    </w:p>
    <w:p w14:paraId="70C33105" w14:textId="77777777" w:rsidR="00A32DF3" w:rsidRDefault="00A32DF3" w:rsidP="00A32DF3">
      <w:pPr>
        <w:pStyle w:val="Standard"/>
        <w:rPr>
          <w:rFonts w:hint="eastAsia"/>
          <w:sz w:val="28"/>
          <w:szCs w:val="28"/>
        </w:rPr>
      </w:pPr>
    </w:p>
    <w:p w14:paraId="0B3C9244" w14:textId="77777777" w:rsidR="00A32DF3" w:rsidRDefault="00A32DF3" w:rsidP="00A32DF3">
      <w:pPr>
        <w:pStyle w:val="Standard"/>
        <w:rPr>
          <w:rFonts w:hint="eastAsia"/>
          <w:sz w:val="28"/>
          <w:szCs w:val="28"/>
        </w:rPr>
      </w:pPr>
      <w:r>
        <w:rPr>
          <w:sz w:val="28"/>
          <w:szCs w:val="28"/>
        </w:rPr>
        <w:t>Coordenadas início: -22.420058, -42.978793</w:t>
      </w:r>
    </w:p>
    <w:p w14:paraId="2DC40183" w14:textId="77777777" w:rsidR="00A32DF3" w:rsidRDefault="00A32DF3" w:rsidP="00A32DF3">
      <w:pPr>
        <w:pStyle w:val="Standard"/>
        <w:rPr>
          <w:rFonts w:hint="eastAsia"/>
          <w:sz w:val="28"/>
          <w:szCs w:val="28"/>
        </w:rPr>
      </w:pPr>
      <w:r>
        <w:rPr>
          <w:sz w:val="28"/>
          <w:szCs w:val="28"/>
        </w:rPr>
        <w:t>Coordenadas fim: -22.422136, -42.975467</w:t>
      </w:r>
    </w:p>
    <w:p w14:paraId="537ACB04" w14:textId="77777777" w:rsidR="00A32DF3" w:rsidRDefault="00A32DF3" w:rsidP="00A32DF3">
      <w:pPr>
        <w:pStyle w:val="Standard"/>
        <w:rPr>
          <w:rFonts w:hint="eastAsia"/>
          <w:sz w:val="28"/>
          <w:szCs w:val="28"/>
        </w:rPr>
      </w:pPr>
    </w:p>
    <w:p w14:paraId="28CB3CC9" w14:textId="77777777" w:rsidR="00A32DF3" w:rsidRDefault="00A32DF3" w:rsidP="00A32DF3">
      <w:pPr>
        <w:pStyle w:val="Standard"/>
        <w:rPr>
          <w:rFonts w:hint="eastAsia"/>
        </w:rPr>
      </w:pPr>
      <w:r>
        <w:rPr>
          <w:noProof/>
          <w:lang w:eastAsia="pt-BR" w:bidi="ar-SA"/>
        </w:rPr>
        <w:lastRenderedPageBreak/>
        <w:drawing>
          <wp:anchor distT="0" distB="0" distL="114300" distR="114300" simplePos="0" relativeHeight="251337216" behindDoc="0" locked="0" layoutInCell="1" allowOverlap="1" wp14:anchorId="4A34732E" wp14:editId="59338B05">
            <wp:simplePos x="0" y="0"/>
            <wp:positionH relativeFrom="column">
              <wp:posOffset>-720</wp:posOffset>
            </wp:positionH>
            <wp:positionV relativeFrom="paragraph">
              <wp:posOffset>14760</wp:posOffset>
            </wp:positionV>
            <wp:extent cx="6120000" cy="3621240"/>
            <wp:effectExtent l="0" t="0" r="0" b="0"/>
            <wp:wrapSquare wrapText="bothSides"/>
            <wp:docPr id="5" name="Figura19" descr="Circuito eletrônico com fios&#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5" name="Figura19" descr="Circuito eletrônico com fios&#10;&#10;Descrição gerada automaticamente com confiança baixa"/>
                    <pic:cNvPicPr/>
                  </pic:nvPicPr>
                  <pic:blipFill>
                    <a:blip r:embed="rId33">
                      <a:lum/>
                      <a:alphaModFix/>
                    </a:blip>
                    <a:srcRect/>
                    <a:stretch>
                      <a:fillRect/>
                    </a:stretch>
                  </pic:blipFill>
                  <pic:spPr>
                    <a:xfrm>
                      <a:off x="0" y="0"/>
                      <a:ext cx="6120000" cy="3621240"/>
                    </a:xfrm>
                    <a:prstGeom prst="rect">
                      <a:avLst/>
                    </a:prstGeom>
                    <a:noFill/>
                    <a:ln>
                      <a:noFill/>
                      <a:prstDash/>
                    </a:ln>
                  </pic:spPr>
                </pic:pic>
              </a:graphicData>
            </a:graphic>
          </wp:anchor>
        </w:drawing>
      </w:r>
    </w:p>
    <w:p w14:paraId="17E7A6D1" w14:textId="77777777" w:rsidR="00A32DF3" w:rsidRDefault="00A32DF3" w:rsidP="00A32DF3">
      <w:pPr>
        <w:pStyle w:val="Standard"/>
        <w:rPr>
          <w:rFonts w:hint="eastAsia"/>
          <w:sz w:val="28"/>
          <w:szCs w:val="28"/>
          <w:lang w:eastAsia="pt-BR" w:bidi="ar-SA"/>
        </w:rPr>
      </w:pPr>
    </w:p>
    <w:p w14:paraId="2CF75174" w14:textId="77777777" w:rsidR="00A32DF3" w:rsidRDefault="00A32DF3" w:rsidP="00A32DF3">
      <w:pPr>
        <w:pStyle w:val="Standard"/>
        <w:jc w:val="center"/>
        <w:rPr>
          <w:rFonts w:hint="eastAsia"/>
          <w:sz w:val="28"/>
          <w:szCs w:val="28"/>
          <w:lang w:eastAsia="pt-BR" w:bidi="ar-SA"/>
        </w:rPr>
      </w:pPr>
      <w:r>
        <w:rPr>
          <w:rFonts w:hint="eastAsia"/>
          <w:noProof/>
          <w:sz w:val="28"/>
          <w:szCs w:val="28"/>
          <w:lang w:eastAsia="pt-BR" w:bidi="ar-SA"/>
        </w:rPr>
        <w:drawing>
          <wp:inline distT="0" distB="0" distL="0" distR="0" wp14:anchorId="29691A75" wp14:editId="38C00DA2">
            <wp:extent cx="3714750" cy="2843448"/>
            <wp:effectExtent l="0" t="0" r="0" b="0"/>
            <wp:docPr id="31" name="Imagem 31" descr="Uma imagem contendo ao ar livre, carro, estrada, gram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31" descr="Uma imagem contendo ao ar livre, carro, estrada, grama&#10;&#10;Descrição gerada automaticament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16477" cy="2844770"/>
                    </a:xfrm>
                    <a:prstGeom prst="rect">
                      <a:avLst/>
                    </a:prstGeom>
                    <a:noFill/>
                  </pic:spPr>
                </pic:pic>
              </a:graphicData>
            </a:graphic>
          </wp:inline>
        </w:drawing>
      </w:r>
    </w:p>
    <w:p w14:paraId="03268B3D" w14:textId="77777777" w:rsidR="00A32DF3" w:rsidRDefault="00A32DF3" w:rsidP="00A32DF3">
      <w:pPr>
        <w:pStyle w:val="Standard"/>
        <w:rPr>
          <w:rFonts w:hint="eastAsia"/>
          <w:sz w:val="28"/>
          <w:szCs w:val="28"/>
        </w:rPr>
      </w:pPr>
    </w:p>
    <w:p w14:paraId="1C3303CC" w14:textId="3AD7C828" w:rsidR="00A32DF3" w:rsidRDefault="00A32DF3" w:rsidP="00A32DF3">
      <w:pPr>
        <w:pStyle w:val="Standard"/>
        <w:rPr>
          <w:rFonts w:cs="Calibri" w:hint="eastAsia"/>
          <w:color w:val="000000"/>
          <w:sz w:val="28"/>
          <w:szCs w:val="28"/>
        </w:rPr>
      </w:pPr>
      <w:r>
        <w:rPr>
          <w:rFonts w:cs="Calibri"/>
          <w:color w:val="000000"/>
          <w:sz w:val="28"/>
          <w:szCs w:val="28"/>
        </w:rPr>
        <w:t xml:space="preserve">Nilza </w:t>
      </w:r>
      <w:proofErr w:type="spellStart"/>
      <w:r>
        <w:rPr>
          <w:rFonts w:cs="Calibri"/>
          <w:color w:val="000000"/>
          <w:sz w:val="28"/>
          <w:szCs w:val="28"/>
        </w:rPr>
        <w:t>Chiapetta</w:t>
      </w:r>
      <w:proofErr w:type="spellEnd"/>
      <w:r>
        <w:rPr>
          <w:rFonts w:cs="Calibri"/>
          <w:color w:val="000000"/>
          <w:sz w:val="28"/>
          <w:szCs w:val="28"/>
        </w:rPr>
        <w:t>, Várzea. Recapeamento, CBUQ, 5cm.</w:t>
      </w:r>
    </w:p>
    <w:p w14:paraId="6C255949" w14:textId="77777777" w:rsidR="00A32DF3" w:rsidRDefault="00A32DF3" w:rsidP="00A32DF3">
      <w:pPr>
        <w:pStyle w:val="Standard"/>
        <w:rPr>
          <w:rFonts w:cs="Calibri" w:hint="eastAsia"/>
          <w:color w:val="000000"/>
          <w:sz w:val="28"/>
          <w:szCs w:val="28"/>
        </w:rPr>
      </w:pPr>
    </w:p>
    <w:p w14:paraId="6FDF3DDA" w14:textId="77777777" w:rsidR="00A32DF3" w:rsidRDefault="00A32DF3" w:rsidP="00A32DF3">
      <w:pPr>
        <w:pStyle w:val="Standard"/>
        <w:rPr>
          <w:rFonts w:hint="eastAsia"/>
        </w:rPr>
      </w:pPr>
      <w:r>
        <w:rPr>
          <w:rFonts w:cs="Calibri"/>
          <w:color w:val="000000"/>
          <w:sz w:val="28"/>
          <w:szCs w:val="28"/>
        </w:rPr>
        <w:t xml:space="preserve">Coordenadas início: </w:t>
      </w:r>
      <w:r w:rsidRPr="0073620A">
        <w:rPr>
          <w:sz w:val="28"/>
          <w:szCs w:val="28"/>
        </w:rPr>
        <w:t>-22.416884, -42.971163</w:t>
      </w:r>
    </w:p>
    <w:p w14:paraId="6254C99B" w14:textId="77777777" w:rsidR="00A32DF3" w:rsidRDefault="00A32DF3" w:rsidP="00A32DF3">
      <w:pPr>
        <w:pStyle w:val="Standard"/>
        <w:rPr>
          <w:rFonts w:hint="eastAsia"/>
        </w:rPr>
      </w:pPr>
      <w:r>
        <w:rPr>
          <w:rFonts w:cs="Calibri"/>
          <w:color w:val="000000"/>
          <w:sz w:val="28"/>
          <w:szCs w:val="28"/>
        </w:rPr>
        <w:t xml:space="preserve">Coordenadas fim: </w:t>
      </w:r>
      <w:r w:rsidRPr="0073620A">
        <w:rPr>
          <w:sz w:val="28"/>
          <w:szCs w:val="28"/>
        </w:rPr>
        <w:t>-22.420928, -42.974494</w:t>
      </w:r>
    </w:p>
    <w:p w14:paraId="69C7316C" w14:textId="77777777" w:rsidR="00A32DF3" w:rsidRDefault="00A32DF3" w:rsidP="00A32DF3">
      <w:pPr>
        <w:pStyle w:val="Standard"/>
        <w:rPr>
          <w:rFonts w:hint="eastAsia"/>
          <w:sz w:val="28"/>
          <w:szCs w:val="28"/>
        </w:rPr>
      </w:pPr>
    </w:p>
    <w:p w14:paraId="19BFEE94" w14:textId="77777777" w:rsidR="00A32DF3" w:rsidRDefault="00A32DF3" w:rsidP="00A32DF3">
      <w:pPr>
        <w:pStyle w:val="Standard"/>
        <w:rPr>
          <w:rFonts w:hint="eastAsia"/>
        </w:rPr>
      </w:pPr>
      <w:r>
        <w:rPr>
          <w:noProof/>
          <w:lang w:eastAsia="pt-BR" w:bidi="ar-SA"/>
        </w:rPr>
        <w:lastRenderedPageBreak/>
        <w:drawing>
          <wp:inline distT="0" distB="0" distL="0" distR="0" wp14:anchorId="747EDE27" wp14:editId="421D7BBF">
            <wp:extent cx="6120130" cy="3625215"/>
            <wp:effectExtent l="0" t="0" r="0" b="0"/>
            <wp:docPr id="46" name="Imagem 46" descr="Tela de jogo de vídeo gam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 46" descr="Tela de jogo de vídeo game&#10;&#10;Descrição gerada automaticamente com confiança média"/>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73305E48" w14:textId="77777777" w:rsidR="00A32DF3" w:rsidRDefault="00A32DF3" w:rsidP="00A32DF3">
      <w:pPr>
        <w:pStyle w:val="Standard"/>
        <w:rPr>
          <w:rFonts w:hint="eastAsia"/>
          <w:sz w:val="28"/>
          <w:szCs w:val="28"/>
        </w:rPr>
      </w:pPr>
    </w:p>
    <w:p w14:paraId="219DEB0A" w14:textId="77777777" w:rsidR="00A32DF3" w:rsidRDefault="00A32DF3" w:rsidP="00A32DF3">
      <w:pPr>
        <w:pStyle w:val="Standard"/>
        <w:jc w:val="center"/>
        <w:rPr>
          <w:rFonts w:hint="eastAsia"/>
          <w:sz w:val="28"/>
          <w:szCs w:val="28"/>
        </w:rPr>
      </w:pPr>
      <w:r>
        <w:rPr>
          <w:noProof/>
          <w:lang w:eastAsia="pt-BR" w:bidi="ar-SA"/>
        </w:rPr>
        <w:drawing>
          <wp:inline distT="0" distB="0" distL="0" distR="0" wp14:anchorId="002138B7" wp14:editId="6AB99638">
            <wp:extent cx="3228600" cy="3152775"/>
            <wp:effectExtent l="0" t="0" r="0" b="0"/>
            <wp:docPr id="50" name="Imagem 50" descr="Carro estacionado na rua de ter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50" descr="Carro estacionado na rua de terra&#10;&#10;Descrição gerada automaticamente com confiança médi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29120" cy="3153283"/>
                    </a:xfrm>
                    <a:prstGeom prst="rect">
                      <a:avLst/>
                    </a:prstGeom>
                    <a:noFill/>
                    <a:ln>
                      <a:noFill/>
                    </a:ln>
                  </pic:spPr>
                </pic:pic>
              </a:graphicData>
            </a:graphic>
          </wp:inline>
        </w:drawing>
      </w:r>
    </w:p>
    <w:p w14:paraId="424EB447" w14:textId="77777777" w:rsidR="00A32DF3" w:rsidRDefault="00A32DF3" w:rsidP="00A32DF3">
      <w:pPr>
        <w:pStyle w:val="Standard"/>
        <w:rPr>
          <w:rFonts w:hint="eastAsia"/>
          <w:sz w:val="28"/>
          <w:szCs w:val="28"/>
        </w:rPr>
      </w:pPr>
    </w:p>
    <w:p w14:paraId="20DED29C" w14:textId="77777777" w:rsidR="00A32DF3" w:rsidRDefault="00A32DF3" w:rsidP="00A32DF3">
      <w:pPr>
        <w:pStyle w:val="Standard"/>
        <w:rPr>
          <w:rFonts w:hint="eastAsia"/>
          <w:sz w:val="28"/>
          <w:szCs w:val="28"/>
        </w:rPr>
      </w:pPr>
      <w:r>
        <w:rPr>
          <w:sz w:val="28"/>
          <w:szCs w:val="28"/>
        </w:rPr>
        <w:t>Rua Melvin Jones, Meudon. Recapeamento, CBUQ, 5cm.</w:t>
      </w:r>
    </w:p>
    <w:p w14:paraId="1F427BD2" w14:textId="77777777" w:rsidR="00A32DF3" w:rsidRDefault="00A32DF3" w:rsidP="00A32DF3">
      <w:pPr>
        <w:pStyle w:val="Standard"/>
        <w:rPr>
          <w:rFonts w:hint="eastAsia"/>
          <w:sz w:val="28"/>
          <w:szCs w:val="28"/>
        </w:rPr>
      </w:pPr>
    </w:p>
    <w:p w14:paraId="5494F643" w14:textId="77777777" w:rsidR="00A32DF3" w:rsidRDefault="00A32DF3" w:rsidP="00A32DF3">
      <w:pPr>
        <w:pStyle w:val="Standard"/>
        <w:rPr>
          <w:rFonts w:hint="eastAsia"/>
          <w:sz w:val="28"/>
          <w:szCs w:val="28"/>
        </w:rPr>
      </w:pPr>
      <w:r>
        <w:rPr>
          <w:sz w:val="28"/>
          <w:szCs w:val="28"/>
        </w:rPr>
        <w:t>Coordenadas início: -22.432690, -42.947627</w:t>
      </w:r>
    </w:p>
    <w:p w14:paraId="71B85369" w14:textId="77777777" w:rsidR="00A32DF3" w:rsidRDefault="00A32DF3" w:rsidP="00A32DF3">
      <w:pPr>
        <w:pStyle w:val="Standard"/>
        <w:rPr>
          <w:rFonts w:hint="eastAsia"/>
          <w:sz w:val="28"/>
          <w:szCs w:val="28"/>
        </w:rPr>
      </w:pPr>
      <w:r>
        <w:rPr>
          <w:sz w:val="28"/>
          <w:szCs w:val="28"/>
        </w:rPr>
        <w:t>Coordenadas fim: -22.435625, -42.941377</w:t>
      </w:r>
    </w:p>
    <w:p w14:paraId="4764D2A3" w14:textId="77777777" w:rsidR="00A32DF3" w:rsidRDefault="00A32DF3" w:rsidP="00A32DF3">
      <w:pPr>
        <w:pStyle w:val="Standard"/>
        <w:rPr>
          <w:rFonts w:hint="eastAsia"/>
          <w:sz w:val="28"/>
          <w:szCs w:val="28"/>
        </w:rPr>
      </w:pPr>
    </w:p>
    <w:p w14:paraId="01F19BD9" w14:textId="77777777" w:rsidR="00A32DF3" w:rsidRDefault="00A32DF3" w:rsidP="00A32DF3">
      <w:pPr>
        <w:pStyle w:val="Standard"/>
        <w:rPr>
          <w:rFonts w:hint="eastAsia"/>
        </w:rPr>
      </w:pPr>
      <w:r>
        <w:rPr>
          <w:noProof/>
          <w:lang w:eastAsia="pt-BR" w:bidi="ar-SA"/>
        </w:rPr>
        <w:lastRenderedPageBreak/>
        <w:drawing>
          <wp:inline distT="0" distB="0" distL="0" distR="0" wp14:anchorId="5458F45C" wp14:editId="73A34FB5">
            <wp:extent cx="6120130" cy="3625215"/>
            <wp:effectExtent l="0" t="0" r="0" b="0"/>
            <wp:docPr id="7" name="Imagem 7" descr="Map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7" descr="Mapa&#10;&#10;Descrição gerada automaticamente com confiança médi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2CF48523" w14:textId="77777777" w:rsidR="00A32DF3" w:rsidRDefault="00A32DF3" w:rsidP="00A32DF3">
      <w:pPr>
        <w:pStyle w:val="Standard"/>
        <w:rPr>
          <w:rFonts w:hint="eastAsia"/>
        </w:rPr>
      </w:pPr>
    </w:p>
    <w:p w14:paraId="3BA45720" w14:textId="77777777" w:rsidR="00A32DF3" w:rsidRDefault="00A32DF3" w:rsidP="00A32DF3">
      <w:pPr>
        <w:pStyle w:val="Standard"/>
        <w:rPr>
          <w:rFonts w:hint="eastAsia"/>
        </w:rPr>
      </w:pPr>
    </w:p>
    <w:p w14:paraId="2AAF3514" w14:textId="77777777" w:rsidR="00A32DF3" w:rsidRDefault="00A32DF3" w:rsidP="00A32DF3">
      <w:pPr>
        <w:pStyle w:val="Standard"/>
        <w:rPr>
          <w:rFonts w:hint="eastAsia"/>
        </w:rPr>
      </w:pPr>
    </w:p>
    <w:p w14:paraId="1E93FA90" w14:textId="77777777" w:rsidR="00A32DF3" w:rsidRDefault="00A32DF3" w:rsidP="00A32DF3">
      <w:pPr>
        <w:pStyle w:val="Standard"/>
        <w:jc w:val="center"/>
        <w:rPr>
          <w:rFonts w:hint="eastAsia"/>
          <w:sz w:val="28"/>
          <w:szCs w:val="28"/>
        </w:rPr>
      </w:pPr>
      <w:r>
        <w:rPr>
          <w:noProof/>
          <w:lang w:eastAsia="pt-BR" w:bidi="ar-SA"/>
        </w:rPr>
        <w:drawing>
          <wp:inline distT="0" distB="0" distL="0" distR="0" wp14:anchorId="5B35C073" wp14:editId="2E143C09">
            <wp:extent cx="3171825" cy="2800350"/>
            <wp:effectExtent l="0" t="0" r="0" b="0"/>
            <wp:docPr id="60" name="Imagem200" descr="Carro estacionado na rua&#10;&#10;Descrição gerada automaticamente"/>
            <wp:cNvGraphicFramePr/>
            <a:graphic xmlns:a="http://schemas.openxmlformats.org/drawingml/2006/main">
              <a:graphicData uri="http://schemas.openxmlformats.org/drawingml/2006/picture">
                <pic:pic xmlns:pic="http://schemas.openxmlformats.org/drawingml/2006/picture">
                  <pic:nvPicPr>
                    <pic:cNvPr id="60" name="Imagem200" descr="Carro estacionado na rua&#10;&#10;Descrição gerada automaticamente"/>
                    <pic:cNvPicPr>
                      <a:extLst>
                        <a:ext uri="smNativeData">
                          <sm:smNativeData xmlns:arto="http://schemas.microsoft.com/office/word/2006/arto" xmlns="" xmlns:o="urn:schemas-microsoft-com:office:office" xmlns:v="urn:schemas-microsoft-com:vml" xmlns:w10="urn:schemas-microsoft-com:office:word" xmlns:w="http://schemas.openxmlformats.org/wordprocessingml/2006/main" xmlns:sm="smNative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val="SMDATA_14_0GwaYR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AAACQAAAAQAAAAAAAAADAAAABAAAAAAAAAAAAAAAAAAAAAAAAAAHgAAAGgAAAAAAAAAAAAAAAAAAAAAAAAAAAAAABAnAAAQJwAAAAAAAAAAAAAAAAAAAAAAAAAAAAAAAAAAAAAAAAAAAAAUAAAAAAAAAMDA/wAAAAAAZAAAADIAAAAAAAAAZAAAAAAAAAB/f38ACgAAACEAAABAAAAAPAAAAKwCAAAHoAAAAAAAAAAAAAAAAAAAAgAAAAAAAAAAAAAAAgAAAAAAAAAYFQAAcSUAAAAAAAAAAAAAAAAAACgAAAAIAAAAAQAAAAEAAAA="/>
                        </a:ext>
                      </a:extLst>
                    </pic:cNvPicPr>
                  </pic:nvPicPr>
                  <pic:blipFill>
                    <a:blip r:embed="rId38"/>
                    <a:stretch>
                      <a:fillRect/>
                    </a:stretch>
                  </pic:blipFill>
                  <pic:spPr>
                    <a:xfrm>
                      <a:off x="0" y="0"/>
                      <a:ext cx="3171825" cy="2800350"/>
                    </a:xfrm>
                    <a:prstGeom prst="rect">
                      <a:avLst/>
                    </a:prstGeom>
                    <a:noFill/>
                    <a:ln w="12700">
                      <a:noFill/>
                    </a:ln>
                  </pic:spPr>
                </pic:pic>
              </a:graphicData>
            </a:graphic>
          </wp:inline>
        </w:drawing>
      </w:r>
    </w:p>
    <w:p w14:paraId="2E0025EE" w14:textId="77777777" w:rsidR="00A32DF3" w:rsidRDefault="00A32DF3" w:rsidP="00A32DF3">
      <w:pPr>
        <w:pStyle w:val="Standard"/>
        <w:rPr>
          <w:rFonts w:hint="eastAsia"/>
          <w:sz w:val="28"/>
          <w:szCs w:val="28"/>
        </w:rPr>
      </w:pPr>
    </w:p>
    <w:p w14:paraId="56BBD71A" w14:textId="77777777" w:rsidR="00A32DF3" w:rsidRDefault="00A32DF3" w:rsidP="00A32DF3">
      <w:pPr>
        <w:pStyle w:val="Standard"/>
        <w:rPr>
          <w:rFonts w:hint="eastAsia"/>
          <w:sz w:val="28"/>
          <w:szCs w:val="28"/>
        </w:rPr>
      </w:pPr>
      <w:r>
        <w:rPr>
          <w:sz w:val="28"/>
          <w:szCs w:val="28"/>
        </w:rPr>
        <w:t>Rua Tupi, Meudon. Recapeamento, CBUQ, 5cm.</w:t>
      </w:r>
    </w:p>
    <w:p w14:paraId="7F37F0C2" w14:textId="77777777" w:rsidR="00A32DF3" w:rsidRDefault="00A32DF3" w:rsidP="00A32DF3">
      <w:pPr>
        <w:pStyle w:val="Standard"/>
        <w:rPr>
          <w:rFonts w:hint="eastAsia"/>
          <w:sz w:val="28"/>
          <w:szCs w:val="28"/>
        </w:rPr>
      </w:pPr>
    </w:p>
    <w:p w14:paraId="201C4D65" w14:textId="77777777" w:rsidR="00A32DF3" w:rsidRDefault="00A32DF3" w:rsidP="00A32DF3">
      <w:pPr>
        <w:pStyle w:val="Standard"/>
        <w:rPr>
          <w:rFonts w:hint="eastAsia"/>
          <w:sz w:val="28"/>
          <w:szCs w:val="28"/>
        </w:rPr>
      </w:pPr>
      <w:r>
        <w:rPr>
          <w:sz w:val="28"/>
          <w:szCs w:val="28"/>
        </w:rPr>
        <w:t>Coordenadas início: -22.435678, -42.941295</w:t>
      </w:r>
    </w:p>
    <w:p w14:paraId="78D1EC89" w14:textId="77777777" w:rsidR="00A32DF3" w:rsidRDefault="00A32DF3" w:rsidP="00A32DF3">
      <w:pPr>
        <w:pStyle w:val="Standard"/>
        <w:rPr>
          <w:rFonts w:hint="eastAsia"/>
          <w:sz w:val="28"/>
          <w:szCs w:val="28"/>
        </w:rPr>
      </w:pPr>
      <w:r>
        <w:rPr>
          <w:sz w:val="28"/>
          <w:szCs w:val="28"/>
        </w:rPr>
        <w:t>Coordenadas fim: -22.437736, -42.934396</w:t>
      </w:r>
    </w:p>
    <w:p w14:paraId="286C4399" w14:textId="77777777" w:rsidR="00A32DF3" w:rsidRDefault="00A32DF3" w:rsidP="00A32DF3">
      <w:pPr>
        <w:pStyle w:val="Standard"/>
        <w:rPr>
          <w:rFonts w:hint="eastAsia"/>
          <w:sz w:val="28"/>
          <w:szCs w:val="28"/>
        </w:rPr>
      </w:pPr>
    </w:p>
    <w:p w14:paraId="6D716EAA" w14:textId="6F774469" w:rsidR="00A32DF3" w:rsidRDefault="00A32DF3" w:rsidP="00A32DF3">
      <w:pPr>
        <w:pStyle w:val="Standard"/>
        <w:rPr>
          <w:rFonts w:hint="eastAsia"/>
        </w:rPr>
      </w:pPr>
      <w:r>
        <w:rPr>
          <w:noProof/>
          <w:lang w:eastAsia="pt-BR" w:bidi="ar-SA"/>
        </w:rPr>
        <w:lastRenderedPageBreak/>
        <w:drawing>
          <wp:anchor distT="0" distB="0" distL="114300" distR="114300" simplePos="0" relativeHeight="251360768" behindDoc="0" locked="0" layoutInCell="1" allowOverlap="1" wp14:anchorId="77B0E53E" wp14:editId="5857604D">
            <wp:simplePos x="0" y="0"/>
            <wp:positionH relativeFrom="column">
              <wp:posOffset>-21600</wp:posOffset>
            </wp:positionH>
            <wp:positionV relativeFrom="paragraph">
              <wp:posOffset>71640</wp:posOffset>
            </wp:positionV>
            <wp:extent cx="6184440" cy="3661920"/>
            <wp:effectExtent l="0" t="0" r="6810" b="0"/>
            <wp:wrapSquare wrapText="bothSides"/>
            <wp:docPr id="8" name="Figura31"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8" name="Figura31" descr="Mapa&#10;&#10;Descrição gerada automaticamente"/>
                    <pic:cNvPicPr/>
                  </pic:nvPicPr>
                  <pic:blipFill>
                    <a:blip r:embed="rId39">
                      <a:lum/>
                      <a:alphaModFix/>
                    </a:blip>
                    <a:srcRect/>
                    <a:stretch>
                      <a:fillRect/>
                    </a:stretch>
                  </pic:blipFill>
                  <pic:spPr>
                    <a:xfrm>
                      <a:off x="0" y="0"/>
                      <a:ext cx="6184440" cy="3661920"/>
                    </a:xfrm>
                    <a:prstGeom prst="rect">
                      <a:avLst/>
                    </a:prstGeom>
                    <a:noFill/>
                    <a:ln>
                      <a:noFill/>
                      <a:prstDash/>
                    </a:ln>
                  </pic:spPr>
                </pic:pic>
              </a:graphicData>
            </a:graphic>
          </wp:anchor>
        </w:drawing>
      </w:r>
    </w:p>
    <w:p w14:paraId="33AF5A3B" w14:textId="77777777" w:rsidR="00A32DF3" w:rsidRDefault="00A32DF3" w:rsidP="00A32DF3">
      <w:pPr>
        <w:pStyle w:val="Standard"/>
        <w:rPr>
          <w:rFonts w:hint="eastAsia"/>
        </w:rPr>
      </w:pPr>
    </w:p>
    <w:p w14:paraId="6925679E" w14:textId="77777777" w:rsidR="00A32DF3" w:rsidRDefault="00A32DF3" w:rsidP="00A32DF3">
      <w:pPr>
        <w:pStyle w:val="Standard"/>
        <w:jc w:val="center"/>
        <w:rPr>
          <w:rFonts w:hint="eastAsia"/>
          <w:sz w:val="28"/>
          <w:szCs w:val="28"/>
        </w:rPr>
      </w:pPr>
      <w:r>
        <w:rPr>
          <w:rFonts w:hint="eastAsia"/>
          <w:noProof/>
          <w:sz w:val="28"/>
          <w:szCs w:val="28"/>
          <w:lang w:eastAsia="pt-BR" w:bidi="ar-SA"/>
        </w:rPr>
        <w:drawing>
          <wp:inline distT="0" distB="0" distL="0" distR="0" wp14:anchorId="2B164FA7" wp14:editId="5EC50187">
            <wp:extent cx="4009318" cy="2628900"/>
            <wp:effectExtent l="0" t="0" r="0" b="0"/>
            <wp:docPr id="33" name="Imagem 33" descr="Foto preta e branca de uma roch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3" descr="Foto preta e branca de uma rocha&#10;&#10;Descrição gerada automaticamente com confiança baix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11007" cy="2630008"/>
                    </a:xfrm>
                    <a:prstGeom prst="rect">
                      <a:avLst/>
                    </a:prstGeom>
                    <a:noFill/>
                  </pic:spPr>
                </pic:pic>
              </a:graphicData>
            </a:graphic>
          </wp:inline>
        </w:drawing>
      </w:r>
    </w:p>
    <w:p w14:paraId="7D66E54A" w14:textId="77777777" w:rsidR="00A32DF3" w:rsidRDefault="00A32DF3" w:rsidP="00A32DF3">
      <w:pPr>
        <w:pStyle w:val="Standard"/>
        <w:rPr>
          <w:rFonts w:hint="eastAsia"/>
          <w:sz w:val="28"/>
          <w:szCs w:val="28"/>
        </w:rPr>
      </w:pPr>
    </w:p>
    <w:p w14:paraId="05A9DF53" w14:textId="77777777" w:rsidR="00A32DF3" w:rsidRDefault="00A32DF3" w:rsidP="00A32DF3">
      <w:pPr>
        <w:pStyle w:val="Standard"/>
        <w:rPr>
          <w:rFonts w:hint="eastAsia"/>
          <w:sz w:val="28"/>
          <w:szCs w:val="28"/>
        </w:rPr>
      </w:pPr>
    </w:p>
    <w:p w14:paraId="5B04FE99" w14:textId="4D886C26" w:rsidR="00A32DF3" w:rsidRDefault="00A32DF3" w:rsidP="00A32DF3">
      <w:pPr>
        <w:pStyle w:val="Standard"/>
        <w:rPr>
          <w:rFonts w:hint="eastAsia"/>
          <w:sz w:val="28"/>
          <w:szCs w:val="28"/>
        </w:rPr>
      </w:pPr>
      <w:r>
        <w:rPr>
          <w:sz w:val="28"/>
          <w:szCs w:val="28"/>
        </w:rPr>
        <w:t>Rua Caramuru, Meudon. Recapeamento, CBUQ, 5cm.</w:t>
      </w:r>
    </w:p>
    <w:p w14:paraId="69A82A7E" w14:textId="77777777" w:rsidR="00A32DF3" w:rsidRDefault="00A32DF3" w:rsidP="00A32DF3">
      <w:pPr>
        <w:pStyle w:val="Standard"/>
        <w:rPr>
          <w:rFonts w:hint="eastAsia"/>
          <w:sz w:val="28"/>
          <w:szCs w:val="28"/>
        </w:rPr>
      </w:pPr>
    </w:p>
    <w:p w14:paraId="737307BA" w14:textId="77777777" w:rsidR="00A32DF3" w:rsidRDefault="00A32DF3" w:rsidP="00A32DF3">
      <w:pPr>
        <w:pStyle w:val="Standard"/>
        <w:rPr>
          <w:rFonts w:hint="eastAsia"/>
          <w:sz w:val="28"/>
          <w:szCs w:val="28"/>
        </w:rPr>
      </w:pPr>
      <w:r>
        <w:rPr>
          <w:sz w:val="28"/>
          <w:szCs w:val="28"/>
        </w:rPr>
        <w:t>Coordenadas início: -22.433771, -42.945104</w:t>
      </w:r>
    </w:p>
    <w:p w14:paraId="1EFC5040" w14:textId="77777777" w:rsidR="00A32DF3" w:rsidRDefault="00A32DF3" w:rsidP="00A32DF3">
      <w:pPr>
        <w:pStyle w:val="Standard"/>
        <w:rPr>
          <w:rFonts w:hint="eastAsia"/>
          <w:sz w:val="28"/>
          <w:szCs w:val="28"/>
        </w:rPr>
      </w:pPr>
      <w:r>
        <w:rPr>
          <w:sz w:val="28"/>
          <w:szCs w:val="28"/>
        </w:rPr>
        <w:t>Coordenadas fim: -22.436111, -42.947379</w:t>
      </w:r>
    </w:p>
    <w:p w14:paraId="509F6D75" w14:textId="77777777" w:rsidR="00A32DF3" w:rsidRDefault="00A32DF3" w:rsidP="00A32DF3">
      <w:pPr>
        <w:pStyle w:val="Standard"/>
        <w:rPr>
          <w:rFonts w:hint="eastAsia"/>
          <w:sz w:val="28"/>
          <w:szCs w:val="28"/>
        </w:rPr>
      </w:pPr>
    </w:p>
    <w:p w14:paraId="0F3702EA" w14:textId="77777777" w:rsidR="00A32DF3" w:rsidRDefault="00A32DF3" w:rsidP="00A32DF3">
      <w:pPr>
        <w:pStyle w:val="Standard"/>
        <w:rPr>
          <w:rFonts w:hint="eastAsia"/>
        </w:rPr>
      </w:pPr>
      <w:r>
        <w:rPr>
          <w:noProof/>
          <w:lang w:eastAsia="pt-BR" w:bidi="ar-SA"/>
        </w:rPr>
        <w:lastRenderedPageBreak/>
        <w:drawing>
          <wp:anchor distT="0" distB="0" distL="114300" distR="114300" simplePos="0" relativeHeight="251314688" behindDoc="0" locked="0" layoutInCell="1" allowOverlap="1" wp14:anchorId="5205B5E9" wp14:editId="40208EB3">
            <wp:simplePos x="0" y="0"/>
            <wp:positionH relativeFrom="margin">
              <wp:align>center</wp:align>
            </wp:positionH>
            <wp:positionV relativeFrom="paragraph">
              <wp:posOffset>132080</wp:posOffset>
            </wp:positionV>
            <wp:extent cx="5003640" cy="2963519"/>
            <wp:effectExtent l="0" t="0" r="6985" b="8890"/>
            <wp:wrapSquare wrapText="bothSides"/>
            <wp:docPr id="9" name="Figura32"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9" name="Figura32" descr="Mapa&#10;&#10;Descrição gerada automaticamente"/>
                    <pic:cNvPicPr/>
                  </pic:nvPicPr>
                  <pic:blipFill>
                    <a:blip r:embed="rId41">
                      <a:lum/>
                      <a:alphaModFix/>
                    </a:blip>
                    <a:srcRect/>
                    <a:stretch>
                      <a:fillRect/>
                    </a:stretch>
                  </pic:blipFill>
                  <pic:spPr>
                    <a:xfrm>
                      <a:off x="0" y="0"/>
                      <a:ext cx="5003640" cy="2963519"/>
                    </a:xfrm>
                    <a:prstGeom prst="rect">
                      <a:avLst/>
                    </a:prstGeom>
                    <a:noFill/>
                    <a:ln>
                      <a:noFill/>
                      <a:prstDash/>
                    </a:ln>
                  </pic:spPr>
                </pic:pic>
              </a:graphicData>
            </a:graphic>
          </wp:anchor>
        </w:drawing>
      </w:r>
    </w:p>
    <w:p w14:paraId="4C778394" w14:textId="77777777" w:rsidR="00A32DF3" w:rsidRDefault="00A32DF3" w:rsidP="00A32DF3">
      <w:pPr>
        <w:pStyle w:val="Standard"/>
        <w:rPr>
          <w:rFonts w:hint="eastAsia"/>
          <w:sz w:val="28"/>
          <w:szCs w:val="28"/>
        </w:rPr>
      </w:pPr>
    </w:p>
    <w:p w14:paraId="1FFFA3ED" w14:textId="77777777" w:rsidR="00A32DF3" w:rsidRDefault="00A32DF3" w:rsidP="00A32DF3">
      <w:pPr>
        <w:pStyle w:val="Standard"/>
        <w:rPr>
          <w:rFonts w:hint="eastAsia"/>
          <w:sz w:val="28"/>
          <w:szCs w:val="28"/>
        </w:rPr>
      </w:pPr>
    </w:p>
    <w:p w14:paraId="2D4088CD" w14:textId="77777777" w:rsidR="00A32DF3" w:rsidRDefault="00A32DF3" w:rsidP="00A32DF3">
      <w:pPr>
        <w:pStyle w:val="Standard"/>
        <w:rPr>
          <w:rFonts w:hint="eastAsia"/>
          <w:sz w:val="28"/>
          <w:szCs w:val="28"/>
        </w:rPr>
      </w:pPr>
    </w:p>
    <w:p w14:paraId="1FCCE1D0" w14:textId="77777777" w:rsidR="00A32DF3" w:rsidRDefault="00A32DF3" w:rsidP="00A32DF3">
      <w:pPr>
        <w:pStyle w:val="Standard"/>
        <w:rPr>
          <w:rFonts w:hint="eastAsia"/>
          <w:sz w:val="28"/>
          <w:szCs w:val="28"/>
        </w:rPr>
      </w:pPr>
    </w:p>
    <w:p w14:paraId="11FFAB07" w14:textId="77777777" w:rsidR="00A32DF3" w:rsidRDefault="00A32DF3" w:rsidP="00A32DF3">
      <w:pPr>
        <w:pStyle w:val="Standard"/>
        <w:rPr>
          <w:rFonts w:hint="eastAsia"/>
          <w:sz w:val="28"/>
          <w:szCs w:val="28"/>
        </w:rPr>
      </w:pPr>
    </w:p>
    <w:p w14:paraId="1850E371" w14:textId="77777777" w:rsidR="00A32DF3" w:rsidRDefault="00A32DF3" w:rsidP="00A32DF3">
      <w:pPr>
        <w:pStyle w:val="Standard"/>
        <w:rPr>
          <w:rFonts w:hint="eastAsia"/>
          <w:sz w:val="28"/>
          <w:szCs w:val="28"/>
        </w:rPr>
      </w:pPr>
    </w:p>
    <w:p w14:paraId="72322CDB" w14:textId="77777777" w:rsidR="00A32DF3" w:rsidRDefault="00A32DF3" w:rsidP="00A32DF3">
      <w:pPr>
        <w:pStyle w:val="Standard"/>
        <w:rPr>
          <w:rFonts w:hint="eastAsia"/>
          <w:sz w:val="28"/>
          <w:szCs w:val="28"/>
        </w:rPr>
      </w:pPr>
    </w:p>
    <w:p w14:paraId="09EFC05A" w14:textId="77777777" w:rsidR="00A32DF3" w:rsidRDefault="00A32DF3" w:rsidP="00A32DF3">
      <w:pPr>
        <w:pStyle w:val="Standard"/>
        <w:rPr>
          <w:rFonts w:hint="eastAsia"/>
          <w:sz w:val="28"/>
          <w:szCs w:val="28"/>
        </w:rPr>
      </w:pPr>
    </w:p>
    <w:p w14:paraId="4DB2FAA9" w14:textId="77777777" w:rsidR="00A32DF3" w:rsidRDefault="00A32DF3" w:rsidP="00A32DF3">
      <w:pPr>
        <w:pStyle w:val="Standard"/>
        <w:rPr>
          <w:rFonts w:hint="eastAsia"/>
          <w:sz w:val="28"/>
          <w:szCs w:val="28"/>
        </w:rPr>
      </w:pPr>
    </w:p>
    <w:p w14:paraId="6647078C" w14:textId="77777777" w:rsidR="00A32DF3" w:rsidRDefault="00A32DF3" w:rsidP="00A32DF3">
      <w:pPr>
        <w:pStyle w:val="Standard"/>
        <w:rPr>
          <w:rFonts w:hint="eastAsia"/>
          <w:sz w:val="28"/>
          <w:szCs w:val="28"/>
        </w:rPr>
      </w:pPr>
    </w:p>
    <w:p w14:paraId="4DF9841D" w14:textId="77777777" w:rsidR="00A32DF3" w:rsidRDefault="00A32DF3" w:rsidP="00A32DF3">
      <w:pPr>
        <w:pStyle w:val="Standard"/>
        <w:rPr>
          <w:rFonts w:hint="eastAsia"/>
          <w:sz w:val="28"/>
          <w:szCs w:val="28"/>
        </w:rPr>
      </w:pPr>
    </w:p>
    <w:p w14:paraId="784E28D8" w14:textId="77777777" w:rsidR="00A32DF3" w:rsidRDefault="00A32DF3" w:rsidP="00A32DF3">
      <w:pPr>
        <w:pStyle w:val="Standard"/>
        <w:rPr>
          <w:rFonts w:hint="eastAsia"/>
          <w:sz w:val="28"/>
          <w:szCs w:val="28"/>
        </w:rPr>
      </w:pPr>
    </w:p>
    <w:p w14:paraId="6981DE47" w14:textId="77777777" w:rsidR="00A32DF3" w:rsidRDefault="00A32DF3" w:rsidP="00A32DF3">
      <w:pPr>
        <w:pStyle w:val="Standard"/>
        <w:rPr>
          <w:rFonts w:hint="eastAsia"/>
          <w:sz w:val="28"/>
          <w:szCs w:val="28"/>
        </w:rPr>
      </w:pPr>
    </w:p>
    <w:p w14:paraId="363934B7" w14:textId="77777777" w:rsidR="00A32DF3" w:rsidRDefault="00A32DF3" w:rsidP="00A32DF3">
      <w:pPr>
        <w:pStyle w:val="Standard"/>
        <w:rPr>
          <w:rFonts w:hint="eastAsia"/>
          <w:sz w:val="28"/>
          <w:szCs w:val="28"/>
        </w:rPr>
      </w:pPr>
    </w:p>
    <w:p w14:paraId="4BA83209" w14:textId="77777777" w:rsidR="00A32DF3" w:rsidRDefault="00A32DF3" w:rsidP="00A32DF3">
      <w:pPr>
        <w:pStyle w:val="Standard"/>
        <w:rPr>
          <w:rFonts w:hint="eastAsia"/>
          <w:sz w:val="28"/>
          <w:szCs w:val="28"/>
        </w:rPr>
      </w:pPr>
    </w:p>
    <w:p w14:paraId="0E947025" w14:textId="77777777" w:rsidR="00A32DF3" w:rsidRDefault="00A32DF3" w:rsidP="00A32DF3">
      <w:pPr>
        <w:pStyle w:val="Standard"/>
        <w:rPr>
          <w:rFonts w:hint="eastAsia"/>
          <w:sz w:val="28"/>
          <w:szCs w:val="28"/>
        </w:rPr>
      </w:pPr>
    </w:p>
    <w:p w14:paraId="6F9EEBFE" w14:textId="77777777" w:rsidR="00A32DF3" w:rsidRDefault="00A32DF3" w:rsidP="00A32DF3">
      <w:pPr>
        <w:pStyle w:val="Standard"/>
        <w:jc w:val="center"/>
        <w:rPr>
          <w:rFonts w:hint="eastAsia"/>
          <w:sz w:val="28"/>
          <w:szCs w:val="28"/>
        </w:rPr>
      </w:pPr>
      <w:r>
        <w:rPr>
          <w:rFonts w:hint="eastAsia"/>
          <w:noProof/>
          <w:sz w:val="28"/>
          <w:szCs w:val="28"/>
          <w:lang w:eastAsia="pt-BR" w:bidi="ar-SA"/>
        </w:rPr>
        <w:drawing>
          <wp:inline distT="0" distB="0" distL="0" distR="0" wp14:anchorId="3C0F47D0" wp14:editId="04FC8182">
            <wp:extent cx="3528695" cy="3323822"/>
            <wp:effectExtent l="0" t="0" r="0" b="0"/>
            <wp:docPr id="35" name="Imagem 35" descr="Estrada de terr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 35" descr="Estrada de terra&#10;&#10;Descrição gerada automaticamente com confiança baix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535380" cy="3330118"/>
                    </a:xfrm>
                    <a:prstGeom prst="rect">
                      <a:avLst/>
                    </a:prstGeom>
                    <a:noFill/>
                  </pic:spPr>
                </pic:pic>
              </a:graphicData>
            </a:graphic>
          </wp:inline>
        </w:drawing>
      </w:r>
    </w:p>
    <w:p w14:paraId="3ED06416" w14:textId="77777777" w:rsidR="00A32DF3" w:rsidRDefault="00A32DF3" w:rsidP="00A32DF3">
      <w:pPr>
        <w:pStyle w:val="Standard"/>
        <w:rPr>
          <w:rFonts w:hint="eastAsia"/>
          <w:sz w:val="28"/>
          <w:szCs w:val="28"/>
        </w:rPr>
      </w:pPr>
    </w:p>
    <w:p w14:paraId="5B9C80B9" w14:textId="77777777" w:rsidR="00A32DF3" w:rsidRDefault="00A32DF3" w:rsidP="00A32DF3">
      <w:pPr>
        <w:pStyle w:val="Standard"/>
        <w:rPr>
          <w:rFonts w:hint="eastAsia"/>
          <w:sz w:val="28"/>
          <w:szCs w:val="28"/>
        </w:rPr>
      </w:pPr>
    </w:p>
    <w:p w14:paraId="1E032628" w14:textId="77777777" w:rsidR="00A32DF3" w:rsidRDefault="00A32DF3" w:rsidP="00A32DF3">
      <w:pPr>
        <w:pStyle w:val="Standard"/>
        <w:rPr>
          <w:rFonts w:hint="eastAsia"/>
          <w:sz w:val="28"/>
          <w:szCs w:val="28"/>
        </w:rPr>
      </w:pPr>
      <w:r>
        <w:rPr>
          <w:sz w:val="28"/>
          <w:szCs w:val="28"/>
        </w:rPr>
        <w:t>Rua Charruas, Meudon. Recapeamento, CBUQ, 5cm.</w:t>
      </w:r>
    </w:p>
    <w:p w14:paraId="79DB840D" w14:textId="77777777" w:rsidR="00A32DF3" w:rsidRDefault="00A32DF3" w:rsidP="00A32DF3">
      <w:pPr>
        <w:pStyle w:val="Standard"/>
        <w:rPr>
          <w:rFonts w:hint="eastAsia"/>
          <w:sz w:val="28"/>
          <w:szCs w:val="28"/>
        </w:rPr>
      </w:pPr>
    </w:p>
    <w:p w14:paraId="7565D769" w14:textId="77777777" w:rsidR="00A32DF3" w:rsidRDefault="00A32DF3" w:rsidP="00A32DF3">
      <w:pPr>
        <w:pStyle w:val="Standard"/>
        <w:rPr>
          <w:rFonts w:hint="eastAsia"/>
          <w:sz w:val="28"/>
          <w:szCs w:val="28"/>
        </w:rPr>
      </w:pPr>
      <w:r>
        <w:rPr>
          <w:sz w:val="28"/>
          <w:szCs w:val="28"/>
        </w:rPr>
        <w:t>Coordenadas início: -22.434369, -42.945257</w:t>
      </w:r>
    </w:p>
    <w:p w14:paraId="5F05DE8A" w14:textId="77777777" w:rsidR="00A32DF3" w:rsidRDefault="00A32DF3" w:rsidP="00A32DF3">
      <w:pPr>
        <w:pStyle w:val="Standard"/>
        <w:rPr>
          <w:rFonts w:hint="eastAsia"/>
          <w:sz w:val="28"/>
          <w:szCs w:val="28"/>
        </w:rPr>
      </w:pPr>
      <w:r>
        <w:rPr>
          <w:sz w:val="28"/>
          <w:szCs w:val="28"/>
        </w:rPr>
        <w:t>Coordenadas fim: -22.435728, -42.941303</w:t>
      </w:r>
    </w:p>
    <w:p w14:paraId="7F3736A9" w14:textId="77777777" w:rsidR="00A32DF3" w:rsidRDefault="00A32DF3" w:rsidP="00A32DF3">
      <w:pPr>
        <w:pStyle w:val="Standard"/>
        <w:rPr>
          <w:rFonts w:hint="eastAsia"/>
          <w:sz w:val="28"/>
          <w:szCs w:val="28"/>
        </w:rPr>
      </w:pPr>
    </w:p>
    <w:p w14:paraId="0438EC22" w14:textId="77777777" w:rsidR="00A32DF3" w:rsidRDefault="00A32DF3" w:rsidP="00A32DF3">
      <w:pPr>
        <w:pStyle w:val="Standard"/>
        <w:jc w:val="center"/>
        <w:rPr>
          <w:rFonts w:hint="eastAsia"/>
          <w:sz w:val="28"/>
          <w:szCs w:val="28"/>
        </w:rPr>
      </w:pPr>
      <w:r>
        <w:rPr>
          <w:rFonts w:hint="eastAsia"/>
          <w:noProof/>
          <w:sz w:val="28"/>
          <w:szCs w:val="28"/>
          <w:lang w:eastAsia="pt-BR" w:bidi="ar-SA"/>
        </w:rPr>
        <w:lastRenderedPageBreak/>
        <w:drawing>
          <wp:inline distT="0" distB="0" distL="0" distR="0" wp14:anchorId="69F73FF6" wp14:editId="4D5DA751">
            <wp:extent cx="5716936" cy="3419475"/>
            <wp:effectExtent l="0" t="0" r="0" b="0"/>
            <wp:docPr id="37" name="Imagem 37"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 37" descr="Mapa&#10;&#10;Descrição gerada automaticament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1911" cy="3434413"/>
                    </a:xfrm>
                    <a:prstGeom prst="rect">
                      <a:avLst/>
                    </a:prstGeom>
                    <a:noFill/>
                    <a:ln>
                      <a:noFill/>
                    </a:ln>
                  </pic:spPr>
                </pic:pic>
              </a:graphicData>
            </a:graphic>
          </wp:inline>
        </w:drawing>
      </w:r>
    </w:p>
    <w:p w14:paraId="16C775D9" w14:textId="77777777" w:rsidR="00A32DF3" w:rsidRDefault="00A32DF3" w:rsidP="00A32DF3">
      <w:pPr>
        <w:pStyle w:val="Standard"/>
        <w:rPr>
          <w:rFonts w:hint="eastAsia"/>
          <w:sz w:val="28"/>
          <w:szCs w:val="28"/>
        </w:rPr>
      </w:pPr>
    </w:p>
    <w:p w14:paraId="7D00C0B9" w14:textId="77777777" w:rsidR="00A32DF3" w:rsidRDefault="00A32DF3" w:rsidP="00A32DF3">
      <w:pPr>
        <w:pStyle w:val="Standard"/>
        <w:rPr>
          <w:rFonts w:hint="eastAsia"/>
          <w:sz w:val="28"/>
          <w:szCs w:val="28"/>
        </w:rPr>
      </w:pPr>
    </w:p>
    <w:p w14:paraId="20EE7092" w14:textId="77777777" w:rsidR="00A32DF3" w:rsidRDefault="00A32DF3" w:rsidP="00A32DF3">
      <w:pPr>
        <w:pStyle w:val="Standard"/>
        <w:jc w:val="center"/>
        <w:rPr>
          <w:rFonts w:hint="eastAsia"/>
          <w:sz w:val="28"/>
          <w:szCs w:val="28"/>
        </w:rPr>
      </w:pPr>
      <w:r>
        <w:rPr>
          <w:rFonts w:hint="eastAsia"/>
          <w:noProof/>
          <w:sz w:val="28"/>
          <w:szCs w:val="28"/>
          <w:lang w:eastAsia="pt-BR" w:bidi="ar-SA"/>
        </w:rPr>
        <w:drawing>
          <wp:inline distT="0" distB="0" distL="0" distR="0" wp14:anchorId="1CE8BE4C" wp14:editId="6CA0A494">
            <wp:extent cx="4404817" cy="3095625"/>
            <wp:effectExtent l="0" t="0" r="0" b="0"/>
            <wp:docPr id="36" name="Imagem 36" descr="Uma imagem contendo ao ar livre, edifício, terra, calça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 36" descr="Uma imagem contendo ao ar livre, edifício, terra, calçada&#10;&#10;Descrição gerada automaticament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18217" cy="3105043"/>
                    </a:xfrm>
                    <a:prstGeom prst="rect">
                      <a:avLst/>
                    </a:prstGeom>
                    <a:noFill/>
                    <a:ln>
                      <a:noFill/>
                    </a:ln>
                  </pic:spPr>
                </pic:pic>
              </a:graphicData>
            </a:graphic>
          </wp:inline>
        </w:drawing>
      </w:r>
    </w:p>
    <w:p w14:paraId="76615226" w14:textId="77777777" w:rsidR="00A32DF3" w:rsidRDefault="00A32DF3" w:rsidP="00A32DF3">
      <w:pPr>
        <w:pStyle w:val="Standard"/>
        <w:rPr>
          <w:rFonts w:hint="eastAsia"/>
          <w:sz w:val="28"/>
          <w:szCs w:val="28"/>
        </w:rPr>
      </w:pPr>
    </w:p>
    <w:p w14:paraId="3054149E" w14:textId="77777777" w:rsidR="00A32DF3" w:rsidRDefault="00A32DF3" w:rsidP="00A32DF3">
      <w:pPr>
        <w:pStyle w:val="Standard"/>
        <w:rPr>
          <w:rFonts w:hint="eastAsia"/>
          <w:sz w:val="28"/>
          <w:szCs w:val="28"/>
        </w:rPr>
      </w:pPr>
      <w:r>
        <w:rPr>
          <w:sz w:val="28"/>
          <w:szCs w:val="28"/>
        </w:rPr>
        <w:t xml:space="preserve">Rua </w:t>
      </w:r>
      <w:proofErr w:type="spellStart"/>
      <w:r>
        <w:rPr>
          <w:sz w:val="28"/>
          <w:szCs w:val="28"/>
        </w:rPr>
        <w:t>Iêda</w:t>
      </w:r>
      <w:proofErr w:type="spellEnd"/>
      <w:r>
        <w:rPr>
          <w:sz w:val="28"/>
          <w:szCs w:val="28"/>
        </w:rPr>
        <w:t>, Tijuca. Recapeamento, CBUQ, 5cm.</w:t>
      </w:r>
    </w:p>
    <w:p w14:paraId="24A7B715" w14:textId="77777777" w:rsidR="00A32DF3" w:rsidRDefault="00A32DF3" w:rsidP="00A32DF3">
      <w:pPr>
        <w:pStyle w:val="Standard"/>
        <w:rPr>
          <w:rFonts w:hint="eastAsia"/>
          <w:sz w:val="28"/>
          <w:szCs w:val="28"/>
        </w:rPr>
      </w:pPr>
    </w:p>
    <w:p w14:paraId="5127779F" w14:textId="77777777" w:rsidR="00A32DF3" w:rsidRDefault="00A32DF3" w:rsidP="00A32DF3">
      <w:pPr>
        <w:pStyle w:val="Standard"/>
        <w:rPr>
          <w:rFonts w:hint="eastAsia"/>
          <w:sz w:val="28"/>
          <w:szCs w:val="28"/>
        </w:rPr>
      </w:pPr>
      <w:r>
        <w:rPr>
          <w:sz w:val="28"/>
          <w:szCs w:val="28"/>
        </w:rPr>
        <w:t xml:space="preserve">Coordenadas início: </w:t>
      </w:r>
      <w:r w:rsidRPr="00720B58">
        <w:rPr>
          <w:sz w:val="28"/>
          <w:szCs w:val="28"/>
        </w:rPr>
        <w:t>-22.415871, -42.956916</w:t>
      </w:r>
    </w:p>
    <w:p w14:paraId="7224E42D" w14:textId="77777777" w:rsidR="00A32DF3" w:rsidRDefault="00A32DF3" w:rsidP="00A32DF3">
      <w:pPr>
        <w:pStyle w:val="Standard"/>
        <w:rPr>
          <w:rFonts w:hint="eastAsia"/>
          <w:sz w:val="28"/>
          <w:szCs w:val="28"/>
        </w:rPr>
      </w:pPr>
      <w:r>
        <w:rPr>
          <w:sz w:val="28"/>
          <w:szCs w:val="28"/>
        </w:rPr>
        <w:t>Coordenadas fim: -22.423102, -42.953692</w:t>
      </w:r>
    </w:p>
    <w:p w14:paraId="0C529540" w14:textId="77777777" w:rsidR="00A32DF3" w:rsidRDefault="00A32DF3" w:rsidP="00A32DF3">
      <w:pPr>
        <w:pStyle w:val="Standard"/>
        <w:rPr>
          <w:rFonts w:hint="eastAsia"/>
          <w:sz w:val="28"/>
          <w:szCs w:val="28"/>
        </w:rPr>
      </w:pPr>
      <w:r>
        <w:rPr>
          <w:noProof/>
          <w:lang w:eastAsia="pt-BR" w:bidi="ar-SA"/>
        </w:rPr>
        <w:lastRenderedPageBreak/>
        <w:drawing>
          <wp:anchor distT="0" distB="0" distL="114300" distR="114300" simplePos="0" relativeHeight="251318784" behindDoc="0" locked="0" layoutInCell="1" allowOverlap="1" wp14:anchorId="50547A1E" wp14:editId="53DDC08A">
            <wp:simplePos x="0" y="0"/>
            <wp:positionH relativeFrom="margin">
              <wp:align>right</wp:align>
            </wp:positionH>
            <wp:positionV relativeFrom="paragraph">
              <wp:posOffset>281305</wp:posOffset>
            </wp:positionV>
            <wp:extent cx="6119495" cy="3623945"/>
            <wp:effectExtent l="0" t="0" r="0" b="0"/>
            <wp:wrapSquare wrapText="bothSides"/>
            <wp:docPr id="11" name="Figura34"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11" name="Figura34" descr="Mapa&#10;&#10;Descrição gerada automaticamente"/>
                    <pic:cNvPicPr/>
                  </pic:nvPicPr>
                  <pic:blipFill>
                    <a:blip r:embed="rId45">
                      <a:lum/>
                      <a:alphaModFix/>
                    </a:blip>
                    <a:srcRect/>
                    <a:stretch>
                      <a:fillRect/>
                    </a:stretch>
                  </pic:blipFill>
                  <pic:spPr>
                    <a:xfrm>
                      <a:off x="0" y="0"/>
                      <a:ext cx="6119495" cy="3623945"/>
                    </a:xfrm>
                    <a:prstGeom prst="rect">
                      <a:avLst/>
                    </a:prstGeom>
                    <a:noFill/>
                    <a:ln>
                      <a:noFill/>
                      <a:prstDash/>
                    </a:ln>
                  </pic:spPr>
                </pic:pic>
              </a:graphicData>
            </a:graphic>
          </wp:anchor>
        </w:drawing>
      </w:r>
    </w:p>
    <w:p w14:paraId="12F87A85" w14:textId="77777777" w:rsidR="00A32DF3" w:rsidRDefault="00A32DF3" w:rsidP="00A32DF3">
      <w:pPr>
        <w:pStyle w:val="Standard"/>
        <w:rPr>
          <w:rFonts w:hint="eastAsia"/>
          <w:sz w:val="28"/>
          <w:szCs w:val="28"/>
        </w:rPr>
      </w:pPr>
    </w:p>
    <w:p w14:paraId="6180F18B" w14:textId="77777777" w:rsidR="00A32DF3" w:rsidRDefault="00A32DF3" w:rsidP="00A32DF3">
      <w:pPr>
        <w:pStyle w:val="Standard"/>
        <w:jc w:val="center"/>
        <w:rPr>
          <w:rFonts w:hint="eastAsia"/>
          <w:sz w:val="28"/>
          <w:szCs w:val="28"/>
        </w:rPr>
      </w:pPr>
      <w:r>
        <w:rPr>
          <w:rFonts w:hint="eastAsia"/>
          <w:noProof/>
          <w:sz w:val="28"/>
          <w:szCs w:val="28"/>
          <w:lang w:eastAsia="pt-BR" w:bidi="ar-SA"/>
        </w:rPr>
        <w:drawing>
          <wp:inline distT="0" distB="0" distL="0" distR="0" wp14:anchorId="7D3060B2" wp14:editId="535CF41C">
            <wp:extent cx="4438650" cy="2916375"/>
            <wp:effectExtent l="0" t="0" r="0" b="0"/>
            <wp:docPr id="38" name="Imagem 38" descr="Calçada com hidrante&#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 38" descr="Calçada com hidrante&#10;&#10;Descrição gerada automaticamente com confiança baix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40662" cy="2917697"/>
                    </a:xfrm>
                    <a:prstGeom prst="rect">
                      <a:avLst/>
                    </a:prstGeom>
                    <a:noFill/>
                  </pic:spPr>
                </pic:pic>
              </a:graphicData>
            </a:graphic>
          </wp:inline>
        </w:drawing>
      </w:r>
    </w:p>
    <w:p w14:paraId="2ABF484D" w14:textId="77777777" w:rsidR="00A32DF3" w:rsidRDefault="00A32DF3" w:rsidP="00A32DF3">
      <w:pPr>
        <w:pStyle w:val="Standard"/>
        <w:rPr>
          <w:rFonts w:hint="eastAsia"/>
          <w:sz w:val="28"/>
          <w:szCs w:val="28"/>
        </w:rPr>
      </w:pPr>
    </w:p>
    <w:p w14:paraId="0D88307C" w14:textId="77777777" w:rsidR="00A32DF3" w:rsidRDefault="00A32DF3" w:rsidP="00A32DF3">
      <w:pPr>
        <w:pStyle w:val="Standard"/>
        <w:rPr>
          <w:rFonts w:hint="eastAsia"/>
          <w:sz w:val="28"/>
          <w:szCs w:val="28"/>
        </w:rPr>
      </w:pPr>
      <w:r>
        <w:rPr>
          <w:sz w:val="28"/>
          <w:szCs w:val="28"/>
        </w:rPr>
        <w:t>Rua Roberto Rosa, Tijuca. Recapeamento, CBUQ, 5cm.</w:t>
      </w:r>
    </w:p>
    <w:p w14:paraId="3CB8C75C" w14:textId="77777777" w:rsidR="00A32DF3" w:rsidRDefault="00A32DF3" w:rsidP="00A32DF3">
      <w:pPr>
        <w:pStyle w:val="Standard"/>
        <w:rPr>
          <w:rFonts w:hint="eastAsia"/>
          <w:sz w:val="28"/>
          <w:szCs w:val="28"/>
        </w:rPr>
      </w:pPr>
    </w:p>
    <w:p w14:paraId="17C4E4BF" w14:textId="77777777" w:rsidR="00A32DF3" w:rsidRDefault="00A32DF3" w:rsidP="00A32DF3">
      <w:pPr>
        <w:pStyle w:val="Standard"/>
        <w:rPr>
          <w:rFonts w:hint="eastAsia"/>
          <w:sz w:val="28"/>
          <w:szCs w:val="28"/>
        </w:rPr>
      </w:pPr>
      <w:r>
        <w:rPr>
          <w:sz w:val="28"/>
          <w:szCs w:val="28"/>
        </w:rPr>
        <w:t>Coordenadas início: -22.412040, -42.954915</w:t>
      </w:r>
    </w:p>
    <w:p w14:paraId="7788426F" w14:textId="77777777" w:rsidR="00A32DF3" w:rsidRDefault="00A32DF3" w:rsidP="00A32DF3">
      <w:pPr>
        <w:pStyle w:val="Standard"/>
        <w:rPr>
          <w:rFonts w:hint="eastAsia"/>
          <w:sz w:val="28"/>
          <w:szCs w:val="28"/>
        </w:rPr>
      </w:pPr>
      <w:r>
        <w:rPr>
          <w:sz w:val="28"/>
          <w:szCs w:val="28"/>
        </w:rPr>
        <w:t xml:space="preserve">Coordenadas fim: </w:t>
      </w:r>
      <w:bookmarkStart w:id="10" w:name="_Hlk81429182"/>
      <w:r>
        <w:rPr>
          <w:sz w:val="28"/>
          <w:szCs w:val="28"/>
        </w:rPr>
        <w:t>-22.421559, -42.952273</w:t>
      </w:r>
      <w:bookmarkEnd w:id="10"/>
    </w:p>
    <w:p w14:paraId="41698E5E" w14:textId="77777777" w:rsidR="00A32DF3" w:rsidRDefault="00A32DF3" w:rsidP="00A32DF3">
      <w:pPr>
        <w:pStyle w:val="Standard"/>
        <w:rPr>
          <w:rFonts w:hint="eastAsia"/>
          <w:sz w:val="28"/>
          <w:szCs w:val="28"/>
        </w:rPr>
      </w:pPr>
    </w:p>
    <w:p w14:paraId="09877150" w14:textId="77777777" w:rsidR="00A32DF3" w:rsidRDefault="00A32DF3" w:rsidP="00A32DF3">
      <w:pPr>
        <w:pStyle w:val="Standard"/>
        <w:rPr>
          <w:rFonts w:hint="eastAsia"/>
        </w:rPr>
      </w:pPr>
      <w:r>
        <w:rPr>
          <w:noProof/>
          <w:lang w:eastAsia="pt-BR" w:bidi="ar-SA"/>
        </w:rPr>
        <w:drawing>
          <wp:anchor distT="0" distB="0" distL="114300" distR="114300" simplePos="0" relativeHeight="251316736" behindDoc="0" locked="0" layoutInCell="1" allowOverlap="1" wp14:anchorId="7C6B644B" wp14:editId="3EF38E60">
            <wp:simplePos x="0" y="0"/>
            <wp:positionH relativeFrom="column">
              <wp:posOffset>-58320</wp:posOffset>
            </wp:positionH>
            <wp:positionV relativeFrom="paragraph">
              <wp:posOffset>5040</wp:posOffset>
            </wp:positionV>
            <wp:extent cx="6141600" cy="3793319"/>
            <wp:effectExtent l="0" t="0" r="0" b="0"/>
            <wp:wrapSquare wrapText="right"/>
            <wp:docPr id="12" name="Figura7"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12" name="Figura7" descr="Mapa&#10;&#10;Descrição gerada automaticamente"/>
                    <pic:cNvPicPr/>
                  </pic:nvPicPr>
                  <pic:blipFill>
                    <a:blip r:embed="rId47">
                      <a:lum/>
                      <a:alphaModFix/>
                    </a:blip>
                    <a:srcRect l="-35" t="-49" r="-35" b="-49"/>
                    <a:stretch>
                      <a:fillRect/>
                    </a:stretch>
                  </pic:blipFill>
                  <pic:spPr>
                    <a:xfrm>
                      <a:off x="0" y="0"/>
                      <a:ext cx="6141600" cy="3793319"/>
                    </a:xfrm>
                    <a:prstGeom prst="rect">
                      <a:avLst/>
                    </a:prstGeom>
                    <a:noFill/>
                    <a:ln>
                      <a:noFill/>
                      <a:prstDash/>
                    </a:ln>
                  </pic:spPr>
                </pic:pic>
              </a:graphicData>
            </a:graphic>
          </wp:anchor>
        </w:drawing>
      </w:r>
    </w:p>
    <w:p w14:paraId="2C12B047" w14:textId="77777777" w:rsidR="00A32DF3" w:rsidRDefault="00A32DF3" w:rsidP="00A32DF3">
      <w:pPr>
        <w:pStyle w:val="Standard"/>
        <w:rPr>
          <w:rFonts w:hint="eastAsia"/>
          <w:sz w:val="28"/>
          <w:szCs w:val="28"/>
        </w:rPr>
      </w:pPr>
    </w:p>
    <w:p w14:paraId="64015FB2" w14:textId="77777777" w:rsidR="00A32DF3" w:rsidRDefault="00A32DF3" w:rsidP="00A32DF3">
      <w:pPr>
        <w:pStyle w:val="Standard"/>
        <w:rPr>
          <w:rFonts w:eastAsia="Liberation Serif" w:cs="Liberation Serif"/>
          <w:sz w:val="28"/>
          <w:szCs w:val="28"/>
        </w:rPr>
      </w:pPr>
      <w:r>
        <w:rPr>
          <w:rFonts w:eastAsia="Liberation Serif" w:cs="Liberation Serif"/>
          <w:sz w:val="28"/>
          <w:szCs w:val="28"/>
        </w:rPr>
        <w:t xml:space="preserve"> </w:t>
      </w:r>
    </w:p>
    <w:p w14:paraId="23C10994" w14:textId="77777777" w:rsidR="00A32DF3" w:rsidRDefault="00A32DF3" w:rsidP="00A32DF3">
      <w:pPr>
        <w:pStyle w:val="Standard"/>
        <w:jc w:val="center"/>
        <w:rPr>
          <w:rFonts w:hint="eastAsia"/>
          <w:sz w:val="28"/>
          <w:szCs w:val="28"/>
        </w:rPr>
      </w:pPr>
      <w:r>
        <w:rPr>
          <w:noProof/>
          <w:lang w:eastAsia="pt-BR" w:bidi="ar-SA"/>
        </w:rPr>
        <w:drawing>
          <wp:inline distT="0" distB="0" distL="0" distR="0" wp14:anchorId="20A9DFE7" wp14:editId="7108B4B3">
            <wp:extent cx="4000500" cy="2676525"/>
            <wp:effectExtent l="0" t="0" r="0" b="0"/>
            <wp:docPr id="59" name="Imagem194" descr="Estrada de terr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59" name="Imagem194" descr="Estrada de terra&#10;&#10;Descrição gerada automaticamente com confiança média"/>
                    <pic:cNvPicPr>
                      <a:extLst>
                        <a:ext uri="smNativeData">
                          <sm:smNativeData xmlns:arto="http://schemas.microsoft.com/office/word/2006/arto" xmlns="" xmlns:o="urn:schemas-microsoft-com:office:office" xmlns:v="urn:schemas-microsoft-com:vml" xmlns:w10="urn:schemas-microsoft-com:office:word" xmlns:w="http://schemas.openxmlformats.org/wordprocessingml/2006/main" xmlns:sm="smNative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val="SMDATA_14_0GwaYR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AAACQAAAAQAAAAAAAAADAAAABAAAAAAAAAAAAAAAAAAAAAAAAAAHgAAAGgAAAAAAAAAAAAAAAAAAAAAAAAAAAAAABAnAAAQJwAAAAAAAAAAAAAAAAAAAAAAAAAAAAAAAAAAAAAAAAAAAAAUAAAAAAAAAMDA/wAAAAAAZAAAADIAAAAAAAAAZAAAAAAAAAB/f38ACgAAACEAAABAAAAAPAAAAFECAAAHoAAAAAAAAAAAAAAAAAAAAgAAAAAAAAAAAAAAAgAAAAAAAABUFQAA+CUAAAAAAAAAAAAAAAAAACgAAAAIAAAAAQAAAAEAAAA="/>
                        </a:ext>
                      </a:extLst>
                    </pic:cNvPicPr>
                  </pic:nvPicPr>
                  <pic:blipFill>
                    <a:blip r:embed="rId48"/>
                    <a:stretch>
                      <a:fillRect/>
                    </a:stretch>
                  </pic:blipFill>
                  <pic:spPr>
                    <a:xfrm>
                      <a:off x="0" y="0"/>
                      <a:ext cx="4000500" cy="2676525"/>
                    </a:xfrm>
                    <a:prstGeom prst="rect">
                      <a:avLst/>
                    </a:prstGeom>
                    <a:noFill/>
                    <a:ln w="12700">
                      <a:noFill/>
                    </a:ln>
                  </pic:spPr>
                </pic:pic>
              </a:graphicData>
            </a:graphic>
          </wp:inline>
        </w:drawing>
      </w:r>
    </w:p>
    <w:p w14:paraId="76EEAA0C" w14:textId="77777777" w:rsidR="00A32DF3" w:rsidRDefault="00A32DF3" w:rsidP="00A32DF3">
      <w:pPr>
        <w:pStyle w:val="Standard"/>
        <w:rPr>
          <w:rFonts w:hint="eastAsia"/>
          <w:sz w:val="28"/>
          <w:szCs w:val="28"/>
        </w:rPr>
      </w:pPr>
      <w:r>
        <w:rPr>
          <w:sz w:val="28"/>
          <w:szCs w:val="28"/>
        </w:rPr>
        <w:t>Rua Manoel Carreiro de Melo. Bairro Pimentel</w:t>
      </w:r>
    </w:p>
    <w:p w14:paraId="3CFE8353" w14:textId="77777777" w:rsidR="00A32DF3" w:rsidRDefault="00A32DF3" w:rsidP="00A32DF3">
      <w:pPr>
        <w:pStyle w:val="Standard"/>
        <w:rPr>
          <w:rFonts w:hint="eastAsia"/>
          <w:sz w:val="28"/>
          <w:szCs w:val="28"/>
        </w:rPr>
      </w:pPr>
    </w:p>
    <w:p w14:paraId="0B00CF76" w14:textId="77777777" w:rsidR="00A32DF3" w:rsidRDefault="00A32DF3" w:rsidP="00A32DF3">
      <w:pPr>
        <w:pStyle w:val="Standard"/>
        <w:rPr>
          <w:rFonts w:hint="eastAsia"/>
          <w:sz w:val="28"/>
          <w:szCs w:val="28"/>
        </w:rPr>
      </w:pPr>
      <w:r>
        <w:rPr>
          <w:sz w:val="28"/>
          <w:szCs w:val="28"/>
        </w:rPr>
        <w:t>Coordenadas início: -22.428138, -42.960357</w:t>
      </w:r>
    </w:p>
    <w:p w14:paraId="3923A035" w14:textId="77777777" w:rsidR="00A32DF3" w:rsidRDefault="00A32DF3" w:rsidP="00A32DF3">
      <w:pPr>
        <w:pStyle w:val="Standard"/>
        <w:rPr>
          <w:rFonts w:hint="eastAsia"/>
          <w:sz w:val="28"/>
          <w:szCs w:val="28"/>
        </w:rPr>
      </w:pPr>
      <w:r>
        <w:rPr>
          <w:sz w:val="28"/>
          <w:szCs w:val="28"/>
        </w:rPr>
        <w:t xml:space="preserve">Coordenadas fim: </w:t>
      </w:r>
      <w:r w:rsidRPr="00140F9D">
        <w:rPr>
          <w:sz w:val="28"/>
          <w:szCs w:val="28"/>
        </w:rPr>
        <w:t>-22.431271, -42.956892</w:t>
      </w:r>
      <w:r>
        <w:rPr>
          <w:sz w:val="28"/>
          <w:szCs w:val="28"/>
        </w:rPr>
        <w:t xml:space="preserve">/ </w:t>
      </w:r>
      <w:r w:rsidRPr="00140F9D">
        <w:rPr>
          <w:sz w:val="28"/>
          <w:szCs w:val="28"/>
        </w:rPr>
        <w:t>-22.430417, -42.955722</w:t>
      </w:r>
    </w:p>
    <w:p w14:paraId="26C5EFE4" w14:textId="77777777" w:rsidR="00A32DF3" w:rsidRDefault="00A32DF3" w:rsidP="00A32DF3">
      <w:pPr>
        <w:pStyle w:val="Standard"/>
        <w:rPr>
          <w:rFonts w:hint="eastAsia"/>
          <w:sz w:val="28"/>
          <w:szCs w:val="28"/>
        </w:rPr>
      </w:pPr>
    </w:p>
    <w:p w14:paraId="1290C11E" w14:textId="77777777" w:rsidR="00A32DF3" w:rsidRDefault="00A32DF3" w:rsidP="00A32DF3">
      <w:pPr>
        <w:pStyle w:val="Standard"/>
        <w:rPr>
          <w:rFonts w:hint="eastAsia"/>
        </w:rPr>
      </w:pPr>
      <w:r>
        <w:rPr>
          <w:noProof/>
          <w:lang w:eastAsia="pt-BR" w:bidi="ar-SA"/>
        </w:rPr>
        <w:drawing>
          <wp:anchor distT="0" distB="0" distL="114300" distR="114300" simplePos="0" relativeHeight="251320832" behindDoc="0" locked="0" layoutInCell="1" allowOverlap="1" wp14:anchorId="75ADE650" wp14:editId="2B6974DD">
            <wp:simplePos x="0" y="0"/>
            <wp:positionH relativeFrom="column">
              <wp:align>center</wp:align>
            </wp:positionH>
            <wp:positionV relativeFrom="paragraph">
              <wp:align>top</wp:align>
            </wp:positionV>
            <wp:extent cx="6120000" cy="3624480"/>
            <wp:effectExtent l="0" t="0" r="0" b="0"/>
            <wp:wrapSquare wrapText="bothSides"/>
            <wp:docPr id="13" name="Figura4"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13" name="Figura4" descr="Mapa&#10;&#10;Descrição gerada automaticamente"/>
                    <pic:cNvPicPr/>
                  </pic:nvPicPr>
                  <pic:blipFill>
                    <a:blip r:embed="rId49">
                      <a:lum/>
                      <a:alphaModFix/>
                    </a:blip>
                    <a:srcRect/>
                    <a:stretch>
                      <a:fillRect/>
                    </a:stretch>
                  </pic:blipFill>
                  <pic:spPr>
                    <a:xfrm>
                      <a:off x="0" y="0"/>
                      <a:ext cx="6120000" cy="3624480"/>
                    </a:xfrm>
                    <a:prstGeom prst="rect">
                      <a:avLst/>
                    </a:prstGeom>
                    <a:noFill/>
                    <a:ln>
                      <a:noFill/>
                      <a:prstDash/>
                    </a:ln>
                  </pic:spPr>
                </pic:pic>
              </a:graphicData>
            </a:graphic>
          </wp:anchor>
        </w:drawing>
      </w:r>
    </w:p>
    <w:p w14:paraId="564D53B8" w14:textId="77777777" w:rsidR="00A32DF3" w:rsidRDefault="00A32DF3" w:rsidP="00A32DF3">
      <w:pPr>
        <w:pStyle w:val="Standard"/>
        <w:rPr>
          <w:rFonts w:hint="eastAsia"/>
          <w:sz w:val="28"/>
          <w:szCs w:val="28"/>
        </w:rPr>
      </w:pPr>
    </w:p>
    <w:p w14:paraId="6F91A00B" w14:textId="77777777" w:rsidR="00A32DF3" w:rsidRDefault="00A32DF3" w:rsidP="00A32DF3">
      <w:pPr>
        <w:pStyle w:val="Standard"/>
        <w:rPr>
          <w:rFonts w:hint="eastAsia"/>
          <w:sz w:val="28"/>
          <w:szCs w:val="28"/>
        </w:rPr>
      </w:pPr>
    </w:p>
    <w:p w14:paraId="40B5BCE8" w14:textId="77777777" w:rsidR="00A32DF3" w:rsidRDefault="00A32DF3" w:rsidP="00A32DF3">
      <w:pPr>
        <w:pStyle w:val="Standard"/>
        <w:jc w:val="center"/>
        <w:rPr>
          <w:rFonts w:hint="eastAsia"/>
          <w:sz w:val="28"/>
          <w:szCs w:val="28"/>
        </w:rPr>
      </w:pPr>
      <w:r>
        <w:rPr>
          <w:noProof/>
          <w:lang w:eastAsia="pt-BR" w:bidi="ar-SA"/>
        </w:rPr>
        <w:drawing>
          <wp:inline distT="0" distB="0" distL="0" distR="0" wp14:anchorId="07B5080C" wp14:editId="617352B4">
            <wp:extent cx="3438525" cy="2886075"/>
            <wp:effectExtent l="0" t="0" r="0" b="0"/>
            <wp:docPr id="39" name="Imagem13" descr="Uma imagem contendo ao ar livre, rua, deitado, homem&#10;&#10;Descrição gerada automaticamente"/>
            <wp:cNvGraphicFramePr/>
            <a:graphic xmlns:a="http://schemas.openxmlformats.org/drawingml/2006/main">
              <a:graphicData uri="http://schemas.openxmlformats.org/drawingml/2006/picture">
                <pic:pic xmlns:pic="http://schemas.openxmlformats.org/drawingml/2006/picture">
                  <pic:nvPicPr>
                    <pic:cNvPr id="39" name="Imagem13" descr="Uma imagem contendo ao ar livre, rua, deitado, homem&#10;&#10;Descrição gerada automaticamente"/>
                    <pic:cNvPicPr>
                      <a:extLst>
                        <a:ext uri="smNativeData">
                          <sm:smNativeData xmlns:arto="http://schemas.microsoft.com/office/word/2006/arto" xmlns="" xmlns:o="urn:schemas-microsoft-com:office:office" xmlns:v="urn:schemas-microsoft-com:vml" xmlns:w10="urn:schemas-microsoft-com:office:word" xmlns:w="http://schemas.openxmlformats.org/wordprocessingml/2006/main" xmlns:sm="smNative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val="SMDATA_14_0GwaYR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AAACQAAAAQAAAAAAAAADAAAABAAAAAAAAAAAAAAAAAAAAAAAAAAHgAAAGgAAAAAAAAAAAAAAAAAAAAAAAAAAAAAABAnAAAQJwAAAAAAAAAAAAAAAAAAAAAAAAAAAAAAAAAAAAAAAAAAAAAUAAAAAAAAAMDA/wAAAAAAZAAAADIAAAAAAAAAZAAAAAAAAAB/f38ACgAAACEAAABAAAAAPAAAAFEAAAAHoAAAAAAAAAAAAAAAAAAAAgAAAAAAAAAAAAAAAgAAAAAAAACNGAAApysAAAAAAAAAAAAAAAAAACgAAAAIAAAAAQAAAAEAAAA="/>
                        </a:ext>
                      </a:extLst>
                    </pic:cNvPicPr>
                  </pic:nvPicPr>
                  <pic:blipFill>
                    <a:blip r:embed="rId50"/>
                    <a:stretch>
                      <a:fillRect/>
                    </a:stretch>
                  </pic:blipFill>
                  <pic:spPr>
                    <a:xfrm>
                      <a:off x="0" y="0"/>
                      <a:ext cx="3438525" cy="2886075"/>
                    </a:xfrm>
                    <a:prstGeom prst="rect">
                      <a:avLst/>
                    </a:prstGeom>
                    <a:noFill/>
                    <a:ln w="12700">
                      <a:noFill/>
                    </a:ln>
                  </pic:spPr>
                </pic:pic>
              </a:graphicData>
            </a:graphic>
          </wp:inline>
        </w:drawing>
      </w:r>
    </w:p>
    <w:p w14:paraId="4CD56758" w14:textId="77777777" w:rsidR="00A32DF3" w:rsidRDefault="00A32DF3" w:rsidP="00A32DF3">
      <w:pPr>
        <w:pStyle w:val="Standard"/>
        <w:rPr>
          <w:rFonts w:hint="eastAsia"/>
          <w:sz w:val="28"/>
          <w:szCs w:val="28"/>
        </w:rPr>
      </w:pPr>
      <w:r>
        <w:rPr>
          <w:sz w:val="28"/>
          <w:szCs w:val="28"/>
        </w:rPr>
        <w:t xml:space="preserve">Rua </w:t>
      </w:r>
      <w:proofErr w:type="spellStart"/>
      <w:r>
        <w:rPr>
          <w:sz w:val="28"/>
          <w:szCs w:val="28"/>
        </w:rPr>
        <w:t>Paquequer</w:t>
      </w:r>
      <w:proofErr w:type="spellEnd"/>
      <w:r>
        <w:rPr>
          <w:sz w:val="28"/>
          <w:szCs w:val="28"/>
        </w:rPr>
        <w:t>, Bom Retiro. Recapeamento, CBUQ, 5cm.</w:t>
      </w:r>
    </w:p>
    <w:p w14:paraId="31EA8358" w14:textId="77777777" w:rsidR="00A32DF3" w:rsidRDefault="00A32DF3" w:rsidP="00A32DF3">
      <w:pPr>
        <w:pStyle w:val="Standard"/>
        <w:rPr>
          <w:rFonts w:hint="eastAsia"/>
          <w:sz w:val="28"/>
          <w:szCs w:val="28"/>
        </w:rPr>
      </w:pPr>
    </w:p>
    <w:p w14:paraId="0CBDA1C9" w14:textId="77777777" w:rsidR="00A32DF3" w:rsidRDefault="00A32DF3" w:rsidP="00A32DF3">
      <w:pPr>
        <w:pStyle w:val="Standard"/>
        <w:rPr>
          <w:rFonts w:hint="eastAsia"/>
          <w:sz w:val="28"/>
          <w:szCs w:val="28"/>
        </w:rPr>
      </w:pPr>
      <w:r>
        <w:rPr>
          <w:sz w:val="28"/>
          <w:szCs w:val="28"/>
        </w:rPr>
        <w:t xml:space="preserve">Coordenadas início: </w:t>
      </w:r>
      <w:bookmarkStart w:id="11" w:name="_Hlk81430519"/>
      <w:r>
        <w:rPr>
          <w:sz w:val="28"/>
          <w:szCs w:val="28"/>
        </w:rPr>
        <w:t>-22.427532, -42.958779</w:t>
      </w:r>
      <w:bookmarkEnd w:id="11"/>
    </w:p>
    <w:p w14:paraId="61F45530" w14:textId="77777777" w:rsidR="00A32DF3" w:rsidRDefault="00A32DF3" w:rsidP="00A32DF3">
      <w:pPr>
        <w:pStyle w:val="Standard"/>
        <w:rPr>
          <w:rFonts w:hint="eastAsia"/>
          <w:sz w:val="28"/>
          <w:szCs w:val="28"/>
        </w:rPr>
      </w:pPr>
      <w:r>
        <w:rPr>
          <w:sz w:val="28"/>
          <w:szCs w:val="28"/>
        </w:rPr>
        <w:t>Coordenadas fim: -22.425147, -42.957025</w:t>
      </w:r>
    </w:p>
    <w:p w14:paraId="757502FA" w14:textId="77777777" w:rsidR="00A32DF3" w:rsidRDefault="00A32DF3" w:rsidP="00A32DF3">
      <w:pPr>
        <w:pStyle w:val="Standard"/>
        <w:rPr>
          <w:rFonts w:hint="eastAsia"/>
          <w:sz w:val="28"/>
          <w:szCs w:val="28"/>
        </w:rPr>
      </w:pPr>
    </w:p>
    <w:p w14:paraId="25002A48" w14:textId="77777777" w:rsidR="00A32DF3" w:rsidRPr="00DD5CA9" w:rsidRDefault="00A32DF3" w:rsidP="00A32DF3">
      <w:pPr>
        <w:pStyle w:val="Standard"/>
        <w:rPr>
          <w:rFonts w:hint="eastAsia"/>
        </w:rPr>
      </w:pPr>
      <w:r>
        <w:rPr>
          <w:noProof/>
          <w:lang w:eastAsia="pt-BR" w:bidi="ar-SA"/>
        </w:rPr>
        <w:drawing>
          <wp:anchor distT="0" distB="0" distL="114300" distR="114300" simplePos="0" relativeHeight="251322880" behindDoc="0" locked="0" layoutInCell="1" allowOverlap="1" wp14:anchorId="42F4674D" wp14:editId="352BD1E2">
            <wp:simplePos x="0" y="0"/>
            <wp:positionH relativeFrom="margin">
              <wp:align>center</wp:align>
            </wp:positionH>
            <wp:positionV relativeFrom="paragraph">
              <wp:posOffset>219710</wp:posOffset>
            </wp:positionV>
            <wp:extent cx="5648325" cy="3105150"/>
            <wp:effectExtent l="0" t="0" r="9525" b="0"/>
            <wp:wrapSquare wrapText="bothSides"/>
            <wp:docPr id="14" name="Figura6"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14" name="Figura6" descr="Mapa&#10;&#10;Descrição gerada automaticamente"/>
                    <pic:cNvPicPr/>
                  </pic:nvPicPr>
                  <pic:blipFill>
                    <a:blip r:embed="rId51">
                      <a:lum/>
                      <a:alphaModFix/>
                    </a:blip>
                    <a:srcRect/>
                    <a:stretch>
                      <a:fillRect/>
                    </a:stretch>
                  </pic:blipFill>
                  <pic:spPr>
                    <a:xfrm>
                      <a:off x="0" y="0"/>
                      <a:ext cx="5648325" cy="310515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73E81E4B" w14:textId="77777777" w:rsidR="00A32DF3" w:rsidRDefault="00A32DF3" w:rsidP="00A32DF3">
      <w:pPr>
        <w:pStyle w:val="Standard"/>
        <w:rPr>
          <w:rFonts w:hint="eastAsia"/>
          <w:sz w:val="28"/>
          <w:szCs w:val="28"/>
        </w:rPr>
      </w:pPr>
    </w:p>
    <w:p w14:paraId="2ADF185C" w14:textId="77777777" w:rsidR="00A32DF3" w:rsidRDefault="00A32DF3" w:rsidP="00A32DF3">
      <w:pPr>
        <w:pStyle w:val="Standard"/>
        <w:rPr>
          <w:rFonts w:hint="eastAsia"/>
          <w:sz w:val="28"/>
          <w:szCs w:val="28"/>
        </w:rPr>
      </w:pPr>
    </w:p>
    <w:p w14:paraId="4BB657AA" w14:textId="77777777" w:rsidR="00A32DF3" w:rsidRDefault="00A32DF3" w:rsidP="00A32DF3">
      <w:pPr>
        <w:pStyle w:val="Standard"/>
        <w:jc w:val="center"/>
        <w:rPr>
          <w:rFonts w:hint="eastAsia"/>
          <w:sz w:val="28"/>
          <w:szCs w:val="28"/>
        </w:rPr>
      </w:pPr>
      <w:r>
        <w:rPr>
          <w:noProof/>
          <w:lang w:eastAsia="pt-BR" w:bidi="ar-SA"/>
        </w:rPr>
        <w:drawing>
          <wp:inline distT="0" distB="0" distL="0" distR="0" wp14:anchorId="6D1FADEE" wp14:editId="2077D9E8">
            <wp:extent cx="2667000" cy="3133725"/>
            <wp:effectExtent l="0" t="0" r="0" b="0"/>
            <wp:docPr id="40" name="Imagem160" descr="Estrada de terr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40" name="Imagem160" descr="Estrada de terra&#10;&#10;Descrição gerada automaticamente com confiança média"/>
                    <pic:cNvPicPr>
                      <a:extLst>
                        <a:ext uri="smNativeData">
                          <sm:smNativeData xmlns:arto="http://schemas.microsoft.com/office/word/2006/arto" xmlns="" xmlns:o="urn:schemas-microsoft-com:office:office" xmlns:v="urn:schemas-microsoft-com:vml" xmlns:w10="urn:schemas-microsoft-com:office:word" xmlns:w="http://schemas.openxmlformats.org/wordprocessingml/2006/main" xmlns:sm="smNativeData"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val="SMDATA_14_0GwaYRMAAAAlAAAAEQAAAE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EAAAAjAAAABAAAAGQAAAAXAAAAFAAAAAAAAAAAAAAA/38AAP9/AAAAAAAACQAAAAQAAAAAAAAADAAAABAAAAAAAAAAAAAAAAAAAAAAAAAAHgAAAGgAAAAAAAAAAAAAAAAAAAAAAAAAAAAAABAnAAAQJwAAAAAAAAAAAAAAAAAAAAAAAAAAAAAAAAAAAAAAAAAAAAAUAAAAAAAAAMDA/wAAAAAAZAAAADIAAAAAAAAAZAAAAAAAAAB/f38ACgAAACEAAABAAAAAPAAAAOYAAAAHoAAAAAAAAAAAAAAAAAAAAgAAAAAAAAAAAAAAAgAAAAAAAACOFwAA5SkAAAAAAAAAAAAAAAAAACgAAAAIAAAAAQAAAAEAAAA="/>
                        </a:ext>
                      </a:extLst>
                    </pic:cNvPicPr>
                  </pic:nvPicPr>
                  <pic:blipFill>
                    <a:blip r:embed="rId52"/>
                    <a:stretch>
                      <a:fillRect/>
                    </a:stretch>
                  </pic:blipFill>
                  <pic:spPr>
                    <a:xfrm>
                      <a:off x="0" y="0"/>
                      <a:ext cx="2667000" cy="3133725"/>
                    </a:xfrm>
                    <a:prstGeom prst="rect">
                      <a:avLst/>
                    </a:prstGeom>
                    <a:noFill/>
                    <a:ln w="12700">
                      <a:noFill/>
                    </a:ln>
                  </pic:spPr>
                </pic:pic>
              </a:graphicData>
            </a:graphic>
          </wp:inline>
        </w:drawing>
      </w:r>
    </w:p>
    <w:p w14:paraId="69492A29" w14:textId="77777777" w:rsidR="00A32DF3" w:rsidRDefault="00A32DF3" w:rsidP="00A32DF3">
      <w:pPr>
        <w:pStyle w:val="Standard"/>
        <w:rPr>
          <w:rFonts w:hint="eastAsia"/>
          <w:sz w:val="28"/>
          <w:szCs w:val="28"/>
        </w:rPr>
      </w:pPr>
    </w:p>
    <w:p w14:paraId="2D4DF139" w14:textId="30EF597F" w:rsidR="00A32DF3" w:rsidRDefault="00A32DF3" w:rsidP="00A32DF3">
      <w:pPr>
        <w:pStyle w:val="Standard"/>
        <w:rPr>
          <w:rFonts w:hint="eastAsia"/>
          <w:sz w:val="28"/>
          <w:szCs w:val="28"/>
        </w:rPr>
      </w:pPr>
      <w:r>
        <w:rPr>
          <w:sz w:val="28"/>
          <w:szCs w:val="28"/>
        </w:rPr>
        <w:t>Rua Café Filho, Bom Retiro. Recapeamento, CBUQ, 5cm.</w:t>
      </w:r>
    </w:p>
    <w:p w14:paraId="222BD0BB" w14:textId="77777777" w:rsidR="00A32DF3" w:rsidRDefault="00A32DF3" w:rsidP="00A32DF3">
      <w:pPr>
        <w:pStyle w:val="Standard"/>
        <w:rPr>
          <w:rFonts w:hint="eastAsia"/>
          <w:sz w:val="28"/>
          <w:szCs w:val="28"/>
        </w:rPr>
      </w:pPr>
    </w:p>
    <w:p w14:paraId="05F3522E" w14:textId="77777777" w:rsidR="00A32DF3" w:rsidRDefault="00A32DF3" w:rsidP="00A32DF3">
      <w:pPr>
        <w:pStyle w:val="Standard"/>
        <w:rPr>
          <w:rFonts w:hint="eastAsia"/>
          <w:sz w:val="28"/>
          <w:szCs w:val="28"/>
        </w:rPr>
      </w:pPr>
      <w:r>
        <w:rPr>
          <w:sz w:val="28"/>
          <w:szCs w:val="28"/>
        </w:rPr>
        <w:t>Coordenadas início: -22.428160, -42.959724</w:t>
      </w:r>
    </w:p>
    <w:p w14:paraId="62A463AF" w14:textId="77777777" w:rsidR="00A32DF3" w:rsidRDefault="00A32DF3" w:rsidP="00A32DF3">
      <w:pPr>
        <w:pStyle w:val="Standard"/>
        <w:rPr>
          <w:rFonts w:hint="eastAsia"/>
          <w:sz w:val="28"/>
          <w:szCs w:val="28"/>
        </w:rPr>
      </w:pPr>
      <w:r>
        <w:rPr>
          <w:sz w:val="28"/>
          <w:szCs w:val="28"/>
        </w:rPr>
        <w:t>Coordenadas fim: -22.427610, -42.958635</w:t>
      </w:r>
    </w:p>
    <w:p w14:paraId="57911A86" w14:textId="77777777" w:rsidR="00A32DF3" w:rsidRDefault="00A32DF3" w:rsidP="00A32DF3">
      <w:pPr>
        <w:pStyle w:val="Standard"/>
        <w:rPr>
          <w:rFonts w:hint="eastAsia"/>
          <w:sz w:val="28"/>
          <w:szCs w:val="28"/>
        </w:rPr>
      </w:pPr>
    </w:p>
    <w:p w14:paraId="74B35A5F" w14:textId="77777777" w:rsidR="00A32DF3" w:rsidRDefault="00A32DF3" w:rsidP="00A32DF3">
      <w:pPr>
        <w:pStyle w:val="Standard"/>
        <w:rPr>
          <w:rFonts w:hint="eastAsia"/>
        </w:rPr>
      </w:pPr>
      <w:r>
        <w:rPr>
          <w:noProof/>
          <w:lang w:eastAsia="pt-BR" w:bidi="ar-SA"/>
        </w:rPr>
        <w:drawing>
          <wp:anchor distT="0" distB="0" distL="114300" distR="114300" simplePos="0" relativeHeight="251324928" behindDoc="0" locked="0" layoutInCell="1" allowOverlap="1" wp14:anchorId="56439E20" wp14:editId="7B161474">
            <wp:simplePos x="0" y="0"/>
            <wp:positionH relativeFrom="column">
              <wp:align>center</wp:align>
            </wp:positionH>
            <wp:positionV relativeFrom="paragraph">
              <wp:align>top</wp:align>
            </wp:positionV>
            <wp:extent cx="6120000" cy="3624480"/>
            <wp:effectExtent l="0" t="0" r="0" b="0"/>
            <wp:wrapSquare wrapText="bothSides"/>
            <wp:docPr id="15" name="Figura5" descr="Map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5" name="Figura5" descr="Mapa&#10;&#10;Descrição gerada automaticamente com confiança média"/>
                    <pic:cNvPicPr/>
                  </pic:nvPicPr>
                  <pic:blipFill>
                    <a:blip r:embed="rId53">
                      <a:lum/>
                      <a:alphaModFix/>
                    </a:blip>
                    <a:srcRect/>
                    <a:stretch>
                      <a:fillRect/>
                    </a:stretch>
                  </pic:blipFill>
                  <pic:spPr>
                    <a:xfrm>
                      <a:off x="0" y="0"/>
                      <a:ext cx="6120000" cy="3624480"/>
                    </a:xfrm>
                    <a:prstGeom prst="rect">
                      <a:avLst/>
                    </a:prstGeom>
                    <a:noFill/>
                    <a:ln>
                      <a:noFill/>
                      <a:prstDash/>
                    </a:ln>
                  </pic:spPr>
                </pic:pic>
              </a:graphicData>
            </a:graphic>
          </wp:anchor>
        </w:drawing>
      </w:r>
    </w:p>
    <w:p w14:paraId="1F9EEA98" w14:textId="77777777" w:rsidR="00A32DF3" w:rsidRDefault="00A32DF3" w:rsidP="00A32DF3">
      <w:pPr>
        <w:pStyle w:val="Standard"/>
        <w:rPr>
          <w:rFonts w:hint="eastAsia"/>
          <w:sz w:val="28"/>
          <w:szCs w:val="28"/>
        </w:rPr>
      </w:pPr>
    </w:p>
    <w:p w14:paraId="2E9A9B44" w14:textId="77777777" w:rsidR="00A32DF3" w:rsidRDefault="00A32DF3" w:rsidP="00A32DF3">
      <w:pPr>
        <w:pStyle w:val="Standard"/>
        <w:rPr>
          <w:rFonts w:hint="eastAsia"/>
          <w:sz w:val="28"/>
          <w:szCs w:val="28"/>
        </w:rPr>
      </w:pPr>
    </w:p>
    <w:p w14:paraId="7C435591" w14:textId="77777777" w:rsidR="00A32DF3" w:rsidRDefault="00A32DF3" w:rsidP="00A32DF3">
      <w:pPr>
        <w:pStyle w:val="Standard"/>
        <w:jc w:val="center"/>
        <w:rPr>
          <w:rFonts w:hint="eastAsia"/>
          <w:sz w:val="28"/>
          <w:szCs w:val="28"/>
        </w:rPr>
      </w:pPr>
      <w:r>
        <w:rPr>
          <w:rFonts w:hint="eastAsia"/>
          <w:noProof/>
          <w:sz w:val="28"/>
          <w:szCs w:val="28"/>
          <w:lang w:eastAsia="pt-BR" w:bidi="ar-SA"/>
        </w:rPr>
        <w:drawing>
          <wp:inline distT="0" distB="0" distL="0" distR="0" wp14:anchorId="191B9663" wp14:editId="497CEB6D">
            <wp:extent cx="3037840" cy="2990850"/>
            <wp:effectExtent l="0" t="0" r="0" b="0"/>
            <wp:docPr id="41" name="Imagem 41" descr="Caminho de cimen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descr="Caminho de cimento&#10;&#10;Descrição gerada automaticament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37840" cy="2990850"/>
                    </a:xfrm>
                    <a:prstGeom prst="rect">
                      <a:avLst/>
                    </a:prstGeom>
                    <a:noFill/>
                    <a:ln>
                      <a:noFill/>
                    </a:ln>
                  </pic:spPr>
                </pic:pic>
              </a:graphicData>
            </a:graphic>
          </wp:inline>
        </w:drawing>
      </w:r>
    </w:p>
    <w:p w14:paraId="3E36A206" w14:textId="77777777" w:rsidR="00A32DF3" w:rsidRDefault="00A32DF3" w:rsidP="00A32DF3">
      <w:pPr>
        <w:pStyle w:val="Standard"/>
        <w:rPr>
          <w:rFonts w:hint="eastAsia"/>
          <w:sz w:val="28"/>
          <w:szCs w:val="28"/>
        </w:rPr>
      </w:pPr>
    </w:p>
    <w:p w14:paraId="50F28DE1" w14:textId="77777777" w:rsidR="00A32DF3" w:rsidRDefault="00A32DF3" w:rsidP="00A32DF3">
      <w:pPr>
        <w:pStyle w:val="Standard"/>
        <w:rPr>
          <w:rFonts w:hint="eastAsia"/>
          <w:sz w:val="28"/>
          <w:szCs w:val="28"/>
        </w:rPr>
      </w:pPr>
      <w:r>
        <w:rPr>
          <w:sz w:val="28"/>
          <w:szCs w:val="28"/>
        </w:rPr>
        <w:t>Rua Minas Gerais, bairro São Pedro. Recapeamento, CBUQ, 5cm.</w:t>
      </w:r>
    </w:p>
    <w:p w14:paraId="0439D871" w14:textId="77777777" w:rsidR="00A32DF3" w:rsidRDefault="00A32DF3" w:rsidP="00A32DF3">
      <w:pPr>
        <w:pStyle w:val="Standard"/>
        <w:rPr>
          <w:rFonts w:hint="eastAsia"/>
          <w:sz w:val="28"/>
          <w:szCs w:val="28"/>
        </w:rPr>
      </w:pPr>
    </w:p>
    <w:p w14:paraId="3A312983" w14:textId="77777777" w:rsidR="00A32DF3" w:rsidRDefault="00A32DF3" w:rsidP="00A32DF3">
      <w:pPr>
        <w:pStyle w:val="Standard"/>
        <w:rPr>
          <w:rFonts w:hint="eastAsia"/>
          <w:sz w:val="28"/>
          <w:szCs w:val="28"/>
        </w:rPr>
      </w:pPr>
      <w:r>
        <w:rPr>
          <w:sz w:val="28"/>
          <w:szCs w:val="28"/>
        </w:rPr>
        <w:t>Coordenadas início: -22.425516, -42.965447</w:t>
      </w:r>
    </w:p>
    <w:p w14:paraId="0B1264DA" w14:textId="77777777" w:rsidR="00A32DF3" w:rsidRDefault="00A32DF3" w:rsidP="00A32DF3">
      <w:pPr>
        <w:pStyle w:val="Standard"/>
        <w:rPr>
          <w:rFonts w:hint="eastAsia"/>
          <w:sz w:val="28"/>
          <w:szCs w:val="28"/>
        </w:rPr>
      </w:pPr>
      <w:r>
        <w:rPr>
          <w:sz w:val="28"/>
          <w:szCs w:val="28"/>
        </w:rPr>
        <w:lastRenderedPageBreak/>
        <w:t>Coordenadas fim: -22.427896, -42.960335</w:t>
      </w:r>
    </w:p>
    <w:p w14:paraId="5BB3C600" w14:textId="77777777" w:rsidR="00A32DF3" w:rsidRDefault="00A32DF3" w:rsidP="00A32DF3">
      <w:pPr>
        <w:pStyle w:val="Standard"/>
        <w:rPr>
          <w:rFonts w:hint="eastAsia"/>
          <w:sz w:val="28"/>
          <w:szCs w:val="28"/>
        </w:rPr>
      </w:pPr>
    </w:p>
    <w:p w14:paraId="1ABFE0CB" w14:textId="77777777" w:rsidR="00A32DF3" w:rsidRDefault="00A32DF3" w:rsidP="00A32DF3">
      <w:pPr>
        <w:pStyle w:val="Standard"/>
        <w:rPr>
          <w:rFonts w:hint="eastAsia"/>
          <w:sz w:val="28"/>
          <w:szCs w:val="28"/>
        </w:rPr>
      </w:pPr>
      <w:r>
        <w:rPr>
          <w:noProof/>
          <w:sz w:val="28"/>
          <w:szCs w:val="28"/>
          <w:lang w:eastAsia="pt-BR" w:bidi="ar-SA"/>
        </w:rPr>
        <w:drawing>
          <wp:anchor distT="0" distB="0" distL="114300" distR="114300" simplePos="0" relativeHeight="251350528" behindDoc="0" locked="0" layoutInCell="1" allowOverlap="1" wp14:anchorId="0970C500" wp14:editId="464253E9">
            <wp:simplePos x="0" y="0"/>
            <wp:positionH relativeFrom="column">
              <wp:posOffset>0</wp:posOffset>
            </wp:positionH>
            <wp:positionV relativeFrom="paragraph">
              <wp:posOffset>0</wp:posOffset>
            </wp:positionV>
            <wp:extent cx="6120000" cy="3624480"/>
            <wp:effectExtent l="0" t="0" r="0" b="0"/>
            <wp:wrapSquare wrapText="bothSides"/>
            <wp:docPr id="16" name="Figura3" descr="Tela de computador mostrando aplicativo de jogo sendo usad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16" name="Figura3" descr="Tela de computador mostrando aplicativo de jogo sendo usado&#10;&#10;Descrição gerada automaticamente com confiança média"/>
                    <pic:cNvPicPr/>
                  </pic:nvPicPr>
                  <pic:blipFill>
                    <a:blip r:embed="rId55">
                      <a:lum/>
                      <a:alphaModFix/>
                    </a:blip>
                    <a:srcRect/>
                    <a:stretch>
                      <a:fillRect/>
                    </a:stretch>
                  </pic:blipFill>
                  <pic:spPr>
                    <a:xfrm>
                      <a:off x="0" y="0"/>
                      <a:ext cx="6120000" cy="3624480"/>
                    </a:xfrm>
                    <a:prstGeom prst="rect">
                      <a:avLst/>
                    </a:prstGeom>
                  </pic:spPr>
                </pic:pic>
              </a:graphicData>
            </a:graphic>
          </wp:anchor>
        </w:drawing>
      </w:r>
    </w:p>
    <w:p w14:paraId="4E1F89B6" w14:textId="77777777" w:rsidR="00A32DF3" w:rsidRDefault="00A32DF3" w:rsidP="00A32DF3">
      <w:pPr>
        <w:pStyle w:val="Standard"/>
        <w:jc w:val="center"/>
        <w:rPr>
          <w:rFonts w:hint="eastAsia"/>
        </w:rPr>
      </w:pPr>
      <w:r>
        <w:rPr>
          <w:rFonts w:eastAsia="Calibri" w:cs="Calibri"/>
          <w:noProof/>
          <w:color w:val="000000"/>
          <w:sz w:val="28"/>
          <w:szCs w:val="28"/>
          <w:lang w:eastAsia="pt-BR" w:bidi="ar-SA"/>
        </w:rPr>
        <w:drawing>
          <wp:inline distT="0" distB="0" distL="0" distR="0" wp14:anchorId="7999F359" wp14:editId="34100192">
            <wp:extent cx="3028950" cy="2571750"/>
            <wp:effectExtent l="0" t="0" r="0" b="0"/>
            <wp:docPr id="17" name="Figura35" descr="Carro parado na rua&#10;&#10;Descrição gerada automaticamente"/>
            <wp:cNvGraphicFramePr/>
            <a:graphic xmlns:a="http://schemas.openxmlformats.org/drawingml/2006/main">
              <a:graphicData uri="http://schemas.openxmlformats.org/drawingml/2006/picture">
                <pic:pic xmlns:pic="http://schemas.openxmlformats.org/drawingml/2006/picture">
                  <pic:nvPicPr>
                    <pic:cNvPr id="17" name="Figura35" descr="Carro parado na rua&#10;&#10;Descrição gerada automaticamente"/>
                    <pic:cNvPicPr/>
                  </pic:nvPicPr>
                  <pic:blipFill>
                    <a:blip r:embed="rId56">
                      <a:lum/>
                      <a:alphaModFix/>
                    </a:blip>
                    <a:srcRect/>
                    <a:stretch>
                      <a:fillRect/>
                    </a:stretch>
                  </pic:blipFill>
                  <pic:spPr>
                    <a:xfrm>
                      <a:off x="0" y="0"/>
                      <a:ext cx="3028950" cy="2571750"/>
                    </a:xfrm>
                    <a:prstGeom prst="rect">
                      <a:avLst/>
                    </a:prstGeom>
                    <a:noFill/>
                    <a:ln>
                      <a:noFill/>
                      <a:prstDash/>
                    </a:ln>
                  </pic:spPr>
                </pic:pic>
              </a:graphicData>
            </a:graphic>
          </wp:inline>
        </w:drawing>
      </w:r>
    </w:p>
    <w:p w14:paraId="2AF2ED46" w14:textId="77777777" w:rsidR="00A32DF3" w:rsidRDefault="00A32DF3" w:rsidP="00A32DF3">
      <w:pPr>
        <w:pStyle w:val="Standard"/>
        <w:rPr>
          <w:rFonts w:eastAsia="Calibri" w:cs="Calibri"/>
          <w:color w:val="000000"/>
          <w:sz w:val="28"/>
          <w:szCs w:val="28"/>
          <w:lang w:bidi="pt-BR"/>
        </w:rPr>
      </w:pPr>
    </w:p>
    <w:p w14:paraId="44856E52" w14:textId="77777777" w:rsidR="00A32DF3" w:rsidRDefault="00A32DF3" w:rsidP="00A32DF3">
      <w:pPr>
        <w:pStyle w:val="Standard"/>
        <w:rPr>
          <w:rFonts w:eastAsia="Calibri" w:cs="Calibri"/>
          <w:color w:val="000000"/>
          <w:sz w:val="28"/>
          <w:szCs w:val="28"/>
          <w:lang w:bidi="pt-BR"/>
        </w:rPr>
      </w:pPr>
    </w:p>
    <w:p w14:paraId="0AFE6F38" w14:textId="77777777" w:rsidR="00A32DF3" w:rsidRDefault="00A32DF3" w:rsidP="00A32DF3">
      <w:pPr>
        <w:pStyle w:val="Standard"/>
        <w:rPr>
          <w:rFonts w:eastAsia="Calibri" w:cs="Calibri"/>
          <w:color w:val="000000"/>
          <w:sz w:val="28"/>
          <w:szCs w:val="28"/>
          <w:lang w:bidi="pt-BR"/>
        </w:rPr>
      </w:pPr>
    </w:p>
    <w:p w14:paraId="5B9D2FAD" w14:textId="6518FF13"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 xml:space="preserve">Água Quente à </w:t>
      </w:r>
      <w:proofErr w:type="spellStart"/>
      <w:r>
        <w:rPr>
          <w:rFonts w:eastAsia="Calibri" w:cs="Calibri"/>
          <w:color w:val="000000"/>
          <w:sz w:val="28"/>
          <w:szCs w:val="28"/>
          <w:lang w:bidi="pt-BR"/>
        </w:rPr>
        <w:t>Mottas</w:t>
      </w:r>
      <w:proofErr w:type="spellEnd"/>
      <w:r>
        <w:rPr>
          <w:rFonts w:eastAsia="Calibri" w:cs="Calibri"/>
          <w:color w:val="000000"/>
          <w:sz w:val="28"/>
          <w:szCs w:val="28"/>
          <w:lang w:bidi="pt-BR"/>
        </w:rPr>
        <w:t>. Recapeamento, CBUQ, 5cm.</w:t>
      </w:r>
    </w:p>
    <w:p w14:paraId="383ADA70" w14:textId="77777777" w:rsidR="00A32DF3" w:rsidRDefault="00A32DF3" w:rsidP="00A32DF3">
      <w:pPr>
        <w:pStyle w:val="Standard"/>
        <w:rPr>
          <w:rFonts w:eastAsia="Calibri" w:cs="Calibri"/>
          <w:color w:val="000000"/>
          <w:sz w:val="28"/>
          <w:szCs w:val="28"/>
          <w:lang w:bidi="pt-BR"/>
        </w:rPr>
      </w:pPr>
    </w:p>
    <w:p w14:paraId="44DAC551"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 xml:space="preserve">Coordenadas início: </w:t>
      </w:r>
      <w:r w:rsidRPr="00E62A04">
        <w:rPr>
          <w:rFonts w:eastAsia="Calibri" w:cs="Calibri"/>
          <w:color w:val="000000"/>
          <w:sz w:val="28"/>
          <w:szCs w:val="28"/>
          <w:lang w:bidi="pt-BR"/>
        </w:rPr>
        <w:t>-22.144798, -42.792486</w:t>
      </w:r>
    </w:p>
    <w:p w14:paraId="17D08AF9"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 xml:space="preserve">Coordenadas fim: </w:t>
      </w:r>
      <w:r w:rsidRPr="002A435E">
        <w:rPr>
          <w:rFonts w:eastAsia="Calibri" w:cs="Calibri"/>
          <w:color w:val="000000"/>
          <w:sz w:val="28"/>
          <w:szCs w:val="28"/>
          <w:lang w:bidi="pt-BR"/>
        </w:rPr>
        <w:t>-22.210929, -42.751012</w:t>
      </w:r>
    </w:p>
    <w:p w14:paraId="36701E11" w14:textId="77777777" w:rsidR="00A32DF3" w:rsidRDefault="00A32DF3" w:rsidP="00A32DF3">
      <w:pPr>
        <w:pStyle w:val="Standard"/>
        <w:rPr>
          <w:rFonts w:eastAsia="Calibri" w:cs="Calibri"/>
          <w:color w:val="000000"/>
          <w:sz w:val="28"/>
          <w:szCs w:val="28"/>
          <w:lang w:bidi="pt-BR"/>
        </w:rPr>
      </w:pPr>
    </w:p>
    <w:p w14:paraId="063E4114" w14:textId="77777777" w:rsidR="00A32DF3" w:rsidRDefault="00A32DF3" w:rsidP="00A32DF3">
      <w:pPr>
        <w:pStyle w:val="Standard"/>
        <w:rPr>
          <w:rFonts w:hint="eastAsia"/>
        </w:rPr>
      </w:pPr>
      <w:r>
        <w:rPr>
          <w:noProof/>
          <w:lang w:eastAsia="pt-BR" w:bidi="ar-SA"/>
        </w:rPr>
        <w:drawing>
          <wp:inline distT="0" distB="0" distL="0" distR="0" wp14:anchorId="4AEE6BD4" wp14:editId="37AB7A2F">
            <wp:extent cx="6120130" cy="3625215"/>
            <wp:effectExtent l="0" t="0" r="0" b="0"/>
            <wp:docPr id="44" name="Imagem 44" descr="Map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 44" descr="Mapa&#10;&#10;Descrição gerada automaticamente com confiança média"/>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1D535A02" w14:textId="77777777" w:rsidR="00A32DF3" w:rsidRDefault="00A32DF3" w:rsidP="00A32DF3">
      <w:pPr>
        <w:pStyle w:val="Standard"/>
        <w:rPr>
          <w:rFonts w:hint="eastAsia"/>
          <w:sz w:val="28"/>
          <w:szCs w:val="28"/>
        </w:rPr>
      </w:pPr>
    </w:p>
    <w:p w14:paraId="21B0CBFB" w14:textId="77777777" w:rsidR="00A32DF3" w:rsidRDefault="00A32DF3" w:rsidP="00A32DF3">
      <w:pPr>
        <w:pStyle w:val="Standard"/>
        <w:rPr>
          <w:rFonts w:hint="eastAsia"/>
          <w:sz w:val="28"/>
          <w:szCs w:val="28"/>
        </w:rPr>
      </w:pPr>
    </w:p>
    <w:p w14:paraId="168E1A14" w14:textId="77777777" w:rsidR="00A32DF3" w:rsidRDefault="00A32DF3" w:rsidP="00A32DF3">
      <w:pPr>
        <w:pStyle w:val="Standard"/>
        <w:jc w:val="center"/>
        <w:rPr>
          <w:rFonts w:hint="eastAsia"/>
          <w:sz w:val="28"/>
          <w:szCs w:val="28"/>
        </w:rPr>
      </w:pPr>
      <w:r>
        <w:rPr>
          <w:noProof/>
          <w:lang w:eastAsia="pt-BR" w:bidi="ar-SA"/>
        </w:rPr>
        <w:drawing>
          <wp:inline distT="0" distB="0" distL="0" distR="0" wp14:anchorId="487B3291" wp14:editId="1CB72783">
            <wp:extent cx="3009340" cy="2762250"/>
            <wp:effectExtent l="0" t="0" r="0" b="0"/>
            <wp:docPr id="30" name="Imagem 30" descr="Uma imagem contendo ao ar livre, edifício, rua, homem&#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30" descr="Uma imagem contendo ao ar livre, edifício, rua, homem&#10;&#10;Descrição gerada automa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13438" cy="2766012"/>
                    </a:xfrm>
                    <a:prstGeom prst="rect">
                      <a:avLst/>
                    </a:prstGeom>
                    <a:noFill/>
                    <a:ln>
                      <a:noFill/>
                    </a:ln>
                  </pic:spPr>
                </pic:pic>
              </a:graphicData>
            </a:graphic>
          </wp:inline>
        </w:drawing>
      </w:r>
    </w:p>
    <w:p w14:paraId="648B2617" w14:textId="77777777" w:rsidR="00A32DF3" w:rsidRDefault="00A32DF3" w:rsidP="00A32DF3">
      <w:pPr>
        <w:pStyle w:val="Standard"/>
        <w:rPr>
          <w:rFonts w:hint="eastAsia"/>
          <w:sz w:val="28"/>
          <w:szCs w:val="28"/>
        </w:rPr>
      </w:pPr>
    </w:p>
    <w:p w14:paraId="21D65D64" w14:textId="77777777" w:rsidR="00A32DF3" w:rsidRDefault="00A32DF3" w:rsidP="00A32DF3">
      <w:pPr>
        <w:pStyle w:val="Standard"/>
        <w:rPr>
          <w:rFonts w:hint="eastAsia"/>
          <w:sz w:val="28"/>
          <w:szCs w:val="28"/>
        </w:rPr>
      </w:pPr>
    </w:p>
    <w:p w14:paraId="49411C5E" w14:textId="397392E0" w:rsidR="00A32DF3" w:rsidRDefault="00A32DF3" w:rsidP="00A32DF3">
      <w:pPr>
        <w:pStyle w:val="Standard"/>
        <w:rPr>
          <w:rFonts w:eastAsia="Calibri" w:cs="Calibri"/>
          <w:color w:val="000000"/>
          <w:sz w:val="28"/>
          <w:szCs w:val="28"/>
          <w:lang w:bidi="pt-BR"/>
        </w:rPr>
      </w:pPr>
      <w:r>
        <w:rPr>
          <w:sz w:val="28"/>
          <w:szCs w:val="28"/>
        </w:rPr>
        <w:t xml:space="preserve">Estrada Vale Alpino. </w:t>
      </w:r>
      <w:r>
        <w:rPr>
          <w:rFonts w:eastAsia="Calibri" w:cs="Calibri"/>
          <w:color w:val="000000"/>
          <w:sz w:val="28"/>
          <w:szCs w:val="28"/>
          <w:lang w:bidi="pt-BR"/>
        </w:rPr>
        <w:t>Capeamento, CBUQ, 5cm.</w:t>
      </w:r>
    </w:p>
    <w:p w14:paraId="61EA1E15" w14:textId="77777777" w:rsidR="00A32DF3" w:rsidRDefault="00A32DF3" w:rsidP="00A32DF3">
      <w:pPr>
        <w:pStyle w:val="Standard"/>
        <w:rPr>
          <w:rFonts w:hint="eastAsia"/>
          <w:sz w:val="28"/>
          <w:szCs w:val="28"/>
        </w:rPr>
      </w:pPr>
    </w:p>
    <w:p w14:paraId="6FC4E474" w14:textId="77777777" w:rsidR="00A32DF3" w:rsidRDefault="00A32DF3" w:rsidP="00A32DF3">
      <w:pPr>
        <w:pStyle w:val="Standard"/>
        <w:rPr>
          <w:rFonts w:hint="eastAsia"/>
          <w:sz w:val="28"/>
          <w:szCs w:val="28"/>
        </w:rPr>
      </w:pPr>
      <w:r>
        <w:rPr>
          <w:sz w:val="28"/>
          <w:szCs w:val="28"/>
        </w:rPr>
        <w:t xml:space="preserve">Coordenadas início: </w:t>
      </w:r>
      <w:r w:rsidRPr="00975616">
        <w:rPr>
          <w:sz w:val="28"/>
          <w:szCs w:val="28"/>
        </w:rPr>
        <w:t>-22.269911, -42.844646</w:t>
      </w:r>
    </w:p>
    <w:p w14:paraId="6F7D354B" w14:textId="77777777" w:rsidR="00A32DF3" w:rsidRDefault="00A32DF3" w:rsidP="00A32DF3">
      <w:pPr>
        <w:pStyle w:val="Standard"/>
        <w:rPr>
          <w:rFonts w:hint="eastAsia"/>
          <w:sz w:val="28"/>
          <w:szCs w:val="28"/>
        </w:rPr>
      </w:pPr>
      <w:r>
        <w:rPr>
          <w:sz w:val="28"/>
          <w:szCs w:val="28"/>
        </w:rPr>
        <w:t xml:space="preserve">Coordenadas fim: </w:t>
      </w:r>
      <w:r w:rsidRPr="00975616">
        <w:rPr>
          <w:sz w:val="28"/>
          <w:szCs w:val="28"/>
        </w:rPr>
        <w:t>-22.247952, -42.822968</w:t>
      </w:r>
    </w:p>
    <w:p w14:paraId="31726187" w14:textId="77777777" w:rsidR="00A32DF3" w:rsidRDefault="00A32DF3" w:rsidP="00A32DF3">
      <w:pPr>
        <w:pStyle w:val="Standard"/>
        <w:jc w:val="both"/>
        <w:rPr>
          <w:rFonts w:hint="eastAsia"/>
          <w:sz w:val="28"/>
          <w:szCs w:val="28"/>
        </w:rPr>
      </w:pPr>
      <w:r>
        <w:rPr>
          <w:sz w:val="28"/>
          <w:szCs w:val="28"/>
        </w:rPr>
        <w:lastRenderedPageBreak/>
        <w:t>Observação. A via será alargada para 8 metros antes do processo de capeamento, através de serviço executado pela própria Secretaria Municipal de Serviços Públicos.</w:t>
      </w:r>
    </w:p>
    <w:p w14:paraId="0C144573" w14:textId="77777777" w:rsidR="00A32DF3" w:rsidRDefault="00A32DF3" w:rsidP="00A32DF3">
      <w:pPr>
        <w:pStyle w:val="Standard"/>
        <w:rPr>
          <w:rFonts w:hint="eastAsia"/>
          <w:sz w:val="28"/>
          <w:szCs w:val="28"/>
        </w:rPr>
      </w:pPr>
    </w:p>
    <w:p w14:paraId="52320778" w14:textId="15AA9A7D" w:rsidR="00A32DF3" w:rsidRPr="00A32DF3" w:rsidRDefault="00A32DF3" w:rsidP="00A32DF3">
      <w:pPr>
        <w:pStyle w:val="Standard"/>
        <w:rPr>
          <w:rFonts w:hint="eastAsia"/>
        </w:rPr>
      </w:pPr>
      <w:r>
        <w:rPr>
          <w:noProof/>
          <w:lang w:eastAsia="pt-BR" w:bidi="ar-SA"/>
        </w:rPr>
        <w:drawing>
          <wp:anchor distT="0" distB="0" distL="114300" distR="114300" simplePos="0" relativeHeight="251326976" behindDoc="0" locked="0" layoutInCell="1" allowOverlap="1" wp14:anchorId="44BF6EF1" wp14:editId="7F0FF268">
            <wp:simplePos x="0" y="0"/>
            <wp:positionH relativeFrom="column">
              <wp:align>center</wp:align>
            </wp:positionH>
            <wp:positionV relativeFrom="paragraph">
              <wp:align>top</wp:align>
            </wp:positionV>
            <wp:extent cx="6120000" cy="3624480"/>
            <wp:effectExtent l="0" t="0" r="0" b="0"/>
            <wp:wrapSquare wrapText="bothSides"/>
            <wp:docPr id="61" name="Figura18" descr="Mapa&#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61" name="Figura18" descr="Mapa&#10;&#10;Descrição gerada automaticamente com confiança baixa"/>
                    <pic:cNvPicPr/>
                  </pic:nvPicPr>
                  <pic:blipFill>
                    <a:blip r:embed="rId59">
                      <a:lum/>
                      <a:alphaModFix/>
                    </a:blip>
                    <a:srcRect/>
                    <a:stretch>
                      <a:fillRect/>
                    </a:stretch>
                  </pic:blipFill>
                  <pic:spPr>
                    <a:xfrm>
                      <a:off x="0" y="0"/>
                      <a:ext cx="6120000" cy="3624480"/>
                    </a:xfrm>
                    <a:prstGeom prst="rect">
                      <a:avLst/>
                    </a:prstGeom>
                    <a:noFill/>
                    <a:ln>
                      <a:noFill/>
                      <a:prstDash/>
                    </a:ln>
                  </pic:spPr>
                </pic:pic>
              </a:graphicData>
            </a:graphic>
          </wp:anchor>
        </w:drawing>
      </w:r>
    </w:p>
    <w:p w14:paraId="6455635B" w14:textId="77777777" w:rsidR="00A32DF3" w:rsidRDefault="00A32DF3" w:rsidP="00A32DF3">
      <w:pPr>
        <w:pStyle w:val="Standard"/>
        <w:rPr>
          <w:rFonts w:hint="eastAsia"/>
          <w:sz w:val="28"/>
          <w:szCs w:val="28"/>
        </w:rPr>
      </w:pPr>
    </w:p>
    <w:p w14:paraId="3AD17A6B" w14:textId="77777777" w:rsidR="00A32DF3" w:rsidRDefault="00A32DF3" w:rsidP="00A32DF3">
      <w:pPr>
        <w:pStyle w:val="Standard"/>
        <w:jc w:val="center"/>
        <w:rPr>
          <w:rFonts w:hint="eastAsia"/>
          <w:sz w:val="28"/>
          <w:szCs w:val="28"/>
        </w:rPr>
      </w:pPr>
      <w:r>
        <w:rPr>
          <w:noProof/>
          <w:lang w:eastAsia="pt-BR" w:bidi="ar-SA"/>
        </w:rPr>
        <w:drawing>
          <wp:inline distT="0" distB="0" distL="0" distR="0" wp14:anchorId="21D37E56" wp14:editId="2F597357">
            <wp:extent cx="2819400" cy="2114550"/>
            <wp:effectExtent l="0" t="0" r="0" b="0"/>
            <wp:docPr id="3" name="Imagem 3" descr="Desenho de uma árvore&#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 name="Imagem 3" descr="Desenho de uma árvore&#10;&#10;Descrição gerada automaticamente com confiança média"/>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14:paraId="115224FA" w14:textId="77777777" w:rsidR="00A32DF3" w:rsidRDefault="00A32DF3" w:rsidP="00A32DF3">
      <w:pPr>
        <w:pStyle w:val="Standard"/>
        <w:rPr>
          <w:rFonts w:hint="eastAsia"/>
          <w:sz w:val="28"/>
          <w:szCs w:val="28"/>
        </w:rPr>
      </w:pPr>
    </w:p>
    <w:p w14:paraId="7D226FAB" w14:textId="77777777" w:rsidR="00A32DF3" w:rsidRDefault="00A32DF3" w:rsidP="00A32DF3">
      <w:pPr>
        <w:pStyle w:val="Standard"/>
        <w:rPr>
          <w:rFonts w:hint="eastAsia"/>
          <w:sz w:val="28"/>
          <w:szCs w:val="28"/>
        </w:rPr>
      </w:pPr>
    </w:p>
    <w:p w14:paraId="176156F3" w14:textId="4CF564A2" w:rsidR="00A32DF3" w:rsidRDefault="00A32DF3" w:rsidP="00A32DF3">
      <w:pPr>
        <w:pStyle w:val="Standard"/>
        <w:rPr>
          <w:rFonts w:hint="eastAsia"/>
          <w:sz w:val="28"/>
          <w:szCs w:val="28"/>
        </w:rPr>
      </w:pPr>
      <w:r>
        <w:rPr>
          <w:sz w:val="28"/>
          <w:szCs w:val="28"/>
        </w:rPr>
        <w:t xml:space="preserve">Sebastiana à </w:t>
      </w:r>
      <w:proofErr w:type="spellStart"/>
      <w:r>
        <w:rPr>
          <w:sz w:val="28"/>
          <w:szCs w:val="28"/>
        </w:rPr>
        <w:t>Imbiú</w:t>
      </w:r>
      <w:proofErr w:type="spellEnd"/>
    </w:p>
    <w:p w14:paraId="0C5170BD" w14:textId="77777777" w:rsidR="00A32DF3" w:rsidRDefault="00A32DF3" w:rsidP="00A32DF3">
      <w:pPr>
        <w:pStyle w:val="Standard"/>
        <w:rPr>
          <w:rFonts w:hint="eastAsia"/>
          <w:sz w:val="28"/>
          <w:szCs w:val="28"/>
        </w:rPr>
      </w:pPr>
    </w:p>
    <w:p w14:paraId="2B5EA893" w14:textId="77777777" w:rsidR="00A32DF3" w:rsidRDefault="00A32DF3" w:rsidP="00A32DF3">
      <w:pPr>
        <w:pStyle w:val="Standard"/>
        <w:rPr>
          <w:rFonts w:hint="eastAsia"/>
          <w:sz w:val="28"/>
          <w:szCs w:val="28"/>
        </w:rPr>
      </w:pPr>
      <w:r>
        <w:rPr>
          <w:sz w:val="28"/>
          <w:szCs w:val="28"/>
        </w:rPr>
        <w:t xml:space="preserve">Coordenadas início: </w:t>
      </w:r>
      <w:r w:rsidRPr="00975616">
        <w:rPr>
          <w:sz w:val="28"/>
          <w:szCs w:val="28"/>
        </w:rPr>
        <w:t>-22.345922, -42.860767</w:t>
      </w:r>
    </w:p>
    <w:p w14:paraId="6975E5CB" w14:textId="77777777" w:rsidR="00A32DF3" w:rsidRDefault="00A32DF3" w:rsidP="00A32DF3">
      <w:pPr>
        <w:pStyle w:val="Standard"/>
        <w:rPr>
          <w:rFonts w:hint="eastAsia"/>
          <w:sz w:val="28"/>
          <w:szCs w:val="28"/>
        </w:rPr>
      </w:pPr>
      <w:r>
        <w:rPr>
          <w:sz w:val="28"/>
          <w:szCs w:val="28"/>
        </w:rPr>
        <w:t xml:space="preserve">Coordenadas fim: </w:t>
      </w:r>
      <w:r w:rsidRPr="003F633F">
        <w:rPr>
          <w:sz w:val="28"/>
          <w:szCs w:val="28"/>
        </w:rPr>
        <w:t>-22.278132, -42.856157</w:t>
      </w:r>
    </w:p>
    <w:p w14:paraId="6AFD8724" w14:textId="77777777" w:rsidR="00A32DF3" w:rsidRDefault="00A32DF3" w:rsidP="00A32DF3">
      <w:pPr>
        <w:pStyle w:val="Standard"/>
        <w:rPr>
          <w:rFonts w:hint="eastAsia"/>
        </w:rPr>
      </w:pPr>
      <w:r>
        <w:rPr>
          <w:noProof/>
          <w:lang w:eastAsia="pt-BR" w:bidi="ar-SA"/>
        </w:rPr>
        <w:lastRenderedPageBreak/>
        <w:drawing>
          <wp:anchor distT="0" distB="0" distL="114300" distR="114300" simplePos="0" relativeHeight="251329024" behindDoc="0" locked="0" layoutInCell="1" allowOverlap="1" wp14:anchorId="795ADC02" wp14:editId="2DB720F4">
            <wp:simplePos x="0" y="0"/>
            <wp:positionH relativeFrom="column">
              <wp:posOffset>0</wp:posOffset>
            </wp:positionH>
            <wp:positionV relativeFrom="paragraph">
              <wp:posOffset>154440</wp:posOffset>
            </wp:positionV>
            <wp:extent cx="6120000" cy="3624480"/>
            <wp:effectExtent l="0" t="0" r="0" b="0"/>
            <wp:wrapSquare wrapText="bothSides"/>
            <wp:docPr id="20" name="Figura13"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20" name="Figura13" descr="Mapa&#10;&#10;Descrição gerada automaticamente"/>
                    <pic:cNvPicPr/>
                  </pic:nvPicPr>
                  <pic:blipFill>
                    <a:blip r:embed="rId61">
                      <a:lum/>
                      <a:alphaModFix/>
                    </a:blip>
                    <a:srcRect/>
                    <a:stretch>
                      <a:fillRect/>
                    </a:stretch>
                  </pic:blipFill>
                  <pic:spPr>
                    <a:xfrm>
                      <a:off x="0" y="0"/>
                      <a:ext cx="6120000" cy="3624480"/>
                    </a:xfrm>
                    <a:prstGeom prst="rect">
                      <a:avLst/>
                    </a:prstGeom>
                    <a:noFill/>
                    <a:ln>
                      <a:noFill/>
                      <a:prstDash/>
                    </a:ln>
                  </pic:spPr>
                </pic:pic>
              </a:graphicData>
            </a:graphic>
          </wp:anchor>
        </w:drawing>
      </w:r>
    </w:p>
    <w:p w14:paraId="1B366D96" w14:textId="77777777" w:rsidR="00A32DF3" w:rsidRDefault="00A32DF3" w:rsidP="00A32DF3">
      <w:pPr>
        <w:pStyle w:val="Standard"/>
        <w:rPr>
          <w:rFonts w:hint="eastAsia"/>
        </w:rPr>
      </w:pPr>
    </w:p>
    <w:p w14:paraId="1216D090" w14:textId="77777777" w:rsidR="00A32DF3" w:rsidRDefault="00A32DF3" w:rsidP="00A32DF3">
      <w:pPr>
        <w:pStyle w:val="Standard"/>
        <w:rPr>
          <w:rFonts w:hint="eastAsia"/>
        </w:rPr>
      </w:pPr>
    </w:p>
    <w:p w14:paraId="104BD937" w14:textId="77777777" w:rsidR="00A32DF3" w:rsidRDefault="00A32DF3" w:rsidP="00A32DF3">
      <w:pPr>
        <w:pStyle w:val="Standard"/>
        <w:rPr>
          <w:rFonts w:hint="eastAsia"/>
        </w:rPr>
      </w:pPr>
    </w:p>
    <w:p w14:paraId="48D8CF99" w14:textId="77777777" w:rsidR="00A32DF3" w:rsidRDefault="00A32DF3" w:rsidP="00A32DF3">
      <w:pPr>
        <w:pStyle w:val="Standard"/>
        <w:jc w:val="center"/>
        <w:rPr>
          <w:rFonts w:hint="eastAsia"/>
          <w:sz w:val="28"/>
          <w:szCs w:val="28"/>
        </w:rPr>
      </w:pPr>
      <w:r>
        <w:rPr>
          <w:noProof/>
          <w:lang w:eastAsia="pt-BR" w:bidi="ar-SA"/>
        </w:rPr>
        <w:drawing>
          <wp:inline distT="0" distB="0" distL="0" distR="0" wp14:anchorId="6577FD97" wp14:editId="47487899">
            <wp:extent cx="4619625" cy="2657475"/>
            <wp:effectExtent l="0" t="0" r="9525" b="9525"/>
            <wp:docPr id="10" name="Imagem 10" descr="Estrada de ter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10" descr="Estrada de terra&#10;&#10;Descrição gerada automaticamente com confiança médi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39760" cy="2669058"/>
                    </a:xfrm>
                    <a:prstGeom prst="rect">
                      <a:avLst/>
                    </a:prstGeom>
                    <a:noFill/>
                    <a:ln>
                      <a:noFill/>
                    </a:ln>
                  </pic:spPr>
                </pic:pic>
              </a:graphicData>
            </a:graphic>
          </wp:inline>
        </w:drawing>
      </w:r>
    </w:p>
    <w:p w14:paraId="432BD3D2" w14:textId="77777777" w:rsidR="004E6BF4" w:rsidRDefault="004E6BF4" w:rsidP="00A32DF3">
      <w:pPr>
        <w:pStyle w:val="Standard"/>
        <w:rPr>
          <w:rFonts w:hint="eastAsia"/>
          <w:sz w:val="28"/>
          <w:szCs w:val="28"/>
        </w:rPr>
      </w:pPr>
    </w:p>
    <w:p w14:paraId="7C8D58C4" w14:textId="3300DD05" w:rsidR="00A32DF3" w:rsidRDefault="00A32DF3" w:rsidP="00A32DF3">
      <w:pPr>
        <w:pStyle w:val="Standard"/>
        <w:rPr>
          <w:rFonts w:hint="eastAsia"/>
          <w:sz w:val="28"/>
          <w:szCs w:val="28"/>
        </w:rPr>
      </w:pPr>
      <w:r>
        <w:rPr>
          <w:sz w:val="28"/>
          <w:szCs w:val="28"/>
        </w:rPr>
        <w:t>Rua Tietê, Araras. Recapeamento, CBUQ, 5cm.</w:t>
      </w:r>
    </w:p>
    <w:p w14:paraId="559351DC" w14:textId="77777777" w:rsidR="00A32DF3" w:rsidRDefault="00A32DF3" w:rsidP="00A32DF3">
      <w:pPr>
        <w:pStyle w:val="Standard"/>
        <w:rPr>
          <w:rFonts w:hint="eastAsia"/>
          <w:sz w:val="28"/>
          <w:szCs w:val="28"/>
        </w:rPr>
      </w:pPr>
    </w:p>
    <w:p w14:paraId="0FB84C1A" w14:textId="77777777" w:rsidR="00A32DF3" w:rsidRDefault="00A32DF3" w:rsidP="00A32DF3">
      <w:pPr>
        <w:pStyle w:val="Standard"/>
        <w:rPr>
          <w:rFonts w:hint="eastAsia"/>
          <w:sz w:val="28"/>
          <w:szCs w:val="28"/>
        </w:rPr>
      </w:pPr>
      <w:r>
        <w:rPr>
          <w:sz w:val="28"/>
          <w:szCs w:val="28"/>
        </w:rPr>
        <w:t>Coordenadas início: -22.431415, -42.978754</w:t>
      </w:r>
    </w:p>
    <w:p w14:paraId="2C4C397E" w14:textId="77777777" w:rsidR="00A32DF3" w:rsidRDefault="00A32DF3" w:rsidP="00A32DF3">
      <w:pPr>
        <w:pStyle w:val="Standard"/>
        <w:rPr>
          <w:rFonts w:hint="eastAsia"/>
          <w:sz w:val="28"/>
          <w:szCs w:val="28"/>
        </w:rPr>
      </w:pPr>
      <w:r>
        <w:rPr>
          <w:sz w:val="28"/>
          <w:szCs w:val="28"/>
        </w:rPr>
        <w:t>Coordenadas fim: -22.434070, -42.970935</w:t>
      </w:r>
    </w:p>
    <w:p w14:paraId="03466B85" w14:textId="77777777" w:rsidR="00A32DF3" w:rsidRDefault="00A32DF3" w:rsidP="00A32DF3">
      <w:pPr>
        <w:pStyle w:val="Standard"/>
        <w:rPr>
          <w:rFonts w:hint="eastAsia"/>
          <w:sz w:val="28"/>
          <w:szCs w:val="28"/>
        </w:rPr>
      </w:pPr>
      <w:r>
        <w:rPr>
          <w:noProof/>
          <w:lang w:eastAsia="pt-BR" w:bidi="ar-SA"/>
        </w:rPr>
        <w:lastRenderedPageBreak/>
        <w:drawing>
          <wp:anchor distT="0" distB="0" distL="114300" distR="114300" simplePos="0" relativeHeight="251358720" behindDoc="0" locked="0" layoutInCell="1" allowOverlap="1" wp14:anchorId="42477141" wp14:editId="49D0A520">
            <wp:simplePos x="0" y="0"/>
            <wp:positionH relativeFrom="column">
              <wp:posOffset>3810</wp:posOffset>
            </wp:positionH>
            <wp:positionV relativeFrom="paragraph">
              <wp:posOffset>205105</wp:posOffset>
            </wp:positionV>
            <wp:extent cx="6118860" cy="3409950"/>
            <wp:effectExtent l="0" t="0" r="0" b="0"/>
            <wp:wrapSquare wrapText="bothSides"/>
            <wp:docPr id="21" name="Figura9" descr="Mapa colorido com texto preto sobre fundo branc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1" name="Figura9" descr="Mapa colorido com texto preto sobre fundo branco&#10;&#10;Descrição gerada automaticamente com confiança média"/>
                    <pic:cNvPicPr/>
                  </pic:nvPicPr>
                  <pic:blipFill>
                    <a:blip r:embed="rId63">
                      <a:lum/>
                      <a:alphaModFix/>
                    </a:blip>
                    <a:srcRect/>
                    <a:stretch>
                      <a:fillRect/>
                    </a:stretch>
                  </pic:blipFill>
                  <pic:spPr>
                    <a:xfrm>
                      <a:off x="0" y="0"/>
                      <a:ext cx="6118860" cy="3409950"/>
                    </a:xfrm>
                    <a:prstGeom prst="rect">
                      <a:avLst/>
                    </a:prstGeom>
                  </pic:spPr>
                </pic:pic>
              </a:graphicData>
            </a:graphic>
            <wp14:sizeRelV relativeFrom="margin">
              <wp14:pctHeight>0</wp14:pctHeight>
            </wp14:sizeRelV>
          </wp:anchor>
        </w:drawing>
      </w:r>
    </w:p>
    <w:p w14:paraId="34B5C095" w14:textId="77777777" w:rsidR="00A32DF3" w:rsidRDefault="00A32DF3" w:rsidP="00A32DF3">
      <w:pPr>
        <w:pStyle w:val="Standard"/>
        <w:rPr>
          <w:rFonts w:hint="eastAsia"/>
        </w:rPr>
      </w:pPr>
    </w:p>
    <w:p w14:paraId="3BA9DFE2" w14:textId="77777777" w:rsidR="00A32DF3" w:rsidRDefault="00A32DF3" w:rsidP="00A32DF3">
      <w:pPr>
        <w:pStyle w:val="Standard"/>
        <w:rPr>
          <w:rFonts w:hint="eastAsia"/>
          <w:sz w:val="28"/>
          <w:szCs w:val="28"/>
        </w:rPr>
      </w:pPr>
    </w:p>
    <w:p w14:paraId="7EFEAD13" w14:textId="77777777" w:rsidR="00A32DF3" w:rsidRDefault="00A32DF3" w:rsidP="00A32DF3">
      <w:pPr>
        <w:pStyle w:val="Standard"/>
        <w:jc w:val="center"/>
        <w:rPr>
          <w:rFonts w:hint="eastAsia"/>
          <w:sz w:val="28"/>
          <w:szCs w:val="28"/>
        </w:rPr>
      </w:pPr>
      <w:r>
        <w:rPr>
          <w:noProof/>
          <w:lang w:eastAsia="pt-BR" w:bidi="ar-SA"/>
        </w:rPr>
        <w:drawing>
          <wp:inline distT="0" distB="0" distL="0" distR="0" wp14:anchorId="645BA6A6" wp14:editId="2C2EA8C3">
            <wp:extent cx="3190807" cy="2847975"/>
            <wp:effectExtent l="0" t="0" r="0" b="0"/>
            <wp:docPr id="34" name="Imagem 34" descr="Estrada com nev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4" descr="Estrada com neve&#10;&#10;Descrição gerada automaticamente com confiança média"/>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92653" cy="2849623"/>
                    </a:xfrm>
                    <a:prstGeom prst="rect">
                      <a:avLst/>
                    </a:prstGeom>
                    <a:noFill/>
                    <a:ln>
                      <a:noFill/>
                    </a:ln>
                  </pic:spPr>
                </pic:pic>
              </a:graphicData>
            </a:graphic>
          </wp:inline>
        </w:drawing>
      </w:r>
    </w:p>
    <w:p w14:paraId="328339DC" w14:textId="77777777" w:rsidR="004E6BF4" w:rsidRDefault="004E6BF4" w:rsidP="00A32DF3">
      <w:pPr>
        <w:pStyle w:val="Standard"/>
        <w:rPr>
          <w:rFonts w:hint="eastAsia"/>
          <w:sz w:val="28"/>
          <w:szCs w:val="28"/>
        </w:rPr>
      </w:pPr>
    </w:p>
    <w:p w14:paraId="55D57C55" w14:textId="77777777" w:rsidR="004E6BF4" w:rsidRDefault="004E6BF4" w:rsidP="00A32DF3">
      <w:pPr>
        <w:pStyle w:val="Standard"/>
        <w:rPr>
          <w:rFonts w:hint="eastAsia"/>
          <w:sz w:val="28"/>
          <w:szCs w:val="28"/>
        </w:rPr>
      </w:pPr>
    </w:p>
    <w:p w14:paraId="0B42B927" w14:textId="6F4F7201" w:rsidR="00A32DF3" w:rsidRDefault="00A32DF3" w:rsidP="00A32DF3">
      <w:pPr>
        <w:pStyle w:val="Standard"/>
        <w:rPr>
          <w:rFonts w:hint="eastAsia"/>
          <w:sz w:val="28"/>
          <w:szCs w:val="28"/>
        </w:rPr>
      </w:pPr>
      <w:r>
        <w:rPr>
          <w:sz w:val="28"/>
          <w:szCs w:val="28"/>
        </w:rPr>
        <w:t>Rua Amazonas, Araras. Recapeamento, CBUQ, 5cm.</w:t>
      </w:r>
    </w:p>
    <w:p w14:paraId="19C5BB67" w14:textId="77777777" w:rsidR="00A32DF3" w:rsidRDefault="00A32DF3" w:rsidP="00A32DF3">
      <w:pPr>
        <w:pStyle w:val="Standard"/>
        <w:rPr>
          <w:rFonts w:hint="eastAsia"/>
          <w:sz w:val="28"/>
          <w:szCs w:val="28"/>
        </w:rPr>
      </w:pPr>
    </w:p>
    <w:p w14:paraId="51B314AA" w14:textId="77777777" w:rsidR="00A32DF3" w:rsidRDefault="00A32DF3" w:rsidP="00A32DF3">
      <w:pPr>
        <w:pStyle w:val="Standard"/>
        <w:rPr>
          <w:rFonts w:hint="eastAsia"/>
          <w:sz w:val="28"/>
          <w:szCs w:val="28"/>
        </w:rPr>
      </w:pPr>
      <w:r>
        <w:rPr>
          <w:sz w:val="28"/>
          <w:szCs w:val="28"/>
        </w:rPr>
        <w:t>Coordenadas início: -22.434062, -42.970840</w:t>
      </w:r>
    </w:p>
    <w:p w14:paraId="5E2CAB14" w14:textId="77777777" w:rsidR="00A32DF3" w:rsidRDefault="00A32DF3" w:rsidP="00A32DF3">
      <w:pPr>
        <w:pStyle w:val="Standard"/>
        <w:rPr>
          <w:rFonts w:hint="eastAsia"/>
          <w:sz w:val="28"/>
          <w:szCs w:val="28"/>
        </w:rPr>
      </w:pPr>
      <w:r>
        <w:rPr>
          <w:sz w:val="28"/>
          <w:szCs w:val="28"/>
        </w:rPr>
        <w:t>Coordenadas fim: -22.434360, -42.968608</w:t>
      </w:r>
    </w:p>
    <w:p w14:paraId="72ABF8A0" w14:textId="77777777" w:rsidR="00A32DF3" w:rsidRDefault="00A32DF3" w:rsidP="00A32DF3">
      <w:pPr>
        <w:pStyle w:val="Standard"/>
        <w:rPr>
          <w:rFonts w:hint="eastAsia"/>
          <w:sz w:val="28"/>
          <w:szCs w:val="28"/>
        </w:rPr>
      </w:pPr>
    </w:p>
    <w:p w14:paraId="4A6E1493" w14:textId="77777777" w:rsidR="00A32DF3" w:rsidRDefault="00A32DF3" w:rsidP="00A32DF3">
      <w:pPr>
        <w:pStyle w:val="Standard"/>
        <w:rPr>
          <w:rFonts w:hint="eastAsia"/>
        </w:rPr>
      </w:pPr>
      <w:r>
        <w:rPr>
          <w:noProof/>
          <w:lang w:eastAsia="pt-BR" w:bidi="ar-SA"/>
        </w:rPr>
        <w:drawing>
          <wp:anchor distT="0" distB="0" distL="114300" distR="114300" simplePos="0" relativeHeight="251356672" behindDoc="0" locked="0" layoutInCell="1" allowOverlap="1" wp14:anchorId="6105E3B0" wp14:editId="39FCCFB9">
            <wp:simplePos x="0" y="0"/>
            <wp:positionH relativeFrom="column">
              <wp:posOffset>0</wp:posOffset>
            </wp:positionH>
            <wp:positionV relativeFrom="paragraph">
              <wp:posOffset>0</wp:posOffset>
            </wp:positionV>
            <wp:extent cx="6120000" cy="3624480"/>
            <wp:effectExtent l="0" t="0" r="0" b="0"/>
            <wp:wrapSquare wrapText="bothSides"/>
            <wp:docPr id="23" name="Figura10" descr="Tela de computador com texto preto sobre fundo branco&#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23" name="Figura10" descr="Tela de computador com texto preto sobre fundo branco&#10;&#10;Descrição gerada automaticamente com confiança baixa"/>
                    <pic:cNvPicPr/>
                  </pic:nvPicPr>
                  <pic:blipFill>
                    <a:blip r:embed="rId65">
                      <a:lum/>
                      <a:alphaModFix/>
                    </a:blip>
                    <a:srcRect/>
                    <a:stretch>
                      <a:fillRect/>
                    </a:stretch>
                  </pic:blipFill>
                  <pic:spPr>
                    <a:xfrm>
                      <a:off x="0" y="0"/>
                      <a:ext cx="6120000" cy="3624480"/>
                    </a:xfrm>
                    <a:prstGeom prst="rect">
                      <a:avLst/>
                    </a:prstGeom>
                  </pic:spPr>
                </pic:pic>
              </a:graphicData>
            </a:graphic>
          </wp:anchor>
        </w:drawing>
      </w:r>
    </w:p>
    <w:p w14:paraId="7C182E61" w14:textId="77777777" w:rsidR="00A32DF3" w:rsidRDefault="00A32DF3" w:rsidP="00A32DF3">
      <w:pPr>
        <w:pStyle w:val="Standard"/>
        <w:rPr>
          <w:rFonts w:hint="eastAsia"/>
          <w:sz w:val="28"/>
          <w:szCs w:val="28"/>
        </w:rPr>
      </w:pPr>
      <w:r>
        <w:rPr>
          <w:noProof/>
          <w:lang w:eastAsia="pt-BR" w:bidi="ar-SA"/>
        </w:rPr>
        <w:drawing>
          <wp:anchor distT="0" distB="0" distL="114300" distR="114300" simplePos="0" relativeHeight="251339264" behindDoc="0" locked="0" layoutInCell="1" allowOverlap="1" wp14:anchorId="32B9BE8E" wp14:editId="202E65D2">
            <wp:simplePos x="0" y="0"/>
            <wp:positionH relativeFrom="column">
              <wp:posOffset>1385570</wp:posOffset>
            </wp:positionH>
            <wp:positionV relativeFrom="paragraph">
              <wp:posOffset>171450</wp:posOffset>
            </wp:positionV>
            <wp:extent cx="3676650" cy="2857500"/>
            <wp:effectExtent l="0" t="0" r="0" b="0"/>
            <wp:wrapTight wrapText="bothSides">
              <wp:wrapPolygon edited="0">
                <wp:start x="0" y="0"/>
                <wp:lineTo x="0" y="21456"/>
                <wp:lineTo x="21488" y="21456"/>
                <wp:lineTo x="21488" y="0"/>
                <wp:lineTo x="0" y="0"/>
              </wp:wrapPolygon>
            </wp:wrapTight>
            <wp:docPr id="22" name="Imagem 47" descr="Uma imagem contendo ao ar livre, neve, rua, coberto&#10;&#10;Descrição gerada automaticamente"/>
            <wp:cNvGraphicFramePr/>
            <a:graphic xmlns:a="http://schemas.openxmlformats.org/drawingml/2006/main">
              <a:graphicData uri="http://schemas.openxmlformats.org/drawingml/2006/picture">
                <pic:pic xmlns:pic="http://schemas.openxmlformats.org/drawingml/2006/picture">
                  <pic:nvPicPr>
                    <pic:cNvPr id="22" name="Imagem 47" descr="Uma imagem contendo ao ar livre, neve, rua, coberto&#10;&#10;Descrição gerada automaticamente"/>
                    <pic:cNvPicPr/>
                  </pic:nvPicPr>
                  <pic:blipFill>
                    <a:blip r:embed="rId66">
                      <a:lum/>
                      <a:alphaModFix/>
                    </a:blip>
                    <a:srcRect/>
                    <a:stretch>
                      <a:fillRect/>
                    </a:stretch>
                  </pic:blipFill>
                  <pic:spPr>
                    <a:xfrm>
                      <a:off x="0" y="0"/>
                      <a:ext cx="3676650" cy="28575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46B83D6B" w14:textId="77777777" w:rsidR="00A32DF3" w:rsidRDefault="00A32DF3" w:rsidP="00A32DF3">
      <w:pPr>
        <w:pStyle w:val="Standard"/>
        <w:rPr>
          <w:rFonts w:hint="eastAsia"/>
          <w:sz w:val="28"/>
          <w:szCs w:val="28"/>
        </w:rPr>
      </w:pPr>
    </w:p>
    <w:p w14:paraId="25190737" w14:textId="77777777" w:rsidR="00A32DF3" w:rsidRDefault="00A32DF3" w:rsidP="00A32DF3">
      <w:pPr>
        <w:pStyle w:val="Standard"/>
        <w:rPr>
          <w:rFonts w:hint="eastAsia"/>
          <w:sz w:val="28"/>
          <w:szCs w:val="28"/>
        </w:rPr>
      </w:pPr>
    </w:p>
    <w:p w14:paraId="4C369E8C" w14:textId="77777777" w:rsidR="00A32DF3" w:rsidRDefault="00A32DF3" w:rsidP="00A32DF3">
      <w:pPr>
        <w:pStyle w:val="Standard"/>
        <w:rPr>
          <w:rFonts w:hint="eastAsia"/>
          <w:sz w:val="28"/>
          <w:szCs w:val="28"/>
        </w:rPr>
      </w:pPr>
    </w:p>
    <w:p w14:paraId="666D4B55" w14:textId="77777777" w:rsidR="00A32DF3" w:rsidRDefault="00A32DF3" w:rsidP="00A32DF3">
      <w:pPr>
        <w:pStyle w:val="Standard"/>
        <w:rPr>
          <w:rFonts w:hint="eastAsia"/>
          <w:sz w:val="28"/>
          <w:szCs w:val="28"/>
        </w:rPr>
      </w:pPr>
    </w:p>
    <w:p w14:paraId="09EFD9FE" w14:textId="77777777" w:rsidR="00A32DF3" w:rsidRDefault="00A32DF3" w:rsidP="00A32DF3">
      <w:pPr>
        <w:pStyle w:val="Standard"/>
        <w:rPr>
          <w:rFonts w:hint="eastAsia"/>
          <w:sz w:val="28"/>
          <w:szCs w:val="28"/>
        </w:rPr>
      </w:pPr>
    </w:p>
    <w:p w14:paraId="518A9E25" w14:textId="77777777" w:rsidR="00A32DF3" w:rsidRDefault="00A32DF3" w:rsidP="00A32DF3">
      <w:pPr>
        <w:pStyle w:val="Standard"/>
        <w:rPr>
          <w:rFonts w:hint="eastAsia"/>
          <w:sz w:val="28"/>
          <w:szCs w:val="28"/>
        </w:rPr>
      </w:pPr>
    </w:p>
    <w:p w14:paraId="4DE1C61C" w14:textId="77777777" w:rsidR="00A32DF3" w:rsidRDefault="00A32DF3" w:rsidP="00A32DF3">
      <w:pPr>
        <w:pStyle w:val="Standard"/>
        <w:rPr>
          <w:rFonts w:hint="eastAsia"/>
          <w:sz w:val="28"/>
          <w:szCs w:val="28"/>
        </w:rPr>
      </w:pPr>
    </w:p>
    <w:p w14:paraId="697A03C0" w14:textId="77777777" w:rsidR="00A32DF3" w:rsidRDefault="00A32DF3" w:rsidP="00A32DF3">
      <w:pPr>
        <w:pStyle w:val="Standard"/>
        <w:rPr>
          <w:rFonts w:hint="eastAsia"/>
          <w:sz w:val="28"/>
          <w:szCs w:val="28"/>
        </w:rPr>
      </w:pPr>
    </w:p>
    <w:p w14:paraId="08EEC5F4" w14:textId="77777777" w:rsidR="00A32DF3" w:rsidRDefault="00A32DF3" w:rsidP="00A32DF3">
      <w:pPr>
        <w:pStyle w:val="Standard"/>
        <w:rPr>
          <w:rFonts w:hint="eastAsia"/>
          <w:sz w:val="28"/>
          <w:szCs w:val="28"/>
        </w:rPr>
      </w:pPr>
    </w:p>
    <w:p w14:paraId="4B2CD604" w14:textId="77777777" w:rsidR="00A32DF3" w:rsidRDefault="00A32DF3" w:rsidP="00A32DF3">
      <w:pPr>
        <w:pStyle w:val="Standard"/>
        <w:rPr>
          <w:rFonts w:hint="eastAsia"/>
          <w:sz w:val="28"/>
          <w:szCs w:val="28"/>
        </w:rPr>
      </w:pPr>
    </w:p>
    <w:p w14:paraId="121B3006" w14:textId="77777777" w:rsidR="00A32DF3" w:rsidRDefault="00A32DF3" w:rsidP="00A32DF3">
      <w:pPr>
        <w:pStyle w:val="Standard"/>
        <w:rPr>
          <w:rFonts w:hint="eastAsia"/>
          <w:sz w:val="28"/>
          <w:szCs w:val="28"/>
        </w:rPr>
      </w:pPr>
    </w:p>
    <w:p w14:paraId="380DFE1E" w14:textId="77777777" w:rsidR="00A32DF3" w:rsidRDefault="00A32DF3" w:rsidP="00A32DF3">
      <w:pPr>
        <w:pStyle w:val="Standard"/>
        <w:rPr>
          <w:rFonts w:hint="eastAsia"/>
          <w:sz w:val="28"/>
          <w:szCs w:val="28"/>
        </w:rPr>
      </w:pPr>
    </w:p>
    <w:p w14:paraId="0BDA979F" w14:textId="77777777" w:rsidR="00A32DF3" w:rsidRDefault="00A32DF3" w:rsidP="00A32DF3">
      <w:pPr>
        <w:pStyle w:val="Standard"/>
        <w:rPr>
          <w:rFonts w:hint="eastAsia"/>
          <w:sz w:val="28"/>
          <w:szCs w:val="28"/>
        </w:rPr>
      </w:pPr>
    </w:p>
    <w:p w14:paraId="5BF7769E" w14:textId="77777777" w:rsidR="00A32DF3" w:rsidRDefault="00A32DF3" w:rsidP="00A32DF3">
      <w:pPr>
        <w:pStyle w:val="Standard"/>
        <w:rPr>
          <w:rFonts w:hint="eastAsia"/>
          <w:sz w:val="28"/>
          <w:szCs w:val="28"/>
        </w:rPr>
      </w:pPr>
    </w:p>
    <w:p w14:paraId="6A0617D2" w14:textId="77777777" w:rsidR="004E6BF4" w:rsidRDefault="004E6BF4" w:rsidP="00A32DF3">
      <w:pPr>
        <w:pStyle w:val="Standard"/>
        <w:rPr>
          <w:rFonts w:hint="eastAsia"/>
          <w:sz w:val="28"/>
          <w:szCs w:val="28"/>
        </w:rPr>
      </w:pPr>
    </w:p>
    <w:p w14:paraId="60B3CA7E" w14:textId="2F04E65C" w:rsidR="00A32DF3" w:rsidRDefault="00A32DF3" w:rsidP="00A32DF3">
      <w:pPr>
        <w:pStyle w:val="Standard"/>
        <w:rPr>
          <w:rFonts w:hint="eastAsia"/>
          <w:sz w:val="28"/>
          <w:szCs w:val="28"/>
        </w:rPr>
      </w:pPr>
      <w:r>
        <w:rPr>
          <w:sz w:val="28"/>
          <w:szCs w:val="28"/>
        </w:rPr>
        <w:t>Rua Amapá, Araras. Recapeamento, CBUQ, 5cm.</w:t>
      </w:r>
    </w:p>
    <w:p w14:paraId="6C6C2DCB" w14:textId="77777777" w:rsidR="00A32DF3" w:rsidRDefault="00A32DF3" w:rsidP="00A32DF3">
      <w:pPr>
        <w:pStyle w:val="Standard"/>
        <w:rPr>
          <w:rFonts w:hint="eastAsia"/>
          <w:sz w:val="28"/>
          <w:szCs w:val="28"/>
        </w:rPr>
      </w:pPr>
    </w:p>
    <w:p w14:paraId="0D25C5C7" w14:textId="77777777" w:rsidR="00A32DF3" w:rsidRDefault="00A32DF3" w:rsidP="00A32DF3">
      <w:pPr>
        <w:pStyle w:val="Standard"/>
        <w:rPr>
          <w:rFonts w:hint="eastAsia"/>
          <w:sz w:val="28"/>
          <w:szCs w:val="28"/>
        </w:rPr>
      </w:pPr>
      <w:r>
        <w:rPr>
          <w:sz w:val="28"/>
          <w:szCs w:val="28"/>
        </w:rPr>
        <w:t xml:space="preserve">Coordenadas início: </w:t>
      </w:r>
      <w:r w:rsidRPr="00DC534F">
        <w:rPr>
          <w:sz w:val="28"/>
          <w:szCs w:val="28"/>
        </w:rPr>
        <w:t>-22.434360, -42.968608</w:t>
      </w:r>
    </w:p>
    <w:p w14:paraId="7D210EAC" w14:textId="191B878D" w:rsidR="00A32DF3" w:rsidRDefault="00A32DF3" w:rsidP="00A32DF3">
      <w:pPr>
        <w:pStyle w:val="Standard"/>
        <w:rPr>
          <w:rFonts w:hint="eastAsia"/>
          <w:sz w:val="28"/>
          <w:szCs w:val="28"/>
        </w:rPr>
      </w:pPr>
      <w:r>
        <w:rPr>
          <w:sz w:val="28"/>
          <w:szCs w:val="28"/>
        </w:rPr>
        <w:t xml:space="preserve">Coordenadas fim: </w:t>
      </w:r>
      <w:r w:rsidRPr="00DC534F">
        <w:rPr>
          <w:sz w:val="28"/>
          <w:szCs w:val="28"/>
        </w:rPr>
        <w:t>-22.432861, -42.968647</w:t>
      </w:r>
    </w:p>
    <w:p w14:paraId="783CE334" w14:textId="24477E3A" w:rsidR="00A32DF3" w:rsidRDefault="004E6BF4" w:rsidP="00A32DF3">
      <w:pPr>
        <w:pStyle w:val="Standard"/>
        <w:rPr>
          <w:rFonts w:hint="eastAsia"/>
          <w:sz w:val="28"/>
          <w:szCs w:val="28"/>
        </w:rPr>
      </w:pPr>
      <w:r>
        <w:rPr>
          <w:noProof/>
          <w:lang w:eastAsia="pt-BR" w:bidi="ar-SA"/>
        </w:rPr>
        <w:lastRenderedPageBreak/>
        <w:drawing>
          <wp:anchor distT="0" distB="0" distL="114300" distR="114300" simplePos="0" relativeHeight="251353600" behindDoc="0" locked="0" layoutInCell="1" allowOverlap="1" wp14:anchorId="3C5A8B3B" wp14:editId="3B36BB75">
            <wp:simplePos x="0" y="0"/>
            <wp:positionH relativeFrom="column">
              <wp:posOffset>4445</wp:posOffset>
            </wp:positionH>
            <wp:positionV relativeFrom="paragraph">
              <wp:posOffset>203200</wp:posOffset>
            </wp:positionV>
            <wp:extent cx="5638800" cy="3219450"/>
            <wp:effectExtent l="0" t="0" r="0" b="0"/>
            <wp:wrapSquare wrapText="bothSides"/>
            <wp:docPr id="25" name="Figura11" descr="Uma imagem contendo circuito&#10;&#10;Descrição gerada automaticamente"/>
            <wp:cNvGraphicFramePr/>
            <a:graphic xmlns:a="http://schemas.openxmlformats.org/drawingml/2006/main">
              <a:graphicData uri="http://schemas.openxmlformats.org/drawingml/2006/picture">
                <pic:pic xmlns:pic="http://schemas.openxmlformats.org/drawingml/2006/picture">
                  <pic:nvPicPr>
                    <pic:cNvPr id="25" name="Figura11" descr="Uma imagem contendo circuito&#10;&#10;Descrição gerada automaticamente"/>
                    <pic:cNvPicPr/>
                  </pic:nvPicPr>
                  <pic:blipFill>
                    <a:blip r:embed="rId67">
                      <a:lum/>
                      <a:alphaModFix/>
                    </a:blip>
                    <a:srcRect/>
                    <a:stretch>
                      <a:fillRect/>
                    </a:stretch>
                  </pic:blipFill>
                  <pic:spPr>
                    <a:xfrm>
                      <a:off x="0" y="0"/>
                      <a:ext cx="5638800" cy="3219450"/>
                    </a:xfrm>
                    <a:prstGeom prst="rect">
                      <a:avLst/>
                    </a:prstGeom>
                  </pic:spPr>
                </pic:pic>
              </a:graphicData>
            </a:graphic>
            <wp14:sizeRelH relativeFrom="margin">
              <wp14:pctWidth>0</wp14:pctWidth>
            </wp14:sizeRelH>
            <wp14:sizeRelV relativeFrom="margin">
              <wp14:pctHeight>0</wp14:pctHeight>
            </wp14:sizeRelV>
          </wp:anchor>
        </w:drawing>
      </w:r>
    </w:p>
    <w:p w14:paraId="52E53282" w14:textId="5388057D" w:rsidR="00A32DF3" w:rsidRDefault="00A32DF3" w:rsidP="00A32DF3">
      <w:pPr>
        <w:pStyle w:val="Standard"/>
        <w:rPr>
          <w:rFonts w:hint="eastAsia"/>
        </w:rPr>
      </w:pPr>
    </w:p>
    <w:p w14:paraId="3DCF7F5E" w14:textId="6D055903" w:rsidR="00A32DF3" w:rsidRDefault="00A32DF3" w:rsidP="00A32DF3">
      <w:pPr>
        <w:pStyle w:val="Standard"/>
        <w:rPr>
          <w:rFonts w:hint="eastAsia"/>
        </w:rPr>
      </w:pPr>
    </w:p>
    <w:p w14:paraId="5C560054" w14:textId="77777777" w:rsidR="00A32DF3" w:rsidRDefault="00A32DF3" w:rsidP="00A32DF3">
      <w:pPr>
        <w:pStyle w:val="Standard"/>
        <w:rPr>
          <w:rFonts w:eastAsia="Calibri" w:cs="Calibri"/>
          <w:color w:val="000000"/>
          <w:sz w:val="28"/>
          <w:szCs w:val="28"/>
          <w:lang w:bidi="pt-BR"/>
        </w:rPr>
      </w:pPr>
    </w:p>
    <w:p w14:paraId="6A5785C8" w14:textId="77777777" w:rsidR="00A32DF3" w:rsidRDefault="00A32DF3" w:rsidP="00A32DF3">
      <w:pPr>
        <w:pStyle w:val="Standard"/>
        <w:rPr>
          <w:rFonts w:eastAsia="Calibri" w:cs="Calibri"/>
          <w:color w:val="000000"/>
          <w:sz w:val="28"/>
          <w:szCs w:val="28"/>
          <w:lang w:bidi="pt-BR"/>
        </w:rPr>
      </w:pPr>
    </w:p>
    <w:p w14:paraId="3AB43FBE" w14:textId="77777777" w:rsidR="00A32DF3" w:rsidRDefault="00A32DF3" w:rsidP="00A32DF3">
      <w:pPr>
        <w:pStyle w:val="Standard"/>
        <w:rPr>
          <w:rFonts w:eastAsia="Calibri" w:cs="Calibri"/>
          <w:color w:val="000000"/>
          <w:sz w:val="28"/>
          <w:szCs w:val="28"/>
          <w:lang w:bidi="pt-BR"/>
        </w:rPr>
      </w:pPr>
    </w:p>
    <w:p w14:paraId="2FFE400E" w14:textId="77777777" w:rsidR="00A32DF3" w:rsidRDefault="00A32DF3" w:rsidP="00A32DF3">
      <w:pPr>
        <w:pStyle w:val="Standard"/>
        <w:rPr>
          <w:rFonts w:eastAsia="Calibri" w:cs="Calibri"/>
          <w:color w:val="000000"/>
          <w:sz w:val="28"/>
          <w:szCs w:val="28"/>
          <w:lang w:bidi="pt-BR"/>
        </w:rPr>
      </w:pPr>
    </w:p>
    <w:p w14:paraId="47EC1F5E" w14:textId="77777777" w:rsidR="00A32DF3" w:rsidRDefault="00A32DF3" w:rsidP="00A32DF3">
      <w:pPr>
        <w:pStyle w:val="Standard"/>
        <w:rPr>
          <w:rFonts w:eastAsia="Calibri" w:cs="Calibri"/>
          <w:color w:val="000000"/>
          <w:sz w:val="28"/>
          <w:szCs w:val="28"/>
          <w:lang w:bidi="pt-BR"/>
        </w:rPr>
      </w:pPr>
    </w:p>
    <w:p w14:paraId="487C4186" w14:textId="77777777" w:rsidR="00A32DF3" w:rsidRDefault="00A32DF3" w:rsidP="00A32DF3">
      <w:pPr>
        <w:pStyle w:val="Standard"/>
        <w:rPr>
          <w:rFonts w:eastAsia="Calibri" w:cs="Calibri"/>
          <w:color w:val="000000"/>
          <w:sz w:val="28"/>
          <w:szCs w:val="28"/>
          <w:lang w:bidi="pt-BR"/>
        </w:rPr>
      </w:pPr>
    </w:p>
    <w:p w14:paraId="61EA8C7E" w14:textId="77777777" w:rsidR="00A32DF3" w:rsidRDefault="00A32DF3" w:rsidP="00A32DF3">
      <w:pPr>
        <w:pStyle w:val="Standard"/>
        <w:rPr>
          <w:rFonts w:eastAsia="Calibri" w:cs="Calibri"/>
          <w:color w:val="000000"/>
          <w:sz w:val="28"/>
          <w:szCs w:val="28"/>
          <w:lang w:bidi="pt-BR"/>
        </w:rPr>
      </w:pPr>
    </w:p>
    <w:p w14:paraId="7E1C9D4E" w14:textId="77777777" w:rsidR="00A32DF3" w:rsidRDefault="00A32DF3" w:rsidP="00A32DF3">
      <w:pPr>
        <w:pStyle w:val="Standard"/>
        <w:rPr>
          <w:rFonts w:eastAsia="Calibri" w:cs="Calibri"/>
          <w:color w:val="000000"/>
          <w:sz w:val="28"/>
          <w:szCs w:val="28"/>
          <w:lang w:bidi="pt-BR"/>
        </w:rPr>
      </w:pPr>
    </w:p>
    <w:p w14:paraId="2ACBA9E1" w14:textId="77777777" w:rsidR="00A32DF3" w:rsidRDefault="00A32DF3" w:rsidP="00A32DF3">
      <w:pPr>
        <w:pStyle w:val="Standard"/>
        <w:rPr>
          <w:rFonts w:eastAsia="Calibri" w:cs="Calibri"/>
          <w:color w:val="000000"/>
          <w:sz w:val="28"/>
          <w:szCs w:val="28"/>
          <w:lang w:bidi="pt-BR"/>
        </w:rPr>
      </w:pPr>
    </w:p>
    <w:p w14:paraId="6240EFFB" w14:textId="0232FF68" w:rsidR="00A32DF3" w:rsidRDefault="00A32DF3" w:rsidP="00A32DF3">
      <w:pPr>
        <w:pStyle w:val="Standard"/>
        <w:rPr>
          <w:rFonts w:eastAsia="Calibri" w:cs="Calibri"/>
          <w:color w:val="000000"/>
          <w:sz w:val="28"/>
          <w:szCs w:val="28"/>
          <w:lang w:bidi="pt-BR"/>
        </w:rPr>
      </w:pPr>
    </w:p>
    <w:p w14:paraId="704368D1" w14:textId="61C9E0AB" w:rsidR="00A32DF3" w:rsidRDefault="00A32DF3" w:rsidP="00A32DF3">
      <w:pPr>
        <w:pStyle w:val="Standard"/>
        <w:rPr>
          <w:rFonts w:eastAsia="Calibri" w:cs="Calibri"/>
          <w:color w:val="000000"/>
          <w:sz w:val="28"/>
          <w:szCs w:val="28"/>
          <w:lang w:bidi="pt-BR"/>
        </w:rPr>
      </w:pPr>
    </w:p>
    <w:p w14:paraId="651904B2" w14:textId="11012379" w:rsidR="00A32DF3" w:rsidRDefault="00A32DF3" w:rsidP="00A32DF3">
      <w:pPr>
        <w:pStyle w:val="Standard"/>
        <w:rPr>
          <w:rFonts w:eastAsia="Calibri" w:cs="Calibri"/>
          <w:color w:val="000000"/>
          <w:sz w:val="28"/>
          <w:szCs w:val="28"/>
          <w:lang w:bidi="pt-BR"/>
        </w:rPr>
      </w:pPr>
    </w:p>
    <w:p w14:paraId="0BD61ABA" w14:textId="37E44C1A" w:rsidR="00A32DF3" w:rsidRDefault="00A32DF3" w:rsidP="00A32DF3">
      <w:pPr>
        <w:pStyle w:val="Standard"/>
        <w:rPr>
          <w:rFonts w:eastAsia="Calibri" w:cs="Calibri"/>
          <w:color w:val="000000"/>
          <w:sz w:val="28"/>
          <w:szCs w:val="28"/>
          <w:lang w:bidi="pt-BR"/>
        </w:rPr>
      </w:pPr>
    </w:p>
    <w:p w14:paraId="2FCC00ED" w14:textId="4F46FC28" w:rsidR="00A32DF3" w:rsidRDefault="00A32DF3" w:rsidP="00A32DF3">
      <w:pPr>
        <w:pStyle w:val="Standard"/>
        <w:rPr>
          <w:rFonts w:eastAsia="Calibri" w:cs="Calibri"/>
          <w:color w:val="000000"/>
          <w:sz w:val="28"/>
          <w:szCs w:val="28"/>
          <w:lang w:bidi="pt-BR"/>
        </w:rPr>
      </w:pPr>
    </w:p>
    <w:p w14:paraId="404C5625" w14:textId="03ABE180" w:rsidR="00A32DF3" w:rsidRDefault="00A32DF3" w:rsidP="00A32DF3">
      <w:pPr>
        <w:pStyle w:val="Standard"/>
        <w:rPr>
          <w:rFonts w:eastAsia="Calibri" w:cs="Calibri"/>
          <w:color w:val="000000"/>
          <w:sz w:val="28"/>
          <w:szCs w:val="28"/>
          <w:lang w:bidi="pt-BR"/>
        </w:rPr>
      </w:pPr>
    </w:p>
    <w:p w14:paraId="4B919F4F" w14:textId="77777777" w:rsidR="00A32DF3" w:rsidRDefault="00A32DF3" w:rsidP="00A32DF3">
      <w:pPr>
        <w:pStyle w:val="Standard"/>
        <w:rPr>
          <w:rFonts w:eastAsia="Calibri" w:cs="Calibri"/>
          <w:color w:val="000000"/>
          <w:sz w:val="28"/>
          <w:szCs w:val="28"/>
          <w:lang w:bidi="pt-BR"/>
        </w:rPr>
      </w:pPr>
    </w:p>
    <w:p w14:paraId="2C9979AF" w14:textId="18BCEFC4" w:rsidR="00A32DF3" w:rsidRDefault="004E6BF4" w:rsidP="00A32DF3">
      <w:pPr>
        <w:pStyle w:val="Standard"/>
        <w:rPr>
          <w:rFonts w:eastAsia="Calibri" w:cs="Calibri"/>
          <w:color w:val="000000"/>
          <w:sz w:val="28"/>
          <w:szCs w:val="28"/>
          <w:lang w:bidi="pt-BR"/>
        </w:rPr>
      </w:pPr>
      <w:r>
        <w:rPr>
          <w:noProof/>
          <w:lang w:eastAsia="pt-BR" w:bidi="ar-SA"/>
        </w:rPr>
        <w:lastRenderedPageBreak/>
        <w:drawing>
          <wp:anchor distT="0" distB="0" distL="114300" distR="114300" simplePos="0" relativeHeight="251343360" behindDoc="0" locked="0" layoutInCell="1" allowOverlap="1" wp14:anchorId="1959B199" wp14:editId="0AD80BEF">
            <wp:simplePos x="0" y="0"/>
            <wp:positionH relativeFrom="column">
              <wp:posOffset>421640</wp:posOffset>
            </wp:positionH>
            <wp:positionV relativeFrom="paragraph">
              <wp:posOffset>52070</wp:posOffset>
            </wp:positionV>
            <wp:extent cx="4476750" cy="3124200"/>
            <wp:effectExtent l="0" t="0" r="0" b="0"/>
            <wp:wrapTight wrapText="bothSides">
              <wp:wrapPolygon edited="0">
                <wp:start x="0" y="0"/>
                <wp:lineTo x="0" y="21468"/>
                <wp:lineTo x="21508" y="21468"/>
                <wp:lineTo x="21508" y="0"/>
                <wp:lineTo x="0" y="0"/>
              </wp:wrapPolygon>
            </wp:wrapTight>
            <wp:docPr id="62" name="Imagem 58" descr="Estrada de ferro com montanha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62" name="Imagem 58" descr="Estrada de ferro com montanha ao fundo&#10;&#10;Descrição gerada automaticamente"/>
                    <pic:cNvPicPr/>
                  </pic:nvPicPr>
                  <pic:blipFill>
                    <a:blip r:embed="rId68">
                      <a:lum/>
                      <a:alphaModFix/>
                    </a:blip>
                    <a:srcRect/>
                    <a:stretch>
                      <a:fillRect/>
                    </a:stretch>
                  </pic:blipFill>
                  <pic:spPr>
                    <a:xfrm>
                      <a:off x="0" y="0"/>
                      <a:ext cx="4476750" cy="31242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16DDFC34" w14:textId="1A05125B" w:rsidR="00A32DF3" w:rsidRDefault="00A32DF3" w:rsidP="00A32DF3">
      <w:pPr>
        <w:pStyle w:val="Standard"/>
        <w:rPr>
          <w:rFonts w:eastAsia="Calibri" w:cs="Calibri"/>
          <w:color w:val="000000"/>
          <w:sz w:val="28"/>
          <w:szCs w:val="28"/>
          <w:lang w:bidi="pt-BR"/>
        </w:rPr>
      </w:pPr>
    </w:p>
    <w:p w14:paraId="5D211142" w14:textId="77777777" w:rsidR="00A32DF3" w:rsidRDefault="00A32DF3" w:rsidP="00A32DF3">
      <w:pPr>
        <w:pStyle w:val="Standard"/>
        <w:rPr>
          <w:rFonts w:eastAsia="Calibri" w:cs="Calibri"/>
          <w:color w:val="000000"/>
          <w:sz w:val="28"/>
          <w:szCs w:val="28"/>
          <w:lang w:bidi="pt-BR"/>
        </w:rPr>
      </w:pPr>
    </w:p>
    <w:p w14:paraId="589FFDEC" w14:textId="77777777" w:rsidR="00A32DF3" w:rsidRDefault="00A32DF3" w:rsidP="00A32DF3">
      <w:pPr>
        <w:pStyle w:val="Standard"/>
        <w:rPr>
          <w:rFonts w:eastAsia="Calibri" w:cs="Calibri"/>
          <w:color w:val="000000"/>
          <w:sz w:val="28"/>
          <w:szCs w:val="28"/>
          <w:lang w:bidi="pt-BR"/>
        </w:rPr>
      </w:pPr>
    </w:p>
    <w:p w14:paraId="0CDD249F" w14:textId="7821CCF4" w:rsidR="00A32DF3" w:rsidRDefault="00A32DF3" w:rsidP="00A32DF3">
      <w:pPr>
        <w:pStyle w:val="Standard"/>
        <w:rPr>
          <w:rFonts w:hint="eastAsia"/>
        </w:rPr>
      </w:pPr>
      <w:r>
        <w:rPr>
          <w:rFonts w:eastAsia="Calibri" w:cs="Calibri"/>
          <w:color w:val="000000"/>
          <w:sz w:val="28"/>
          <w:szCs w:val="28"/>
          <w:lang w:bidi="pt-BR"/>
        </w:rPr>
        <w:t>Rua Sebasti</w:t>
      </w:r>
      <w:r>
        <w:rPr>
          <w:rFonts w:cs="Calibri"/>
          <w:color w:val="000000"/>
          <w:sz w:val="28"/>
          <w:szCs w:val="28"/>
        </w:rPr>
        <w:t>ão Teixeira, Várzea. Recapeamento, CBUQ, 5cm.</w:t>
      </w:r>
    </w:p>
    <w:p w14:paraId="1AD2B218" w14:textId="77777777" w:rsidR="00A32DF3" w:rsidRDefault="00A32DF3" w:rsidP="00A32DF3">
      <w:pPr>
        <w:pStyle w:val="Standard"/>
        <w:rPr>
          <w:rFonts w:cs="Calibri" w:hint="eastAsia"/>
          <w:color w:val="000000"/>
          <w:sz w:val="28"/>
          <w:szCs w:val="28"/>
        </w:rPr>
      </w:pPr>
    </w:p>
    <w:p w14:paraId="2006FD64" w14:textId="77777777" w:rsidR="00A32DF3" w:rsidRDefault="00A32DF3" w:rsidP="00A32DF3">
      <w:pPr>
        <w:pStyle w:val="Standard"/>
        <w:rPr>
          <w:rFonts w:hint="eastAsia"/>
        </w:rPr>
      </w:pPr>
      <w:r>
        <w:rPr>
          <w:rFonts w:cs="Calibri"/>
          <w:color w:val="000000"/>
          <w:sz w:val="28"/>
          <w:szCs w:val="28"/>
        </w:rPr>
        <w:t xml:space="preserve">Coordenadas início: </w:t>
      </w:r>
      <w:r>
        <w:rPr>
          <w:sz w:val="28"/>
          <w:szCs w:val="28"/>
        </w:rPr>
        <w:t>-22.412876, -42.965242</w:t>
      </w:r>
    </w:p>
    <w:p w14:paraId="4733A16C" w14:textId="77777777" w:rsidR="00A32DF3" w:rsidRDefault="00A32DF3" w:rsidP="00A32DF3">
      <w:pPr>
        <w:pStyle w:val="Standard"/>
        <w:rPr>
          <w:rFonts w:cs="Calibri" w:hint="eastAsia"/>
          <w:color w:val="000000"/>
          <w:sz w:val="28"/>
          <w:szCs w:val="28"/>
        </w:rPr>
      </w:pPr>
      <w:r>
        <w:rPr>
          <w:rFonts w:cs="Calibri"/>
          <w:color w:val="000000"/>
          <w:sz w:val="28"/>
          <w:szCs w:val="28"/>
        </w:rPr>
        <w:t>Coordenadas fim: -22.416724, -42.960275</w:t>
      </w:r>
    </w:p>
    <w:p w14:paraId="22C479A3" w14:textId="77777777" w:rsidR="00A32DF3" w:rsidRDefault="00A32DF3" w:rsidP="00A32DF3">
      <w:pPr>
        <w:pStyle w:val="Standard"/>
        <w:rPr>
          <w:rFonts w:cs="Calibri" w:hint="eastAsia"/>
          <w:color w:val="000000"/>
          <w:sz w:val="28"/>
          <w:szCs w:val="28"/>
        </w:rPr>
      </w:pPr>
    </w:p>
    <w:p w14:paraId="667B2E0A" w14:textId="77777777" w:rsidR="00A32DF3" w:rsidRDefault="00A32DF3" w:rsidP="00A32DF3">
      <w:pPr>
        <w:pStyle w:val="Standard"/>
        <w:rPr>
          <w:rFonts w:hint="eastAsia"/>
        </w:rPr>
      </w:pPr>
      <w:r>
        <w:rPr>
          <w:noProof/>
          <w:lang w:eastAsia="pt-BR" w:bidi="ar-SA"/>
        </w:rPr>
        <w:drawing>
          <wp:anchor distT="0" distB="0" distL="114300" distR="114300" simplePos="0" relativeHeight="251331072" behindDoc="0" locked="0" layoutInCell="1" allowOverlap="1" wp14:anchorId="7104EFD7" wp14:editId="6571FDF8">
            <wp:simplePos x="0" y="0"/>
            <wp:positionH relativeFrom="column">
              <wp:align>center</wp:align>
            </wp:positionH>
            <wp:positionV relativeFrom="paragraph">
              <wp:align>top</wp:align>
            </wp:positionV>
            <wp:extent cx="6120000" cy="3624480"/>
            <wp:effectExtent l="0" t="0" r="0" b="0"/>
            <wp:wrapSquare wrapText="bothSides"/>
            <wp:docPr id="26" name="Figura14"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26" name="Figura14" descr="Mapa&#10;&#10;Descrição gerada automaticamente"/>
                    <pic:cNvPicPr/>
                  </pic:nvPicPr>
                  <pic:blipFill>
                    <a:blip r:embed="rId69">
                      <a:lum/>
                      <a:alphaModFix/>
                    </a:blip>
                    <a:srcRect/>
                    <a:stretch>
                      <a:fillRect/>
                    </a:stretch>
                  </pic:blipFill>
                  <pic:spPr>
                    <a:xfrm>
                      <a:off x="0" y="0"/>
                      <a:ext cx="6120000" cy="3624480"/>
                    </a:xfrm>
                    <a:prstGeom prst="rect">
                      <a:avLst/>
                    </a:prstGeom>
                    <a:noFill/>
                    <a:ln>
                      <a:noFill/>
                      <a:prstDash/>
                    </a:ln>
                  </pic:spPr>
                </pic:pic>
              </a:graphicData>
            </a:graphic>
          </wp:anchor>
        </w:drawing>
      </w:r>
    </w:p>
    <w:p w14:paraId="1EA22EF2" w14:textId="77777777" w:rsidR="00A32DF3" w:rsidRDefault="00A32DF3" w:rsidP="00A32DF3">
      <w:pPr>
        <w:pStyle w:val="Standard"/>
        <w:rPr>
          <w:rFonts w:cs="Calibri" w:hint="eastAsia"/>
          <w:color w:val="000000"/>
          <w:sz w:val="28"/>
          <w:szCs w:val="28"/>
        </w:rPr>
      </w:pPr>
    </w:p>
    <w:p w14:paraId="4EEFB050" w14:textId="77777777" w:rsidR="00A32DF3" w:rsidRDefault="00A32DF3" w:rsidP="00A32DF3">
      <w:pPr>
        <w:pStyle w:val="Standard"/>
        <w:rPr>
          <w:rFonts w:cs="Calibri" w:hint="eastAsia"/>
          <w:color w:val="000000"/>
          <w:sz w:val="28"/>
          <w:szCs w:val="28"/>
        </w:rPr>
      </w:pPr>
    </w:p>
    <w:p w14:paraId="5C4BC1F4" w14:textId="77777777" w:rsidR="00A32DF3" w:rsidRDefault="00A32DF3" w:rsidP="00A32DF3">
      <w:pPr>
        <w:pStyle w:val="Standard"/>
        <w:jc w:val="center"/>
        <w:rPr>
          <w:rFonts w:cs="Calibri" w:hint="eastAsia"/>
          <w:color w:val="000000"/>
          <w:sz w:val="28"/>
          <w:szCs w:val="28"/>
        </w:rPr>
      </w:pPr>
      <w:r>
        <w:rPr>
          <w:noProof/>
          <w:lang w:eastAsia="pt-BR" w:bidi="ar-SA"/>
        </w:rPr>
        <w:drawing>
          <wp:inline distT="0" distB="0" distL="0" distR="0" wp14:anchorId="6128FE77" wp14:editId="7CB7003B">
            <wp:extent cx="4619625" cy="2619375"/>
            <wp:effectExtent l="0" t="0" r="9525" b="9525"/>
            <wp:docPr id="42" name="Imagem 42" descr="Rua com carro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m 42" descr="Rua com carros&#10;&#10;Descrição gerada automaticament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625493" cy="2622702"/>
                    </a:xfrm>
                    <a:prstGeom prst="rect">
                      <a:avLst/>
                    </a:prstGeom>
                    <a:noFill/>
                    <a:ln>
                      <a:noFill/>
                    </a:ln>
                  </pic:spPr>
                </pic:pic>
              </a:graphicData>
            </a:graphic>
          </wp:inline>
        </w:drawing>
      </w:r>
    </w:p>
    <w:p w14:paraId="0A4ADB79" w14:textId="77777777" w:rsidR="004E6BF4" w:rsidRDefault="004E6BF4" w:rsidP="00A32DF3">
      <w:pPr>
        <w:pStyle w:val="Standard"/>
        <w:rPr>
          <w:rFonts w:cs="Calibri" w:hint="eastAsia"/>
          <w:color w:val="000000"/>
          <w:sz w:val="28"/>
          <w:szCs w:val="28"/>
        </w:rPr>
      </w:pPr>
    </w:p>
    <w:p w14:paraId="66FE326E" w14:textId="533A9AA0"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Carmela Dutra, Várzea. Recapeamento, CBUQ, 5cm.</w:t>
      </w:r>
    </w:p>
    <w:p w14:paraId="40E18532" w14:textId="77777777" w:rsidR="00A32DF3" w:rsidRDefault="00A32DF3" w:rsidP="00A32DF3">
      <w:pPr>
        <w:pStyle w:val="Standard"/>
        <w:rPr>
          <w:rFonts w:eastAsia="Calibri" w:cs="Calibri"/>
          <w:color w:val="000000"/>
          <w:sz w:val="28"/>
          <w:szCs w:val="28"/>
          <w:lang w:bidi="pt-BR"/>
        </w:rPr>
      </w:pPr>
    </w:p>
    <w:p w14:paraId="26BFA3D6" w14:textId="77777777" w:rsidR="00A32DF3" w:rsidRDefault="00A32DF3" w:rsidP="00A32DF3">
      <w:pPr>
        <w:pStyle w:val="Standard"/>
        <w:rPr>
          <w:rFonts w:hint="eastAsia"/>
        </w:rPr>
      </w:pPr>
      <w:r>
        <w:rPr>
          <w:rFonts w:eastAsia="Calibri" w:cs="Calibri"/>
          <w:color w:val="000000"/>
          <w:sz w:val="28"/>
          <w:szCs w:val="28"/>
          <w:lang w:bidi="pt-BR"/>
        </w:rPr>
        <w:t xml:space="preserve">Coordenadas início: </w:t>
      </w:r>
      <w:r>
        <w:rPr>
          <w:sz w:val="28"/>
          <w:szCs w:val="28"/>
        </w:rPr>
        <w:t>-22.415802, -42.973211</w:t>
      </w:r>
    </w:p>
    <w:p w14:paraId="20FD05F6" w14:textId="77777777" w:rsidR="00A32DF3" w:rsidRDefault="00A32DF3" w:rsidP="00A32DF3">
      <w:pPr>
        <w:pStyle w:val="Standard"/>
        <w:rPr>
          <w:rFonts w:hint="eastAsia"/>
        </w:rPr>
      </w:pPr>
      <w:r>
        <w:rPr>
          <w:rFonts w:eastAsia="Calibri" w:cs="Calibri"/>
          <w:color w:val="000000"/>
          <w:sz w:val="28"/>
          <w:szCs w:val="28"/>
          <w:lang w:bidi="pt-BR"/>
        </w:rPr>
        <w:t xml:space="preserve">Coordenadas fim: </w:t>
      </w:r>
      <w:r>
        <w:rPr>
          <w:rFonts w:cs="Calibri"/>
          <w:color w:val="000000"/>
          <w:sz w:val="28"/>
          <w:szCs w:val="28"/>
        </w:rPr>
        <w:t>-22.422564, -42.978240</w:t>
      </w:r>
    </w:p>
    <w:p w14:paraId="25DA7135" w14:textId="77777777" w:rsidR="00A32DF3" w:rsidRDefault="00A32DF3" w:rsidP="00A32DF3">
      <w:pPr>
        <w:pStyle w:val="Standard"/>
        <w:rPr>
          <w:rFonts w:cs="Calibri" w:hint="eastAsia"/>
          <w:color w:val="000000"/>
          <w:sz w:val="28"/>
          <w:szCs w:val="28"/>
        </w:rPr>
      </w:pPr>
    </w:p>
    <w:p w14:paraId="4835B2A1" w14:textId="77777777" w:rsidR="00A32DF3" w:rsidRDefault="00A32DF3" w:rsidP="00A32DF3">
      <w:pPr>
        <w:pStyle w:val="Standard"/>
        <w:rPr>
          <w:rFonts w:hint="eastAsia"/>
        </w:rPr>
      </w:pPr>
      <w:r>
        <w:rPr>
          <w:noProof/>
          <w:lang w:eastAsia="pt-BR" w:bidi="ar-SA"/>
        </w:rPr>
        <w:drawing>
          <wp:anchor distT="0" distB="0" distL="114300" distR="114300" simplePos="0" relativeHeight="251333120" behindDoc="0" locked="0" layoutInCell="1" allowOverlap="1" wp14:anchorId="1390D1F2" wp14:editId="35D2E3CB">
            <wp:simplePos x="0" y="0"/>
            <wp:positionH relativeFrom="column">
              <wp:align>center</wp:align>
            </wp:positionH>
            <wp:positionV relativeFrom="paragraph">
              <wp:align>top</wp:align>
            </wp:positionV>
            <wp:extent cx="6120000" cy="3624480"/>
            <wp:effectExtent l="0" t="0" r="0" b="0"/>
            <wp:wrapSquare wrapText="bothSides"/>
            <wp:docPr id="751140608" name="Figura16" descr="Tela de jogo de vídeo game&#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751140608" name="Figura16" descr="Tela de jogo de vídeo game&#10;&#10;Descrição gerada automaticamente com confiança média"/>
                    <pic:cNvPicPr/>
                  </pic:nvPicPr>
                  <pic:blipFill>
                    <a:blip r:embed="rId71">
                      <a:lum/>
                      <a:alphaModFix/>
                    </a:blip>
                    <a:srcRect/>
                    <a:stretch>
                      <a:fillRect/>
                    </a:stretch>
                  </pic:blipFill>
                  <pic:spPr>
                    <a:xfrm>
                      <a:off x="0" y="0"/>
                      <a:ext cx="6120000" cy="3624480"/>
                    </a:xfrm>
                    <a:prstGeom prst="rect">
                      <a:avLst/>
                    </a:prstGeom>
                    <a:noFill/>
                    <a:ln>
                      <a:noFill/>
                      <a:prstDash/>
                    </a:ln>
                  </pic:spPr>
                </pic:pic>
              </a:graphicData>
            </a:graphic>
          </wp:anchor>
        </w:drawing>
      </w:r>
    </w:p>
    <w:p w14:paraId="4F12A30E" w14:textId="77777777" w:rsidR="00A32DF3" w:rsidRDefault="00A32DF3" w:rsidP="00A32DF3">
      <w:pPr>
        <w:pStyle w:val="Standard"/>
        <w:rPr>
          <w:rFonts w:hint="eastAsia"/>
        </w:rPr>
      </w:pPr>
    </w:p>
    <w:p w14:paraId="19061E64" w14:textId="77777777" w:rsidR="00A32DF3" w:rsidRDefault="00A32DF3" w:rsidP="00A32DF3">
      <w:pPr>
        <w:pStyle w:val="Standard"/>
        <w:rPr>
          <w:rFonts w:cs="Calibri" w:hint="eastAsia"/>
          <w:color w:val="000000"/>
          <w:sz w:val="28"/>
          <w:szCs w:val="28"/>
        </w:rPr>
      </w:pPr>
      <w:r>
        <w:rPr>
          <w:noProof/>
          <w:lang w:eastAsia="pt-BR" w:bidi="ar-SA"/>
        </w:rPr>
        <w:lastRenderedPageBreak/>
        <w:drawing>
          <wp:anchor distT="0" distB="0" distL="114300" distR="114300" simplePos="0" relativeHeight="251346432" behindDoc="0" locked="0" layoutInCell="1" allowOverlap="1" wp14:anchorId="7679A308" wp14:editId="3786DBC4">
            <wp:simplePos x="0" y="0"/>
            <wp:positionH relativeFrom="column">
              <wp:posOffset>1166495</wp:posOffset>
            </wp:positionH>
            <wp:positionV relativeFrom="paragraph">
              <wp:posOffset>24765</wp:posOffset>
            </wp:positionV>
            <wp:extent cx="3848100" cy="2933700"/>
            <wp:effectExtent l="0" t="0" r="0" b="0"/>
            <wp:wrapTight wrapText="bothSides">
              <wp:wrapPolygon edited="0">
                <wp:start x="0" y="0"/>
                <wp:lineTo x="0" y="21460"/>
                <wp:lineTo x="21493" y="21460"/>
                <wp:lineTo x="21493" y="0"/>
                <wp:lineTo x="0" y="0"/>
              </wp:wrapPolygon>
            </wp:wrapTight>
            <wp:docPr id="28" name="Imagem 6" descr="Rua de uma cidade&#10;&#10;Descrição gerada automaticamente"/>
            <wp:cNvGraphicFramePr/>
            <a:graphic xmlns:a="http://schemas.openxmlformats.org/drawingml/2006/main">
              <a:graphicData uri="http://schemas.openxmlformats.org/drawingml/2006/picture">
                <pic:pic xmlns:pic="http://schemas.openxmlformats.org/drawingml/2006/picture">
                  <pic:nvPicPr>
                    <pic:cNvPr id="28" name="Imagem 6" descr="Rua de uma cidade&#10;&#10;Descrição gerada automaticamente"/>
                    <pic:cNvPicPr/>
                  </pic:nvPicPr>
                  <pic:blipFill>
                    <a:blip r:embed="rId72">
                      <a:lum/>
                      <a:alphaModFix/>
                    </a:blip>
                    <a:srcRect/>
                    <a:stretch>
                      <a:fillRect/>
                    </a:stretch>
                  </pic:blipFill>
                  <pic:spPr>
                    <a:xfrm>
                      <a:off x="0" y="0"/>
                      <a:ext cx="3848100" cy="2933700"/>
                    </a:xfrm>
                    <a:prstGeom prst="rect">
                      <a:avLst/>
                    </a:prstGeom>
                    <a:noFill/>
                    <a:ln>
                      <a:noFill/>
                      <a:prstDash/>
                    </a:ln>
                  </pic:spPr>
                </pic:pic>
              </a:graphicData>
            </a:graphic>
            <wp14:sizeRelH relativeFrom="margin">
              <wp14:pctWidth>0</wp14:pctWidth>
            </wp14:sizeRelH>
            <wp14:sizeRelV relativeFrom="margin">
              <wp14:pctHeight>0</wp14:pctHeight>
            </wp14:sizeRelV>
          </wp:anchor>
        </w:drawing>
      </w:r>
    </w:p>
    <w:p w14:paraId="1AC88EB0" w14:textId="77777777" w:rsidR="00A32DF3" w:rsidRDefault="00A32DF3" w:rsidP="00A32DF3">
      <w:pPr>
        <w:pStyle w:val="Standard"/>
        <w:rPr>
          <w:rFonts w:cs="Calibri" w:hint="eastAsia"/>
          <w:color w:val="000000"/>
          <w:sz w:val="28"/>
          <w:szCs w:val="28"/>
        </w:rPr>
      </w:pPr>
    </w:p>
    <w:p w14:paraId="1B16BDCC" w14:textId="77777777" w:rsidR="00A32DF3" w:rsidRDefault="00A32DF3" w:rsidP="00A32DF3">
      <w:pPr>
        <w:pStyle w:val="Standard"/>
        <w:rPr>
          <w:rFonts w:cs="Calibri" w:hint="eastAsia"/>
          <w:color w:val="000000"/>
          <w:sz w:val="28"/>
          <w:szCs w:val="28"/>
        </w:rPr>
      </w:pPr>
    </w:p>
    <w:p w14:paraId="527BF601" w14:textId="77777777" w:rsidR="00A32DF3" w:rsidRDefault="00A32DF3" w:rsidP="00A32DF3">
      <w:pPr>
        <w:pStyle w:val="Standard"/>
        <w:rPr>
          <w:rFonts w:cs="Calibri" w:hint="eastAsia"/>
          <w:color w:val="000000"/>
          <w:sz w:val="28"/>
          <w:szCs w:val="28"/>
        </w:rPr>
      </w:pPr>
    </w:p>
    <w:p w14:paraId="7899555C" w14:textId="77777777" w:rsidR="00A32DF3" w:rsidRDefault="00A32DF3" w:rsidP="00A32DF3">
      <w:pPr>
        <w:pStyle w:val="Standard"/>
        <w:rPr>
          <w:rFonts w:cs="Calibri" w:hint="eastAsia"/>
          <w:color w:val="000000"/>
          <w:sz w:val="28"/>
          <w:szCs w:val="28"/>
        </w:rPr>
      </w:pPr>
    </w:p>
    <w:p w14:paraId="2D6C91D3" w14:textId="77777777" w:rsidR="00A32DF3" w:rsidRDefault="00A32DF3" w:rsidP="00A32DF3">
      <w:pPr>
        <w:pStyle w:val="Standard"/>
        <w:rPr>
          <w:rFonts w:cs="Calibri" w:hint="eastAsia"/>
          <w:color w:val="000000"/>
          <w:sz w:val="28"/>
          <w:szCs w:val="28"/>
        </w:rPr>
      </w:pPr>
    </w:p>
    <w:p w14:paraId="3923189B" w14:textId="77777777" w:rsidR="00A32DF3" w:rsidRDefault="00A32DF3" w:rsidP="00A32DF3">
      <w:pPr>
        <w:pStyle w:val="Standard"/>
        <w:rPr>
          <w:rFonts w:cs="Calibri" w:hint="eastAsia"/>
          <w:color w:val="000000"/>
          <w:sz w:val="28"/>
          <w:szCs w:val="28"/>
        </w:rPr>
      </w:pPr>
    </w:p>
    <w:p w14:paraId="1273BAB1" w14:textId="77777777" w:rsidR="00A32DF3" w:rsidRDefault="00A32DF3" w:rsidP="00A32DF3">
      <w:pPr>
        <w:pStyle w:val="Standard"/>
        <w:rPr>
          <w:rFonts w:cs="Calibri" w:hint="eastAsia"/>
          <w:color w:val="000000"/>
          <w:sz w:val="28"/>
          <w:szCs w:val="28"/>
        </w:rPr>
      </w:pPr>
    </w:p>
    <w:p w14:paraId="7CCDDD9B" w14:textId="77777777" w:rsidR="00A32DF3" w:rsidRDefault="00A32DF3" w:rsidP="00A32DF3">
      <w:pPr>
        <w:pStyle w:val="Standard"/>
        <w:rPr>
          <w:rFonts w:cs="Calibri" w:hint="eastAsia"/>
          <w:color w:val="000000"/>
          <w:sz w:val="28"/>
          <w:szCs w:val="28"/>
        </w:rPr>
      </w:pPr>
    </w:p>
    <w:p w14:paraId="00BB8430" w14:textId="77777777" w:rsidR="00A32DF3" w:rsidRDefault="00A32DF3" w:rsidP="00A32DF3">
      <w:pPr>
        <w:pStyle w:val="Standard"/>
        <w:rPr>
          <w:rFonts w:hint="eastAsia"/>
          <w:sz w:val="28"/>
          <w:szCs w:val="28"/>
        </w:rPr>
      </w:pPr>
    </w:p>
    <w:p w14:paraId="34CAE919" w14:textId="77777777" w:rsidR="00A32DF3" w:rsidRDefault="00A32DF3" w:rsidP="00A32DF3">
      <w:pPr>
        <w:pStyle w:val="Standard"/>
        <w:rPr>
          <w:rFonts w:hint="eastAsia"/>
          <w:sz w:val="28"/>
          <w:szCs w:val="28"/>
        </w:rPr>
      </w:pPr>
    </w:p>
    <w:p w14:paraId="675D3EBF" w14:textId="77777777" w:rsidR="00A32DF3" w:rsidRDefault="00A32DF3" w:rsidP="00A32DF3">
      <w:pPr>
        <w:pStyle w:val="Standard"/>
        <w:rPr>
          <w:rFonts w:hint="eastAsia"/>
          <w:sz w:val="28"/>
          <w:szCs w:val="28"/>
        </w:rPr>
      </w:pPr>
    </w:p>
    <w:p w14:paraId="7F3D027B" w14:textId="77777777" w:rsidR="00A32DF3" w:rsidRDefault="00A32DF3" w:rsidP="00A32DF3">
      <w:pPr>
        <w:pStyle w:val="Standard"/>
        <w:rPr>
          <w:rFonts w:hint="eastAsia"/>
          <w:sz w:val="28"/>
          <w:szCs w:val="28"/>
        </w:rPr>
      </w:pPr>
    </w:p>
    <w:p w14:paraId="62953027" w14:textId="77777777" w:rsidR="00A32DF3" w:rsidRDefault="00A32DF3" w:rsidP="00A32DF3">
      <w:pPr>
        <w:pStyle w:val="Standard"/>
        <w:rPr>
          <w:rFonts w:hint="eastAsia"/>
          <w:sz w:val="28"/>
          <w:szCs w:val="28"/>
        </w:rPr>
      </w:pPr>
    </w:p>
    <w:p w14:paraId="45EB0D6D" w14:textId="77777777" w:rsidR="004E6BF4" w:rsidRDefault="004E6BF4" w:rsidP="00A32DF3">
      <w:pPr>
        <w:pStyle w:val="Standard"/>
        <w:rPr>
          <w:rFonts w:hint="eastAsia"/>
          <w:sz w:val="28"/>
          <w:szCs w:val="28"/>
        </w:rPr>
      </w:pPr>
    </w:p>
    <w:p w14:paraId="353DFA71" w14:textId="74D26148"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Rui Barbosa, Várzea. Recapeamento, CBUQ, 5cm.</w:t>
      </w:r>
    </w:p>
    <w:p w14:paraId="25BD7F78" w14:textId="77777777" w:rsidR="00A32DF3" w:rsidRDefault="00A32DF3" w:rsidP="00A32DF3">
      <w:pPr>
        <w:pStyle w:val="Standard"/>
        <w:rPr>
          <w:rFonts w:eastAsia="Calibri" w:cs="Calibri"/>
          <w:color w:val="000000"/>
          <w:sz w:val="28"/>
          <w:szCs w:val="28"/>
          <w:lang w:bidi="pt-BR"/>
        </w:rPr>
      </w:pPr>
    </w:p>
    <w:p w14:paraId="71CFDDD5" w14:textId="77777777" w:rsidR="00A32DF3" w:rsidRDefault="00A32DF3" w:rsidP="00A32DF3">
      <w:pPr>
        <w:pStyle w:val="Standard"/>
        <w:rPr>
          <w:rFonts w:hint="eastAsia"/>
        </w:rPr>
      </w:pPr>
      <w:r>
        <w:rPr>
          <w:rFonts w:eastAsia="Calibri" w:cs="Calibri"/>
          <w:color w:val="000000"/>
          <w:sz w:val="28"/>
          <w:szCs w:val="28"/>
          <w:lang w:bidi="pt-BR"/>
        </w:rPr>
        <w:t xml:space="preserve">Coordenadas início: </w:t>
      </w:r>
      <w:r w:rsidRPr="009A28AF">
        <w:rPr>
          <w:rFonts w:eastAsia="Calibri" w:cs="Calibri"/>
          <w:color w:val="000000"/>
          <w:sz w:val="28"/>
          <w:szCs w:val="28"/>
          <w:lang w:bidi="pt-BR"/>
        </w:rPr>
        <w:t>-22.416756, -42.975231</w:t>
      </w:r>
    </w:p>
    <w:p w14:paraId="4E7E19E8" w14:textId="77777777" w:rsidR="00A32DF3" w:rsidRDefault="00A32DF3" w:rsidP="00A32DF3">
      <w:pPr>
        <w:pStyle w:val="Standard"/>
        <w:rPr>
          <w:rFonts w:cs="Calibri" w:hint="eastAsia"/>
          <w:color w:val="000000"/>
          <w:sz w:val="28"/>
          <w:szCs w:val="28"/>
        </w:rPr>
      </w:pPr>
      <w:r>
        <w:rPr>
          <w:rFonts w:eastAsia="Calibri" w:cs="Calibri"/>
          <w:color w:val="000000"/>
          <w:sz w:val="28"/>
          <w:szCs w:val="28"/>
          <w:lang w:bidi="pt-BR"/>
        </w:rPr>
        <w:t xml:space="preserve">Coordenadas fim: </w:t>
      </w:r>
      <w:r w:rsidRPr="009A28AF">
        <w:rPr>
          <w:rFonts w:eastAsia="Calibri" w:cs="Calibri"/>
          <w:color w:val="000000"/>
          <w:sz w:val="28"/>
          <w:szCs w:val="28"/>
          <w:lang w:bidi="pt-BR"/>
        </w:rPr>
        <w:t>-22.417315, -42.974391</w:t>
      </w:r>
      <w:r>
        <w:rPr>
          <w:rFonts w:eastAsia="Calibri" w:cs="Calibri"/>
          <w:color w:val="000000"/>
          <w:sz w:val="28"/>
          <w:szCs w:val="28"/>
          <w:lang w:bidi="pt-BR"/>
        </w:rPr>
        <w:t xml:space="preserve"> </w:t>
      </w:r>
    </w:p>
    <w:p w14:paraId="56B4B7EA" w14:textId="77777777" w:rsidR="00A32DF3" w:rsidRDefault="00A32DF3" w:rsidP="00A32DF3">
      <w:pPr>
        <w:pStyle w:val="Standard"/>
        <w:rPr>
          <w:rFonts w:cs="Calibri" w:hint="eastAsia"/>
          <w:color w:val="000000"/>
          <w:sz w:val="28"/>
          <w:szCs w:val="28"/>
        </w:rPr>
      </w:pPr>
    </w:p>
    <w:p w14:paraId="6E0075A7" w14:textId="77777777" w:rsidR="00A32DF3" w:rsidRDefault="00A32DF3" w:rsidP="00A32DF3">
      <w:pPr>
        <w:pStyle w:val="Standard"/>
        <w:rPr>
          <w:rFonts w:hint="eastAsia"/>
        </w:rPr>
      </w:pPr>
      <w:r>
        <w:rPr>
          <w:noProof/>
          <w:lang w:eastAsia="pt-BR" w:bidi="ar-SA"/>
        </w:rPr>
        <w:drawing>
          <wp:inline distT="0" distB="0" distL="0" distR="0" wp14:anchorId="79C35001" wp14:editId="54E12542">
            <wp:extent cx="6120130" cy="3625215"/>
            <wp:effectExtent l="0" t="0" r="0" b="0"/>
            <wp:docPr id="43" name="Imagem 43" descr="Tela de computador com texto preto sobre fundo branc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 43" descr="Tela de computador com texto preto sobre fundo branco&#10;&#10;Descrição gerada automaticamente com confiança média"/>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1D460043" w14:textId="77777777" w:rsidR="00A32DF3" w:rsidRDefault="00A32DF3" w:rsidP="00A32DF3">
      <w:pPr>
        <w:pStyle w:val="Standard"/>
        <w:rPr>
          <w:rFonts w:hint="eastAsia"/>
          <w:sz w:val="28"/>
          <w:szCs w:val="28"/>
        </w:rPr>
      </w:pPr>
    </w:p>
    <w:p w14:paraId="2184BB7F" w14:textId="77777777" w:rsidR="00A32DF3" w:rsidRDefault="00A32DF3" w:rsidP="00A32DF3">
      <w:pPr>
        <w:pStyle w:val="Standard"/>
        <w:jc w:val="center"/>
        <w:rPr>
          <w:rFonts w:hint="eastAsia"/>
          <w:sz w:val="28"/>
          <w:szCs w:val="28"/>
        </w:rPr>
      </w:pPr>
      <w:r>
        <w:rPr>
          <w:noProof/>
          <w:lang w:eastAsia="pt-BR" w:bidi="ar-SA"/>
        </w:rPr>
        <w:lastRenderedPageBreak/>
        <w:drawing>
          <wp:inline distT="0" distB="0" distL="0" distR="0" wp14:anchorId="5C5F2838" wp14:editId="7BFBBD87">
            <wp:extent cx="4171315" cy="2686050"/>
            <wp:effectExtent l="0" t="0" r="0" b="0"/>
            <wp:docPr id="751140610" name="Imagem 751140610" descr="Rua com carros estacionados&#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140610" name="Imagem 751140610" descr="Rua com carros estacionados&#10;&#10;Descrição gerada automaticament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73201" cy="2687264"/>
                    </a:xfrm>
                    <a:prstGeom prst="rect">
                      <a:avLst/>
                    </a:prstGeom>
                    <a:noFill/>
                    <a:ln>
                      <a:noFill/>
                    </a:ln>
                  </pic:spPr>
                </pic:pic>
              </a:graphicData>
            </a:graphic>
          </wp:inline>
        </w:drawing>
      </w:r>
    </w:p>
    <w:p w14:paraId="1C238ABD" w14:textId="77777777" w:rsidR="004E6BF4" w:rsidRDefault="004E6BF4" w:rsidP="00A32DF3">
      <w:pPr>
        <w:pStyle w:val="Standard"/>
        <w:rPr>
          <w:rFonts w:eastAsia="Calibri" w:cs="Calibri"/>
          <w:color w:val="000000"/>
          <w:sz w:val="28"/>
          <w:szCs w:val="28"/>
          <w:lang w:bidi="pt-BR"/>
        </w:rPr>
      </w:pPr>
      <w:bookmarkStart w:id="12" w:name="_Hlk84325632"/>
    </w:p>
    <w:p w14:paraId="5C4D2560" w14:textId="77777777" w:rsidR="004E6BF4" w:rsidRDefault="004E6BF4" w:rsidP="00A32DF3">
      <w:pPr>
        <w:pStyle w:val="Standard"/>
        <w:rPr>
          <w:rFonts w:eastAsia="Calibri" w:cs="Calibri"/>
          <w:color w:val="000000"/>
          <w:sz w:val="28"/>
          <w:szCs w:val="28"/>
          <w:lang w:bidi="pt-BR"/>
        </w:rPr>
      </w:pPr>
    </w:p>
    <w:p w14:paraId="07FA6A18" w14:textId="77777777" w:rsidR="004E6BF4" w:rsidRDefault="004E6BF4" w:rsidP="00A32DF3">
      <w:pPr>
        <w:pStyle w:val="Standard"/>
        <w:rPr>
          <w:rFonts w:eastAsia="Calibri" w:cs="Calibri"/>
          <w:color w:val="000000"/>
          <w:sz w:val="28"/>
          <w:szCs w:val="28"/>
          <w:lang w:bidi="pt-BR"/>
        </w:rPr>
      </w:pPr>
    </w:p>
    <w:p w14:paraId="7C19B09A" w14:textId="1B017C4D"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Sebastião Lacerda, Alto. Recapeamento, CBUQ, 5cm.</w:t>
      </w:r>
    </w:p>
    <w:p w14:paraId="230A61E1" w14:textId="77777777" w:rsidR="004E6BF4" w:rsidRDefault="004E6BF4" w:rsidP="00A32DF3">
      <w:pPr>
        <w:pStyle w:val="Standard"/>
        <w:rPr>
          <w:rFonts w:eastAsia="Calibri" w:cs="Calibri"/>
          <w:color w:val="000000"/>
          <w:sz w:val="28"/>
          <w:szCs w:val="28"/>
          <w:lang w:bidi="pt-BR"/>
        </w:rPr>
      </w:pPr>
    </w:p>
    <w:p w14:paraId="0B15828D" w14:textId="77777777" w:rsidR="00A32DF3" w:rsidRDefault="00A32DF3" w:rsidP="00A32DF3">
      <w:pPr>
        <w:pStyle w:val="Standard"/>
        <w:rPr>
          <w:rFonts w:hint="eastAsia"/>
        </w:rPr>
      </w:pPr>
      <w:r>
        <w:rPr>
          <w:rFonts w:eastAsia="Calibri" w:cs="Calibri"/>
          <w:color w:val="000000"/>
          <w:sz w:val="28"/>
          <w:szCs w:val="28"/>
          <w:lang w:bidi="pt-BR"/>
        </w:rPr>
        <w:t xml:space="preserve">Coordenadas início: </w:t>
      </w:r>
      <w:r w:rsidRPr="009B62E5">
        <w:rPr>
          <w:rFonts w:eastAsia="Calibri" w:cs="Calibri"/>
          <w:color w:val="000000"/>
          <w:sz w:val="28"/>
          <w:szCs w:val="28"/>
          <w:lang w:bidi="pt-BR"/>
        </w:rPr>
        <w:t>-22.431590, -42.980047</w:t>
      </w:r>
    </w:p>
    <w:p w14:paraId="533E08A1" w14:textId="5A9C0D66"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 xml:space="preserve">Coordenadas fim: </w:t>
      </w:r>
      <w:r w:rsidRPr="009B62E5">
        <w:rPr>
          <w:rFonts w:eastAsia="Calibri" w:cs="Calibri"/>
          <w:color w:val="000000"/>
          <w:sz w:val="28"/>
          <w:szCs w:val="28"/>
          <w:lang w:bidi="pt-BR"/>
        </w:rPr>
        <w:t>-22.441425, -42.981619</w:t>
      </w:r>
      <w:bookmarkEnd w:id="12"/>
    </w:p>
    <w:p w14:paraId="2FBADE4B" w14:textId="77777777" w:rsidR="004E6BF4" w:rsidRDefault="004E6BF4" w:rsidP="00A32DF3">
      <w:pPr>
        <w:pStyle w:val="Standard"/>
        <w:rPr>
          <w:rFonts w:hint="eastAsia"/>
          <w:sz w:val="28"/>
          <w:szCs w:val="28"/>
        </w:rPr>
      </w:pPr>
    </w:p>
    <w:p w14:paraId="0DDDF0AE" w14:textId="77777777" w:rsidR="00A32DF3" w:rsidRDefault="00A32DF3" w:rsidP="00A32DF3">
      <w:pPr>
        <w:pStyle w:val="Standard"/>
        <w:jc w:val="center"/>
        <w:rPr>
          <w:rFonts w:hint="eastAsia"/>
          <w:sz w:val="28"/>
          <w:szCs w:val="28"/>
        </w:rPr>
      </w:pPr>
    </w:p>
    <w:p w14:paraId="1666F976" w14:textId="77777777" w:rsidR="00A32DF3" w:rsidRDefault="00A32DF3" w:rsidP="00A32DF3">
      <w:pPr>
        <w:pStyle w:val="Standard"/>
        <w:rPr>
          <w:rFonts w:hint="eastAsia"/>
          <w:sz w:val="28"/>
          <w:szCs w:val="28"/>
        </w:rPr>
      </w:pPr>
      <w:r>
        <w:rPr>
          <w:noProof/>
          <w:lang w:eastAsia="pt-BR" w:bidi="ar-SA"/>
        </w:rPr>
        <w:drawing>
          <wp:inline distT="0" distB="0" distL="0" distR="0" wp14:anchorId="3CDB3598" wp14:editId="40A3DBD7">
            <wp:extent cx="6120130" cy="3625215"/>
            <wp:effectExtent l="0" t="0" r="0" b="0"/>
            <wp:docPr id="32" name="Imagem 32"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32" descr="Mapa&#10;&#10;Descrição gerada automaticamente"/>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077CEAD4" w14:textId="77777777" w:rsidR="00A32DF3" w:rsidRDefault="00A32DF3" w:rsidP="00A32DF3">
      <w:pPr>
        <w:pStyle w:val="Standard"/>
        <w:rPr>
          <w:rFonts w:hint="eastAsia"/>
          <w:sz w:val="28"/>
          <w:szCs w:val="28"/>
        </w:rPr>
      </w:pPr>
    </w:p>
    <w:p w14:paraId="4401248A" w14:textId="77777777" w:rsidR="00A32DF3" w:rsidRDefault="00A32DF3" w:rsidP="00A32DF3">
      <w:pPr>
        <w:pStyle w:val="Standard"/>
        <w:rPr>
          <w:rFonts w:hint="eastAsia"/>
          <w:sz w:val="28"/>
          <w:szCs w:val="28"/>
        </w:rPr>
      </w:pPr>
    </w:p>
    <w:p w14:paraId="7AE3A509" w14:textId="77777777" w:rsidR="00A32DF3" w:rsidRDefault="00A32DF3" w:rsidP="00A32DF3">
      <w:pPr>
        <w:pStyle w:val="Standard"/>
        <w:jc w:val="center"/>
        <w:rPr>
          <w:rFonts w:hint="eastAsia"/>
          <w:sz w:val="28"/>
          <w:szCs w:val="28"/>
        </w:rPr>
      </w:pPr>
      <w:r>
        <w:rPr>
          <w:noProof/>
          <w:lang w:eastAsia="pt-BR" w:bidi="ar-SA"/>
        </w:rPr>
        <w:drawing>
          <wp:inline distT="0" distB="0" distL="0" distR="0" wp14:anchorId="693595DA" wp14:editId="351B9CB4">
            <wp:extent cx="4229100" cy="2666530"/>
            <wp:effectExtent l="0" t="0" r="0" b="0"/>
            <wp:docPr id="48" name="Imagem 48" descr="Estrada de terr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 48" descr="Estrada de terra&#10;&#10;Descrição gerada automaticamente com confiança média"/>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233140" cy="2669077"/>
                    </a:xfrm>
                    <a:prstGeom prst="rect">
                      <a:avLst/>
                    </a:prstGeom>
                    <a:noFill/>
                  </pic:spPr>
                </pic:pic>
              </a:graphicData>
            </a:graphic>
          </wp:inline>
        </w:drawing>
      </w:r>
    </w:p>
    <w:p w14:paraId="0A3F417C" w14:textId="77777777" w:rsidR="00A32DF3" w:rsidRDefault="00A32DF3" w:rsidP="00A32DF3">
      <w:pPr>
        <w:pStyle w:val="Standard"/>
        <w:jc w:val="center"/>
        <w:rPr>
          <w:rFonts w:hint="eastAsia"/>
          <w:sz w:val="28"/>
          <w:szCs w:val="28"/>
        </w:rPr>
      </w:pPr>
    </w:p>
    <w:p w14:paraId="42943D9F" w14:textId="7B6C06CD" w:rsidR="00A32DF3" w:rsidRDefault="00A32DF3" w:rsidP="00A32DF3">
      <w:pPr>
        <w:pStyle w:val="Standard"/>
        <w:rPr>
          <w:rFonts w:hint="eastAsia"/>
          <w:sz w:val="28"/>
          <w:szCs w:val="28"/>
        </w:rPr>
      </w:pPr>
      <w:r w:rsidRPr="009B62E5">
        <w:rPr>
          <w:sz w:val="28"/>
          <w:szCs w:val="28"/>
        </w:rPr>
        <w:t xml:space="preserve">Rua </w:t>
      </w:r>
      <w:r>
        <w:rPr>
          <w:sz w:val="28"/>
          <w:szCs w:val="28"/>
        </w:rPr>
        <w:t>Gonçalo de Castro</w:t>
      </w:r>
      <w:r w:rsidRPr="009B62E5">
        <w:rPr>
          <w:sz w:val="28"/>
          <w:szCs w:val="28"/>
        </w:rPr>
        <w:t xml:space="preserve">, </w:t>
      </w:r>
      <w:r>
        <w:rPr>
          <w:sz w:val="28"/>
          <w:szCs w:val="28"/>
        </w:rPr>
        <w:t>Alto</w:t>
      </w:r>
      <w:r w:rsidRPr="009B62E5">
        <w:rPr>
          <w:sz w:val="28"/>
          <w:szCs w:val="28"/>
        </w:rPr>
        <w:t>. Recapeamento, CBUQ, 5cm.</w:t>
      </w:r>
    </w:p>
    <w:p w14:paraId="7A4DF01D" w14:textId="77777777" w:rsidR="004E6BF4" w:rsidRPr="009B62E5" w:rsidRDefault="004E6BF4" w:rsidP="00A32DF3">
      <w:pPr>
        <w:pStyle w:val="Standard"/>
        <w:rPr>
          <w:rFonts w:hint="eastAsia"/>
          <w:sz w:val="28"/>
          <w:szCs w:val="28"/>
        </w:rPr>
      </w:pPr>
    </w:p>
    <w:p w14:paraId="4C0CCE6F" w14:textId="77777777" w:rsidR="00A32DF3" w:rsidRPr="009B62E5" w:rsidRDefault="00A32DF3" w:rsidP="00A32DF3">
      <w:pPr>
        <w:pStyle w:val="Standard"/>
        <w:rPr>
          <w:rFonts w:hint="eastAsia"/>
          <w:sz w:val="28"/>
          <w:szCs w:val="28"/>
        </w:rPr>
      </w:pPr>
      <w:r w:rsidRPr="009B62E5">
        <w:rPr>
          <w:sz w:val="28"/>
          <w:szCs w:val="28"/>
        </w:rPr>
        <w:t>Coordenadas início: -22.440656, -42.977838</w:t>
      </w:r>
    </w:p>
    <w:p w14:paraId="225851B7" w14:textId="77777777" w:rsidR="00A32DF3" w:rsidRDefault="00A32DF3" w:rsidP="00A32DF3">
      <w:pPr>
        <w:pStyle w:val="Standard"/>
        <w:rPr>
          <w:rFonts w:hint="eastAsia"/>
          <w:sz w:val="28"/>
          <w:szCs w:val="28"/>
        </w:rPr>
      </w:pPr>
      <w:r w:rsidRPr="009B62E5">
        <w:rPr>
          <w:sz w:val="28"/>
          <w:szCs w:val="28"/>
        </w:rPr>
        <w:t xml:space="preserve">Coordenadas fim: </w:t>
      </w:r>
      <w:r w:rsidRPr="00DF6D14">
        <w:rPr>
          <w:sz w:val="28"/>
          <w:szCs w:val="28"/>
        </w:rPr>
        <w:t>-22.438833, -42.984286</w:t>
      </w:r>
    </w:p>
    <w:p w14:paraId="3143A7B5" w14:textId="77777777" w:rsidR="00A32DF3" w:rsidRDefault="00A32DF3" w:rsidP="00A32DF3">
      <w:pPr>
        <w:pStyle w:val="Standard"/>
        <w:rPr>
          <w:rFonts w:hint="eastAsia"/>
          <w:sz w:val="28"/>
          <w:szCs w:val="28"/>
        </w:rPr>
      </w:pPr>
    </w:p>
    <w:p w14:paraId="0B859683" w14:textId="77777777" w:rsidR="00A32DF3" w:rsidRDefault="00A32DF3" w:rsidP="00A32DF3">
      <w:pPr>
        <w:pStyle w:val="Standard"/>
        <w:rPr>
          <w:rFonts w:hint="eastAsia"/>
          <w:sz w:val="28"/>
          <w:szCs w:val="28"/>
        </w:rPr>
      </w:pPr>
    </w:p>
    <w:p w14:paraId="1EEBC535" w14:textId="0DE10E7D" w:rsidR="00A32DF3" w:rsidRDefault="00A32DF3" w:rsidP="00A32DF3">
      <w:pPr>
        <w:pStyle w:val="Standard"/>
        <w:rPr>
          <w:rFonts w:hint="eastAsia"/>
          <w:sz w:val="28"/>
          <w:szCs w:val="28"/>
        </w:rPr>
      </w:pPr>
      <w:r>
        <w:rPr>
          <w:noProof/>
          <w:lang w:eastAsia="pt-BR" w:bidi="ar-SA"/>
        </w:rPr>
        <w:drawing>
          <wp:inline distT="0" distB="0" distL="0" distR="0" wp14:anchorId="169B5D11" wp14:editId="1EF4EA45">
            <wp:extent cx="6120130" cy="3625215"/>
            <wp:effectExtent l="0" t="0" r="0" b="0"/>
            <wp:docPr id="47" name="Imagem 47" descr="Imagem capturada de jog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 47" descr="Imagem capturada de jogo&#10;&#10;Descrição gerada automaticamente com confiança baixa"/>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55F93CC6" w14:textId="21DC57FA" w:rsidR="00A32DF3" w:rsidRDefault="004E6BF4" w:rsidP="00A32DF3">
      <w:pPr>
        <w:pStyle w:val="Standard"/>
        <w:rPr>
          <w:rFonts w:hint="eastAsia"/>
          <w:sz w:val="28"/>
          <w:szCs w:val="28"/>
        </w:rPr>
      </w:pPr>
      <w:r>
        <w:rPr>
          <w:rFonts w:ascii="Arial" w:hAnsi="Arial" w:cs="Arial"/>
          <w:noProof/>
          <w:lang w:eastAsia="pt-BR" w:bidi="ar-SA"/>
        </w:rPr>
        <w:lastRenderedPageBreak/>
        <w:drawing>
          <wp:anchor distT="0" distB="0" distL="114300" distR="114300" simplePos="0" relativeHeight="251366912" behindDoc="0" locked="0" layoutInCell="1" allowOverlap="1" wp14:anchorId="0B218FA9" wp14:editId="779FB242">
            <wp:simplePos x="0" y="0"/>
            <wp:positionH relativeFrom="margin">
              <wp:posOffset>1109345</wp:posOffset>
            </wp:positionH>
            <wp:positionV relativeFrom="paragraph">
              <wp:posOffset>303530</wp:posOffset>
            </wp:positionV>
            <wp:extent cx="3818255" cy="2863215"/>
            <wp:effectExtent l="0" t="0" r="0" b="0"/>
            <wp:wrapTopAndBottom/>
            <wp:docPr id="49" name="Imagem 49" descr="Calçada de ru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 49" descr="Calçada de rua&#10;&#10;Descrição gerada automaticamente com confiança média"/>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18255" cy="2863215"/>
                    </a:xfrm>
                    <a:prstGeom prst="rect">
                      <a:avLst/>
                    </a:prstGeom>
                  </pic:spPr>
                </pic:pic>
              </a:graphicData>
            </a:graphic>
            <wp14:sizeRelH relativeFrom="margin">
              <wp14:pctWidth>0</wp14:pctWidth>
            </wp14:sizeRelH>
            <wp14:sizeRelV relativeFrom="margin">
              <wp14:pctHeight>0</wp14:pctHeight>
            </wp14:sizeRelV>
          </wp:anchor>
        </w:drawing>
      </w:r>
    </w:p>
    <w:p w14:paraId="559D4C73" w14:textId="34B4A287" w:rsidR="00A32DF3" w:rsidRDefault="00A32DF3" w:rsidP="00A32DF3">
      <w:pPr>
        <w:pStyle w:val="Standard"/>
        <w:rPr>
          <w:rFonts w:hint="eastAsia"/>
          <w:sz w:val="28"/>
          <w:szCs w:val="28"/>
        </w:rPr>
      </w:pPr>
    </w:p>
    <w:p w14:paraId="1D27C73F" w14:textId="12725047" w:rsidR="004E6BF4" w:rsidRDefault="004E6BF4" w:rsidP="004E6BF4">
      <w:pPr>
        <w:pStyle w:val="Standard"/>
        <w:rPr>
          <w:rFonts w:hint="eastAsia"/>
          <w:sz w:val="28"/>
          <w:szCs w:val="28"/>
        </w:rPr>
      </w:pPr>
      <w:r w:rsidRPr="009B62E5">
        <w:rPr>
          <w:sz w:val="28"/>
          <w:szCs w:val="28"/>
        </w:rPr>
        <w:t xml:space="preserve">Rua </w:t>
      </w:r>
      <w:r>
        <w:rPr>
          <w:sz w:val="28"/>
          <w:szCs w:val="28"/>
        </w:rPr>
        <w:t>Manoel Madruga, Várzea</w:t>
      </w:r>
      <w:r w:rsidRPr="009B62E5">
        <w:rPr>
          <w:sz w:val="28"/>
          <w:szCs w:val="28"/>
        </w:rPr>
        <w:t>. Recapeamento, CBUQ, 5cm.</w:t>
      </w:r>
    </w:p>
    <w:p w14:paraId="467E6EC3" w14:textId="77777777" w:rsidR="004E6BF4" w:rsidRPr="009B62E5" w:rsidRDefault="004E6BF4" w:rsidP="004E6BF4">
      <w:pPr>
        <w:pStyle w:val="Standard"/>
        <w:rPr>
          <w:rFonts w:hint="eastAsia"/>
          <w:sz w:val="28"/>
          <w:szCs w:val="28"/>
        </w:rPr>
      </w:pPr>
    </w:p>
    <w:p w14:paraId="789A18F1" w14:textId="77777777" w:rsidR="004E6BF4" w:rsidRDefault="004E6BF4" w:rsidP="00A32DF3">
      <w:pPr>
        <w:pStyle w:val="Standard"/>
        <w:rPr>
          <w:rFonts w:hint="eastAsia"/>
          <w:sz w:val="28"/>
          <w:szCs w:val="28"/>
        </w:rPr>
      </w:pPr>
      <w:r>
        <w:rPr>
          <w:sz w:val="28"/>
          <w:szCs w:val="28"/>
        </w:rPr>
        <w:t>Coor</w:t>
      </w:r>
      <w:r w:rsidRPr="009B62E5">
        <w:rPr>
          <w:sz w:val="28"/>
          <w:szCs w:val="28"/>
        </w:rPr>
        <w:t xml:space="preserve">denadas início: </w:t>
      </w:r>
      <w:r w:rsidRPr="00DF6D14">
        <w:rPr>
          <w:sz w:val="28"/>
          <w:szCs w:val="28"/>
        </w:rPr>
        <w:t>-22.410182, -42.967474</w:t>
      </w:r>
    </w:p>
    <w:p w14:paraId="2C99A5E6" w14:textId="741584F1" w:rsidR="00A32DF3" w:rsidRDefault="00A32DF3" w:rsidP="00A32DF3">
      <w:pPr>
        <w:pStyle w:val="Standard"/>
        <w:rPr>
          <w:rFonts w:hint="eastAsia"/>
          <w:sz w:val="28"/>
          <w:szCs w:val="28"/>
        </w:rPr>
      </w:pPr>
      <w:r w:rsidRPr="009B62E5">
        <w:rPr>
          <w:sz w:val="28"/>
          <w:szCs w:val="28"/>
        </w:rPr>
        <w:t xml:space="preserve">Coordenadas fim: </w:t>
      </w:r>
      <w:r w:rsidRPr="00DF6D14">
        <w:rPr>
          <w:sz w:val="28"/>
          <w:szCs w:val="28"/>
        </w:rPr>
        <w:t>-22.409315, -42.966057</w:t>
      </w:r>
    </w:p>
    <w:p w14:paraId="1D7E3369" w14:textId="77777777" w:rsidR="00A32DF3" w:rsidRDefault="00A32DF3" w:rsidP="00A32DF3">
      <w:pPr>
        <w:pStyle w:val="Standard"/>
        <w:rPr>
          <w:rFonts w:hint="eastAsia"/>
          <w:sz w:val="28"/>
          <w:szCs w:val="28"/>
        </w:rPr>
      </w:pPr>
    </w:p>
    <w:p w14:paraId="0D87083B" w14:textId="77777777" w:rsidR="00A32DF3" w:rsidRDefault="00A32DF3" w:rsidP="00A32DF3">
      <w:pPr>
        <w:pStyle w:val="Standard"/>
        <w:rPr>
          <w:rFonts w:hint="eastAsia"/>
          <w:sz w:val="28"/>
          <w:szCs w:val="28"/>
        </w:rPr>
      </w:pPr>
    </w:p>
    <w:p w14:paraId="1053850C" w14:textId="77777777" w:rsidR="00A32DF3" w:rsidRDefault="00A32DF3" w:rsidP="00A32DF3">
      <w:pPr>
        <w:pStyle w:val="Standard"/>
        <w:rPr>
          <w:rFonts w:hint="eastAsia"/>
          <w:sz w:val="28"/>
          <w:szCs w:val="28"/>
        </w:rPr>
      </w:pPr>
      <w:r>
        <w:rPr>
          <w:noProof/>
          <w:lang w:eastAsia="pt-BR" w:bidi="ar-SA"/>
        </w:rPr>
        <w:drawing>
          <wp:inline distT="0" distB="0" distL="0" distR="0" wp14:anchorId="528F4905" wp14:editId="5DF116A3">
            <wp:extent cx="6120130" cy="3625215"/>
            <wp:effectExtent l="0" t="0" r="0" b="0"/>
            <wp:docPr id="53" name="Imagem 53" descr="Tela de jogo de vídeo game&#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3" descr="Tela de jogo de vídeo game&#10;&#10;Descrição gerada automaticamente com confiança baixa"/>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6F23C704" w14:textId="77777777" w:rsidR="00A32DF3" w:rsidRDefault="00A32DF3" w:rsidP="00A32DF3">
      <w:pPr>
        <w:pStyle w:val="Standard"/>
        <w:rPr>
          <w:rFonts w:hint="eastAsia"/>
          <w:sz w:val="28"/>
          <w:szCs w:val="28"/>
        </w:rPr>
      </w:pPr>
    </w:p>
    <w:p w14:paraId="4A96E45B" w14:textId="77777777" w:rsidR="00A32DF3" w:rsidRDefault="00A32DF3" w:rsidP="00A32DF3">
      <w:pPr>
        <w:pStyle w:val="Standard"/>
        <w:rPr>
          <w:rFonts w:hint="eastAsia"/>
          <w:sz w:val="28"/>
          <w:szCs w:val="28"/>
        </w:rPr>
      </w:pPr>
    </w:p>
    <w:p w14:paraId="19C3534C" w14:textId="2524DE56" w:rsidR="00A32DF3" w:rsidRDefault="004E6BF4" w:rsidP="00A32DF3">
      <w:pPr>
        <w:pStyle w:val="Standard"/>
        <w:rPr>
          <w:rFonts w:hint="eastAsia"/>
          <w:sz w:val="28"/>
          <w:szCs w:val="28"/>
        </w:rPr>
      </w:pPr>
      <w:r>
        <w:rPr>
          <w:rFonts w:ascii="Arial" w:hAnsi="Arial" w:cs="Arial"/>
          <w:noProof/>
          <w:lang w:eastAsia="pt-BR" w:bidi="ar-SA"/>
        </w:rPr>
        <w:drawing>
          <wp:anchor distT="0" distB="0" distL="114300" distR="114300" simplePos="0" relativeHeight="251369984" behindDoc="0" locked="0" layoutInCell="1" allowOverlap="1" wp14:anchorId="04FE528B" wp14:editId="7F65F7A1">
            <wp:simplePos x="0" y="0"/>
            <wp:positionH relativeFrom="column">
              <wp:posOffset>450215</wp:posOffset>
            </wp:positionH>
            <wp:positionV relativeFrom="paragraph">
              <wp:posOffset>17145</wp:posOffset>
            </wp:positionV>
            <wp:extent cx="5143500" cy="2891155"/>
            <wp:effectExtent l="0" t="0" r="0" b="4445"/>
            <wp:wrapSquare wrapText="bothSides"/>
            <wp:docPr id="51" name="Imagem 51" descr="Pessoa de bicicleta na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 51" descr="Pessoa de bicicleta na rua&#10;&#10;Descrição gerada automaticament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143500" cy="2891155"/>
                    </a:xfrm>
                    <a:prstGeom prst="rect">
                      <a:avLst/>
                    </a:prstGeom>
                  </pic:spPr>
                </pic:pic>
              </a:graphicData>
            </a:graphic>
          </wp:anchor>
        </w:drawing>
      </w:r>
    </w:p>
    <w:p w14:paraId="755F5516" w14:textId="77777777" w:rsidR="00A32DF3" w:rsidRDefault="00A32DF3" w:rsidP="00A32DF3">
      <w:pPr>
        <w:pStyle w:val="Standard"/>
        <w:rPr>
          <w:rFonts w:hint="eastAsia"/>
          <w:sz w:val="28"/>
          <w:szCs w:val="28"/>
        </w:rPr>
      </w:pPr>
    </w:p>
    <w:p w14:paraId="65501BF6" w14:textId="04394BFD" w:rsidR="00A32DF3" w:rsidRDefault="00A32DF3" w:rsidP="00A32DF3">
      <w:pPr>
        <w:pStyle w:val="Standard"/>
        <w:rPr>
          <w:rFonts w:hint="eastAsia"/>
          <w:sz w:val="28"/>
          <w:szCs w:val="28"/>
        </w:rPr>
      </w:pPr>
    </w:p>
    <w:p w14:paraId="4D4D86A8" w14:textId="77777777" w:rsidR="00A32DF3" w:rsidRPr="00DF6D14" w:rsidRDefault="00A32DF3" w:rsidP="00A32DF3"/>
    <w:p w14:paraId="3233B027" w14:textId="77777777" w:rsidR="00A32DF3" w:rsidRPr="00DF6D14" w:rsidRDefault="00A32DF3" w:rsidP="00A32DF3"/>
    <w:p w14:paraId="03F988D6" w14:textId="77777777" w:rsidR="00A32DF3" w:rsidRPr="00DF6D14" w:rsidRDefault="00A32DF3" w:rsidP="00A32DF3"/>
    <w:p w14:paraId="170323DB" w14:textId="77777777" w:rsidR="00A32DF3" w:rsidRPr="00DF6D14" w:rsidRDefault="00A32DF3" w:rsidP="00A32DF3"/>
    <w:p w14:paraId="6E833F2E" w14:textId="77777777" w:rsidR="00A32DF3" w:rsidRPr="00DF6D14" w:rsidRDefault="00A32DF3" w:rsidP="00A32DF3"/>
    <w:p w14:paraId="3C1BB183" w14:textId="77777777" w:rsidR="00A32DF3" w:rsidRPr="00DF6D14" w:rsidRDefault="00A32DF3" w:rsidP="00A32DF3"/>
    <w:p w14:paraId="0D75B45A" w14:textId="77777777" w:rsidR="00A32DF3" w:rsidRPr="00DF6D14" w:rsidRDefault="00A32DF3" w:rsidP="00A32DF3"/>
    <w:p w14:paraId="7794984A" w14:textId="77777777" w:rsidR="00A32DF3" w:rsidRPr="00DF6D14" w:rsidRDefault="00A32DF3" w:rsidP="00A32DF3"/>
    <w:p w14:paraId="1AA3468C" w14:textId="77777777" w:rsidR="00A32DF3" w:rsidRPr="00DF6D14" w:rsidRDefault="00A32DF3" w:rsidP="00A32DF3"/>
    <w:p w14:paraId="04D61F7C" w14:textId="77777777" w:rsidR="00A32DF3" w:rsidRPr="00DF6D14" w:rsidRDefault="00A32DF3" w:rsidP="00A32DF3"/>
    <w:p w14:paraId="25829B7C" w14:textId="77777777" w:rsidR="00A32DF3" w:rsidRPr="00DF6D14" w:rsidRDefault="00A32DF3" w:rsidP="00A32DF3"/>
    <w:p w14:paraId="1E93A9CF" w14:textId="77777777" w:rsidR="00A32DF3" w:rsidRPr="00DF6D14" w:rsidRDefault="00A32DF3" w:rsidP="00A32DF3"/>
    <w:p w14:paraId="21E621CC" w14:textId="77777777" w:rsidR="00A32DF3" w:rsidRPr="00DF6D14" w:rsidRDefault="00A32DF3" w:rsidP="00A32DF3"/>
    <w:p w14:paraId="14AB6069" w14:textId="77777777" w:rsidR="00A32DF3" w:rsidRPr="00DF6D14" w:rsidRDefault="00A32DF3" w:rsidP="00A32DF3"/>
    <w:p w14:paraId="0D9E52B2" w14:textId="77777777" w:rsidR="00A32DF3" w:rsidRDefault="00A32DF3" w:rsidP="00A32DF3"/>
    <w:p w14:paraId="0DD73322" w14:textId="77777777" w:rsidR="00A32DF3" w:rsidRDefault="00A32DF3" w:rsidP="00A32DF3"/>
    <w:p w14:paraId="13D1693C" w14:textId="77777777" w:rsidR="00A32DF3" w:rsidRDefault="00A32DF3" w:rsidP="00A32DF3"/>
    <w:p w14:paraId="50D7265E"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Edmundo Bittencourt, Várzea. Recapeamento, CBUQ, 5cm.</w:t>
      </w:r>
    </w:p>
    <w:p w14:paraId="68E7C51A" w14:textId="77777777" w:rsidR="00A32DF3" w:rsidRDefault="00A32DF3" w:rsidP="00A32DF3">
      <w:pPr>
        <w:pStyle w:val="Standard"/>
        <w:rPr>
          <w:rFonts w:eastAsia="Calibri" w:cs="Calibri"/>
          <w:color w:val="000000"/>
          <w:sz w:val="28"/>
          <w:szCs w:val="28"/>
          <w:lang w:bidi="pt-BR"/>
        </w:rPr>
      </w:pPr>
    </w:p>
    <w:p w14:paraId="1E81784C" w14:textId="77777777" w:rsidR="00A32DF3" w:rsidRDefault="00A32DF3" w:rsidP="00A32DF3">
      <w:pPr>
        <w:pStyle w:val="Standard"/>
        <w:rPr>
          <w:rFonts w:hint="eastAsia"/>
        </w:rPr>
      </w:pPr>
      <w:r>
        <w:rPr>
          <w:rFonts w:eastAsia="Calibri" w:cs="Calibri"/>
          <w:color w:val="000000"/>
          <w:sz w:val="28"/>
          <w:szCs w:val="28"/>
          <w:lang w:bidi="pt-BR"/>
        </w:rPr>
        <w:t xml:space="preserve">Coordenadas início: </w:t>
      </w:r>
      <w:r w:rsidRPr="00C666F0">
        <w:rPr>
          <w:rFonts w:eastAsia="Calibri" w:cs="Calibri"/>
          <w:color w:val="000000"/>
          <w:sz w:val="28"/>
          <w:szCs w:val="28"/>
          <w:lang w:bidi="pt-BR"/>
        </w:rPr>
        <w:t>-22.410379, -42.966813</w:t>
      </w:r>
    </w:p>
    <w:p w14:paraId="67F0CD21" w14:textId="77777777" w:rsidR="00A32DF3" w:rsidRDefault="00A32DF3" w:rsidP="00A32DF3">
      <w:pPr>
        <w:pStyle w:val="Standard"/>
        <w:rPr>
          <w:rFonts w:cs="Calibri" w:hint="eastAsia"/>
          <w:color w:val="000000"/>
          <w:sz w:val="28"/>
          <w:szCs w:val="28"/>
        </w:rPr>
      </w:pPr>
      <w:r>
        <w:rPr>
          <w:rFonts w:eastAsia="Calibri" w:cs="Calibri"/>
          <w:color w:val="000000"/>
          <w:sz w:val="28"/>
          <w:szCs w:val="28"/>
          <w:lang w:bidi="pt-BR"/>
        </w:rPr>
        <w:t xml:space="preserve">Coordenadas fim: </w:t>
      </w:r>
      <w:r w:rsidRPr="00C666F0">
        <w:rPr>
          <w:rFonts w:eastAsia="Calibri" w:cs="Calibri"/>
          <w:color w:val="000000"/>
          <w:sz w:val="28"/>
          <w:szCs w:val="28"/>
          <w:lang w:bidi="pt-BR"/>
        </w:rPr>
        <w:t>-22.411190, -42.965425</w:t>
      </w:r>
    </w:p>
    <w:p w14:paraId="1BFA5CCF" w14:textId="77777777" w:rsidR="00A32DF3" w:rsidRDefault="00A32DF3" w:rsidP="00A32DF3"/>
    <w:p w14:paraId="6EC7214D" w14:textId="77777777" w:rsidR="00A32DF3" w:rsidRDefault="00A32DF3" w:rsidP="00A32DF3"/>
    <w:p w14:paraId="68557856" w14:textId="77777777" w:rsidR="00A32DF3" w:rsidRDefault="00A32DF3" w:rsidP="00A32DF3"/>
    <w:p w14:paraId="31F674B4" w14:textId="77777777" w:rsidR="00A32DF3" w:rsidRDefault="00A32DF3" w:rsidP="00A32DF3">
      <w:r>
        <w:rPr>
          <w:noProof/>
          <w:lang w:eastAsia="pt-BR"/>
        </w:rPr>
        <w:lastRenderedPageBreak/>
        <w:drawing>
          <wp:inline distT="0" distB="0" distL="0" distR="0" wp14:anchorId="4F688F2F" wp14:editId="7949E95E">
            <wp:extent cx="6120130" cy="3625215"/>
            <wp:effectExtent l="0" t="0" r="0" b="0"/>
            <wp:docPr id="56" name="Imagem 56" descr="Tela de jogo de vídeo game&#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m 56" descr="Tela de jogo de vídeo game&#10;&#10;Descrição gerada automaticamente com confiança baixa"/>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56E7E1B9" w14:textId="77777777" w:rsidR="00A32DF3" w:rsidRDefault="00A32DF3" w:rsidP="00A32DF3"/>
    <w:p w14:paraId="18CB693A" w14:textId="77777777" w:rsidR="00A32DF3" w:rsidRDefault="00A32DF3" w:rsidP="00A32DF3"/>
    <w:p w14:paraId="4E908294" w14:textId="77777777" w:rsidR="00A32DF3" w:rsidRDefault="00A32DF3" w:rsidP="00A32DF3"/>
    <w:p w14:paraId="18EE3D90" w14:textId="77777777" w:rsidR="00A32DF3" w:rsidRDefault="00A32DF3" w:rsidP="00A32DF3">
      <w:r>
        <w:rPr>
          <w:rFonts w:ascii="Arial" w:hAnsi="Arial" w:cs="Arial"/>
          <w:noProof/>
          <w:lang w:eastAsia="pt-BR"/>
        </w:rPr>
        <w:drawing>
          <wp:anchor distT="0" distB="0" distL="114300" distR="114300" simplePos="0" relativeHeight="251372032" behindDoc="0" locked="0" layoutInCell="1" allowOverlap="1" wp14:anchorId="238ABF8C" wp14:editId="1CE33634">
            <wp:simplePos x="0" y="0"/>
            <wp:positionH relativeFrom="column">
              <wp:posOffset>0</wp:posOffset>
            </wp:positionH>
            <wp:positionV relativeFrom="paragraph">
              <wp:posOffset>168275</wp:posOffset>
            </wp:positionV>
            <wp:extent cx="5400040" cy="3035935"/>
            <wp:effectExtent l="0" t="0" r="0" b="0"/>
            <wp:wrapSquare wrapText="bothSides"/>
            <wp:docPr id="55" name="Imagem 55" descr="Homem andando na calçada ao lado de carr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5" descr="Homem andando na calçada ao lado de carro&#10;&#10;Descrição gerada automaticamente com confiança média"/>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00040" cy="3035935"/>
                    </a:xfrm>
                    <a:prstGeom prst="rect">
                      <a:avLst/>
                    </a:prstGeom>
                  </pic:spPr>
                </pic:pic>
              </a:graphicData>
            </a:graphic>
          </wp:anchor>
        </w:drawing>
      </w:r>
    </w:p>
    <w:p w14:paraId="06BC6FF8" w14:textId="77777777" w:rsidR="00A32DF3" w:rsidRPr="00C666F0" w:rsidRDefault="00A32DF3" w:rsidP="00A32DF3"/>
    <w:p w14:paraId="0620287B" w14:textId="77777777" w:rsidR="00A32DF3" w:rsidRPr="00C666F0" w:rsidRDefault="00A32DF3" w:rsidP="00A32DF3"/>
    <w:p w14:paraId="1ABDB0AE" w14:textId="77777777" w:rsidR="00A32DF3" w:rsidRPr="00C666F0" w:rsidRDefault="00A32DF3" w:rsidP="00A32DF3"/>
    <w:p w14:paraId="7A2FCD50" w14:textId="77777777" w:rsidR="00A32DF3" w:rsidRPr="00C666F0" w:rsidRDefault="00A32DF3" w:rsidP="00A32DF3"/>
    <w:p w14:paraId="16E4688E" w14:textId="77777777" w:rsidR="00A32DF3" w:rsidRPr="00C666F0" w:rsidRDefault="00A32DF3" w:rsidP="00A32DF3"/>
    <w:p w14:paraId="538BD80A" w14:textId="77777777" w:rsidR="00A32DF3" w:rsidRPr="00C666F0" w:rsidRDefault="00A32DF3" w:rsidP="00A32DF3"/>
    <w:p w14:paraId="36EBEA46" w14:textId="77777777" w:rsidR="00A32DF3" w:rsidRPr="00C666F0" w:rsidRDefault="00A32DF3" w:rsidP="00A32DF3"/>
    <w:p w14:paraId="138755D3" w14:textId="77777777" w:rsidR="00A32DF3" w:rsidRPr="00C666F0" w:rsidRDefault="00A32DF3" w:rsidP="00A32DF3"/>
    <w:p w14:paraId="49F443B0" w14:textId="77777777" w:rsidR="00A32DF3" w:rsidRPr="00C666F0" w:rsidRDefault="00A32DF3" w:rsidP="00A32DF3"/>
    <w:p w14:paraId="3AD58E14" w14:textId="77777777" w:rsidR="00A32DF3" w:rsidRPr="00C666F0" w:rsidRDefault="00A32DF3" w:rsidP="00A32DF3"/>
    <w:p w14:paraId="2DB8789F" w14:textId="77777777" w:rsidR="00A32DF3" w:rsidRPr="00C666F0" w:rsidRDefault="00A32DF3" w:rsidP="00A32DF3"/>
    <w:p w14:paraId="18F8400F" w14:textId="77777777" w:rsidR="00A32DF3" w:rsidRPr="00C666F0" w:rsidRDefault="00A32DF3" w:rsidP="00A32DF3"/>
    <w:p w14:paraId="06BE4031" w14:textId="77777777" w:rsidR="00A32DF3" w:rsidRPr="00C666F0" w:rsidRDefault="00A32DF3" w:rsidP="00A32DF3"/>
    <w:p w14:paraId="4BB148E1" w14:textId="77777777" w:rsidR="00A32DF3" w:rsidRPr="00C666F0" w:rsidRDefault="00A32DF3" w:rsidP="00A32DF3"/>
    <w:p w14:paraId="6B45B89A" w14:textId="77777777" w:rsidR="00A32DF3" w:rsidRPr="00C666F0" w:rsidRDefault="00A32DF3" w:rsidP="00A32DF3"/>
    <w:p w14:paraId="6CC7D61E" w14:textId="77777777" w:rsidR="00A32DF3" w:rsidRPr="00C666F0" w:rsidRDefault="00A32DF3" w:rsidP="00A32DF3"/>
    <w:p w14:paraId="496E2593" w14:textId="77777777" w:rsidR="00A32DF3" w:rsidRPr="00C666F0" w:rsidRDefault="00A32DF3" w:rsidP="00A32DF3"/>
    <w:p w14:paraId="702DCD43" w14:textId="77777777" w:rsidR="00A32DF3" w:rsidRDefault="00A32DF3" w:rsidP="00A32DF3">
      <w:pPr>
        <w:tabs>
          <w:tab w:val="left" w:pos="3725"/>
        </w:tabs>
      </w:pPr>
    </w:p>
    <w:p w14:paraId="282864D3" w14:textId="77777777" w:rsidR="00A32DF3" w:rsidRDefault="00A32DF3" w:rsidP="00A32DF3">
      <w:pPr>
        <w:pStyle w:val="Standard"/>
        <w:rPr>
          <w:rFonts w:hint="eastAsia"/>
          <w:sz w:val="28"/>
          <w:szCs w:val="28"/>
        </w:rPr>
      </w:pPr>
      <w:r>
        <w:rPr>
          <w:sz w:val="28"/>
          <w:szCs w:val="28"/>
        </w:rPr>
        <w:t>Para ilustrar os trechos que estão incluídos no plano para recapeamento, colocamos a seguir imagens que indicam estes trechos.</w:t>
      </w:r>
    </w:p>
    <w:p w14:paraId="30B0B245" w14:textId="77777777" w:rsidR="00A32DF3" w:rsidRDefault="00A32DF3" w:rsidP="00A32DF3">
      <w:pPr>
        <w:tabs>
          <w:tab w:val="left" w:pos="3725"/>
        </w:tabs>
      </w:pPr>
    </w:p>
    <w:p w14:paraId="05B3BCB7"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Duque de Caxias, Várzea. Recapeamento, CBUQ, 5cm.</w:t>
      </w:r>
    </w:p>
    <w:p w14:paraId="5B5B5C12" w14:textId="77777777" w:rsidR="00A32DF3" w:rsidRDefault="00A32DF3" w:rsidP="00A32DF3">
      <w:pPr>
        <w:pStyle w:val="Standard"/>
        <w:rPr>
          <w:rFonts w:eastAsia="Calibri" w:cs="Calibri"/>
          <w:color w:val="000000"/>
          <w:sz w:val="28"/>
          <w:szCs w:val="28"/>
          <w:lang w:bidi="pt-BR"/>
        </w:rPr>
      </w:pPr>
    </w:p>
    <w:p w14:paraId="5AE80317" w14:textId="77777777" w:rsidR="00A32DF3" w:rsidRDefault="00A32DF3" w:rsidP="00A32DF3">
      <w:pPr>
        <w:pStyle w:val="Standard"/>
        <w:rPr>
          <w:rFonts w:hint="eastAsia"/>
        </w:rPr>
      </w:pPr>
      <w:r>
        <w:rPr>
          <w:rFonts w:eastAsia="Calibri" w:cs="Calibri"/>
          <w:color w:val="000000"/>
          <w:sz w:val="28"/>
          <w:szCs w:val="28"/>
          <w:lang w:bidi="pt-BR"/>
        </w:rPr>
        <w:lastRenderedPageBreak/>
        <w:t xml:space="preserve">Coordenadas início: </w:t>
      </w:r>
      <w:r w:rsidRPr="00C666F0">
        <w:rPr>
          <w:rFonts w:eastAsia="Calibri" w:cs="Calibri"/>
          <w:color w:val="000000"/>
          <w:sz w:val="28"/>
          <w:szCs w:val="28"/>
          <w:lang w:bidi="pt-BR"/>
        </w:rPr>
        <w:t>-22.411431, -42.968436</w:t>
      </w:r>
    </w:p>
    <w:p w14:paraId="11CB806B" w14:textId="77777777" w:rsidR="00A32DF3" w:rsidRDefault="00A32DF3" w:rsidP="00A32DF3">
      <w:pPr>
        <w:pStyle w:val="Standard"/>
        <w:rPr>
          <w:rFonts w:cs="Calibri" w:hint="eastAsia"/>
          <w:color w:val="000000"/>
          <w:sz w:val="28"/>
          <w:szCs w:val="28"/>
        </w:rPr>
      </w:pPr>
      <w:r>
        <w:rPr>
          <w:rFonts w:eastAsia="Calibri" w:cs="Calibri"/>
          <w:color w:val="000000"/>
          <w:sz w:val="28"/>
          <w:szCs w:val="28"/>
          <w:lang w:bidi="pt-BR"/>
        </w:rPr>
        <w:t xml:space="preserve">Coordenadas fim: </w:t>
      </w:r>
      <w:r w:rsidRPr="00C666F0">
        <w:rPr>
          <w:rFonts w:eastAsia="Calibri" w:cs="Calibri"/>
          <w:color w:val="000000"/>
          <w:sz w:val="28"/>
          <w:szCs w:val="28"/>
          <w:lang w:bidi="pt-BR"/>
        </w:rPr>
        <w:t>-22.412695, -42.967160</w:t>
      </w:r>
    </w:p>
    <w:p w14:paraId="470A5466" w14:textId="77777777" w:rsidR="00A32DF3" w:rsidRDefault="00A32DF3" w:rsidP="00A32DF3">
      <w:pPr>
        <w:tabs>
          <w:tab w:val="left" w:pos="3725"/>
        </w:tabs>
      </w:pPr>
    </w:p>
    <w:p w14:paraId="7254AA7D" w14:textId="77777777" w:rsidR="00A32DF3" w:rsidRDefault="00A32DF3" w:rsidP="00A32DF3">
      <w:pPr>
        <w:tabs>
          <w:tab w:val="left" w:pos="3725"/>
        </w:tabs>
      </w:pPr>
    </w:p>
    <w:p w14:paraId="351D6AA8" w14:textId="77777777" w:rsidR="00A32DF3" w:rsidRDefault="00A32DF3" w:rsidP="00A32DF3">
      <w:pPr>
        <w:tabs>
          <w:tab w:val="left" w:pos="3725"/>
        </w:tabs>
      </w:pPr>
      <w:r>
        <w:rPr>
          <w:noProof/>
          <w:lang w:eastAsia="pt-BR"/>
        </w:rPr>
        <w:drawing>
          <wp:inline distT="0" distB="0" distL="0" distR="0" wp14:anchorId="53A32249" wp14:editId="3467299B">
            <wp:extent cx="6120130" cy="3625215"/>
            <wp:effectExtent l="0" t="0" r="0" b="0"/>
            <wp:docPr id="57" name="Imagem 57" descr="Uma imagem contendo 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m 57" descr="Uma imagem contendo Mapa&#10;&#10;Descrição gerada automaticament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44918294" w14:textId="77777777" w:rsidR="00A32DF3" w:rsidRDefault="00A32DF3" w:rsidP="00A32DF3">
      <w:pPr>
        <w:tabs>
          <w:tab w:val="left" w:pos="3725"/>
        </w:tabs>
      </w:pPr>
    </w:p>
    <w:p w14:paraId="1D4B2F8D" w14:textId="77777777" w:rsidR="00A32DF3" w:rsidRDefault="00A32DF3" w:rsidP="00A32DF3">
      <w:pPr>
        <w:tabs>
          <w:tab w:val="left" w:pos="3725"/>
        </w:tabs>
      </w:pPr>
    </w:p>
    <w:p w14:paraId="686BE825" w14:textId="77777777" w:rsidR="00A32DF3" w:rsidRDefault="00A32DF3" w:rsidP="004E6BF4">
      <w:pPr>
        <w:tabs>
          <w:tab w:val="left" w:pos="3725"/>
        </w:tabs>
        <w:jc w:val="center"/>
      </w:pPr>
      <w:r>
        <w:rPr>
          <w:noProof/>
          <w:lang w:eastAsia="pt-BR"/>
        </w:rPr>
        <w:drawing>
          <wp:inline distT="0" distB="0" distL="0" distR="0" wp14:anchorId="74B3E60A" wp14:editId="06633347">
            <wp:extent cx="4495800" cy="2469002"/>
            <wp:effectExtent l="0" t="0" r="0" b="0"/>
            <wp:docPr id="64" name="Imagem 64" descr="Carro estacionado na rua ao lado de mo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m 64" descr="Carro estacionado na rua ao lado de moto&#10;&#10;Descrição gerada automaticament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98553" cy="2470514"/>
                    </a:xfrm>
                    <a:prstGeom prst="rect">
                      <a:avLst/>
                    </a:prstGeom>
                    <a:noFill/>
                  </pic:spPr>
                </pic:pic>
              </a:graphicData>
            </a:graphic>
          </wp:inline>
        </w:drawing>
      </w:r>
    </w:p>
    <w:p w14:paraId="0EB5CEED" w14:textId="77777777" w:rsidR="00A32DF3" w:rsidRDefault="00A32DF3" w:rsidP="00A32DF3">
      <w:pPr>
        <w:tabs>
          <w:tab w:val="left" w:pos="3725"/>
        </w:tabs>
      </w:pPr>
    </w:p>
    <w:p w14:paraId="6FD01AC2"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Armando Rosa, Tijuca. Recapeamento, CBUQ, 5cm.</w:t>
      </w:r>
    </w:p>
    <w:p w14:paraId="1D9F7B51" w14:textId="77777777" w:rsidR="00A32DF3" w:rsidRDefault="00A32DF3" w:rsidP="00A32DF3">
      <w:pPr>
        <w:pStyle w:val="Standard"/>
        <w:rPr>
          <w:rFonts w:eastAsia="Calibri" w:cs="Calibri"/>
          <w:color w:val="000000"/>
          <w:sz w:val="28"/>
          <w:szCs w:val="28"/>
          <w:lang w:bidi="pt-BR"/>
        </w:rPr>
      </w:pPr>
    </w:p>
    <w:p w14:paraId="0A4A8934" w14:textId="77777777" w:rsidR="00A32DF3" w:rsidRDefault="00A32DF3" w:rsidP="00A32DF3">
      <w:pPr>
        <w:pStyle w:val="Standard"/>
        <w:rPr>
          <w:rFonts w:hint="eastAsia"/>
        </w:rPr>
      </w:pPr>
      <w:r>
        <w:rPr>
          <w:rFonts w:eastAsia="Calibri" w:cs="Calibri"/>
          <w:color w:val="000000"/>
          <w:sz w:val="28"/>
          <w:szCs w:val="28"/>
          <w:lang w:bidi="pt-BR"/>
        </w:rPr>
        <w:t xml:space="preserve">Coordenadas início: </w:t>
      </w:r>
      <w:r w:rsidRPr="00654621">
        <w:rPr>
          <w:rFonts w:eastAsia="Calibri" w:cs="Calibri"/>
          <w:color w:val="000000"/>
          <w:sz w:val="28"/>
          <w:szCs w:val="28"/>
          <w:lang w:bidi="pt-BR"/>
        </w:rPr>
        <w:t>-22.419076, -42.957214</w:t>
      </w:r>
    </w:p>
    <w:p w14:paraId="687E3AE6" w14:textId="77777777" w:rsidR="00A32DF3" w:rsidRDefault="00A32DF3" w:rsidP="00A32DF3">
      <w:pPr>
        <w:pStyle w:val="Standard"/>
        <w:rPr>
          <w:rFonts w:cs="Calibri" w:hint="eastAsia"/>
          <w:color w:val="000000"/>
          <w:sz w:val="28"/>
          <w:szCs w:val="28"/>
        </w:rPr>
      </w:pPr>
      <w:r>
        <w:rPr>
          <w:rFonts w:eastAsia="Calibri" w:cs="Calibri"/>
          <w:color w:val="000000"/>
          <w:sz w:val="28"/>
          <w:szCs w:val="28"/>
          <w:lang w:bidi="pt-BR"/>
        </w:rPr>
        <w:t xml:space="preserve">Coordenadas fim: </w:t>
      </w:r>
      <w:r w:rsidRPr="00654621">
        <w:rPr>
          <w:rFonts w:eastAsia="Calibri" w:cs="Calibri"/>
          <w:color w:val="000000"/>
          <w:sz w:val="28"/>
          <w:szCs w:val="28"/>
          <w:lang w:bidi="pt-BR"/>
        </w:rPr>
        <w:t>-22.418013, -42.955509</w:t>
      </w:r>
    </w:p>
    <w:p w14:paraId="4DA66D6F" w14:textId="77777777" w:rsidR="00A32DF3" w:rsidRDefault="00A32DF3" w:rsidP="00A32DF3">
      <w:pPr>
        <w:tabs>
          <w:tab w:val="left" w:pos="3725"/>
        </w:tabs>
      </w:pPr>
    </w:p>
    <w:p w14:paraId="04C11A0A" w14:textId="77777777" w:rsidR="00A32DF3" w:rsidRDefault="00A32DF3" w:rsidP="00A32DF3">
      <w:pPr>
        <w:tabs>
          <w:tab w:val="left" w:pos="3725"/>
        </w:tabs>
      </w:pPr>
    </w:p>
    <w:p w14:paraId="7F109585" w14:textId="77777777" w:rsidR="00A32DF3" w:rsidRDefault="00A32DF3" w:rsidP="00A32DF3">
      <w:pPr>
        <w:tabs>
          <w:tab w:val="left" w:pos="3725"/>
        </w:tabs>
      </w:pPr>
      <w:r>
        <w:rPr>
          <w:noProof/>
          <w:lang w:eastAsia="pt-BR"/>
        </w:rPr>
        <w:drawing>
          <wp:inline distT="0" distB="0" distL="0" distR="0" wp14:anchorId="1F4ABFAB" wp14:editId="11A7C583">
            <wp:extent cx="6120130" cy="3625215"/>
            <wp:effectExtent l="0" t="0" r="0" b="0"/>
            <wp:docPr id="65" name="Imagem 65" descr="Imagem capturada de jog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m 65" descr="Imagem capturada de jogo&#10;&#10;Descrição gerada automaticamente com confiança média"/>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3A450FBF" w14:textId="77777777" w:rsidR="00A32DF3" w:rsidRDefault="00A32DF3" w:rsidP="00A32DF3">
      <w:pPr>
        <w:tabs>
          <w:tab w:val="left" w:pos="3725"/>
        </w:tabs>
      </w:pPr>
    </w:p>
    <w:p w14:paraId="0679D2C1" w14:textId="77777777" w:rsidR="00A32DF3" w:rsidRDefault="00A32DF3" w:rsidP="00A32DF3">
      <w:pPr>
        <w:tabs>
          <w:tab w:val="left" w:pos="3725"/>
        </w:tabs>
      </w:pPr>
    </w:p>
    <w:p w14:paraId="0A96EAB7" w14:textId="77777777" w:rsidR="00A32DF3" w:rsidRDefault="00A32DF3" w:rsidP="00A32DF3">
      <w:pPr>
        <w:tabs>
          <w:tab w:val="left" w:pos="3725"/>
        </w:tabs>
      </w:pPr>
    </w:p>
    <w:p w14:paraId="5AB73596" w14:textId="0F6D593C" w:rsidR="00A32DF3" w:rsidRDefault="004E6BF4" w:rsidP="004E6BF4">
      <w:pPr>
        <w:tabs>
          <w:tab w:val="left" w:pos="3725"/>
        </w:tabs>
        <w:jc w:val="center"/>
      </w:pPr>
      <w:r>
        <w:rPr>
          <w:noProof/>
          <w:lang w:eastAsia="pt-BR"/>
        </w:rPr>
        <w:drawing>
          <wp:inline distT="0" distB="0" distL="0" distR="0" wp14:anchorId="7105066B" wp14:editId="68D43CD7">
            <wp:extent cx="4838065" cy="2719989"/>
            <wp:effectExtent l="0" t="0" r="0" b="0"/>
            <wp:docPr id="66" name="Imagem 66" descr="Estrada de asfalt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m 66" descr="Estrada de asfalto&#10;&#10;Descrição gerada automaticamente com confiança média"/>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840317" cy="2721255"/>
                    </a:xfrm>
                    <a:prstGeom prst="rect">
                      <a:avLst/>
                    </a:prstGeom>
                  </pic:spPr>
                </pic:pic>
              </a:graphicData>
            </a:graphic>
          </wp:inline>
        </w:drawing>
      </w:r>
    </w:p>
    <w:p w14:paraId="418FA3CB" w14:textId="1996C230" w:rsidR="00A32DF3" w:rsidRDefault="00A32DF3" w:rsidP="00A32DF3">
      <w:pPr>
        <w:tabs>
          <w:tab w:val="left" w:pos="3725"/>
        </w:tabs>
        <w:jc w:val="center"/>
      </w:pPr>
    </w:p>
    <w:p w14:paraId="3804CA4F" w14:textId="77777777" w:rsidR="00A32DF3" w:rsidRDefault="00A32DF3" w:rsidP="00A32DF3">
      <w:pPr>
        <w:tabs>
          <w:tab w:val="left" w:pos="3725"/>
        </w:tabs>
        <w:jc w:val="center"/>
      </w:pPr>
    </w:p>
    <w:p w14:paraId="2AD211A4"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João Bonifácio, Tijuca. Recapeamento, CBUQ, 5cm.</w:t>
      </w:r>
    </w:p>
    <w:p w14:paraId="57FB8B5B" w14:textId="77777777" w:rsidR="00A32DF3" w:rsidRDefault="00A32DF3" w:rsidP="00A32DF3">
      <w:pPr>
        <w:pStyle w:val="Standard"/>
        <w:rPr>
          <w:rFonts w:eastAsia="Calibri" w:cs="Calibri"/>
          <w:color w:val="000000"/>
          <w:sz w:val="28"/>
          <w:szCs w:val="28"/>
          <w:lang w:bidi="pt-BR"/>
        </w:rPr>
      </w:pPr>
    </w:p>
    <w:p w14:paraId="681E0689" w14:textId="77777777" w:rsidR="00A32DF3" w:rsidRDefault="00A32DF3" w:rsidP="00A32DF3">
      <w:pPr>
        <w:pStyle w:val="Standard"/>
        <w:rPr>
          <w:rFonts w:hint="eastAsia"/>
        </w:rPr>
      </w:pPr>
      <w:r>
        <w:rPr>
          <w:rFonts w:eastAsia="Calibri" w:cs="Calibri"/>
          <w:color w:val="000000"/>
          <w:sz w:val="28"/>
          <w:szCs w:val="28"/>
          <w:lang w:bidi="pt-BR"/>
        </w:rPr>
        <w:t xml:space="preserve">Coordenadas início: </w:t>
      </w:r>
      <w:r w:rsidRPr="00654621">
        <w:rPr>
          <w:rFonts w:eastAsia="Calibri" w:cs="Calibri"/>
          <w:color w:val="000000"/>
          <w:sz w:val="28"/>
          <w:szCs w:val="28"/>
          <w:lang w:bidi="pt-BR"/>
        </w:rPr>
        <w:t>-22.420486, -42.954872</w:t>
      </w:r>
    </w:p>
    <w:p w14:paraId="62EDA5DC" w14:textId="77777777" w:rsidR="00A32DF3" w:rsidRDefault="00A32DF3" w:rsidP="00A32DF3">
      <w:pPr>
        <w:pStyle w:val="Standard"/>
        <w:rPr>
          <w:rFonts w:cs="Calibri" w:hint="eastAsia"/>
          <w:color w:val="000000"/>
          <w:sz w:val="28"/>
          <w:szCs w:val="28"/>
        </w:rPr>
      </w:pPr>
      <w:r>
        <w:rPr>
          <w:rFonts w:eastAsia="Calibri" w:cs="Calibri"/>
          <w:color w:val="000000"/>
          <w:sz w:val="28"/>
          <w:szCs w:val="28"/>
          <w:lang w:bidi="pt-BR"/>
        </w:rPr>
        <w:t xml:space="preserve">Coordenadas fim: </w:t>
      </w:r>
      <w:r w:rsidRPr="00654621">
        <w:rPr>
          <w:rFonts w:eastAsia="Calibri" w:cs="Calibri"/>
          <w:color w:val="000000"/>
          <w:sz w:val="28"/>
          <w:szCs w:val="28"/>
          <w:lang w:bidi="pt-BR"/>
        </w:rPr>
        <w:t>-22.419411, -42.953294</w:t>
      </w:r>
    </w:p>
    <w:p w14:paraId="5200DEEF" w14:textId="77777777" w:rsidR="00A32DF3" w:rsidRDefault="00A32DF3" w:rsidP="00A32DF3">
      <w:pPr>
        <w:tabs>
          <w:tab w:val="left" w:pos="3725"/>
        </w:tabs>
      </w:pPr>
    </w:p>
    <w:p w14:paraId="067553E4" w14:textId="77777777" w:rsidR="00A32DF3" w:rsidRDefault="00A32DF3" w:rsidP="00A32DF3">
      <w:pPr>
        <w:tabs>
          <w:tab w:val="left" w:pos="3725"/>
        </w:tabs>
        <w:jc w:val="center"/>
      </w:pPr>
    </w:p>
    <w:p w14:paraId="5E1FF5DE" w14:textId="77777777" w:rsidR="00A32DF3" w:rsidRDefault="00A32DF3" w:rsidP="00A32DF3">
      <w:pPr>
        <w:tabs>
          <w:tab w:val="left" w:pos="3725"/>
        </w:tabs>
        <w:jc w:val="center"/>
      </w:pPr>
    </w:p>
    <w:p w14:paraId="0B282DA7" w14:textId="77777777" w:rsidR="00A32DF3" w:rsidRDefault="00A32DF3" w:rsidP="00A32DF3">
      <w:pPr>
        <w:tabs>
          <w:tab w:val="left" w:pos="3725"/>
        </w:tabs>
      </w:pPr>
      <w:r>
        <w:rPr>
          <w:noProof/>
          <w:lang w:eastAsia="pt-BR"/>
        </w:rPr>
        <w:drawing>
          <wp:inline distT="0" distB="0" distL="0" distR="0" wp14:anchorId="7188ACF0" wp14:editId="235F5B1D">
            <wp:extent cx="6120130" cy="3625215"/>
            <wp:effectExtent l="0" t="0" r="0" b="0"/>
            <wp:docPr id="67" name="Imagem 67" descr="Tela de computador com texto preto sobre fundo branc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m 67" descr="Tela de computador com texto preto sobre fundo branco&#10;&#10;Descrição gerada automaticamente com confiança baixa"/>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1F6C17A4" w14:textId="77777777" w:rsidR="00A32DF3" w:rsidRDefault="00A32DF3" w:rsidP="00A32DF3">
      <w:pPr>
        <w:tabs>
          <w:tab w:val="left" w:pos="3725"/>
        </w:tabs>
      </w:pPr>
    </w:p>
    <w:p w14:paraId="40164D0B" w14:textId="58D3058E" w:rsidR="00A32DF3" w:rsidRDefault="00A32DF3" w:rsidP="00A32DF3">
      <w:pPr>
        <w:tabs>
          <w:tab w:val="left" w:pos="3725"/>
        </w:tabs>
      </w:pPr>
    </w:p>
    <w:p w14:paraId="329688A5" w14:textId="328901DD" w:rsidR="00A32DF3" w:rsidRPr="00654621" w:rsidRDefault="004E6BF4" w:rsidP="00A32DF3">
      <w:r>
        <w:rPr>
          <w:noProof/>
          <w:lang w:eastAsia="pt-BR"/>
        </w:rPr>
        <w:drawing>
          <wp:anchor distT="0" distB="0" distL="114300" distR="114300" simplePos="0" relativeHeight="251374080" behindDoc="0" locked="0" layoutInCell="1" allowOverlap="1" wp14:anchorId="1C373EFB" wp14:editId="6F1D1612">
            <wp:simplePos x="0" y="0"/>
            <wp:positionH relativeFrom="column">
              <wp:posOffset>1052195</wp:posOffset>
            </wp:positionH>
            <wp:positionV relativeFrom="paragraph">
              <wp:posOffset>29210</wp:posOffset>
            </wp:positionV>
            <wp:extent cx="4352290" cy="2446655"/>
            <wp:effectExtent l="0" t="0" r="0" b="0"/>
            <wp:wrapSquare wrapText="bothSides"/>
            <wp:docPr id="68" name="Imagem 68" descr="Casa de madeira na calçad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m 68" descr="Casa de madeira na calçada&#10;&#10;Descrição gerada automaticament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4352290" cy="2446655"/>
                    </a:xfrm>
                    <a:prstGeom prst="rect">
                      <a:avLst/>
                    </a:prstGeom>
                  </pic:spPr>
                </pic:pic>
              </a:graphicData>
            </a:graphic>
            <wp14:sizeRelH relativeFrom="margin">
              <wp14:pctWidth>0</wp14:pctWidth>
            </wp14:sizeRelH>
            <wp14:sizeRelV relativeFrom="margin">
              <wp14:pctHeight>0</wp14:pctHeight>
            </wp14:sizeRelV>
          </wp:anchor>
        </w:drawing>
      </w:r>
    </w:p>
    <w:p w14:paraId="54050020" w14:textId="77777777" w:rsidR="00A32DF3" w:rsidRPr="00654621" w:rsidRDefault="00A32DF3" w:rsidP="00A32DF3"/>
    <w:p w14:paraId="5EE2B1D3" w14:textId="77777777" w:rsidR="00A32DF3" w:rsidRPr="00654621" w:rsidRDefault="00A32DF3" w:rsidP="00A32DF3"/>
    <w:p w14:paraId="39CCE290" w14:textId="77777777" w:rsidR="00A32DF3" w:rsidRPr="00654621" w:rsidRDefault="00A32DF3" w:rsidP="00A32DF3"/>
    <w:p w14:paraId="041C9245" w14:textId="77777777" w:rsidR="00A32DF3" w:rsidRPr="00654621" w:rsidRDefault="00A32DF3" w:rsidP="00A32DF3"/>
    <w:p w14:paraId="57242061" w14:textId="77777777" w:rsidR="00A32DF3" w:rsidRPr="00654621" w:rsidRDefault="00A32DF3" w:rsidP="00A32DF3"/>
    <w:p w14:paraId="1FFB15BD" w14:textId="77777777" w:rsidR="00A32DF3" w:rsidRPr="00654621" w:rsidRDefault="00A32DF3" w:rsidP="00A32DF3"/>
    <w:p w14:paraId="7E7DA7BB" w14:textId="77777777" w:rsidR="00A32DF3" w:rsidRPr="00654621" w:rsidRDefault="00A32DF3" w:rsidP="00A32DF3"/>
    <w:p w14:paraId="3598BA5A" w14:textId="77777777" w:rsidR="00A32DF3" w:rsidRPr="00654621" w:rsidRDefault="00A32DF3" w:rsidP="00A32DF3"/>
    <w:p w14:paraId="3F31EDA1" w14:textId="77777777" w:rsidR="00A32DF3" w:rsidRPr="00654621" w:rsidRDefault="00A32DF3" w:rsidP="00A32DF3"/>
    <w:p w14:paraId="797618A5" w14:textId="77777777" w:rsidR="00A32DF3" w:rsidRPr="00654621" w:rsidRDefault="00A32DF3" w:rsidP="00A32DF3"/>
    <w:p w14:paraId="429C6601" w14:textId="77777777" w:rsidR="00A32DF3" w:rsidRPr="00654621" w:rsidRDefault="00A32DF3" w:rsidP="00A32DF3"/>
    <w:p w14:paraId="05021C25" w14:textId="77777777" w:rsidR="00A32DF3" w:rsidRPr="00654621" w:rsidRDefault="00A32DF3" w:rsidP="00A32DF3"/>
    <w:p w14:paraId="3CFE5A82" w14:textId="77777777" w:rsidR="00A32DF3" w:rsidRPr="00654621" w:rsidRDefault="00A32DF3" w:rsidP="00A32DF3"/>
    <w:p w14:paraId="04E3075F" w14:textId="77777777" w:rsidR="00A32DF3" w:rsidRPr="00654621" w:rsidRDefault="00A32DF3" w:rsidP="00A32DF3"/>
    <w:p w14:paraId="149E6855" w14:textId="77777777" w:rsidR="00A32DF3" w:rsidRPr="00654621" w:rsidRDefault="00A32DF3" w:rsidP="00A32DF3"/>
    <w:p w14:paraId="1C154DC9" w14:textId="77777777" w:rsidR="00A32DF3" w:rsidRPr="00654621" w:rsidRDefault="00A32DF3" w:rsidP="00A32DF3"/>
    <w:p w14:paraId="7855E7BD" w14:textId="77777777" w:rsidR="00A32DF3" w:rsidRPr="00654621" w:rsidRDefault="00A32DF3" w:rsidP="00A32DF3"/>
    <w:p w14:paraId="12A8480E" w14:textId="77777777" w:rsidR="00A32DF3" w:rsidRDefault="00A32DF3" w:rsidP="00A32DF3"/>
    <w:p w14:paraId="5B5192EE" w14:textId="77777777" w:rsidR="004E6BF4" w:rsidRDefault="004E6BF4" w:rsidP="00A32DF3">
      <w:pPr>
        <w:pStyle w:val="Standard"/>
        <w:rPr>
          <w:rFonts w:eastAsia="Calibri" w:cs="Calibri"/>
          <w:color w:val="000000"/>
          <w:sz w:val="28"/>
          <w:szCs w:val="28"/>
          <w:lang w:bidi="pt-BR"/>
        </w:rPr>
      </w:pPr>
    </w:p>
    <w:p w14:paraId="5CE10771" w14:textId="4D1936A1"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João Queirós, Tijuca. Recapeamento, CBUQ, 5cm.</w:t>
      </w:r>
    </w:p>
    <w:p w14:paraId="3FE76965" w14:textId="77777777" w:rsidR="00A32DF3" w:rsidRDefault="00A32DF3" w:rsidP="00A32DF3">
      <w:pPr>
        <w:pStyle w:val="Standard"/>
        <w:rPr>
          <w:rFonts w:eastAsia="Calibri" w:cs="Calibri"/>
          <w:color w:val="000000"/>
          <w:sz w:val="28"/>
          <w:szCs w:val="28"/>
          <w:lang w:bidi="pt-BR"/>
        </w:rPr>
      </w:pPr>
    </w:p>
    <w:p w14:paraId="2BC31E63" w14:textId="77777777" w:rsidR="00A32DF3" w:rsidRDefault="00A32DF3" w:rsidP="00A32DF3">
      <w:pPr>
        <w:pStyle w:val="Standard"/>
        <w:rPr>
          <w:rFonts w:hint="eastAsia"/>
        </w:rPr>
      </w:pPr>
      <w:r>
        <w:rPr>
          <w:rFonts w:eastAsia="Calibri" w:cs="Calibri"/>
          <w:color w:val="000000"/>
          <w:sz w:val="28"/>
          <w:szCs w:val="28"/>
          <w:lang w:bidi="pt-BR"/>
        </w:rPr>
        <w:t xml:space="preserve">Coordenadas início: </w:t>
      </w:r>
      <w:r w:rsidRPr="00654621">
        <w:rPr>
          <w:rFonts w:eastAsia="Calibri" w:cs="Calibri"/>
          <w:color w:val="000000"/>
          <w:sz w:val="28"/>
          <w:szCs w:val="28"/>
          <w:lang w:bidi="pt-BR"/>
        </w:rPr>
        <w:t>-22.421680, -42.954020</w:t>
      </w:r>
    </w:p>
    <w:p w14:paraId="77717582"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 xml:space="preserve">Coordenadas fim: </w:t>
      </w:r>
      <w:r w:rsidRPr="00654621">
        <w:rPr>
          <w:rFonts w:eastAsia="Calibri" w:cs="Calibri"/>
          <w:color w:val="000000"/>
          <w:sz w:val="28"/>
          <w:szCs w:val="28"/>
          <w:lang w:bidi="pt-BR"/>
        </w:rPr>
        <w:t>-22.421136, -42.953179</w:t>
      </w:r>
    </w:p>
    <w:p w14:paraId="56B5E93F" w14:textId="77777777" w:rsidR="00A32DF3" w:rsidRDefault="00A32DF3" w:rsidP="00A32DF3">
      <w:pPr>
        <w:pStyle w:val="Standard"/>
        <w:rPr>
          <w:rFonts w:eastAsia="Calibri" w:cs="Calibri"/>
          <w:color w:val="000000"/>
          <w:sz w:val="28"/>
          <w:szCs w:val="28"/>
          <w:lang w:bidi="pt-BR"/>
        </w:rPr>
      </w:pPr>
    </w:p>
    <w:p w14:paraId="1BC1FAD1" w14:textId="77777777" w:rsidR="00A32DF3" w:rsidRDefault="00A32DF3" w:rsidP="00A32DF3">
      <w:pPr>
        <w:pStyle w:val="Standard"/>
        <w:rPr>
          <w:rFonts w:eastAsia="Calibri" w:cs="Calibri"/>
          <w:color w:val="000000"/>
          <w:sz w:val="28"/>
          <w:szCs w:val="28"/>
          <w:lang w:bidi="pt-BR"/>
        </w:rPr>
      </w:pPr>
    </w:p>
    <w:p w14:paraId="7BBFF119" w14:textId="77777777" w:rsidR="00A32DF3" w:rsidRDefault="00A32DF3" w:rsidP="00A32DF3">
      <w:pPr>
        <w:pStyle w:val="Standard"/>
        <w:rPr>
          <w:rFonts w:eastAsia="Calibri" w:cs="Calibri"/>
          <w:color w:val="000000"/>
          <w:sz w:val="28"/>
          <w:szCs w:val="28"/>
          <w:lang w:bidi="pt-BR"/>
        </w:rPr>
      </w:pPr>
      <w:r>
        <w:rPr>
          <w:noProof/>
          <w:lang w:eastAsia="pt-BR" w:bidi="ar-SA"/>
        </w:rPr>
        <w:drawing>
          <wp:inline distT="0" distB="0" distL="0" distR="0" wp14:anchorId="264D84C0" wp14:editId="353292B4">
            <wp:extent cx="5681980" cy="3365680"/>
            <wp:effectExtent l="0" t="0" r="0" b="0"/>
            <wp:docPr id="70" name="Imagem 70" descr="Tela de jogo de vídeo gam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m 70" descr="Tela de jogo de vídeo game&#10;&#10;Descrição gerada automaticamente com confiança média"/>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86118" cy="3368131"/>
                    </a:xfrm>
                    <a:prstGeom prst="rect">
                      <a:avLst/>
                    </a:prstGeom>
                    <a:noFill/>
                    <a:ln>
                      <a:noFill/>
                    </a:ln>
                  </pic:spPr>
                </pic:pic>
              </a:graphicData>
            </a:graphic>
          </wp:inline>
        </w:drawing>
      </w:r>
    </w:p>
    <w:p w14:paraId="0D914FBC" w14:textId="77777777" w:rsidR="00A32DF3" w:rsidRDefault="00A32DF3" w:rsidP="00A32DF3">
      <w:pPr>
        <w:pStyle w:val="Standard"/>
        <w:rPr>
          <w:rFonts w:eastAsia="Calibri" w:cs="Calibri"/>
          <w:color w:val="000000"/>
          <w:sz w:val="28"/>
          <w:szCs w:val="28"/>
          <w:lang w:bidi="pt-BR"/>
        </w:rPr>
      </w:pPr>
    </w:p>
    <w:p w14:paraId="1AAC9852" w14:textId="77777777" w:rsidR="00A32DF3" w:rsidRDefault="00A32DF3" w:rsidP="00A32DF3">
      <w:pPr>
        <w:pStyle w:val="Standard"/>
        <w:rPr>
          <w:rFonts w:eastAsia="Calibri" w:cs="Calibri"/>
          <w:color w:val="000000"/>
          <w:sz w:val="28"/>
          <w:szCs w:val="28"/>
          <w:lang w:bidi="pt-BR"/>
        </w:rPr>
      </w:pPr>
    </w:p>
    <w:p w14:paraId="6A5C3E07" w14:textId="77777777" w:rsidR="00A32DF3" w:rsidRDefault="00A32DF3" w:rsidP="00A32DF3">
      <w:pPr>
        <w:pStyle w:val="Standard"/>
        <w:rPr>
          <w:rFonts w:eastAsia="Calibri" w:cs="Calibri"/>
          <w:color w:val="000000"/>
          <w:sz w:val="28"/>
          <w:szCs w:val="28"/>
          <w:lang w:bidi="pt-BR"/>
        </w:rPr>
      </w:pPr>
    </w:p>
    <w:p w14:paraId="6FC4943E" w14:textId="77777777" w:rsidR="00A32DF3" w:rsidRDefault="00A32DF3" w:rsidP="004E6BF4">
      <w:pPr>
        <w:pStyle w:val="Standard"/>
        <w:jc w:val="center"/>
        <w:rPr>
          <w:rFonts w:cs="Calibri" w:hint="eastAsia"/>
          <w:color w:val="000000"/>
          <w:sz w:val="28"/>
          <w:szCs w:val="28"/>
        </w:rPr>
      </w:pPr>
      <w:r>
        <w:rPr>
          <w:noProof/>
          <w:lang w:eastAsia="pt-BR" w:bidi="ar-SA"/>
        </w:rPr>
        <w:drawing>
          <wp:inline distT="0" distB="0" distL="0" distR="0" wp14:anchorId="6CA36243" wp14:editId="26F88A21">
            <wp:extent cx="4913234" cy="2762250"/>
            <wp:effectExtent l="0" t="0" r="0" b="0"/>
            <wp:docPr id="69" name="Imagem 69" descr="Carro estacionado na ru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m 69" descr="Carro estacionado na rua&#10;&#10;Descrição gerada automaticament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914824" cy="2763144"/>
                    </a:xfrm>
                    <a:prstGeom prst="rect">
                      <a:avLst/>
                    </a:prstGeom>
                  </pic:spPr>
                </pic:pic>
              </a:graphicData>
            </a:graphic>
          </wp:inline>
        </w:drawing>
      </w:r>
    </w:p>
    <w:p w14:paraId="6377F878" w14:textId="77777777" w:rsidR="00A32DF3" w:rsidRDefault="00A32DF3" w:rsidP="00A32DF3"/>
    <w:p w14:paraId="0C840DCE" w14:textId="77777777" w:rsidR="00A32DF3" w:rsidRDefault="00A32DF3" w:rsidP="00A32DF3"/>
    <w:p w14:paraId="41125521" w14:textId="77777777" w:rsidR="00A32DF3" w:rsidRDefault="00A32DF3" w:rsidP="00A32DF3"/>
    <w:p w14:paraId="77589CCA" w14:textId="77777777" w:rsidR="00A32DF3" w:rsidRDefault="00A32DF3" w:rsidP="00A32DF3"/>
    <w:p w14:paraId="1D83EE5E"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Júlio Rosa, Tijuca. Recapeamento, CBUQ, 5cm.</w:t>
      </w:r>
    </w:p>
    <w:p w14:paraId="695C3EB9" w14:textId="77777777" w:rsidR="00A32DF3" w:rsidRDefault="00A32DF3" w:rsidP="00A32DF3">
      <w:pPr>
        <w:pStyle w:val="Standard"/>
        <w:rPr>
          <w:rFonts w:eastAsia="Calibri" w:cs="Calibri"/>
          <w:color w:val="000000"/>
          <w:sz w:val="28"/>
          <w:szCs w:val="28"/>
          <w:lang w:bidi="pt-BR"/>
        </w:rPr>
      </w:pPr>
    </w:p>
    <w:p w14:paraId="12DF305A" w14:textId="77777777" w:rsidR="00A32DF3" w:rsidRDefault="00A32DF3" w:rsidP="00A32DF3">
      <w:pPr>
        <w:pStyle w:val="Standard"/>
        <w:rPr>
          <w:rFonts w:hint="eastAsia"/>
        </w:rPr>
      </w:pPr>
      <w:r>
        <w:rPr>
          <w:rFonts w:eastAsia="Calibri" w:cs="Calibri"/>
          <w:color w:val="000000"/>
          <w:sz w:val="28"/>
          <w:szCs w:val="28"/>
          <w:lang w:bidi="pt-BR"/>
        </w:rPr>
        <w:t xml:space="preserve">Coordenadas início: </w:t>
      </w:r>
      <w:r w:rsidRPr="003E0378">
        <w:rPr>
          <w:rFonts w:eastAsia="Calibri" w:cs="Calibri"/>
          <w:color w:val="000000"/>
          <w:sz w:val="28"/>
          <w:szCs w:val="28"/>
          <w:lang w:bidi="pt-BR"/>
        </w:rPr>
        <w:t>-22.416655, -42.960118</w:t>
      </w:r>
    </w:p>
    <w:p w14:paraId="174EAAD0"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lastRenderedPageBreak/>
        <w:t xml:space="preserve">Coordenadas fim: </w:t>
      </w:r>
      <w:r w:rsidRPr="003E0378">
        <w:rPr>
          <w:rFonts w:eastAsia="Calibri" w:cs="Calibri"/>
          <w:color w:val="000000"/>
          <w:sz w:val="28"/>
          <w:szCs w:val="28"/>
          <w:lang w:bidi="pt-BR"/>
        </w:rPr>
        <w:t>-22.416594, -42.955700</w:t>
      </w:r>
    </w:p>
    <w:p w14:paraId="3FFBB74B" w14:textId="77777777" w:rsidR="00A32DF3" w:rsidRDefault="00A32DF3" w:rsidP="00A32DF3"/>
    <w:p w14:paraId="36B387E5" w14:textId="77777777" w:rsidR="00A32DF3" w:rsidRDefault="00A32DF3" w:rsidP="00A32DF3"/>
    <w:p w14:paraId="61030279" w14:textId="278A3269" w:rsidR="00A32DF3" w:rsidRDefault="00A32DF3" w:rsidP="00A32DF3">
      <w:r>
        <w:rPr>
          <w:noProof/>
          <w:lang w:eastAsia="pt-BR"/>
        </w:rPr>
        <w:drawing>
          <wp:inline distT="0" distB="0" distL="0" distR="0" wp14:anchorId="669E65D3" wp14:editId="65B54C7B">
            <wp:extent cx="6120130" cy="3625215"/>
            <wp:effectExtent l="0" t="0" r="0" b="0"/>
            <wp:docPr id="71" name="Imagem 71" descr="Tela de jogo de vídeo game&#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m 71" descr="Tela de jogo de vídeo game&#10;&#10;Descrição gerada automaticamente com confiança média"/>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4B82D018" w14:textId="74AF1AB0" w:rsidR="00A32DF3" w:rsidRDefault="00A32DF3" w:rsidP="00A32DF3"/>
    <w:p w14:paraId="74761763" w14:textId="01EBB7D2" w:rsidR="00A32DF3" w:rsidRDefault="004E6BF4" w:rsidP="00A32DF3">
      <w:r>
        <w:rPr>
          <w:noProof/>
          <w:lang w:eastAsia="pt-BR"/>
        </w:rPr>
        <w:drawing>
          <wp:anchor distT="0" distB="0" distL="114300" distR="114300" simplePos="0" relativeHeight="251378176" behindDoc="0" locked="0" layoutInCell="1" allowOverlap="1" wp14:anchorId="7743FC0C" wp14:editId="7CE39B63">
            <wp:simplePos x="0" y="0"/>
            <wp:positionH relativeFrom="column">
              <wp:posOffset>890270</wp:posOffset>
            </wp:positionH>
            <wp:positionV relativeFrom="paragraph">
              <wp:posOffset>35560</wp:posOffset>
            </wp:positionV>
            <wp:extent cx="4391025" cy="2468245"/>
            <wp:effectExtent l="0" t="0" r="0" b="0"/>
            <wp:wrapSquare wrapText="bothSides"/>
            <wp:docPr id="72" name="Imagem 72" descr="Carro em estrada de chão&#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m 72" descr="Carro em estrada de chão&#10;&#10;Descrição gerada automaticamente com confiança média"/>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391025" cy="2468245"/>
                    </a:xfrm>
                    <a:prstGeom prst="rect">
                      <a:avLst/>
                    </a:prstGeom>
                  </pic:spPr>
                </pic:pic>
              </a:graphicData>
            </a:graphic>
            <wp14:sizeRelH relativeFrom="margin">
              <wp14:pctWidth>0</wp14:pctWidth>
            </wp14:sizeRelH>
            <wp14:sizeRelV relativeFrom="margin">
              <wp14:pctHeight>0</wp14:pctHeight>
            </wp14:sizeRelV>
          </wp:anchor>
        </w:drawing>
      </w:r>
    </w:p>
    <w:p w14:paraId="716C15AA" w14:textId="475423BC" w:rsidR="00A32DF3" w:rsidRPr="00654621" w:rsidRDefault="00A32DF3" w:rsidP="00A32DF3"/>
    <w:p w14:paraId="5A881FC1" w14:textId="77777777" w:rsidR="00A32DF3" w:rsidRPr="00654621" w:rsidRDefault="00A32DF3" w:rsidP="00A32DF3"/>
    <w:p w14:paraId="333718D7" w14:textId="77777777" w:rsidR="00A32DF3" w:rsidRPr="00654621" w:rsidRDefault="00A32DF3" w:rsidP="00A32DF3"/>
    <w:p w14:paraId="63C0AEE5" w14:textId="77777777" w:rsidR="00A32DF3" w:rsidRPr="00654621" w:rsidRDefault="00A32DF3" w:rsidP="00A32DF3"/>
    <w:p w14:paraId="72026945" w14:textId="77777777" w:rsidR="00A32DF3" w:rsidRPr="00654621" w:rsidRDefault="00A32DF3" w:rsidP="00A32DF3"/>
    <w:p w14:paraId="618D735A" w14:textId="77777777" w:rsidR="00A32DF3" w:rsidRPr="00654621" w:rsidRDefault="00A32DF3" w:rsidP="00A32DF3"/>
    <w:p w14:paraId="0A8F2422" w14:textId="77777777" w:rsidR="00A32DF3" w:rsidRPr="00654621" w:rsidRDefault="00A32DF3" w:rsidP="00A32DF3"/>
    <w:p w14:paraId="3069D710" w14:textId="77777777" w:rsidR="00A32DF3" w:rsidRPr="00654621" w:rsidRDefault="00A32DF3" w:rsidP="00A32DF3"/>
    <w:p w14:paraId="676C48D1" w14:textId="77777777" w:rsidR="00A32DF3" w:rsidRPr="00654621" w:rsidRDefault="00A32DF3" w:rsidP="00A32DF3"/>
    <w:p w14:paraId="4032691F" w14:textId="77777777" w:rsidR="00A32DF3" w:rsidRPr="00654621" w:rsidRDefault="00A32DF3" w:rsidP="00A32DF3"/>
    <w:p w14:paraId="68F79304" w14:textId="77777777" w:rsidR="00A32DF3" w:rsidRPr="00654621" w:rsidRDefault="00A32DF3" w:rsidP="00A32DF3"/>
    <w:p w14:paraId="7CCFE89A" w14:textId="77777777" w:rsidR="00A32DF3" w:rsidRPr="00654621" w:rsidRDefault="00A32DF3" w:rsidP="00A32DF3"/>
    <w:p w14:paraId="4F1B4837" w14:textId="77777777" w:rsidR="00A32DF3" w:rsidRPr="00654621" w:rsidRDefault="00A32DF3" w:rsidP="00A32DF3"/>
    <w:p w14:paraId="64AE51F3" w14:textId="77777777" w:rsidR="00A32DF3" w:rsidRPr="00654621" w:rsidRDefault="00A32DF3" w:rsidP="00A32DF3"/>
    <w:p w14:paraId="0E8ACDAB" w14:textId="77777777" w:rsidR="00A32DF3" w:rsidRPr="00654621" w:rsidRDefault="00A32DF3" w:rsidP="00A32DF3"/>
    <w:p w14:paraId="7E00CC4B" w14:textId="77777777" w:rsidR="00A32DF3" w:rsidRPr="00654621" w:rsidRDefault="00A32DF3" w:rsidP="00A32DF3"/>
    <w:p w14:paraId="7FAA5BC5" w14:textId="77777777" w:rsidR="00A32DF3" w:rsidRPr="00654621" w:rsidRDefault="00A32DF3" w:rsidP="00A32DF3"/>
    <w:p w14:paraId="458F7E97" w14:textId="77777777" w:rsidR="00A32DF3" w:rsidRPr="00654621" w:rsidRDefault="00A32DF3" w:rsidP="00A32DF3"/>
    <w:p w14:paraId="2CF84198" w14:textId="77777777" w:rsidR="00A32DF3" w:rsidRPr="00654621" w:rsidRDefault="00A32DF3" w:rsidP="00A32DF3"/>
    <w:p w14:paraId="569DB952"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Rachel de Rodrigues Oliveira, Tijuca. Recapeamento, CBUQ, 5cm.</w:t>
      </w:r>
    </w:p>
    <w:p w14:paraId="7BDB5182" w14:textId="77777777" w:rsidR="00A32DF3" w:rsidRDefault="00A32DF3" w:rsidP="00A32DF3">
      <w:pPr>
        <w:pStyle w:val="Standard"/>
        <w:rPr>
          <w:rFonts w:eastAsia="Calibri" w:cs="Calibri"/>
          <w:color w:val="000000"/>
          <w:sz w:val="28"/>
          <w:szCs w:val="28"/>
          <w:lang w:bidi="pt-BR"/>
        </w:rPr>
      </w:pPr>
    </w:p>
    <w:p w14:paraId="27D2D673" w14:textId="77777777" w:rsidR="00A32DF3" w:rsidRDefault="00A32DF3" w:rsidP="00A32DF3">
      <w:pPr>
        <w:pStyle w:val="Standard"/>
        <w:rPr>
          <w:rFonts w:hint="eastAsia"/>
        </w:rPr>
      </w:pPr>
      <w:r>
        <w:rPr>
          <w:rFonts w:eastAsia="Calibri" w:cs="Calibri"/>
          <w:color w:val="000000"/>
          <w:sz w:val="28"/>
          <w:szCs w:val="28"/>
          <w:lang w:bidi="pt-BR"/>
        </w:rPr>
        <w:t xml:space="preserve">Coordenadas início: </w:t>
      </w:r>
      <w:r w:rsidRPr="003E0378">
        <w:rPr>
          <w:rFonts w:eastAsia="Calibri" w:cs="Calibri"/>
          <w:color w:val="000000"/>
          <w:sz w:val="28"/>
          <w:szCs w:val="28"/>
          <w:lang w:bidi="pt-BR"/>
        </w:rPr>
        <w:t>-22.416739, -42.960236</w:t>
      </w:r>
    </w:p>
    <w:p w14:paraId="5E79B4BF" w14:textId="77777777" w:rsidR="00A32DF3" w:rsidRDefault="00A32DF3" w:rsidP="00A32DF3">
      <w:pPr>
        <w:rPr>
          <w:rFonts w:eastAsia="Calibri" w:cs="Calibri"/>
          <w:color w:val="000000"/>
          <w:sz w:val="28"/>
          <w:szCs w:val="28"/>
          <w:lang w:bidi="pt-BR"/>
        </w:rPr>
      </w:pPr>
      <w:r>
        <w:rPr>
          <w:rFonts w:eastAsia="Calibri" w:cs="Calibri"/>
          <w:color w:val="000000"/>
          <w:sz w:val="28"/>
          <w:szCs w:val="28"/>
          <w:lang w:bidi="pt-BR"/>
        </w:rPr>
        <w:t xml:space="preserve">Coordenadas fim: </w:t>
      </w:r>
      <w:r w:rsidRPr="003E0378">
        <w:rPr>
          <w:rFonts w:eastAsia="Calibri" w:cs="Calibri"/>
          <w:color w:val="000000"/>
          <w:sz w:val="28"/>
          <w:szCs w:val="28"/>
          <w:lang w:bidi="pt-BR"/>
        </w:rPr>
        <w:t>-22.414110, -42.955544</w:t>
      </w:r>
    </w:p>
    <w:p w14:paraId="7E17DB59" w14:textId="77777777" w:rsidR="00A32DF3" w:rsidRDefault="00A32DF3" w:rsidP="00A32DF3">
      <w:pPr>
        <w:rPr>
          <w:rFonts w:eastAsia="Calibri" w:cs="Calibri"/>
          <w:color w:val="000000"/>
          <w:sz w:val="28"/>
          <w:szCs w:val="28"/>
          <w:lang w:bidi="pt-BR"/>
        </w:rPr>
      </w:pPr>
    </w:p>
    <w:p w14:paraId="7446EEF9" w14:textId="77777777" w:rsidR="00A32DF3" w:rsidRPr="00654621" w:rsidRDefault="00A32DF3" w:rsidP="00A32DF3">
      <w:r>
        <w:rPr>
          <w:noProof/>
          <w:lang w:eastAsia="pt-BR"/>
        </w:rPr>
        <w:lastRenderedPageBreak/>
        <w:drawing>
          <wp:inline distT="0" distB="0" distL="0" distR="0" wp14:anchorId="7A31C9C0" wp14:editId="6315C1E2">
            <wp:extent cx="6120130" cy="3625215"/>
            <wp:effectExtent l="0" t="0" r="0" b="0"/>
            <wp:docPr id="73" name="Imagem 73" descr="Uma imagem contendo circuito&#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m 73" descr="Uma imagem contendo circuito&#10;&#10;Descrição gerada automaticament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604ABA38" w14:textId="77777777" w:rsidR="00A32DF3" w:rsidRDefault="00A32DF3" w:rsidP="00A32DF3"/>
    <w:p w14:paraId="0BEF26A0" w14:textId="77777777" w:rsidR="00A32DF3" w:rsidRDefault="00A32DF3" w:rsidP="00A32DF3"/>
    <w:p w14:paraId="70A9705C" w14:textId="77777777" w:rsidR="00A32DF3" w:rsidRDefault="00A32DF3" w:rsidP="00A32DF3"/>
    <w:p w14:paraId="2F486804" w14:textId="77777777" w:rsidR="00A32DF3" w:rsidRDefault="00A32DF3" w:rsidP="004E6BF4">
      <w:pPr>
        <w:jc w:val="center"/>
      </w:pPr>
      <w:r>
        <w:rPr>
          <w:noProof/>
          <w:lang w:eastAsia="pt-BR"/>
        </w:rPr>
        <w:drawing>
          <wp:inline distT="0" distB="0" distL="0" distR="0" wp14:anchorId="54BBF41C" wp14:editId="70B0B21B">
            <wp:extent cx="4742815" cy="2666439"/>
            <wp:effectExtent l="0" t="0" r="0" b="0"/>
            <wp:docPr id="74" name="Imagem 74" descr="Hidrante na calçada da rua&#10;&#10;Descrição gerada automaticamente com confiança mé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m 74" descr="Hidrante na calçada da rua&#10;&#10;Descrição gerada automaticamente com confiança média"/>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744850" cy="2667583"/>
                    </a:xfrm>
                    <a:prstGeom prst="rect">
                      <a:avLst/>
                    </a:prstGeom>
                  </pic:spPr>
                </pic:pic>
              </a:graphicData>
            </a:graphic>
          </wp:inline>
        </w:drawing>
      </w:r>
    </w:p>
    <w:p w14:paraId="07CB3F31" w14:textId="77777777" w:rsidR="00A32DF3" w:rsidRDefault="00A32DF3" w:rsidP="00A32DF3"/>
    <w:p w14:paraId="1B43F732" w14:textId="77777777" w:rsidR="00A32DF3" w:rsidRDefault="00A32DF3" w:rsidP="00A32DF3"/>
    <w:p w14:paraId="196EFC14"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Nova Friburgo, Várzea. Recapeamento, CBUQ, 5cm.</w:t>
      </w:r>
    </w:p>
    <w:p w14:paraId="51C9469C" w14:textId="77777777" w:rsidR="00A32DF3" w:rsidRDefault="00A32DF3" w:rsidP="00A32DF3">
      <w:pPr>
        <w:pStyle w:val="Standard"/>
        <w:rPr>
          <w:rFonts w:eastAsia="Calibri" w:cs="Calibri"/>
          <w:color w:val="000000"/>
          <w:sz w:val="28"/>
          <w:szCs w:val="28"/>
          <w:lang w:bidi="pt-BR"/>
        </w:rPr>
      </w:pPr>
    </w:p>
    <w:p w14:paraId="31A6A31E" w14:textId="77777777" w:rsidR="00A32DF3" w:rsidRDefault="00A32DF3" w:rsidP="00A32DF3">
      <w:pPr>
        <w:pStyle w:val="Standard"/>
        <w:rPr>
          <w:rFonts w:hint="eastAsia"/>
        </w:rPr>
      </w:pPr>
      <w:r>
        <w:rPr>
          <w:rFonts w:eastAsia="Calibri" w:cs="Calibri"/>
          <w:color w:val="000000"/>
          <w:sz w:val="28"/>
          <w:szCs w:val="28"/>
          <w:lang w:bidi="pt-BR"/>
        </w:rPr>
        <w:t xml:space="preserve">Coordenadas início: </w:t>
      </w:r>
      <w:r w:rsidRPr="003E0378">
        <w:rPr>
          <w:rFonts w:eastAsia="Calibri" w:cs="Calibri"/>
          <w:color w:val="000000"/>
          <w:sz w:val="28"/>
          <w:szCs w:val="28"/>
          <w:lang w:bidi="pt-BR"/>
        </w:rPr>
        <w:t>-22.419134, -42.974378</w:t>
      </w:r>
    </w:p>
    <w:p w14:paraId="60CC8492"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 xml:space="preserve">Coordenadas fim: </w:t>
      </w:r>
      <w:r w:rsidRPr="003E0378">
        <w:rPr>
          <w:rFonts w:eastAsia="Calibri" w:cs="Calibri"/>
          <w:color w:val="000000"/>
          <w:sz w:val="28"/>
          <w:szCs w:val="28"/>
          <w:lang w:bidi="pt-BR"/>
        </w:rPr>
        <w:t>-22.418577, -42.975282</w:t>
      </w:r>
    </w:p>
    <w:p w14:paraId="1C974F90" w14:textId="77777777" w:rsidR="00A32DF3" w:rsidRDefault="00A32DF3" w:rsidP="00A32DF3">
      <w:pPr>
        <w:pStyle w:val="Standard"/>
        <w:rPr>
          <w:rFonts w:eastAsia="Calibri" w:cs="Calibri"/>
          <w:color w:val="000000"/>
          <w:sz w:val="28"/>
          <w:szCs w:val="28"/>
          <w:lang w:bidi="pt-BR"/>
        </w:rPr>
      </w:pPr>
    </w:p>
    <w:p w14:paraId="73D40414" w14:textId="77777777" w:rsidR="00A32DF3" w:rsidRDefault="00A32DF3" w:rsidP="00A32DF3">
      <w:pPr>
        <w:pStyle w:val="Standard"/>
        <w:rPr>
          <w:rFonts w:eastAsia="Calibri" w:cs="Calibri"/>
          <w:color w:val="000000"/>
          <w:sz w:val="28"/>
          <w:szCs w:val="28"/>
          <w:lang w:bidi="pt-BR"/>
        </w:rPr>
      </w:pPr>
      <w:r>
        <w:rPr>
          <w:noProof/>
          <w:lang w:eastAsia="pt-BR" w:bidi="ar-SA"/>
        </w:rPr>
        <w:lastRenderedPageBreak/>
        <w:drawing>
          <wp:inline distT="0" distB="0" distL="0" distR="0" wp14:anchorId="50BFBD9D" wp14:editId="66DA00A8">
            <wp:extent cx="6120130" cy="3625215"/>
            <wp:effectExtent l="0" t="0" r="0" b="0"/>
            <wp:docPr id="52" name="Imagem 52" descr="Tela de jogo de vídeo game&#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m 52" descr="Tela de jogo de vídeo game&#10;&#10;Descrição gerada automaticamente com confiança baixa"/>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27AD5905" w14:textId="77777777" w:rsidR="00A32DF3" w:rsidRDefault="00A32DF3" w:rsidP="00A32DF3">
      <w:pPr>
        <w:pStyle w:val="Standard"/>
        <w:rPr>
          <w:rFonts w:eastAsia="Calibri" w:cs="Calibri"/>
          <w:color w:val="000000"/>
          <w:sz w:val="28"/>
          <w:szCs w:val="28"/>
          <w:lang w:bidi="pt-BR"/>
        </w:rPr>
      </w:pPr>
    </w:p>
    <w:p w14:paraId="403CE211" w14:textId="77777777" w:rsidR="00A32DF3" w:rsidRDefault="00A32DF3" w:rsidP="004E6BF4">
      <w:pPr>
        <w:pStyle w:val="Standard"/>
        <w:jc w:val="center"/>
        <w:rPr>
          <w:rFonts w:eastAsia="Calibri" w:cs="Calibri"/>
          <w:color w:val="000000"/>
          <w:sz w:val="28"/>
          <w:szCs w:val="28"/>
          <w:lang w:bidi="pt-BR"/>
        </w:rPr>
      </w:pPr>
      <w:r>
        <w:rPr>
          <w:noProof/>
          <w:lang w:eastAsia="pt-BR" w:bidi="ar-SA"/>
        </w:rPr>
        <w:drawing>
          <wp:inline distT="0" distB="0" distL="0" distR="0" wp14:anchorId="545817F4" wp14:editId="63447015">
            <wp:extent cx="3238500" cy="2907691"/>
            <wp:effectExtent l="0" t="0" r="0" b="0"/>
            <wp:docPr id="75" name="Imagem 75" descr="Estrada de terr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m 75" descr="Estrada de terra&#10;&#10;Descrição gerada automaticament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65491" cy="2931925"/>
                    </a:xfrm>
                    <a:prstGeom prst="rect">
                      <a:avLst/>
                    </a:prstGeom>
                    <a:noFill/>
                    <a:ln>
                      <a:noFill/>
                    </a:ln>
                  </pic:spPr>
                </pic:pic>
              </a:graphicData>
            </a:graphic>
          </wp:inline>
        </w:drawing>
      </w:r>
    </w:p>
    <w:p w14:paraId="1B28F1DF" w14:textId="77777777" w:rsidR="004E6BF4" w:rsidRDefault="004E6BF4" w:rsidP="00A32DF3">
      <w:pPr>
        <w:pStyle w:val="Standard"/>
        <w:rPr>
          <w:rFonts w:eastAsia="Calibri" w:cs="Calibri"/>
          <w:color w:val="000000"/>
          <w:sz w:val="28"/>
          <w:szCs w:val="28"/>
          <w:lang w:bidi="pt-BR"/>
        </w:rPr>
      </w:pPr>
    </w:p>
    <w:p w14:paraId="2EC5B353" w14:textId="77777777" w:rsidR="004E6BF4" w:rsidRDefault="004E6BF4" w:rsidP="00A32DF3">
      <w:pPr>
        <w:pStyle w:val="Standard"/>
        <w:rPr>
          <w:rFonts w:eastAsia="Calibri" w:cs="Calibri"/>
          <w:color w:val="000000"/>
          <w:sz w:val="28"/>
          <w:szCs w:val="28"/>
          <w:lang w:bidi="pt-BR"/>
        </w:rPr>
      </w:pPr>
    </w:p>
    <w:p w14:paraId="7AB98A6D" w14:textId="0CD3A74C"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Rua Estado de Israel, Várzea. Recapeamento, CBUQ, 5cm.</w:t>
      </w:r>
    </w:p>
    <w:p w14:paraId="3B007926" w14:textId="77777777" w:rsidR="00A32DF3" w:rsidRDefault="00A32DF3" w:rsidP="00A32DF3">
      <w:pPr>
        <w:pStyle w:val="Standard"/>
        <w:rPr>
          <w:rFonts w:eastAsia="Calibri" w:cs="Calibri"/>
          <w:color w:val="000000"/>
          <w:sz w:val="28"/>
          <w:szCs w:val="28"/>
          <w:lang w:bidi="pt-BR"/>
        </w:rPr>
      </w:pPr>
    </w:p>
    <w:p w14:paraId="1C3482E5" w14:textId="77777777" w:rsidR="00A32DF3" w:rsidRDefault="00A32DF3" w:rsidP="00A32DF3">
      <w:pPr>
        <w:pStyle w:val="Standard"/>
        <w:rPr>
          <w:rFonts w:hint="eastAsia"/>
        </w:rPr>
      </w:pPr>
      <w:r>
        <w:rPr>
          <w:rFonts w:eastAsia="Calibri" w:cs="Calibri"/>
          <w:color w:val="000000"/>
          <w:sz w:val="28"/>
          <w:szCs w:val="28"/>
          <w:lang w:bidi="pt-BR"/>
        </w:rPr>
        <w:t xml:space="preserve">Coordenadas início: </w:t>
      </w:r>
      <w:r w:rsidRPr="000E03C2">
        <w:rPr>
          <w:rFonts w:eastAsia="Calibri" w:cs="Calibri"/>
          <w:color w:val="000000"/>
          <w:sz w:val="28"/>
          <w:szCs w:val="28"/>
          <w:lang w:bidi="pt-BR"/>
        </w:rPr>
        <w:t>-22.422117, -42.975417</w:t>
      </w:r>
    </w:p>
    <w:p w14:paraId="258E47BC" w14:textId="77777777" w:rsidR="00A32DF3" w:rsidRDefault="00A32DF3" w:rsidP="00A32DF3">
      <w:pPr>
        <w:pStyle w:val="Standard"/>
        <w:rPr>
          <w:rFonts w:eastAsia="Calibri" w:cs="Calibri"/>
          <w:color w:val="000000"/>
          <w:sz w:val="28"/>
          <w:szCs w:val="28"/>
          <w:lang w:bidi="pt-BR"/>
        </w:rPr>
      </w:pPr>
      <w:r>
        <w:rPr>
          <w:rFonts w:eastAsia="Calibri" w:cs="Calibri"/>
          <w:color w:val="000000"/>
          <w:sz w:val="28"/>
          <w:szCs w:val="28"/>
          <w:lang w:bidi="pt-BR"/>
        </w:rPr>
        <w:t xml:space="preserve">Coordenadas fim: </w:t>
      </w:r>
      <w:r w:rsidRPr="000E03C2">
        <w:rPr>
          <w:rFonts w:eastAsia="Calibri" w:cs="Calibri"/>
          <w:color w:val="000000"/>
          <w:sz w:val="28"/>
          <w:szCs w:val="28"/>
          <w:lang w:bidi="pt-BR"/>
        </w:rPr>
        <w:t>-22.420929, -42.974526</w:t>
      </w:r>
    </w:p>
    <w:p w14:paraId="5E62C825" w14:textId="77777777" w:rsidR="00A32DF3" w:rsidRDefault="00A32DF3" w:rsidP="00A32DF3"/>
    <w:p w14:paraId="0EA50CE9" w14:textId="77777777" w:rsidR="00A32DF3" w:rsidRDefault="00A32DF3" w:rsidP="00A32DF3"/>
    <w:p w14:paraId="6CECF579" w14:textId="77777777" w:rsidR="00A32DF3" w:rsidRDefault="00A32DF3" w:rsidP="00A32DF3">
      <w:r>
        <w:rPr>
          <w:noProof/>
          <w:lang w:eastAsia="pt-BR"/>
        </w:rPr>
        <w:drawing>
          <wp:inline distT="0" distB="0" distL="0" distR="0" wp14:anchorId="3E1BE409" wp14:editId="4F080430">
            <wp:extent cx="6120130" cy="3625215"/>
            <wp:effectExtent l="0" t="0" r="0" b="0"/>
            <wp:docPr id="58" name="Imagem 58" descr="Circuito eletrônico com texto&#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 58" descr="Circuito eletrônico com texto&#10;&#10;Descrição gerada automaticamente com confiança baixa"/>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20130" cy="3625215"/>
                    </a:xfrm>
                    <a:prstGeom prst="rect">
                      <a:avLst/>
                    </a:prstGeom>
                    <a:noFill/>
                    <a:ln>
                      <a:noFill/>
                    </a:ln>
                  </pic:spPr>
                </pic:pic>
              </a:graphicData>
            </a:graphic>
          </wp:inline>
        </w:drawing>
      </w:r>
    </w:p>
    <w:p w14:paraId="599210F3" w14:textId="77777777" w:rsidR="00A32DF3" w:rsidRDefault="00A32DF3" w:rsidP="00A32DF3"/>
    <w:p w14:paraId="53A12CFE" w14:textId="77777777" w:rsidR="00A32DF3" w:rsidRDefault="00A32DF3" w:rsidP="00A32DF3"/>
    <w:p w14:paraId="6947E9A2" w14:textId="538CB799" w:rsidR="00A32DF3" w:rsidRDefault="00A32DF3" w:rsidP="00A32DF3"/>
    <w:p w14:paraId="586C4232" w14:textId="4C345B4B" w:rsidR="004E6BF4" w:rsidRDefault="004E6BF4" w:rsidP="00A32DF3"/>
    <w:p w14:paraId="0F9F3201" w14:textId="694DF719" w:rsidR="004E6BF4" w:rsidRDefault="004E6BF4" w:rsidP="00A32DF3"/>
    <w:p w14:paraId="6F0D76C3" w14:textId="7291FA44" w:rsidR="004E6BF4" w:rsidRDefault="004E6BF4" w:rsidP="00A32DF3"/>
    <w:p w14:paraId="653B0467" w14:textId="2424CD72" w:rsidR="004E6BF4" w:rsidRDefault="004E6BF4" w:rsidP="00A32DF3"/>
    <w:p w14:paraId="32EA42B7" w14:textId="600E3813" w:rsidR="004E6BF4" w:rsidRDefault="004E6BF4" w:rsidP="00A32DF3"/>
    <w:p w14:paraId="1C8A29B0" w14:textId="7B6E1748" w:rsidR="004E6BF4" w:rsidRDefault="004E6BF4" w:rsidP="00A32DF3"/>
    <w:p w14:paraId="498016E6" w14:textId="51FB4534" w:rsidR="004E6BF4" w:rsidRDefault="004E6BF4" w:rsidP="00A32DF3"/>
    <w:p w14:paraId="2F9AB8F4" w14:textId="5DB6330B" w:rsidR="004E6BF4" w:rsidRDefault="004E6BF4" w:rsidP="00A32DF3"/>
    <w:p w14:paraId="31D114FF" w14:textId="3D1F58F9" w:rsidR="004E6BF4" w:rsidRDefault="004E6BF4" w:rsidP="00A32DF3"/>
    <w:p w14:paraId="76A5163B" w14:textId="3652C41B" w:rsidR="004E6BF4" w:rsidRDefault="004E6BF4" w:rsidP="00A32DF3"/>
    <w:p w14:paraId="2039FE3A" w14:textId="6BDAB64F" w:rsidR="004E6BF4" w:rsidRDefault="004E6BF4" w:rsidP="00A32DF3"/>
    <w:p w14:paraId="4090DA3A" w14:textId="1010C1B5" w:rsidR="004E6BF4" w:rsidRDefault="004E6BF4" w:rsidP="00A32DF3"/>
    <w:p w14:paraId="6DE40009" w14:textId="5EE25DD1" w:rsidR="004E6BF4" w:rsidRDefault="004E6BF4" w:rsidP="00A32DF3"/>
    <w:p w14:paraId="2D360134" w14:textId="0BD8FF69" w:rsidR="004E6BF4" w:rsidRDefault="004E6BF4" w:rsidP="00A32DF3"/>
    <w:p w14:paraId="680F95E7" w14:textId="77777777" w:rsidR="009F26CE" w:rsidRDefault="009F26CE" w:rsidP="00A32DF3">
      <w:pPr>
        <w:sectPr w:rsidR="009F26CE" w:rsidSect="00B8497E">
          <w:headerReference w:type="default" r:id="rId98"/>
          <w:footerReference w:type="default" r:id="rId99"/>
          <w:headerReference w:type="first" r:id="rId100"/>
          <w:pgSz w:w="11907" w:h="16840" w:code="9"/>
          <w:pgMar w:top="1004" w:right="1134" w:bottom="1004" w:left="1418" w:header="720" w:footer="709" w:gutter="0"/>
          <w:pgNumType w:start="1"/>
          <w:cols w:space="720"/>
          <w:titlePg/>
        </w:sectPr>
      </w:pPr>
    </w:p>
    <w:p w14:paraId="23DE98D3" w14:textId="77777777" w:rsidR="009F26CE" w:rsidRPr="004445B8" w:rsidRDefault="009F26CE" w:rsidP="009F26CE">
      <w:pPr>
        <w:tabs>
          <w:tab w:val="left" w:pos="4000"/>
          <w:tab w:val="center" w:pos="5042"/>
        </w:tabs>
        <w:spacing w:before="120" w:after="120" w:line="276" w:lineRule="auto"/>
        <w:jc w:val="center"/>
        <w:rPr>
          <w:rFonts w:ascii="Arial" w:hAnsi="Arial" w:cs="Arial"/>
          <w:b/>
          <w:bCs/>
          <w:color w:val="000000"/>
          <w:sz w:val="24"/>
          <w:szCs w:val="24"/>
          <w:u w:val="single"/>
        </w:rPr>
      </w:pPr>
      <w:r w:rsidRPr="004445B8">
        <w:rPr>
          <w:rFonts w:ascii="Arial" w:hAnsi="Arial" w:cs="Arial"/>
          <w:b/>
          <w:bCs/>
          <w:color w:val="000000"/>
          <w:sz w:val="24"/>
          <w:szCs w:val="24"/>
          <w:u w:val="single"/>
        </w:rPr>
        <w:lastRenderedPageBreak/>
        <w:t>DESCRIÇÃO SUMÁRIA</w:t>
      </w:r>
    </w:p>
    <w:tbl>
      <w:tblPr>
        <w:tblStyle w:val="Tabelacomgrade"/>
        <w:tblW w:w="0" w:type="auto"/>
        <w:tblLook w:val="04A0" w:firstRow="1" w:lastRow="0" w:firstColumn="1" w:lastColumn="0" w:noHBand="0" w:noVBand="1"/>
      </w:tblPr>
      <w:tblGrid>
        <w:gridCol w:w="627"/>
        <w:gridCol w:w="5656"/>
        <w:gridCol w:w="1808"/>
        <w:gridCol w:w="1440"/>
        <w:gridCol w:w="1440"/>
        <w:gridCol w:w="1460"/>
        <w:gridCol w:w="1460"/>
        <w:gridCol w:w="1660"/>
      </w:tblGrid>
      <w:tr w:rsidR="009F26CE" w:rsidRPr="001705D8" w14:paraId="4DC3898C" w14:textId="77777777" w:rsidTr="00371C7B">
        <w:trPr>
          <w:trHeight w:val="300"/>
        </w:trPr>
        <w:tc>
          <w:tcPr>
            <w:tcW w:w="616" w:type="dxa"/>
            <w:shd w:val="clear" w:color="auto" w:fill="A6A6A6" w:themeFill="background1" w:themeFillShade="A6"/>
            <w:hideMark/>
          </w:tcPr>
          <w:p w14:paraId="2D998F3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Meta</w:t>
            </w:r>
          </w:p>
        </w:tc>
        <w:tc>
          <w:tcPr>
            <w:tcW w:w="5656" w:type="dxa"/>
            <w:shd w:val="clear" w:color="auto" w:fill="A6A6A6" w:themeFill="background1" w:themeFillShade="A6"/>
            <w:noWrap/>
            <w:hideMark/>
          </w:tcPr>
          <w:p w14:paraId="77185CDD" w14:textId="04D39309" w:rsidR="009F26CE" w:rsidRPr="000540B7" w:rsidRDefault="00592720" w:rsidP="00371C7B">
            <w:pPr>
              <w:tabs>
                <w:tab w:val="left" w:pos="4000"/>
                <w:tab w:val="center" w:pos="5042"/>
              </w:tabs>
              <w:spacing w:before="120" w:after="120" w:line="276" w:lineRule="auto"/>
              <w:rPr>
                <w:rFonts w:ascii="Arial" w:hAnsi="Arial" w:cs="Arial"/>
                <w:b/>
                <w:bCs/>
                <w:color w:val="000000"/>
                <w:sz w:val="18"/>
                <w:szCs w:val="18"/>
              </w:rPr>
            </w:pPr>
            <w:r>
              <w:rPr>
                <w:noProof/>
              </w:rPr>
              <mc:AlternateContent>
                <mc:Choice Requires="wps">
                  <w:drawing>
                    <wp:anchor distT="0" distB="0" distL="114300" distR="114300" simplePos="0" relativeHeight="251890176" behindDoc="0" locked="0" layoutInCell="1" allowOverlap="1" wp14:anchorId="4D3938E9" wp14:editId="3EF2D49E">
                      <wp:simplePos x="0" y="0"/>
                      <wp:positionH relativeFrom="column">
                        <wp:posOffset>2295525</wp:posOffset>
                      </wp:positionH>
                      <wp:positionV relativeFrom="paragraph">
                        <wp:posOffset>1123950</wp:posOffset>
                      </wp:positionV>
                      <wp:extent cx="180975" cy="228600"/>
                      <wp:effectExtent l="0" t="0" r="0" b="0"/>
                      <wp:wrapNone/>
                      <wp:docPr id="1198698317" name="Retângulo 11986983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22860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780A51" id="Retângulo 1198698317" o:spid="_x0000_s1026" style="position:absolute;margin-left:180.75pt;margin-top:88.5pt;width:14.25pt;height:18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" filled="f" stroked="f" strokeweight="0">
                      <v:path arrowok="t"/>
                    </v:rect>
                  </w:pict>
                </mc:Fallback>
              </mc:AlternateContent>
            </w:r>
            <w:r>
              <w:rPr>
                <w:noProof/>
              </w:rPr>
              <mc:AlternateContent>
                <mc:Choice Requires="wps">
                  <w:drawing>
                    <wp:anchor distT="0" distB="0" distL="114300" distR="114300" simplePos="0" relativeHeight="251891200" behindDoc="0" locked="0" layoutInCell="1" allowOverlap="1" wp14:anchorId="2749228E" wp14:editId="2BF285F5">
                      <wp:simplePos x="0" y="0"/>
                      <wp:positionH relativeFrom="column">
                        <wp:posOffset>2295525</wp:posOffset>
                      </wp:positionH>
                      <wp:positionV relativeFrom="paragraph">
                        <wp:posOffset>1123950</wp:posOffset>
                      </wp:positionV>
                      <wp:extent cx="180975" cy="228600"/>
                      <wp:effectExtent l="0" t="0" r="0" b="0"/>
                      <wp:wrapNone/>
                      <wp:docPr id="1198698314" name="Retângulo 11986983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228600"/>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E8C84B" id="Retângulo 1198698314" o:spid="_x0000_s1026" style="position:absolute;margin-left:180.75pt;margin-top:88.5pt;width:14.25pt;height:18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" filled="f" stroked="f" strokeweight="0">
                      <v:path arrowok="t"/>
                    </v:rect>
                  </w:pict>
                </mc:Fallback>
              </mc:AlternateContent>
            </w:r>
            <w:r w:rsidR="009F26CE" w:rsidRPr="000540B7">
              <w:rPr>
                <w:rFonts w:ascii="Arial" w:hAnsi="Arial" w:cs="Arial"/>
                <w:b/>
                <w:bCs/>
                <w:color w:val="000000"/>
                <w:sz w:val="18"/>
                <w:szCs w:val="18"/>
              </w:rPr>
              <w:t>Logradouro</w:t>
            </w:r>
          </w:p>
          <w:p w14:paraId="7CAF7E5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p>
        </w:tc>
        <w:tc>
          <w:tcPr>
            <w:tcW w:w="1808" w:type="dxa"/>
            <w:shd w:val="clear" w:color="auto" w:fill="A6A6A6" w:themeFill="background1" w:themeFillShade="A6"/>
            <w:noWrap/>
            <w:hideMark/>
          </w:tcPr>
          <w:p w14:paraId="738F041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Serviço</w:t>
            </w:r>
          </w:p>
        </w:tc>
        <w:tc>
          <w:tcPr>
            <w:tcW w:w="1440" w:type="dxa"/>
            <w:shd w:val="clear" w:color="auto" w:fill="A6A6A6" w:themeFill="background1" w:themeFillShade="A6"/>
            <w:noWrap/>
            <w:hideMark/>
          </w:tcPr>
          <w:p w14:paraId="509D6FA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Material</w:t>
            </w:r>
          </w:p>
        </w:tc>
        <w:tc>
          <w:tcPr>
            <w:tcW w:w="1440" w:type="dxa"/>
            <w:shd w:val="clear" w:color="auto" w:fill="A6A6A6" w:themeFill="background1" w:themeFillShade="A6"/>
            <w:noWrap/>
            <w:hideMark/>
          </w:tcPr>
          <w:p w14:paraId="42D2210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Base Existente</w:t>
            </w:r>
          </w:p>
        </w:tc>
        <w:tc>
          <w:tcPr>
            <w:tcW w:w="1460" w:type="dxa"/>
            <w:shd w:val="clear" w:color="auto" w:fill="A6A6A6" w:themeFill="background1" w:themeFillShade="A6"/>
            <w:noWrap/>
            <w:hideMark/>
          </w:tcPr>
          <w:p w14:paraId="1249F9F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Extensão (m)</w:t>
            </w:r>
          </w:p>
        </w:tc>
        <w:tc>
          <w:tcPr>
            <w:tcW w:w="1460" w:type="dxa"/>
            <w:shd w:val="clear" w:color="auto" w:fill="A6A6A6" w:themeFill="background1" w:themeFillShade="A6"/>
            <w:noWrap/>
            <w:hideMark/>
          </w:tcPr>
          <w:p w14:paraId="3B06315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Largura (m)</w:t>
            </w:r>
          </w:p>
        </w:tc>
        <w:tc>
          <w:tcPr>
            <w:tcW w:w="1660" w:type="dxa"/>
            <w:shd w:val="clear" w:color="auto" w:fill="A6A6A6" w:themeFill="background1" w:themeFillShade="A6"/>
            <w:noWrap/>
            <w:hideMark/>
          </w:tcPr>
          <w:p w14:paraId="779FEFE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Área (m²)</w:t>
            </w:r>
          </w:p>
        </w:tc>
      </w:tr>
      <w:tr w:rsidR="009F26CE" w:rsidRPr="001705D8" w14:paraId="0E8F4199" w14:textId="77777777" w:rsidTr="00371C7B">
        <w:trPr>
          <w:trHeight w:val="300"/>
        </w:trPr>
        <w:tc>
          <w:tcPr>
            <w:tcW w:w="616" w:type="dxa"/>
            <w:noWrap/>
            <w:hideMark/>
          </w:tcPr>
          <w:p w14:paraId="618099D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w:t>
            </w:r>
          </w:p>
        </w:tc>
        <w:tc>
          <w:tcPr>
            <w:tcW w:w="5656" w:type="dxa"/>
            <w:hideMark/>
          </w:tcPr>
          <w:p w14:paraId="1D9AF97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Duque de Caxias</w:t>
            </w:r>
          </w:p>
        </w:tc>
        <w:tc>
          <w:tcPr>
            <w:tcW w:w="1808" w:type="dxa"/>
            <w:noWrap/>
            <w:hideMark/>
          </w:tcPr>
          <w:p w14:paraId="5D60353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4EE5B48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5D4A7D9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0DC0398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180</w:t>
            </w:r>
          </w:p>
        </w:tc>
        <w:tc>
          <w:tcPr>
            <w:tcW w:w="1460" w:type="dxa"/>
            <w:noWrap/>
            <w:hideMark/>
          </w:tcPr>
          <w:p w14:paraId="226BFB0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7,5</w:t>
            </w:r>
          </w:p>
        </w:tc>
        <w:tc>
          <w:tcPr>
            <w:tcW w:w="1660" w:type="dxa"/>
            <w:noWrap/>
            <w:hideMark/>
          </w:tcPr>
          <w:p w14:paraId="238A5FF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1350,00</w:t>
            </w:r>
          </w:p>
        </w:tc>
      </w:tr>
      <w:tr w:rsidR="009F26CE" w:rsidRPr="001705D8" w14:paraId="1638754D" w14:textId="77777777" w:rsidTr="00371C7B">
        <w:trPr>
          <w:trHeight w:val="300"/>
        </w:trPr>
        <w:tc>
          <w:tcPr>
            <w:tcW w:w="616" w:type="dxa"/>
            <w:noWrap/>
            <w:hideMark/>
          </w:tcPr>
          <w:p w14:paraId="28D4420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w:t>
            </w:r>
          </w:p>
        </w:tc>
        <w:tc>
          <w:tcPr>
            <w:tcW w:w="5656" w:type="dxa"/>
            <w:hideMark/>
          </w:tcPr>
          <w:p w14:paraId="71F5F04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Edmundo Bittencourt</w:t>
            </w:r>
          </w:p>
        </w:tc>
        <w:tc>
          <w:tcPr>
            <w:tcW w:w="1808" w:type="dxa"/>
            <w:noWrap/>
            <w:hideMark/>
          </w:tcPr>
          <w:p w14:paraId="030F45D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7BF7C4C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6B45583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5E5731C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170</w:t>
            </w:r>
          </w:p>
        </w:tc>
        <w:tc>
          <w:tcPr>
            <w:tcW w:w="1460" w:type="dxa"/>
            <w:noWrap/>
            <w:hideMark/>
          </w:tcPr>
          <w:p w14:paraId="521E088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6,5</w:t>
            </w:r>
          </w:p>
        </w:tc>
        <w:tc>
          <w:tcPr>
            <w:tcW w:w="1660" w:type="dxa"/>
            <w:noWrap/>
            <w:hideMark/>
          </w:tcPr>
          <w:p w14:paraId="653AA77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1105,00</w:t>
            </w:r>
          </w:p>
        </w:tc>
      </w:tr>
      <w:tr w:rsidR="009F26CE" w:rsidRPr="001705D8" w14:paraId="4C5D3497" w14:textId="77777777" w:rsidTr="00371C7B">
        <w:trPr>
          <w:trHeight w:val="300"/>
        </w:trPr>
        <w:tc>
          <w:tcPr>
            <w:tcW w:w="616" w:type="dxa"/>
            <w:noWrap/>
            <w:hideMark/>
          </w:tcPr>
          <w:p w14:paraId="0EF8CD5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w:t>
            </w:r>
          </w:p>
        </w:tc>
        <w:tc>
          <w:tcPr>
            <w:tcW w:w="5656" w:type="dxa"/>
            <w:hideMark/>
          </w:tcPr>
          <w:p w14:paraId="79EB19B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Nova Friburgo</w:t>
            </w:r>
          </w:p>
        </w:tc>
        <w:tc>
          <w:tcPr>
            <w:tcW w:w="1808" w:type="dxa"/>
            <w:noWrap/>
            <w:hideMark/>
          </w:tcPr>
          <w:p w14:paraId="4B464C6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62EE243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64EF7A0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5228BBD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230</w:t>
            </w:r>
          </w:p>
        </w:tc>
        <w:tc>
          <w:tcPr>
            <w:tcW w:w="1460" w:type="dxa"/>
            <w:noWrap/>
            <w:hideMark/>
          </w:tcPr>
          <w:p w14:paraId="7FBB703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w:t>
            </w:r>
          </w:p>
        </w:tc>
        <w:tc>
          <w:tcPr>
            <w:tcW w:w="1660" w:type="dxa"/>
            <w:noWrap/>
            <w:hideMark/>
          </w:tcPr>
          <w:p w14:paraId="54CCB58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1840,00</w:t>
            </w:r>
          </w:p>
        </w:tc>
      </w:tr>
      <w:tr w:rsidR="009F26CE" w:rsidRPr="001705D8" w14:paraId="7E31D6B4" w14:textId="77777777" w:rsidTr="00371C7B">
        <w:trPr>
          <w:trHeight w:val="300"/>
        </w:trPr>
        <w:tc>
          <w:tcPr>
            <w:tcW w:w="616" w:type="dxa"/>
            <w:noWrap/>
            <w:hideMark/>
          </w:tcPr>
          <w:p w14:paraId="2EB76D4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4</w:t>
            </w:r>
          </w:p>
        </w:tc>
        <w:tc>
          <w:tcPr>
            <w:tcW w:w="5656" w:type="dxa"/>
            <w:hideMark/>
          </w:tcPr>
          <w:p w14:paraId="4DE92B1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Manoel Madruga</w:t>
            </w:r>
          </w:p>
        </w:tc>
        <w:tc>
          <w:tcPr>
            <w:tcW w:w="1808" w:type="dxa"/>
            <w:noWrap/>
            <w:hideMark/>
          </w:tcPr>
          <w:p w14:paraId="0527F95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69943C9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76E648F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7B8A4E8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300</w:t>
            </w:r>
          </w:p>
        </w:tc>
        <w:tc>
          <w:tcPr>
            <w:tcW w:w="1460" w:type="dxa"/>
            <w:noWrap/>
            <w:hideMark/>
          </w:tcPr>
          <w:p w14:paraId="03F445D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w:t>
            </w:r>
          </w:p>
        </w:tc>
        <w:tc>
          <w:tcPr>
            <w:tcW w:w="1660" w:type="dxa"/>
            <w:noWrap/>
            <w:hideMark/>
          </w:tcPr>
          <w:p w14:paraId="4D2777F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1800,00</w:t>
            </w:r>
          </w:p>
        </w:tc>
      </w:tr>
      <w:tr w:rsidR="009F26CE" w:rsidRPr="001705D8" w14:paraId="451A20D1" w14:textId="77777777" w:rsidTr="00371C7B">
        <w:trPr>
          <w:trHeight w:val="433"/>
        </w:trPr>
        <w:tc>
          <w:tcPr>
            <w:tcW w:w="616" w:type="dxa"/>
            <w:noWrap/>
            <w:hideMark/>
          </w:tcPr>
          <w:p w14:paraId="5906BC6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5</w:t>
            </w:r>
          </w:p>
        </w:tc>
        <w:tc>
          <w:tcPr>
            <w:tcW w:w="5656" w:type="dxa"/>
            <w:hideMark/>
          </w:tcPr>
          <w:p w14:paraId="72760BB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Melvin Jones</w:t>
            </w:r>
          </w:p>
        </w:tc>
        <w:tc>
          <w:tcPr>
            <w:tcW w:w="1808" w:type="dxa"/>
            <w:noWrap/>
            <w:hideMark/>
          </w:tcPr>
          <w:p w14:paraId="35AB441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0660089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2D36415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1575F1E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800</w:t>
            </w:r>
          </w:p>
        </w:tc>
        <w:tc>
          <w:tcPr>
            <w:tcW w:w="1460" w:type="dxa"/>
            <w:noWrap/>
            <w:hideMark/>
          </w:tcPr>
          <w:p w14:paraId="68CD634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7,2</w:t>
            </w:r>
          </w:p>
        </w:tc>
        <w:tc>
          <w:tcPr>
            <w:tcW w:w="1660" w:type="dxa"/>
            <w:noWrap/>
            <w:hideMark/>
          </w:tcPr>
          <w:p w14:paraId="2A66CED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5760,00</w:t>
            </w:r>
          </w:p>
        </w:tc>
      </w:tr>
      <w:tr w:rsidR="009F26CE" w:rsidRPr="001705D8" w14:paraId="3573C595" w14:textId="77777777" w:rsidTr="00371C7B">
        <w:trPr>
          <w:trHeight w:val="300"/>
        </w:trPr>
        <w:tc>
          <w:tcPr>
            <w:tcW w:w="616" w:type="dxa"/>
            <w:noWrap/>
            <w:hideMark/>
          </w:tcPr>
          <w:p w14:paraId="1669BE6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w:t>
            </w:r>
          </w:p>
        </w:tc>
        <w:tc>
          <w:tcPr>
            <w:tcW w:w="5656" w:type="dxa"/>
            <w:hideMark/>
          </w:tcPr>
          <w:p w14:paraId="71BB46E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Tupi</w:t>
            </w:r>
          </w:p>
        </w:tc>
        <w:tc>
          <w:tcPr>
            <w:tcW w:w="1808" w:type="dxa"/>
            <w:noWrap/>
            <w:hideMark/>
          </w:tcPr>
          <w:p w14:paraId="389B9D3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44EB926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1C5CA5E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29556E0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800</w:t>
            </w:r>
          </w:p>
        </w:tc>
        <w:tc>
          <w:tcPr>
            <w:tcW w:w="1460" w:type="dxa"/>
            <w:noWrap/>
            <w:hideMark/>
          </w:tcPr>
          <w:p w14:paraId="4D69E31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6,9</w:t>
            </w:r>
          </w:p>
        </w:tc>
        <w:tc>
          <w:tcPr>
            <w:tcW w:w="1660" w:type="dxa"/>
            <w:noWrap/>
            <w:hideMark/>
          </w:tcPr>
          <w:p w14:paraId="7239FB8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5520,00</w:t>
            </w:r>
          </w:p>
        </w:tc>
      </w:tr>
      <w:tr w:rsidR="009F26CE" w:rsidRPr="001705D8" w14:paraId="05DC1090" w14:textId="77777777" w:rsidTr="00371C7B">
        <w:trPr>
          <w:trHeight w:val="300"/>
        </w:trPr>
        <w:tc>
          <w:tcPr>
            <w:tcW w:w="616" w:type="dxa"/>
            <w:noWrap/>
            <w:hideMark/>
          </w:tcPr>
          <w:p w14:paraId="356FC71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w:t>
            </w:r>
          </w:p>
        </w:tc>
        <w:tc>
          <w:tcPr>
            <w:tcW w:w="5656" w:type="dxa"/>
            <w:noWrap/>
            <w:hideMark/>
          </w:tcPr>
          <w:p w14:paraId="1C3473C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 xml:space="preserve">Rua Caramuru </w:t>
            </w:r>
          </w:p>
        </w:tc>
        <w:tc>
          <w:tcPr>
            <w:tcW w:w="1808" w:type="dxa"/>
            <w:noWrap/>
            <w:hideMark/>
          </w:tcPr>
          <w:p w14:paraId="234B41C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19278C5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1D3FDB0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35C21A7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350</w:t>
            </w:r>
          </w:p>
        </w:tc>
        <w:tc>
          <w:tcPr>
            <w:tcW w:w="1460" w:type="dxa"/>
            <w:noWrap/>
            <w:hideMark/>
          </w:tcPr>
          <w:p w14:paraId="727F3F2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6,5</w:t>
            </w:r>
          </w:p>
        </w:tc>
        <w:tc>
          <w:tcPr>
            <w:tcW w:w="1660" w:type="dxa"/>
            <w:noWrap/>
            <w:hideMark/>
          </w:tcPr>
          <w:p w14:paraId="16A6537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2275,00</w:t>
            </w:r>
          </w:p>
        </w:tc>
      </w:tr>
      <w:tr w:rsidR="009F26CE" w:rsidRPr="001705D8" w14:paraId="37AEB6B1" w14:textId="77777777" w:rsidTr="00371C7B">
        <w:trPr>
          <w:trHeight w:val="300"/>
        </w:trPr>
        <w:tc>
          <w:tcPr>
            <w:tcW w:w="616" w:type="dxa"/>
            <w:noWrap/>
            <w:hideMark/>
          </w:tcPr>
          <w:p w14:paraId="6674171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w:t>
            </w:r>
          </w:p>
        </w:tc>
        <w:tc>
          <w:tcPr>
            <w:tcW w:w="5656" w:type="dxa"/>
            <w:hideMark/>
          </w:tcPr>
          <w:p w14:paraId="0EA7933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Charruas</w:t>
            </w:r>
          </w:p>
        </w:tc>
        <w:tc>
          <w:tcPr>
            <w:tcW w:w="1808" w:type="dxa"/>
            <w:noWrap/>
            <w:hideMark/>
          </w:tcPr>
          <w:p w14:paraId="4DC7A37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7ED6B0B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0D466E4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6201F90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800</w:t>
            </w:r>
          </w:p>
        </w:tc>
        <w:tc>
          <w:tcPr>
            <w:tcW w:w="1460" w:type="dxa"/>
            <w:noWrap/>
            <w:hideMark/>
          </w:tcPr>
          <w:p w14:paraId="00BA795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w:t>
            </w:r>
          </w:p>
        </w:tc>
        <w:tc>
          <w:tcPr>
            <w:tcW w:w="1660" w:type="dxa"/>
            <w:noWrap/>
            <w:hideMark/>
          </w:tcPr>
          <w:p w14:paraId="0CCD367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4800,00</w:t>
            </w:r>
          </w:p>
        </w:tc>
      </w:tr>
      <w:tr w:rsidR="009F26CE" w:rsidRPr="001705D8" w14:paraId="694F6711" w14:textId="77777777" w:rsidTr="00371C7B">
        <w:trPr>
          <w:trHeight w:val="300"/>
        </w:trPr>
        <w:tc>
          <w:tcPr>
            <w:tcW w:w="616" w:type="dxa"/>
            <w:noWrap/>
            <w:hideMark/>
          </w:tcPr>
          <w:p w14:paraId="44A36C4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9</w:t>
            </w:r>
          </w:p>
        </w:tc>
        <w:tc>
          <w:tcPr>
            <w:tcW w:w="5656" w:type="dxa"/>
            <w:hideMark/>
          </w:tcPr>
          <w:p w14:paraId="4C7D6BA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Estrada Vale Alpino</w:t>
            </w:r>
          </w:p>
        </w:tc>
        <w:tc>
          <w:tcPr>
            <w:tcW w:w="1808" w:type="dxa"/>
            <w:noWrap/>
            <w:hideMark/>
          </w:tcPr>
          <w:p w14:paraId="0296F42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Implantação</w:t>
            </w:r>
          </w:p>
        </w:tc>
        <w:tc>
          <w:tcPr>
            <w:tcW w:w="1440" w:type="dxa"/>
            <w:noWrap/>
            <w:hideMark/>
          </w:tcPr>
          <w:p w14:paraId="74214EE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3CDC48B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Não</w:t>
            </w:r>
          </w:p>
        </w:tc>
        <w:tc>
          <w:tcPr>
            <w:tcW w:w="1460" w:type="dxa"/>
            <w:noWrap/>
            <w:hideMark/>
          </w:tcPr>
          <w:p w14:paraId="69DD59D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3600</w:t>
            </w:r>
          </w:p>
        </w:tc>
        <w:tc>
          <w:tcPr>
            <w:tcW w:w="1460" w:type="dxa"/>
            <w:noWrap/>
            <w:hideMark/>
          </w:tcPr>
          <w:p w14:paraId="6BCC2EA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w:t>
            </w:r>
          </w:p>
        </w:tc>
        <w:tc>
          <w:tcPr>
            <w:tcW w:w="1660" w:type="dxa"/>
            <w:noWrap/>
            <w:hideMark/>
          </w:tcPr>
          <w:p w14:paraId="132764B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28800,00</w:t>
            </w:r>
          </w:p>
        </w:tc>
      </w:tr>
      <w:tr w:rsidR="009F26CE" w:rsidRPr="001705D8" w14:paraId="2F5D0989" w14:textId="77777777" w:rsidTr="00371C7B">
        <w:trPr>
          <w:trHeight w:val="300"/>
        </w:trPr>
        <w:tc>
          <w:tcPr>
            <w:tcW w:w="616" w:type="dxa"/>
            <w:noWrap/>
            <w:hideMark/>
          </w:tcPr>
          <w:p w14:paraId="2631E5E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10</w:t>
            </w:r>
          </w:p>
        </w:tc>
        <w:tc>
          <w:tcPr>
            <w:tcW w:w="5656" w:type="dxa"/>
            <w:hideMark/>
          </w:tcPr>
          <w:p w14:paraId="634E540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Gonçalo de Castro + Monsenhor Nivaldo</w:t>
            </w:r>
          </w:p>
        </w:tc>
        <w:tc>
          <w:tcPr>
            <w:tcW w:w="1808" w:type="dxa"/>
            <w:noWrap/>
            <w:hideMark/>
          </w:tcPr>
          <w:p w14:paraId="4EFB048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0EE8D94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15E346E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4B24509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686</w:t>
            </w:r>
          </w:p>
        </w:tc>
        <w:tc>
          <w:tcPr>
            <w:tcW w:w="1460" w:type="dxa"/>
            <w:noWrap/>
            <w:hideMark/>
          </w:tcPr>
          <w:p w14:paraId="4B351CB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w:t>
            </w:r>
          </w:p>
        </w:tc>
        <w:tc>
          <w:tcPr>
            <w:tcW w:w="1660" w:type="dxa"/>
            <w:noWrap/>
            <w:hideMark/>
          </w:tcPr>
          <w:p w14:paraId="4F9C044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5488,00</w:t>
            </w:r>
          </w:p>
        </w:tc>
      </w:tr>
      <w:tr w:rsidR="009F26CE" w:rsidRPr="001705D8" w14:paraId="22B88F58" w14:textId="77777777" w:rsidTr="00371C7B">
        <w:trPr>
          <w:trHeight w:val="300"/>
        </w:trPr>
        <w:tc>
          <w:tcPr>
            <w:tcW w:w="616" w:type="dxa"/>
            <w:noWrap/>
            <w:hideMark/>
          </w:tcPr>
          <w:p w14:paraId="1F439C4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11</w:t>
            </w:r>
          </w:p>
        </w:tc>
        <w:tc>
          <w:tcPr>
            <w:tcW w:w="5656" w:type="dxa"/>
            <w:noWrap/>
            <w:hideMark/>
          </w:tcPr>
          <w:p w14:paraId="7FCED230" w14:textId="77D2F8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 xml:space="preserve">Rua Sebastião Lacerda </w:t>
            </w:r>
            <w:r w:rsidR="00592720">
              <w:rPr>
                <w:noProof/>
              </w:rPr>
              <mc:AlternateContent>
                <mc:Choice Requires="wps">
                  <w:drawing>
                    <wp:anchor distT="0" distB="0" distL="114300" distR="114300" simplePos="0" relativeHeight="251889152" behindDoc="0" locked="0" layoutInCell="1" allowOverlap="1" wp14:anchorId="3BBF683E" wp14:editId="1825A90C">
                      <wp:simplePos x="0" y="0"/>
                      <wp:positionH relativeFrom="column">
                        <wp:posOffset>2066925</wp:posOffset>
                      </wp:positionH>
                      <wp:positionV relativeFrom="paragraph">
                        <wp:posOffset>142875</wp:posOffset>
                      </wp:positionV>
                      <wp:extent cx="180975" cy="238125"/>
                      <wp:effectExtent l="0" t="0" r="0" b="0"/>
                      <wp:wrapNone/>
                      <wp:docPr id="1198698310" name="Retângulo 11986983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238125"/>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2C398FC" id="Retângulo 1198698310" o:spid="_x0000_s1026" style="position:absolute;margin-left:162.75pt;margin-top:11.25pt;width:14.25pt;height:18.7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" filled="f" stroked="f" strokeweight="0">
                      <v:path arrowok="t"/>
                    </v:rect>
                  </w:pict>
                </mc:Fallback>
              </mc:AlternateContent>
            </w:r>
          </w:p>
        </w:tc>
        <w:tc>
          <w:tcPr>
            <w:tcW w:w="1808" w:type="dxa"/>
            <w:noWrap/>
            <w:hideMark/>
          </w:tcPr>
          <w:p w14:paraId="3C62747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281A20B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0D66DF0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3E861C3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1100</w:t>
            </w:r>
          </w:p>
        </w:tc>
        <w:tc>
          <w:tcPr>
            <w:tcW w:w="1460" w:type="dxa"/>
            <w:noWrap/>
            <w:hideMark/>
          </w:tcPr>
          <w:p w14:paraId="39F5C85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7,5</w:t>
            </w:r>
          </w:p>
        </w:tc>
        <w:tc>
          <w:tcPr>
            <w:tcW w:w="1660" w:type="dxa"/>
            <w:noWrap/>
            <w:hideMark/>
          </w:tcPr>
          <w:p w14:paraId="25149C2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8250,00</w:t>
            </w:r>
          </w:p>
        </w:tc>
      </w:tr>
      <w:tr w:rsidR="009F26CE" w:rsidRPr="001705D8" w14:paraId="40EEF868" w14:textId="77777777" w:rsidTr="00371C7B">
        <w:trPr>
          <w:trHeight w:val="300"/>
        </w:trPr>
        <w:tc>
          <w:tcPr>
            <w:tcW w:w="616" w:type="dxa"/>
            <w:noWrap/>
            <w:hideMark/>
          </w:tcPr>
          <w:p w14:paraId="1D5FD56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12</w:t>
            </w:r>
          </w:p>
        </w:tc>
        <w:tc>
          <w:tcPr>
            <w:tcW w:w="5656" w:type="dxa"/>
            <w:hideMark/>
          </w:tcPr>
          <w:p w14:paraId="008A66E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Manoel Carreiro de Melo (Pimentel)</w:t>
            </w:r>
          </w:p>
        </w:tc>
        <w:tc>
          <w:tcPr>
            <w:tcW w:w="1808" w:type="dxa"/>
            <w:noWrap/>
            <w:hideMark/>
          </w:tcPr>
          <w:p w14:paraId="589A4BE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325F18F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054E841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302D581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898</w:t>
            </w:r>
          </w:p>
        </w:tc>
        <w:tc>
          <w:tcPr>
            <w:tcW w:w="1460" w:type="dxa"/>
            <w:noWrap/>
            <w:hideMark/>
          </w:tcPr>
          <w:p w14:paraId="5698607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5,9</w:t>
            </w:r>
          </w:p>
        </w:tc>
        <w:tc>
          <w:tcPr>
            <w:tcW w:w="1660" w:type="dxa"/>
            <w:noWrap/>
            <w:hideMark/>
          </w:tcPr>
          <w:p w14:paraId="2EBA6CD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5298,20</w:t>
            </w:r>
          </w:p>
        </w:tc>
      </w:tr>
      <w:tr w:rsidR="009F26CE" w:rsidRPr="001705D8" w14:paraId="3BF2318D" w14:textId="77777777" w:rsidTr="00371C7B">
        <w:trPr>
          <w:trHeight w:val="300"/>
        </w:trPr>
        <w:tc>
          <w:tcPr>
            <w:tcW w:w="616" w:type="dxa"/>
            <w:noWrap/>
            <w:hideMark/>
          </w:tcPr>
          <w:p w14:paraId="2ABC885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13</w:t>
            </w:r>
          </w:p>
        </w:tc>
        <w:tc>
          <w:tcPr>
            <w:tcW w:w="5656" w:type="dxa"/>
            <w:noWrap/>
            <w:hideMark/>
          </w:tcPr>
          <w:p w14:paraId="1DC86F2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 xml:space="preserve">Rua </w:t>
            </w:r>
            <w:proofErr w:type="spellStart"/>
            <w:r w:rsidRPr="000540B7">
              <w:rPr>
                <w:rFonts w:ascii="Arial" w:hAnsi="Arial" w:cs="Arial"/>
                <w:b/>
                <w:bCs/>
                <w:color w:val="000000"/>
                <w:sz w:val="18"/>
                <w:szCs w:val="18"/>
              </w:rPr>
              <w:t>Paquequer</w:t>
            </w:r>
            <w:proofErr w:type="spellEnd"/>
            <w:r w:rsidRPr="000540B7">
              <w:rPr>
                <w:rFonts w:ascii="Arial" w:hAnsi="Arial" w:cs="Arial"/>
                <w:b/>
                <w:bCs/>
                <w:color w:val="000000"/>
                <w:sz w:val="18"/>
                <w:szCs w:val="18"/>
              </w:rPr>
              <w:t xml:space="preserve"> </w:t>
            </w:r>
          </w:p>
        </w:tc>
        <w:tc>
          <w:tcPr>
            <w:tcW w:w="1808" w:type="dxa"/>
            <w:noWrap/>
            <w:hideMark/>
          </w:tcPr>
          <w:p w14:paraId="2D5C8E9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52D83BB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4C786A3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428EE44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389</w:t>
            </w:r>
          </w:p>
        </w:tc>
        <w:tc>
          <w:tcPr>
            <w:tcW w:w="1460" w:type="dxa"/>
            <w:noWrap/>
            <w:hideMark/>
          </w:tcPr>
          <w:p w14:paraId="7ED7F85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w:t>
            </w:r>
          </w:p>
        </w:tc>
        <w:tc>
          <w:tcPr>
            <w:tcW w:w="1660" w:type="dxa"/>
            <w:noWrap/>
            <w:hideMark/>
          </w:tcPr>
          <w:p w14:paraId="3E5E1FA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2334,00</w:t>
            </w:r>
          </w:p>
        </w:tc>
      </w:tr>
      <w:tr w:rsidR="009F26CE" w:rsidRPr="001705D8" w14:paraId="0C627C9C" w14:textId="77777777" w:rsidTr="00371C7B">
        <w:trPr>
          <w:trHeight w:val="300"/>
        </w:trPr>
        <w:tc>
          <w:tcPr>
            <w:tcW w:w="616" w:type="dxa"/>
            <w:noWrap/>
            <w:hideMark/>
          </w:tcPr>
          <w:p w14:paraId="5563B1C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lastRenderedPageBreak/>
              <w:t>14</w:t>
            </w:r>
          </w:p>
        </w:tc>
        <w:tc>
          <w:tcPr>
            <w:tcW w:w="5656" w:type="dxa"/>
            <w:noWrap/>
            <w:hideMark/>
          </w:tcPr>
          <w:p w14:paraId="6CA925E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 xml:space="preserve">Rua Café Filho </w:t>
            </w:r>
          </w:p>
        </w:tc>
        <w:tc>
          <w:tcPr>
            <w:tcW w:w="1808" w:type="dxa"/>
            <w:noWrap/>
            <w:hideMark/>
          </w:tcPr>
          <w:p w14:paraId="301F97E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471397B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55AF372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3DE44C9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300</w:t>
            </w:r>
          </w:p>
        </w:tc>
        <w:tc>
          <w:tcPr>
            <w:tcW w:w="1460" w:type="dxa"/>
            <w:noWrap/>
            <w:hideMark/>
          </w:tcPr>
          <w:p w14:paraId="7A5BA3E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w:t>
            </w:r>
          </w:p>
        </w:tc>
        <w:tc>
          <w:tcPr>
            <w:tcW w:w="1660" w:type="dxa"/>
            <w:noWrap/>
            <w:hideMark/>
          </w:tcPr>
          <w:p w14:paraId="28ACE88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1800,00</w:t>
            </w:r>
          </w:p>
        </w:tc>
      </w:tr>
      <w:tr w:rsidR="009F26CE" w:rsidRPr="001705D8" w14:paraId="630000AD" w14:textId="77777777" w:rsidTr="00371C7B">
        <w:trPr>
          <w:trHeight w:val="300"/>
        </w:trPr>
        <w:tc>
          <w:tcPr>
            <w:tcW w:w="616" w:type="dxa"/>
            <w:noWrap/>
            <w:hideMark/>
          </w:tcPr>
          <w:p w14:paraId="39532B2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15</w:t>
            </w:r>
          </w:p>
        </w:tc>
        <w:tc>
          <w:tcPr>
            <w:tcW w:w="5656" w:type="dxa"/>
            <w:hideMark/>
          </w:tcPr>
          <w:p w14:paraId="46ABB07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Minas Gerais</w:t>
            </w:r>
          </w:p>
        </w:tc>
        <w:tc>
          <w:tcPr>
            <w:tcW w:w="1808" w:type="dxa"/>
            <w:noWrap/>
            <w:hideMark/>
          </w:tcPr>
          <w:p w14:paraId="439DA6A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120E9A2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553C82F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0D790B6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600</w:t>
            </w:r>
          </w:p>
        </w:tc>
        <w:tc>
          <w:tcPr>
            <w:tcW w:w="1460" w:type="dxa"/>
            <w:noWrap/>
            <w:hideMark/>
          </w:tcPr>
          <w:p w14:paraId="77B862A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w:t>
            </w:r>
          </w:p>
        </w:tc>
        <w:tc>
          <w:tcPr>
            <w:tcW w:w="1660" w:type="dxa"/>
            <w:noWrap/>
            <w:hideMark/>
          </w:tcPr>
          <w:p w14:paraId="77ADD63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3600,00</w:t>
            </w:r>
          </w:p>
        </w:tc>
      </w:tr>
      <w:tr w:rsidR="009F26CE" w:rsidRPr="001705D8" w14:paraId="3B6474DB" w14:textId="77777777" w:rsidTr="00371C7B">
        <w:trPr>
          <w:trHeight w:val="300"/>
        </w:trPr>
        <w:tc>
          <w:tcPr>
            <w:tcW w:w="616" w:type="dxa"/>
            <w:noWrap/>
            <w:hideMark/>
          </w:tcPr>
          <w:p w14:paraId="1226E11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16</w:t>
            </w:r>
          </w:p>
        </w:tc>
        <w:tc>
          <w:tcPr>
            <w:tcW w:w="5656" w:type="dxa"/>
            <w:hideMark/>
          </w:tcPr>
          <w:p w14:paraId="7894F21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 xml:space="preserve">Rua </w:t>
            </w:r>
            <w:proofErr w:type="spellStart"/>
            <w:r w:rsidRPr="000540B7">
              <w:rPr>
                <w:rFonts w:ascii="Arial" w:hAnsi="Arial" w:cs="Arial"/>
                <w:b/>
                <w:bCs/>
                <w:color w:val="000000"/>
                <w:sz w:val="18"/>
                <w:szCs w:val="18"/>
              </w:rPr>
              <w:t>Paru</w:t>
            </w:r>
            <w:proofErr w:type="spellEnd"/>
          </w:p>
        </w:tc>
        <w:tc>
          <w:tcPr>
            <w:tcW w:w="1808" w:type="dxa"/>
            <w:noWrap/>
            <w:hideMark/>
          </w:tcPr>
          <w:p w14:paraId="0518169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0826E47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5718562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5BAD8EE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420</w:t>
            </w:r>
          </w:p>
        </w:tc>
        <w:tc>
          <w:tcPr>
            <w:tcW w:w="1460" w:type="dxa"/>
            <w:noWrap/>
            <w:hideMark/>
          </w:tcPr>
          <w:p w14:paraId="2C4FF60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w:t>
            </w:r>
          </w:p>
        </w:tc>
        <w:tc>
          <w:tcPr>
            <w:tcW w:w="1660" w:type="dxa"/>
            <w:noWrap/>
            <w:hideMark/>
          </w:tcPr>
          <w:p w14:paraId="129D662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2940,00</w:t>
            </w:r>
          </w:p>
        </w:tc>
      </w:tr>
      <w:tr w:rsidR="009F26CE" w:rsidRPr="001705D8" w14:paraId="35C004B0" w14:textId="77777777" w:rsidTr="00371C7B">
        <w:trPr>
          <w:trHeight w:val="300"/>
        </w:trPr>
        <w:tc>
          <w:tcPr>
            <w:tcW w:w="616" w:type="dxa"/>
            <w:noWrap/>
            <w:hideMark/>
          </w:tcPr>
          <w:p w14:paraId="17E3C01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17</w:t>
            </w:r>
          </w:p>
        </w:tc>
        <w:tc>
          <w:tcPr>
            <w:tcW w:w="5656" w:type="dxa"/>
            <w:hideMark/>
          </w:tcPr>
          <w:p w14:paraId="174DE81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 xml:space="preserve">Rua Nilza </w:t>
            </w:r>
            <w:proofErr w:type="spellStart"/>
            <w:r w:rsidRPr="000540B7">
              <w:rPr>
                <w:rFonts w:ascii="Arial" w:hAnsi="Arial" w:cs="Arial"/>
                <w:b/>
                <w:bCs/>
                <w:color w:val="000000"/>
                <w:sz w:val="18"/>
                <w:szCs w:val="18"/>
              </w:rPr>
              <w:t>Chiapetta</w:t>
            </w:r>
            <w:proofErr w:type="spellEnd"/>
          </w:p>
        </w:tc>
        <w:tc>
          <w:tcPr>
            <w:tcW w:w="1808" w:type="dxa"/>
            <w:noWrap/>
            <w:hideMark/>
          </w:tcPr>
          <w:p w14:paraId="22CE504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5FEA0F3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31570BB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73688D8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574</w:t>
            </w:r>
          </w:p>
        </w:tc>
        <w:tc>
          <w:tcPr>
            <w:tcW w:w="1460" w:type="dxa"/>
            <w:noWrap/>
            <w:hideMark/>
          </w:tcPr>
          <w:p w14:paraId="0D0A09B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8,2</w:t>
            </w:r>
          </w:p>
        </w:tc>
        <w:tc>
          <w:tcPr>
            <w:tcW w:w="1660" w:type="dxa"/>
            <w:noWrap/>
            <w:hideMark/>
          </w:tcPr>
          <w:p w14:paraId="5522DE8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4706,80</w:t>
            </w:r>
          </w:p>
        </w:tc>
      </w:tr>
      <w:tr w:rsidR="009F26CE" w:rsidRPr="001705D8" w14:paraId="3FA1652D" w14:textId="77777777" w:rsidTr="00371C7B">
        <w:trPr>
          <w:trHeight w:val="300"/>
        </w:trPr>
        <w:tc>
          <w:tcPr>
            <w:tcW w:w="616" w:type="dxa"/>
            <w:noWrap/>
            <w:hideMark/>
          </w:tcPr>
          <w:p w14:paraId="2280A26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18</w:t>
            </w:r>
          </w:p>
        </w:tc>
        <w:tc>
          <w:tcPr>
            <w:tcW w:w="5656" w:type="dxa"/>
            <w:hideMark/>
          </w:tcPr>
          <w:p w14:paraId="3BE2909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Estado de Israel</w:t>
            </w:r>
          </w:p>
        </w:tc>
        <w:tc>
          <w:tcPr>
            <w:tcW w:w="1808" w:type="dxa"/>
            <w:noWrap/>
            <w:hideMark/>
          </w:tcPr>
          <w:p w14:paraId="7DD309B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242979A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662D5F1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75A5407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160</w:t>
            </w:r>
          </w:p>
        </w:tc>
        <w:tc>
          <w:tcPr>
            <w:tcW w:w="1460" w:type="dxa"/>
            <w:noWrap/>
            <w:hideMark/>
          </w:tcPr>
          <w:p w14:paraId="5FA6993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6,2</w:t>
            </w:r>
          </w:p>
        </w:tc>
        <w:tc>
          <w:tcPr>
            <w:tcW w:w="1660" w:type="dxa"/>
            <w:noWrap/>
            <w:hideMark/>
          </w:tcPr>
          <w:p w14:paraId="15502B7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992,00</w:t>
            </w:r>
          </w:p>
        </w:tc>
      </w:tr>
      <w:tr w:rsidR="009F26CE" w:rsidRPr="001705D8" w14:paraId="20957A51" w14:textId="77777777" w:rsidTr="00371C7B">
        <w:trPr>
          <w:trHeight w:val="300"/>
        </w:trPr>
        <w:tc>
          <w:tcPr>
            <w:tcW w:w="616" w:type="dxa"/>
            <w:noWrap/>
            <w:hideMark/>
          </w:tcPr>
          <w:p w14:paraId="2DB3587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19</w:t>
            </w:r>
          </w:p>
        </w:tc>
        <w:tc>
          <w:tcPr>
            <w:tcW w:w="5656" w:type="dxa"/>
            <w:noWrap/>
            <w:hideMark/>
          </w:tcPr>
          <w:p w14:paraId="5455EDB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 xml:space="preserve">Rua Álvaro </w:t>
            </w:r>
            <w:proofErr w:type="spellStart"/>
            <w:r w:rsidRPr="000540B7">
              <w:rPr>
                <w:rFonts w:ascii="Arial" w:hAnsi="Arial" w:cs="Arial"/>
                <w:b/>
                <w:bCs/>
                <w:color w:val="000000"/>
                <w:sz w:val="18"/>
                <w:szCs w:val="18"/>
              </w:rPr>
              <w:t>Paná</w:t>
            </w:r>
            <w:proofErr w:type="spellEnd"/>
            <w:r w:rsidRPr="000540B7">
              <w:rPr>
                <w:rFonts w:ascii="Arial" w:hAnsi="Arial" w:cs="Arial"/>
                <w:b/>
                <w:bCs/>
                <w:color w:val="000000"/>
                <w:sz w:val="18"/>
                <w:szCs w:val="18"/>
              </w:rPr>
              <w:t xml:space="preserve"> </w:t>
            </w:r>
          </w:p>
        </w:tc>
        <w:tc>
          <w:tcPr>
            <w:tcW w:w="1808" w:type="dxa"/>
            <w:noWrap/>
            <w:hideMark/>
          </w:tcPr>
          <w:p w14:paraId="7F8DD54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7F3B12E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1850FE2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7633476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1760</w:t>
            </w:r>
          </w:p>
        </w:tc>
        <w:tc>
          <w:tcPr>
            <w:tcW w:w="1460" w:type="dxa"/>
            <w:noWrap/>
            <w:hideMark/>
          </w:tcPr>
          <w:p w14:paraId="28482D5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4,5</w:t>
            </w:r>
          </w:p>
        </w:tc>
        <w:tc>
          <w:tcPr>
            <w:tcW w:w="1660" w:type="dxa"/>
            <w:noWrap/>
            <w:hideMark/>
          </w:tcPr>
          <w:p w14:paraId="73FF34B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7920,00</w:t>
            </w:r>
          </w:p>
        </w:tc>
      </w:tr>
      <w:tr w:rsidR="009F26CE" w:rsidRPr="001705D8" w14:paraId="3DCA91C6" w14:textId="77777777" w:rsidTr="00371C7B">
        <w:trPr>
          <w:trHeight w:val="300"/>
        </w:trPr>
        <w:tc>
          <w:tcPr>
            <w:tcW w:w="616" w:type="dxa"/>
            <w:noWrap/>
            <w:hideMark/>
          </w:tcPr>
          <w:p w14:paraId="21822D6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20</w:t>
            </w:r>
          </w:p>
        </w:tc>
        <w:tc>
          <w:tcPr>
            <w:tcW w:w="5656" w:type="dxa"/>
            <w:hideMark/>
          </w:tcPr>
          <w:p w14:paraId="1A146FD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Sebastião Teixeira</w:t>
            </w:r>
          </w:p>
        </w:tc>
        <w:tc>
          <w:tcPr>
            <w:tcW w:w="1808" w:type="dxa"/>
            <w:noWrap/>
            <w:hideMark/>
          </w:tcPr>
          <w:p w14:paraId="1D1306B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7DF44C4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201F1E6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64DF255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680</w:t>
            </w:r>
          </w:p>
        </w:tc>
        <w:tc>
          <w:tcPr>
            <w:tcW w:w="1460" w:type="dxa"/>
            <w:noWrap/>
            <w:hideMark/>
          </w:tcPr>
          <w:p w14:paraId="5FA79FF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7,1</w:t>
            </w:r>
          </w:p>
        </w:tc>
        <w:tc>
          <w:tcPr>
            <w:tcW w:w="1660" w:type="dxa"/>
            <w:noWrap/>
            <w:hideMark/>
          </w:tcPr>
          <w:p w14:paraId="3CAFC2A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4828,00</w:t>
            </w:r>
          </w:p>
        </w:tc>
      </w:tr>
      <w:tr w:rsidR="009F26CE" w:rsidRPr="001705D8" w14:paraId="0E13E888" w14:textId="77777777" w:rsidTr="00371C7B">
        <w:trPr>
          <w:trHeight w:val="300"/>
        </w:trPr>
        <w:tc>
          <w:tcPr>
            <w:tcW w:w="616" w:type="dxa"/>
            <w:noWrap/>
            <w:hideMark/>
          </w:tcPr>
          <w:p w14:paraId="1F47395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21</w:t>
            </w:r>
          </w:p>
        </w:tc>
        <w:tc>
          <w:tcPr>
            <w:tcW w:w="5656" w:type="dxa"/>
            <w:hideMark/>
          </w:tcPr>
          <w:p w14:paraId="0A7075D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Ieda</w:t>
            </w:r>
          </w:p>
        </w:tc>
        <w:tc>
          <w:tcPr>
            <w:tcW w:w="1808" w:type="dxa"/>
            <w:noWrap/>
            <w:hideMark/>
          </w:tcPr>
          <w:p w14:paraId="176640E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48D5B34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494C0D0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059BA12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900</w:t>
            </w:r>
          </w:p>
        </w:tc>
        <w:tc>
          <w:tcPr>
            <w:tcW w:w="1460" w:type="dxa"/>
            <w:noWrap/>
            <w:hideMark/>
          </w:tcPr>
          <w:p w14:paraId="3E821B1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8,5</w:t>
            </w:r>
          </w:p>
        </w:tc>
        <w:tc>
          <w:tcPr>
            <w:tcW w:w="1660" w:type="dxa"/>
            <w:noWrap/>
            <w:hideMark/>
          </w:tcPr>
          <w:p w14:paraId="205593C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7650,00</w:t>
            </w:r>
          </w:p>
        </w:tc>
      </w:tr>
      <w:tr w:rsidR="009F26CE" w:rsidRPr="001705D8" w14:paraId="0659EB7B" w14:textId="77777777" w:rsidTr="00371C7B">
        <w:trPr>
          <w:trHeight w:val="300"/>
        </w:trPr>
        <w:tc>
          <w:tcPr>
            <w:tcW w:w="616" w:type="dxa"/>
            <w:noWrap/>
            <w:hideMark/>
          </w:tcPr>
          <w:p w14:paraId="2CCC60B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22</w:t>
            </w:r>
          </w:p>
        </w:tc>
        <w:tc>
          <w:tcPr>
            <w:tcW w:w="5656" w:type="dxa"/>
            <w:noWrap/>
            <w:hideMark/>
          </w:tcPr>
          <w:p w14:paraId="37A6B52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Roberto Rosa</w:t>
            </w:r>
          </w:p>
          <w:p w14:paraId="11816CB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p>
        </w:tc>
        <w:tc>
          <w:tcPr>
            <w:tcW w:w="1808" w:type="dxa"/>
            <w:noWrap/>
            <w:hideMark/>
          </w:tcPr>
          <w:p w14:paraId="2D35965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7BD5F90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5ABF3E7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75CC024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1200</w:t>
            </w:r>
          </w:p>
        </w:tc>
        <w:tc>
          <w:tcPr>
            <w:tcW w:w="1460" w:type="dxa"/>
            <w:noWrap/>
            <w:hideMark/>
          </w:tcPr>
          <w:p w14:paraId="2E7FDCE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w:t>
            </w:r>
          </w:p>
        </w:tc>
        <w:tc>
          <w:tcPr>
            <w:tcW w:w="1660" w:type="dxa"/>
            <w:noWrap/>
            <w:hideMark/>
          </w:tcPr>
          <w:p w14:paraId="7A4A102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8400,00</w:t>
            </w:r>
          </w:p>
        </w:tc>
      </w:tr>
      <w:tr w:rsidR="009F26CE" w:rsidRPr="001705D8" w14:paraId="3475F7EE" w14:textId="77777777" w:rsidTr="00371C7B">
        <w:trPr>
          <w:trHeight w:val="300"/>
        </w:trPr>
        <w:tc>
          <w:tcPr>
            <w:tcW w:w="616" w:type="dxa"/>
            <w:noWrap/>
            <w:hideMark/>
          </w:tcPr>
          <w:p w14:paraId="42AB7C5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23</w:t>
            </w:r>
          </w:p>
        </w:tc>
        <w:tc>
          <w:tcPr>
            <w:tcW w:w="5656" w:type="dxa"/>
            <w:noWrap/>
            <w:hideMark/>
          </w:tcPr>
          <w:p w14:paraId="47CEDBD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 xml:space="preserve">Rua João Queirós </w:t>
            </w:r>
          </w:p>
        </w:tc>
        <w:tc>
          <w:tcPr>
            <w:tcW w:w="1808" w:type="dxa"/>
            <w:noWrap/>
            <w:hideMark/>
          </w:tcPr>
          <w:p w14:paraId="65D4C21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2E25BC6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78BA688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2249E9F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110</w:t>
            </w:r>
          </w:p>
        </w:tc>
        <w:tc>
          <w:tcPr>
            <w:tcW w:w="1460" w:type="dxa"/>
            <w:noWrap/>
            <w:hideMark/>
          </w:tcPr>
          <w:p w14:paraId="08A0EB8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w:t>
            </w:r>
          </w:p>
        </w:tc>
        <w:tc>
          <w:tcPr>
            <w:tcW w:w="1660" w:type="dxa"/>
            <w:noWrap/>
            <w:hideMark/>
          </w:tcPr>
          <w:p w14:paraId="2077F16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880,00</w:t>
            </w:r>
          </w:p>
        </w:tc>
      </w:tr>
      <w:tr w:rsidR="009F26CE" w:rsidRPr="001705D8" w14:paraId="364C72E1" w14:textId="77777777" w:rsidTr="00371C7B">
        <w:trPr>
          <w:trHeight w:val="300"/>
        </w:trPr>
        <w:tc>
          <w:tcPr>
            <w:tcW w:w="616" w:type="dxa"/>
            <w:noWrap/>
            <w:hideMark/>
          </w:tcPr>
          <w:p w14:paraId="2CB53FA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24</w:t>
            </w:r>
          </w:p>
        </w:tc>
        <w:tc>
          <w:tcPr>
            <w:tcW w:w="5656" w:type="dxa"/>
            <w:hideMark/>
          </w:tcPr>
          <w:p w14:paraId="40589E0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João Bonifácio</w:t>
            </w:r>
          </w:p>
        </w:tc>
        <w:tc>
          <w:tcPr>
            <w:tcW w:w="1808" w:type="dxa"/>
            <w:noWrap/>
            <w:hideMark/>
          </w:tcPr>
          <w:p w14:paraId="22B22AC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2820311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76092C6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58F969D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210</w:t>
            </w:r>
          </w:p>
        </w:tc>
        <w:tc>
          <w:tcPr>
            <w:tcW w:w="1460" w:type="dxa"/>
            <w:noWrap/>
            <w:hideMark/>
          </w:tcPr>
          <w:p w14:paraId="735D879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w:t>
            </w:r>
          </w:p>
        </w:tc>
        <w:tc>
          <w:tcPr>
            <w:tcW w:w="1660" w:type="dxa"/>
            <w:noWrap/>
            <w:hideMark/>
          </w:tcPr>
          <w:p w14:paraId="6628623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1260,00</w:t>
            </w:r>
          </w:p>
        </w:tc>
      </w:tr>
      <w:tr w:rsidR="009F26CE" w:rsidRPr="001705D8" w14:paraId="5574E8DE" w14:textId="77777777" w:rsidTr="00371C7B">
        <w:trPr>
          <w:trHeight w:val="300"/>
        </w:trPr>
        <w:tc>
          <w:tcPr>
            <w:tcW w:w="616" w:type="dxa"/>
            <w:noWrap/>
            <w:hideMark/>
          </w:tcPr>
          <w:p w14:paraId="2DE0039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25</w:t>
            </w:r>
          </w:p>
        </w:tc>
        <w:tc>
          <w:tcPr>
            <w:tcW w:w="5656" w:type="dxa"/>
            <w:hideMark/>
          </w:tcPr>
          <w:p w14:paraId="05F6C09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Armando Rosa</w:t>
            </w:r>
          </w:p>
        </w:tc>
        <w:tc>
          <w:tcPr>
            <w:tcW w:w="1808" w:type="dxa"/>
            <w:noWrap/>
            <w:hideMark/>
          </w:tcPr>
          <w:p w14:paraId="66479A6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63FA4B2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1423430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27CE840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190</w:t>
            </w:r>
          </w:p>
        </w:tc>
        <w:tc>
          <w:tcPr>
            <w:tcW w:w="1460" w:type="dxa"/>
            <w:noWrap/>
            <w:hideMark/>
          </w:tcPr>
          <w:p w14:paraId="38AB2A3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w:t>
            </w:r>
          </w:p>
        </w:tc>
        <w:tc>
          <w:tcPr>
            <w:tcW w:w="1660" w:type="dxa"/>
            <w:noWrap/>
            <w:hideMark/>
          </w:tcPr>
          <w:p w14:paraId="197FC35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1330,00</w:t>
            </w:r>
          </w:p>
        </w:tc>
      </w:tr>
      <w:tr w:rsidR="009F26CE" w:rsidRPr="001705D8" w14:paraId="0CF9D4AD" w14:textId="77777777" w:rsidTr="00371C7B">
        <w:trPr>
          <w:trHeight w:val="300"/>
        </w:trPr>
        <w:tc>
          <w:tcPr>
            <w:tcW w:w="616" w:type="dxa"/>
            <w:noWrap/>
            <w:hideMark/>
          </w:tcPr>
          <w:p w14:paraId="011682D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26</w:t>
            </w:r>
          </w:p>
        </w:tc>
        <w:tc>
          <w:tcPr>
            <w:tcW w:w="5656" w:type="dxa"/>
            <w:noWrap/>
            <w:hideMark/>
          </w:tcPr>
          <w:p w14:paraId="57A52A3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 xml:space="preserve">Rua Júlio Rosa </w:t>
            </w:r>
          </w:p>
        </w:tc>
        <w:tc>
          <w:tcPr>
            <w:tcW w:w="1808" w:type="dxa"/>
            <w:noWrap/>
            <w:hideMark/>
          </w:tcPr>
          <w:p w14:paraId="7650A8B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0F645C2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1830138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0769968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450</w:t>
            </w:r>
          </w:p>
        </w:tc>
        <w:tc>
          <w:tcPr>
            <w:tcW w:w="1460" w:type="dxa"/>
            <w:noWrap/>
            <w:hideMark/>
          </w:tcPr>
          <w:p w14:paraId="78BFADC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8,5</w:t>
            </w:r>
          </w:p>
        </w:tc>
        <w:tc>
          <w:tcPr>
            <w:tcW w:w="1660" w:type="dxa"/>
            <w:noWrap/>
            <w:hideMark/>
          </w:tcPr>
          <w:p w14:paraId="6C79854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3825,00</w:t>
            </w:r>
          </w:p>
        </w:tc>
      </w:tr>
      <w:tr w:rsidR="009F26CE" w:rsidRPr="001705D8" w14:paraId="21F87510" w14:textId="77777777" w:rsidTr="00371C7B">
        <w:trPr>
          <w:trHeight w:val="300"/>
        </w:trPr>
        <w:tc>
          <w:tcPr>
            <w:tcW w:w="616" w:type="dxa"/>
            <w:noWrap/>
            <w:hideMark/>
          </w:tcPr>
          <w:p w14:paraId="67609E0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27</w:t>
            </w:r>
          </w:p>
        </w:tc>
        <w:tc>
          <w:tcPr>
            <w:tcW w:w="5656" w:type="dxa"/>
            <w:hideMark/>
          </w:tcPr>
          <w:p w14:paraId="009B60B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Rachel Rodrigues de Oliveira</w:t>
            </w:r>
          </w:p>
        </w:tc>
        <w:tc>
          <w:tcPr>
            <w:tcW w:w="1808" w:type="dxa"/>
            <w:noWrap/>
            <w:hideMark/>
          </w:tcPr>
          <w:p w14:paraId="63D91A3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1ACFF83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37713BE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0E14E1E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650</w:t>
            </w:r>
          </w:p>
        </w:tc>
        <w:tc>
          <w:tcPr>
            <w:tcW w:w="1460" w:type="dxa"/>
            <w:noWrap/>
            <w:hideMark/>
          </w:tcPr>
          <w:p w14:paraId="522BC0A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7,5</w:t>
            </w:r>
          </w:p>
        </w:tc>
        <w:tc>
          <w:tcPr>
            <w:tcW w:w="1660" w:type="dxa"/>
            <w:noWrap/>
            <w:hideMark/>
          </w:tcPr>
          <w:p w14:paraId="738A76B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4875,00</w:t>
            </w:r>
          </w:p>
        </w:tc>
      </w:tr>
      <w:tr w:rsidR="009F26CE" w:rsidRPr="001705D8" w14:paraId="236AD4F0" w14:textId="77777777" w:rsidTr="00371C7B">
        <w:trPr>
          <w:trHeight w:val="300"/>
        </w:trPr>
        <w:tc>
          <w:tcPr>
            <w:tcW w:w="616" w:type="dxa"/>
            <w:noWrap/>
            <w:hideMark/>
          </w:tcPr>
          <w:p w14:paraId="53AFBDF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28</w:t>
            </w:r>
          </w:p>
        </w:tc>
        <w:tc>
          <w:tcPr>
            <w:tcW w:w="5656" w:type="dxa"/>
            <w:hideMark/>
          </w:tcPr>
          <w:p w14:paraId="18171D0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Tiete</w:t>
            </w:r>
          </w:p>
        </w:tc>
        <w:tc>
          <w:tcPr>
            <w:tcW w:w="1808" w:type="dxa"/>
            <w:noWrap/>
            <w:hideMark/>
          </w:tcPr>
          <w:p w14:paraId="49C036E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6E082F8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4B157EC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12AC8B0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957</w:t>
            </w:r>
          </w:p>
        </w:tc>
        <w:tc>
          <w:tcPr>
            <w:tcW w:w="1460" w:type="dxa"/>
            <w:noWrap/>
            <w:hideMark/>
          </w:tcPr>
          <w:p w14:paraId="005F62DE"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8,2</w:t>
            </w:r>
          </w:p>
        </w:tc>
        <w:tc>
          <w:tcPr>
            <w:tcW w:w="1660" w:type="dxa"/>
            <w:noWrap/>
            <w:hideMark/>
          </w:tcPr>
          <w:p w14:paraId="66609CC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7847,40</w:t>
            </w:r>
          </w:p>
        </w:tc>
      </w:tr>
      <w:tr w:rsidR="009F26CE" w:rsidRPr="001705D8" w14:paraId="2C1B5205" w14:textId="77777777" w:rsidTr="00371C7B">
        <w:trPr>
          <w:trHeight w:val="300"/>
        </w:trPr>
        <w:tc>
          <w:tcPr>
            <w:tcW w:w="616" w:type="dxa"/>
            <w:noWrap/>
            <w:hideMark/>
          </w:tcPr>
          <w:p w14:paraId="5477B2D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29</w:t>
            </w:r>
          </w:p>
        </w:tc>
        <w:tc>
          <w:tcPr>
            <w:tcW w:w="5656" w:type="dxa"/>
            <w:hideMark/>
          </w:tcPr>
          <w:p w14:paraId="0F157A3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Amazonas</w:t>
            </w:r>
          </w:p>
        </w:tc>
        <w:tc>
          <w:tcPr>
            <w:tcW w:w="1808" w:type="dxa"/>
            <w:noWrap/>
            <w:hideMark/>
          </w:tcPr>
          <w:p w14:paraId="45FD5C3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440" w:type="dxa"/>
            <w:noWrap/>
            <w:hideMark/>
          </w:tcPr>
          <w:p w14:paraId="23C8004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4ABF6A2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2C58232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370</w:t>
            </w:r>
          </w:p>
        </w:tc>
        <w:tc>
          <w:tcPr>
            <w:tcW w:w="1460" w:type="dxa"/>
            <w:noWrap/>
            <w:hideMark/>
          </w:tcPr>
          <w:p w14:paraId="4C493F7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13,6</w:t>
            </w:r>
          </w:p>
        </w:tc>
        <w:tc>
          <w:tcPr>
            <w:tcW w:w="1660" w:type="dxa"/>
            <w:noWrap/>
            <w:hideMark/>
          </w:tcPr>
          <w:p w14:paraId="3115CB0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5032,00</w:t>
            </w:r>
          </w:p>
        </w:tc>
      </w:tr>
      <w:tr w:rsidR="009F26CE" w:rsidRPr="001705D8" w14:paraId="3A398CE0" w14:textId="77777777" w:rsidTr="00371C7B">
        <w:trPr>
          <w:trHeight w:val="300"/>
        </w:trPr>
        <w:tc>
          <w:tcPr>
            <w:tcW w:w="616" w:type="dxa"/>
            <w:noWrap/>
            <w:hideMark/>
          </w:tcPr>
          <w:p w14:paraId="2F26484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lastRenderedPageBreak/>
              <w:t>30</w:t>
            </w:r>
          </w:p>
        </w:tc>
        <w:tc>
          <w:tcPr>
            <w:tcW w:w="5656" w:type="dxa"/>
            <w:noWrap/>
            <w:hideMark/>
          </w:tcPr>
          <w:p w14:paraId="6AB0C4E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 xml:space="preserve">Rua Amapá </w:t>
            </w:r>
          </w:p>
        </w:tc>
        <w:tc>
          <w:tcPr>
            <w:tcW w:w="1808" w:type="dxa"/>
            <w:noWrap/>
            <w:hideMark/>
          </w:tcPr>
          <w:p w14:paraId="1A7ED9B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247" w:type="dxa"/>
            <w:noWrap/>
            <w:hideMark/>
          </w:tcPr>
          <w:p w14:paraId="0F7213E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2671312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5F7832A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325</w:t>
            </w:r>
          </w:p>
        </w:tc>
        <w:tc>
          <w:tcPr>
            <w:tcW w:w="1460" w:type="dxa"/>
            <w:noWrap/>
            <w:hideMark/>
          </w:tcPr>
          <w:p w14:paraId="213D4B4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8,2</w:t>
            </w:r>
          </w:p>
        </w:tc>
        <w:tc>
          <w:tcPr>
            <w:tcW w:w="1660" w:type="dxa"/>
            <w:noWrap/>
            <w:hideMark/>
          </w:tcPr>
          <w:p w14:paraId="477DA54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2665,00</w:t>
            </w:r>
          </w:p>
        </w:tc>
      </w:tr>
      <w:tr w:rsidR="009F26CE" w:rsidRPr="001705D8" w14:paraId="142B45A5" w14:textId="77777777" w:rsidTr="00371C7B">
        <w:trPr>
          <w:trHeight w:val="300"/>
        </w:trPr>
        <w:tc>
          <w:tcPr>
            <w:tcW w:w="616" w:type="dxa"/>
            <w:noWrap/>
            <w:hideMark/>
          </w:tcPr>
          <w:p w14:paraId="4CDE342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31</w:t>
            </w:r>
          </w:p>
        </w:tc>
        <w:tc>
          <w:tcPr>
            <w:tcW w:w="5656" w:type="dxa"/>
            <w:hideMark/>
          </w:tcPr>
          <w:p w14:paraId="0384BB8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Rua Carmela Dutra</w:t>
            </w:r>
          </w:p>
        </w:tc>
        <w:tc>
          <w:tcPr>
            <w:tcW w:w="1808" w:type="dxa"/>
            <w:noWrap/>
            <w:hideMark/>
          </w:tcPr>
          <w:p w14:paraId="161A01D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247" w:type="dxa"/>
            <w:noWrap/>
            <w:hideMark/>
          </w:tcPr>
          <w:p w14:paraId="7EC5042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673DE3E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4C5BE4C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960</w:t>
            </w:r>
          </w:p>
        </w:tc>
        <w:tc>
          <w:tcPr>
            <w:tcW w:w="1460" w:type="dxa"/>
            <w:noWrap/>
            <w:hideMark/>
          </w:tcPr>
          <w:p w14:paraId="7C63E54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7,1</w:t>
            </w:r>
          </w:p>
        </w:tc>
        <w:tc>
          <w:tcPr>
            <w:tcW w:w="1660" w:type="dxa"/>
            <w:noWrap/>
            <w:hideMark/>
          </w:tcPr>
          <w:p w14:paraId="1F5ED55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6816,00</w:t>
            </w:r>
          </w:p>
        </w:tc>
      </w:tr>
      <w:tr w:rsidR="009F26CE" w:rsidRPr="001705D8" w14:paraId="24A60F51" w14:textId="77777777" w:rsidTr="00371C7B">
        <w:trPr>
          <w:trHeight w:val="300"/>
        </w:trPr>
        <w:tc>
          <w:tcPr>
            <w:tcW w:w="616" w:type="dxa"/>
            <w:noWrap/>
            <w:hideMark/>
          </w:tcPr>
          <w:p w14:paraId="5B1B9904"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32</w:t>
            </w:r>
          </w:p>
        </w:tc>
        <w:tc>
          <w:tcPr>
            <w:tcW w:w="5656" w:type="dxa"/>
            <w:hideMark/>
          </w:tcPr>
          <w:p w14:paraId="4CCA12A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Rui Barbosa</w:t>
            </w:r>
          </w:p>
        </w:tc>
        <w:tc>
          <w:tcPr>
            <w:tcW w:w="1808" w:type="dxa"/>
            <w:noWrap/>
            <w:hideMark/>
          </w:tcPr>
          <w:p w14:paraId="7F39A511"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247" w:type="dxa"/>
            <w:noWrap/>
            <w:hideMark/>
          </w:tcPr>
          <w:p w14:paraId="617E83AC"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4D8E391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643239B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110</w:t>
            </w:r>
          </w:p>
        </w:tc>
        <w:tc>
          <w:tcPr>
            <w:tcW w:w="1460" w:type="dxa"/>
            <w:noWrap/>
            <w:hideMark/>
          </w:tcPr>
          <w:p w14:paraId="75DD316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w:t>
            </w:r>
          </w:p>
        </w:tc>
        <w:tc>
          <w:tcPr>
            <w:tcW w:w="1660" w:type="dxa"/>
            <w:noWrap/>
            <w:hideMark/>
          </w:tcPr>
          <w:p w14:paraId="41BDAD16"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880,00</w:t>
            </w:r>
          </w:p>
        </w:tc>
      </w:tr>
      <w:tr w:rsidR="009F26CE" w:rsidRPr="001705D8" w14:paraId="7344F344" w14:textId="77777777" w:rsidTr="00371C7B">
        <w:trPr>
          <w:trHeight w:val="300"/>
        </w:trPr>
        <w:tc>
          <w:tcPr>
            <w:tcW w:w="616" w:type="dxa"/>
            <w:noWrap/>
            <w:hideMark/>
          </w:tcPr>
          <w:p w14:paraId="11A6669A"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33</w:t>
            </w:r>
          </w:p>
        </w:tc>
        <w:tc>
          <w:tcPr>
            <w:tcW w:w="5656" w:type="dxa"/>
            <w:noWrap/>
            <w:hideMark/>
          </w:tcPr>
          <w:p w14:paraId="37BAE30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proofErr w:type="spellStart"/>
            <w:r w:rsidRPr="000540B7">
              <w:rPr>
                <w:rFonts w:ascii="Arial" w:hAnsi="Arial" w:cs="Arial"/>
                <w:b/>
                <w:bCs/>
                <w:color w:val="000000"/>
                <w:sz w:val="18"/>
                <w:szCs w:val="18"/>
              </w:rPr>
              <w:t>Mottas</w:t>
            </w:r>
            <w:proofErr w:type="spellEnd"/>
            <w:r w:rsidRPr="000540B7">
              <w:rPr>
                <w:rFonts w:ascii="Arial" w:hAnsi="Arial" w:cs="Arial"/>
                <w:b/>
                <w:bCs/>
                <w:color w:val="000000"/>
                <w:sz w:val="18"/>
                <w:szCs w:val="18"/>
              </w:rPr>
              <w:t xml:space="preserve"> à Água Quente </w:t>
            </w:r>
          </w:p>
        </w:tc>
        <w:tc>
          <w:tcPr>
            <w:tcW w:w="1808" w:type="dxa"/>
            <w:noWrap/>
            <w:hideMark/>
          </w:tcPr>
          <w:p w14:paraId="17A58A5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247" w:type="dxa"/>
            <w:noWrap/>
            <w:hideMark/>
          </w:tcPr>
          <w:p w14:paraId="44BA22C5"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33D4CB9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05941D08"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11000</w:t>
            </w:r>
          </w:p>
        </w:tc>
        <w:tc>
          <w:tcPr>
            <w:tcW w:w="1460" w:type="dxa"/>
            <w:noWrap/>
            <w:hideMark/>
          </w:tcPr>
          <w:p w14:paraId="1E2A6AF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6,5</w:t>
            </w:r>
          </w:p>
        </w:tc>
        <w:tc>
          <w:tcPr>
            <w:tcW w:w="1660" w:type="dxa"/>
            <w:noWrap/>
            <w:hideMark/>
          </w:tcPr>
          <w:p w14:paraId="5C563BE7"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71500,00</w:t>
            </w:r>
          </w:p>
        </w:tc>
      </w:tr>
      <w:tr w:rsidR="009F26CE" w:rsidRPr="001705D8" w14:paraId="3D0E41B8" w14:textId="77777777" w:rsidTr="00371C7B">
        <w:trPr>
          <w:trHeight w:val="300"/>
        </w:trPr>
        <w:tc>
          <w:tcPr>
            <w:tcW w:w="616" w:type="dxa"/>
            <w:noWrap/>
            <w:hideMark/>
          </w:tcPr>
          <w:p w14:paraId="37357C8D"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34</w:t>
            </w:r>
          </w:p>
        </w:tc>
        <w:tc>
          <w:tcPr>
            <w:tcW w:w="5656" w:type="dxa"/>
            <w:noWrap/>
            <w:hideMark/>
          </w:tcPr>
          <w:p w14:paraId="19F8090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 xml:space="preserve">Sebastiana e </w:t>
            </w:r>
            <w:proofErr w:type="spellStart"/>
            <w:r w:rsidRPr="000540B7">
              <w:rPr>
                <w:rFonts w:ascii="Arial" w:hAnsi="Arial" w:cs="Arial"/>
                <w:b/>
                <w:bCs/>
                <w:color w:val="000000"/>
                <w:sz w:val="18"/>
                <w:szCs w:val="18"/>
              </w:rPr>
              <w:t>Imbiú</w:t>
            </w:r>
            <w:proofErr w:type="spellEnd"/>
            <w:r w:rsidRPr="000540B7">
              <w:rPr>
                <w:rFonts w:ascii="Arial" w:hAnsi="Arial" w:cs="Arial"/>
                <w:b/>
                <w:bCs/>
                <w:color w:val="000000"/>
                <w:sz w:val="18"/>
                <w:szCs w:val="18"/>
              </w:rPr>
              <w:t xml:space="preserve"> </w:t>
            </w:r>
          </w:p>
        </w:tc>
        <w:tc>
          <w:tcPr>
            <w:tcW w:w="1808" w:type="dxa"/>
            <w:noWrap/>
            <w:hideMark/>
          </w:tcPr>
          <w:p w14:paraId="5B7E7F1F"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Recapeamento</w:t>
            </w:r>
          </w:p>
        </w:tc>
        <w:tc>
          <w:tcPr>
            <w:tcW w:w="1247" w:type="dxa"/>
            <w:noWrap/>
            <w:hideMark/>
          </w:tcPr>
          <w:p w14:paraId="1EDFA999"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CBUQ</w:t>
            </w:r>
          </w:p>
        </w:tc>
        <w:tc>
          <w:tcPr>
            <w:tcW w:w="1440" w:type="dxa"/>
            <w:noWrap/>
            <w:hideMark/>
          </w:tcPr>
          <w:p w14:paraId="057A0430"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Sim</w:t>
            </w:r>
          </w:p>
        </w:tc>
        <w:tc>
          <w:tcPr>
            <w:tcW w:w="1460" w:type="dxa"/>
            <w:noWrap/>
            <w:hideMark/>
          </w:tcPr>
          <w:p w14:paraId="34FF625B"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10000</w:t>
            </w:r>
          </w:p>
        </w:tc>
        <w:tc>
          <w:tcPr>
            <w:tcW w:w="1460" w:type="dxa"/>
            <w:noWrap/>
            <w:hideMark/>
          </w:tcPr>
          <w:p w14:paraId="446D0A62"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6,5</w:t>
            </w:r>
          </w:p>
        </w:tc>
        <w:tc>
          <w:tcPr>
            <w:tcW w:w="1660" w:type="dxa"/>
            <w:noWrap/>
            <w:hideMark/>
          </w:tcPr>
          <w:p w14:paraId="26343CD3" w14:textId="77777777" w:rsidR="009F26CE" w:rsidRPr="000540B7" w:rsidRDefault="009F26CE" w:rsidP="00371C7B">
            <w:pPr>
              <w:tabs>
                <w:tab w:val="left" w:pos="4000"/>
                <w:tab w:val="center" w:pos="5042"/>
              </w:tabs>
              <w:spacing w:before="120" w:after="120" w:line="276" w:lineRule="auto"/>
              <w:rPr>
                <w:rFonts w:ascii="Arial" w:hAnsi="Arial" w:cs="Arial"/>
                <w:b/>
                <w:bCs/>
                <w:color w:val="000000"/>
                <w:sz w:val="18"/>
                <w:szCs w:val="18"/>
              </w:rPr>
            </w:pPr>
            <w:r w:rsidRPr="000540B7">
              <w:rPr>
                <w:rFonts w:ascii="Arial" w:hAnsi="Arial" w:cs="Arial"/>
                <w:b/>
                <w:bCs/>
                <w:color w:val="000000"/>
                <w:sz w:val="18"/>
                <w:szCs w:val="18"/>
              </w:rPr>
              <w:t>65000,00</w:t>
            </w:r>
          </w:p>
        </w:tc>
      </w:tr>
      <w:tr w:rsidR="009F26CE" w:rsidRPr="001705D8" w14:paraId="0EC96A90" w14:textId="77777777" w:rsidTr="00371C7B">
        <w:trPr>
          <w:trHeight w:val="453"/>
        </w:trPr>
        <w:tc>
          <w:tcPr>
            <w:tcW w:w="13880" w:type="dxa"/>
            <w:gridSpan w:val="7"/>
            <w:shd w:val="clear" w:color="auto" w:fill="A6A6A6" w:themeFill="background1" w:themeFillShade="A6"/>
            <w:noWrap/>
            <w:hideMark/>
          </w:tcPr>
          <w:p w14:paraId="66FC0C3A" w14:textId="77777777" w:rsidR="009F26CE" w:rsidRPr="008A691F" w:rsidRDefault="009F26CE" w:rsidP="00371C7B">
            <w:pPr>
              <w:tabs>
                <w:tab w:val="left" w:pos="4000"/>
                <w:tab w:val="center" w:pos="5042"/>
              </w:tabs>
              <w:spacing w:before="120" w:after="120" w:line="276" w:lineRule="auto"/>
              <w:jc w:val="right"/>
              <w:rPr>
                <w:rFonts w:ascii="Arial" w:hAnsi="Arial" w:cs="Arial"/>
                <w:b/>
                <w:bCs/>
                <w:color w:val="000000"/>
                <w:sz w:val="18"/>
                <w:szCs w:val="18"/>
              </w:rPr>
            </w:pPr>
            <w:r w:rsidRPr="008A691F">
              <w:rPr>
                <w:rFonts w:ascii="Arial" w:hAnsi="Arial" w:cs="Arial"/>
                <w:b/>
                <w:bCs/>
                <w:color w:val="000000"/>
                <w:sz w:val="18"/>
                <w:szCs w:val="18"/>
              </w:rPr>
              <w:t xml:space="preserve"> TOTAL </w:t>
            </w:r>
          </w:p>
        </w:tc>
        <w:tc>
          <w:tcPr>
            <w:tcW w:w="1660" w:type="dxa"/>
            <w:shd w:val="clear" w:color="auto" w:fill="A6A6A6" w:themeFill="background1" w:themeFillShade="A6"/>
            <w:noWrap/>
            <w:hideMark/>
          </w:tcPr>
          <w:p w14:paraId="6E6E0BD9" w14:textId="77777777" w:rsidR="009F26CE" w:rsidRPr="008A691F" w:rsidRDefault="009F26CE" w:rsidP="00371C7B">
            <w:pPr>
              <w:tabs>
                <w:tab w:val="left" w:pos="4000"/>
                <w:tab w:val="center" w:pos="5042"/>
              </w:tabs>
              <w:spacing w:before="120" w:after="120" w:line="276" w:lineRule="auto"/>
              <w:rPr>
                <w:rFonts w:ascii="Arial" w:hAnsi="Arial" w:cs="Arial"/>
                <w:b/>
                <w:bCs/>
                <w:color w:val="000000"/>
                <w:sz w:val="18"/>
                <w:szCs w:val="18"/>
              </w:rPr>
            </w:pPr>
            <w:r w:rsidRPr="008A691F">
              <w:rPr>
                <w:rFonts w:ascii="Arial" w:hAnsi="Arial" w:cs="Arial"/>
                <w:b/>
                <w:bCs/>
                <w:color w:val="000000"/>
                <w:sz w:val="18"/>
                <w:szCs w:val="18"/>
              </w:rPr>
              <w:t>289367,40</w:t>
            </w:r>
          </w:p>
        </w:tc>
      </w:tr>
    </w:tbl>
    <w:p w14:paraId="6009CAFC" w14:textId="77777777" w:rsidR="009F26CE" w:rsidRDefault="009F26CE" w:rsidP="009F26CE">
      <w:pPr>
        <w:tabs>
          <w:tab w:val="left" w:pos="4000"/>
          <w:tab w:val="center" w:pos="5042"/>
        </w:tabs>
        <w:spacing w:before="120" w:after="120" w:line="276" w:lineRule="auto"/>
        <w:rPr>
          <w:rFonts w:ascii="Arial" w:hAnsi="Arial" w:cs="Arial"/>
          <w:b/>
          <w:bCs/>
          <w:color w:val="000000"/>
          <w:sz w:val="24"/>
          <w:szCs w:val="24"/>
        </w:rPr>
        <w:sectPr w:rsidR="009F26CE" w:rsidSect="007C583B">
          <w:pgSz w:w="18700" w:h="12242" w:orient="landscape"/>
          <w:pgMar w:top="84" w:right="1004" w:bottom="1418" w:left="1004" w:header="720" w:footer="709" w:gutter="0"/>
          <w:pgNumType w:start="1"/>
          <w:cols w:space="720"/>
          <w:titlePg/>
        </w:sectPr>
      </w:pPr>
    </w:p>
    <w:p w14:paraId="72BD19FC" w14:textId="77777777" w:rsidR="009F26CE" w:rsidRPr="000540B7" w:rsidRDefault="009F26CE" w:rsidP="009F26CE">
      <w:pPr>
        <w:tabs>
          <w:tab w:val="left" w:pos="4000"/>
          <w:tab w:val="center" w:pos="5042"/>
        </w:tabs>
        <w:spacing w:before="120" w:after="120" w:line="276" w:lineRule="auto"/>
        <w:rPr>
          <w:rFonts w:ascii="Arial" w:hAnsi="Arial" w:cs="Arial"/>
          <w:b/>
          <w:bCs/>
          <w:color w:val="000000"/>
          <w:sz w:val="6"/>
          <w:szCs w:val="6"/>
        </w:rPr>
        <w:sectPr w:rsidR="009F26CE" w:rsidRPr="000540B7" w:rsidSect="00EF15AC">
          <w:type w:val="continuous"/>
          <w:pgSz w:w="18700" w:h="12242" w:orient="landscape"/>
          <w:pgMar w:top="84" w:right="1004" w:bottom="1418" w:left="1004" w:header="720" w:footer="709" w:gutter="0"/>
          <w:pgNumType w:start="1"/>
          <w:cols w:num="2" w:space="720"/>
          <w:titlePg/>
        </w:sectPr>
      </w:pPr>
      <w:r>
        <w:rPr>
          <w:rFonts w:ascii="Arial" w:hAnsi="Arial" w:cs="Arial"/>
          <w:color w:val="000000"/>
          <w:sz w:val="18"/>
          <w:szCs w:val="18"/>
        </w:rPr>
        <w:lastRenderedPageBreak/>
        <w:tab/>
      </w:r>
    </w:p>
    <w:tbl>
      <w:tblPr>
        <w:tblStyle w:val="Tabelacomgrade"/>
        <w:tblW w:w="0" w:type="auto"/>
        <w:tblLook w:val="04A0" w:firstRow="1" w:lastRow="0" w:firstColumn="1" w:lastColumn="0" w:noHBand="0" w:noVBand="1"/>
      </w:tblPr>
      <w:tblGrid>
        <w:gridCol w:w="1951"/>
        <w:gridCol w:w="2693"/>
      </w:tblGrid>
      <w:tr w:rsidR="009F26CE" w14:paraId="5A46FFDD" w14:textId="77777777" w:rsidTr="00371C7B">
        <w:trPr>
          <w:trHeight w:val="355"/>
        </w:trPr>
        <w:tc>
          <w:tcPr>
            <w:tcW w:w="4644" w:type="dxa"/>
            <w:gridSpan w:val="2"/>
            <w:shd w:val="clear" w:color="auto" w:fill="A6A6A6" w:themeFill="background1" w:themeFillShade="A6"/>
          </w:tcPr>
          <w:p w14:paraId="5B9ABCBA" w14:textId="77777777" w:rsidR="009F26CE" w:rsidRPr="00EF15AC" w:rsidRDefault="009F26CE" w:rsidP="00371C7B">
            <w:pPr>
              <w:tabs>
                <w:tab w:val="left" w:pos="4000"/>
                <w:tab w:val="center" w:pos="5042"/>
              </w:tabs>
              <w:spacing w:before="120" w:after="120" w:line="276" w:lineRule="auto"/>
              <w:rPr>
                <w:rFonts w:ascii="Arial" w:hAnsi="Arial" w:cs="Arial"/>
                <w:b/>
                <w:bCs/>
                <w:color w:val="000000"/>
                <w:sz w:val="18"/>
                <w:szCs w:val="18"/>
              </w:rPr>
            </w:pPr>
            <w:r w:rsidRPr="00EF15AC">
              <w:rPr>
                <w:rFonts w:ascii="Arial" w:hAnsi="Arial" w:cs="Arial"/>
                <w:b/>
                <w:bCs/>
                <w:color w:val="000000"/>
                <w:sz w:val="18"/>
                <w:szCs w:val="18"/>
              </w:rPr>
              <w:lastRenderedPageBreak/>
              <w:t>Agregados</w:t>
            </w:r>
          </w:p>
        </w:tc>
      </w:tr>
      <w:tr w:rsidR="009F26CE" w14:paraId="03462FBA" w14:textId="77777777" w:rsidTr="00371C7B">
        <w:tc>
          <w:tcPr>
            <w:tcW w:w="1951" w:type="dxa"/>
          </w:tcPr>
          <w:p w14:paraId="70D2A862"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sidRPr="00935698">
              <w:rPr>
                <w:rFonts w:ascii="Arial" w:hAnsi="Arial" w:cs="Arial"/>
                <w:color w:val="000000"/>
                <w:sz w:val="18"/>
                <w:szCs w:val="18"/>
              </w:rPr>
              <w:t>BRITA 0</w:t>
            </w:r>
          </w:p>
        </w:tc>
        <w:tc>
          <w:tcPr>
            <w:tcW w:w="2693" w:type="dxa"/>
          </w:tcPr>
          <w:p w14:paraId="5C92B568"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Pr>
                <w:rFonts w:ascii="Arial" w:hAnsi="Arial" w:cs="Arial"/>
                <w:color w:val="000000"/>
                <w:sz w:val="18"/>
                <w:szCs w:val="18"/>
              </w:rPr>
              <w:t>5.237,55</w:t>
            </w:r>
            <w:r w:rsidRPr="00935698">
              <w:rPr>
                <w:rFonts w:ascii="Arial" w:hAnsi="Arial" w:cs="Arial"/>
                <w:color w:val="000000"/>
                <w:sz w:val="18"/>
                <w:szCs w:val="18"/>
              </w:rPr>
              <w:t xml:space="preserve"> m³</w:t>
            </w:r>
          </w:p>
        </w:tc>
      </w:tr>
      <w:tr w:rsidR="009F26CE" w14:paraId="1C01BB47" w14:textId="77777777" w:rsidTr="00371C7B">
        <w:tc>
          <w:tcPr>
            <w:tcW w:w="1951" w:type="dxa"/>
          </w:tcPr>
          <w:p w14:paraId="36A196FD"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sidRPr="00935698">
              <w:rPr>
                <w:rFonts w:ascii="Arial" w:hAnsi="Arial" w:cs="Arial"/>
                <w:color w:val="000000"/>
                <w:sz w:val="18"/>
                <w:szCs w:val="18"/>
              </w:rPr>
              <w:t>BRITA 1</w:t>
            </w:r>
          </w:p>
        </w:tc>
        <w:tc>
          <w:tcPr>
            <w:tcW w:w="2693" w:type="dxa"/>
          </w:tcPr>
          <w:p w14:paraId="702A2607"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Pr>
                <w:rFonts w:ascii="Arial" w:hAnsi="Arial" w:cs="Arial"/>
                <w:color w:val="000000"/>
                <w:sz w:val="18"/>
                <w:szCs w:val="18"/>
              </w:rPr>
              <w:t>6.713,32</w:t>
            </w:r>
            <w:r w:rsidRPr="00935698">
              <w:rPr>
                <w:rFonts w:ascii="Arial" w:hAnsi="Arial" w:cs="Arial"/>
                <w:color w:val="000000"/>
                <w:sz w:val="18"/>
                <w:szCs w:val="18"/>
              </w:rPr>
              <w:t xml:space="preserve"> m³</w:t>
            </w:r>
          </w:p>
        </w:tc>
      </w:tr>
      <w:tr w:rsidR="009F26CE" w14:paraId="199B8E10" w14:textId="77777777" w:rsidTr="00371C7B">
        <w:tc>
          <w:tcPr>
            <w:tcW w:w="1951" w:type="dxa"/>
          </w:tcPr>
          <w:p w14:paraId="097A5974"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sidRPr="00935698">
              <w:rPr>
                <w:rFonts w:ascii="Arial" w:hAnsi="Arial" w:cs="Arial"/>
                <w:color w:val="000000"/>
                <w:sz w:val="18"/>
                <w:szCs w:val="18"/>
              </w:rPr>
              <w:t>PÓ DE PEDRA</w:t>
            </w:r>
          </w:p>
        </w:tc>
        <w:tc>
          <w:tcPr>
            <w:tcW w:w="2693" w:type="dxa"/>
          </w:tcPr>
          <w:p w14:paraId="35C675A2"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Pr>
                <w:rFonts w:ascii="Arial" w:hAnsi="Arial" w:cs="Arial"/>
                <w:color w:val="000000"/>
                <w:sz w:val="18"/>
                <w:szCs w:val="18"/>
              </w:rPr>
              <w:t>8.391,65</w:t>
            </w:r>
            <w:r w:rsidRPr="00935698">
              <w:rPr>
                <w:rFonts w:ascii="Arial" w:hAnsi="Arial" w:cs="Arial"/>
                <w:color w:val="000000"/>
                <w:sz w:val="18"/>
                <w:szCs w:val="18"/>
              </w:rPr>
              <w:t xml:space="preserve"> m³</w:t>
            </w:r>
          </w:p>
        </w:tc>
      </w:tr>
    </w:tbl>
    <w:p w14:paraId="7FA5B6DA" w14:textId="77777777" w:rsidR="009F26CE" w:rsidRDefault="009F26CE" w:rsidP="009F26CE">
      <w:pPr>
        <w:tabs>
          <w:tab w:val="left" w:pos="4000"/>
          <w:tab w:val="center" w:pos="5042"/>
        </w:tabs>
        <w:spacing w:before="120" w:after="120" w:line="276" w:lineRule="auto"/>
        <w:rPr>
          <w:rFonts w:ascii="Arial" w:hAnsi="Arial" w:cs="Arial"/>
          <w:b/>
          <w:bCs/>
          <w:color w:val="000000"/>
          <w:sz w:val="24"/>
          <w:szCs w:val="24"/>
        </w:rPr>
      </w:pPr>
    </w:p>
    <w:tbl>
      <w:tblPr>
        <w:tblStyle w:val="Tabelacomgrade"/>
        <w:tblW w:w="0" w:type="auto"/>
        <w:tblLook w:val="04A0" w:firstRow="1" w:lastRow="0" w:firstColumn="1" w:lastColumn="0" w:noHBand="0" w:noVBand="1"/>
      </w:tblPr>
      <w:tblGrid>
        <w:gridCol w:w="1951"/>
        <w:gridCol w:w="2693"/>
      </w:tblGrid>
      <w:tr w:rsidR="009F26CE" w14:paraId="1D529702" w14:textId="77777777" w:rsidTr="00371C7B">
        <w:trPr>
          <w:trHeight w:val="355"/>
        </w:trPr>
        <w:tc>
          <w:tcPr>
            <w:tcW w:w="4644" w:type="dxa"/>
            <w:gridSpan w:val="2"/>
            <w:shd w:val="clear" w:color="auto" w:fill="A6A6A6" w:themeFill="background1" w:themeFillShade="A6"/>
          </w:tcPr>
          <w:p w14:paraId="1364CE7F" w14:textId="77777777" w:rsidR="009F26CE" w:rsidRPr="00EF15AC" w:rsidRDefault="009F26CE" w:rsidP="00371C7B">
            <w:pPr>
              <w:tabs>
                <w:tab w:val="left" w:pos="4000"/>
                <w:tab w:val="center" w:pos="5042"/>
              </w:tabs>
              <w:spacing w:before="120" w:after="120" w:line="276" w:lineRule="auto"/>
              <w:rPr>
                <w:rFonts w:ascii="Arial" w:hAnsi="Arial" w:cs="Arial"/>
                <w:b/>
                <w:bCs/>
                <w:color w:val="000000"/>
                <w:sz w:val="18"/>
                <w:szCs w:val="18"/>
              </w:rPr>
            </w:pPr>
            <w:r>
              <w:rPr>
                <w:rFonts w:ascii="Arial" w:hAnsi="Arial" w:cs="Arial"/>
                <w:b/>
                <w:bCs/>
                <w:color w:val="000000"/>
                <w:sz w:val="18"/>
                <w:szCs w:val="18"/>
              </w:rPr>
              <w:t>Emulsões/</w:t>
            </w:r>
            <w:r w:rsidRPr="00EF15AC">
              <w:rPr>
                <w:rFonts w:ascii="Arial" w:hAnsi="Arial" w:cs="Arial"/>
                <w:b/>
                <w:bCs/>
                <w:color w:val="000000"/>
                <w:sz w:val="18"/>
                <w:szCs w:val="18"/>
              </w:rPr>
              <w:t>Ligantes</w:t>
            </w:r>
          </w:p>
        </w:tc>
      </w:tr>
      <w:tr w:rsidR="009F26CE" w14:paraId="386A4A44" w14:textId="77777777" w:rsidTr="00371C7B">
        <w:trPr>
          <w:trHeight w:val="355"/>
        </w:trPr>
        <w:tc>
          <w:tcPr>
            <w:tcW w:w="1951" w:type="dxa"/>
          </w:tcPr>
          <w:p w14:paraId="0477FC66"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Pr>
                <w:rFonts w:ascii="Arial" w:hAnsi="Arial" w:cs="Arial"/>
                <w:color w:val="000000"/>
                <w:sz w:val="18"/>
                <w:szCs w:val="18"/>
              </w:rPr>
              <w:t>CAP 50/70</w:t>
            </w:r>
          </w:p>
        </w:tc>
        <w:tc>
          <w:tcPr>
            <w:tcW w:w="2693" w:type="dxa"/>
          </w:tcPr>
          <w:p w14:paraId="0A1A9246"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Pr>
                <w:rFonts w:ascii="Arial" w:hAnsi="Arial" w:cs="Arial"/>
                <w:color w:val="000000"/>
                <w:sz w:val="18"/>
                <w:szCs w:val="18"/>
              </w:rPr>
              <w:t>1.837,48</w:t>
            </w:r>
            <w:r w:rsidRPr="00935698">
              <w:rPr>
                <w:rFonts w:ascii="Arial" w:hAnsi="Arial" w:cs="Arial"/>
                <w:color w:val="000000"/>
                <w:sz w:val="18"/>
                <w:szCs w:val="18"/>
              </w:rPr>
              <w:t xml:space="preserve"> </w:t>
            </w:r>
            <w:r>
              <w:rPr>
                <w:rFonts w:ascii="Arial" w:hAnsi="Arial" w:cs="Arial"/>
                <w:color w:val="000000"/>
                <w:sz w:val="18"/>
                <w:szCs w:val="18"/>
              </w:rPr>
              <w:t>T</w:t>
            </w:r>
          </w:p>
        </w:tc>
      </w:tr>
      <w:tr w:rsidR="009F26CE" w14:paraId="7F99DBB2" w14:textId="77777777" w:rsidTr="00371C7B">
        <w:tc>
          <w:tcPr>
            <w:tcW w:w="1951" w:type="dxa"/>
          </w:tcPr>
          <w:p w14:paraId="60AFED71"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sidRPr="00935698">
              <w:rPr>
                <w:rFonts w:ascii="Arial" w:hAnsi="Arial" w:cs="Arial"/>
                <w:color w:val="000000"/>
                <w:sz w:val="18"/>
                <w:szCs w:val="18"/>
              </w:rPr>
              <w:t>BRITA 0</w:t>
            </w:r>
          </w:p>
        </w:tc>
        <w:tc>
          <w:tcPr>
            <w:tcW w:w="2693" w:type="dxa"/>
          </w:tcPr>
          <w:p w14:paraId="5834E09D"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Pr>
                <w:rFonts w:ascii="Arial" w:hAnsi="Arial" w:cs="Arial"/>
                <w:color w:val="000000"/>
                <w:sz w:val="18"/>
                <w:szCs w:val="18"/>
              </w:rPr>
              <w:t>31,68</w:t>
            </w:r>
            <w:r w:rsidRPr="00935698">
              <w:rPr>
                <w:rFonts w:ascii="Arial" w:hAnsi="Arial" w:cs="Arial"/>
                <w:color w:val="000000"/>
                <w:sz w:val="18"/>
                <w:szCs w:val="18"/>
              </w:rPr>
              <w:t xml:space="preserve"> </w:t>
            </w:r>
            <w:r>
              <w:rPr>
                <w:rFonts w:ascii="Arial" w:hAnsi="Arial" w:cs="Arial"/>
                <w:color w:val="000000"/>
                <w:sz w:val="18"/>
                <w:szCs w:val="18"/>
              </w:rPr>
              <w:t>T</w:t>
            </w:r>
          </w:p>
        </w:tc>
      </w:tr>
      <w:tr w:rsidR="009F26CE" w14:paraId="08352892" w14:textId="77777777" w:rsidTr="00371C7B">
        <w:tc>
          <w:tcPr>
            <w:tcW w:w="1951" w:type="dxa"/>
          </w:tcPr>
          <w:p w14:paraId="4C8E34BF"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sidRPr="00935698">
              <w:rPr>
                <w:rFonts w:ascii="Arial" w:hAnsi="Arial" w:cs="Arial"/>
                <w:color w:val="000000"/>
                <w:sz w:val="18"/>
                <w:szCs w:val="18"/>
              </w:rPr>
              <w:t>PÓ DE PEDRA</w:t>
            </w:r>
          </w:p>
        </w:tc>
        <w:tc>
          <w:tcPr>
            <w:tcW w:w="2693" w:type="dxa"/>
          </w:tcPr>
          <w:p w14:paraId="068A719C" w14:textId="77777777" w:rsidR="009F26CE" w:rsidRPr="00935698" w:rsidRDefault="009F26CE" w:rsidP="00371C7B">
            <w:pPr>
              <w:tabs>
                <w:tab w:val="left" w:pos="4000"/>
                <w:tab w:val="center" w:pos="5042"/>
              </w:tabs>
              <w:spacing w:before="120" w:after="120" w:line="276" w:lineRule="auto"/>
              <w:rPr>
                <w:rFonts w:ascii="Arial" w:hAnsi="Arial" w:cs="Arial"/>
                <w:color w:val="000000"/>
                <w:sz w:val="18"/>
                <w:szCs w:val="18"/>
              </w:rPr>
            </w:pPr>
            <w:r>
              <w:rPr>
                <w:rFonts w:ascii="Arial" w:hAnsi="Arial" w:cs="Arial"/>
                <w:color w:val="000000"/>
                <w:sz w:val="18"/>
                <w:szCs w:val="18"/>
              </w:rPr>
              <w:t>130,28</w:t>
            </w:r>
            <w:r w:rsidRPr="00935698">
              <w:rPr>
                <w:rFonts w:ascii="Arial" w:hAnsi="Arial" w:cs="Arial"/>
                <w:color w:val="000000"/>
                <w:sz w:val="18"/>
                <w:szCs w:val="18"/>
              </w:rPr>
              <w:t xml:space="preserve"> </w:t>
            </w:r>
            <w:r>
              <w:rPr>
                <w:rFonts w:ascii="Arial" w:hAnsi="Arial" w:cs="Arial"/>
                <w:color w:val="000000"/>
                <w:sz w:val="18"/>
                <w:szCs w:val="18"/>
              </w:rPr>
              <w:t>T</w:t>
            </w:r>
          </w:p>
        </w:tc>
      </w:tr>
    </w:tbl>
    <w:p w14:paraId="7A6213AC" w14:textId="77777777" w:rsidR="009F26CE" w:rsidRDefault="009F26CE" w:rsidP="009F26CE">
      <w:pPr>
        <w:tabs>
          <w:tab w:val="left" w:pos="4000"/>
          <w:tab w:val="center" w:pos="5042"/>
        </w:tabs>
        <w:spacing w:before="120" w:after="120" w:line="276" w:lineRule="auto"/>
        <w:rPr>
          <w:rFonts w:ascii="Arial" w:hAnsi="Arial" w:cs="Arial"/>
          <w:b/>
          <w:bCs/>
          <w:color w:val="000000"/>
          <w:sz w:val="24"/>
          <w:szCs w:val="24"/>
        </w:rPr>
        <w:sectPr w:rsidR="009F26CE" w:rsidSect="00EF15AC">
          <w:type w:val="continuous"/>
          <w:pgSz w:w="18700" w:h="12242" w:orient="landscape"/>
          <w:pgMar w:top="84" w:right="1004" w:bottom="1418" w:left="1004" w:header="720" w:footer="709" w:gutter="0"/>
          <w:pgNumType w:start="1"/>
          <w:cols w:num="2" w:space="720"/>
          <w:titlePg/>
        </w:sectPr>
      </w:pPr>
    </w:p>
    <w:p w14:paraId="1F9994E3" w14:textId="77777777" w:rsidR="009F26CE" w:rsidRPr="004445B8" w:rsidRDefault="009F26CE" w:rsidP="009F26CE">
      <w:pPr>
        <w:tabs>
          <w:tab w:val="left" w:pos="4000"/>
          <w:tab w:val="center" w:pos="5042"/>
        </w:tabs>
        <w:spacing w:before="120" w:after="120" w:line="276" w:lineRule="auto"/>
        <w:jc w:val="center"/>
        <w:rPr>
          <w:rFonts w:ascii="Arial" w:hAnsi="Arial" w:cs="Arial"/>
          <w:b/>
          <w:bCs/>
          <w:color w:val="000000"/>
          <w:sz w:val="24"/>
          <w:szCs w:val="24"/>
          <w:u w:val="single"/>
        </w:rPr>
      </w:pPr>
      <w:r w:rsidRPr="004445B8">
        <w:rPr>
          <w:rFonts w:ascii="Arial" w:hAnsi="Arial" w:cs="Arial"/>
          <w:b/>
          <w:bCs/>
          <w:color w:val="000000"/>
          <w:sz w:val="24"/>
          <w:szCs w:val="24"/>
          <w:u w:val="single"/>
        </w:rPr>
        <w:lastRenderedPageBreak/>
        <w:t>FRESAGEM</w:t>
      </w:r>
    </w:p>
    <w:tbl>
      <w:tblPr>
        <w:tblStyle w:val="Tabelacomgrade"/>
        <w:tblW w:w="15451" w:type="dxa"/>
        <w:tblInd w:w="-176" w:type="dxa"/>
        <w:tblLook w:val="04A0" w:firstRow="1" w:lastRow="0" w:firstColumn="1" w:lastColumn="0" w:noHBand="0" w:noVBand="1"/>
      </w:tblPr>
      <w:tblGrid>
        <w:gridCol w:w="993"/>
        <w:gridCol w:w="2976"/>
        <w:gridCol w:w="1701"/>
        <w:gridCol w:w="1418"/>
        <w:gridCol w:w="1134"/>
        <w:gridCol w:w="1417"/>
        <w:gridCol w:w="1134"/>
        <w:gridCol w:w="1560"/>
        <w:gridCol w:w="1701"/>
        <w:gridCol w:w="1417"/>
      </w:tblGrid>
      <w:tr w:rsidR="009F26CE" w:rsidRPr="008A691F" w14:paraId="0C4D676D" w14:textId="77777777" w:rsidTr="009F26CE">
        <w:trPr>
          <w:trHeight w:val="869"/>
        </w:trPr>
        <w:tc>
          <w:tcPr>
            <w:tcW w:w="993" w:type="dxa"/>
            <w:shd w:val="clear" w:color="auto" w:fill="A6A6A6" w:themeFill="background1" w:themeFillShade="A6"/>
            <w:hideMark/>
          </w:tcPr>
          <w:p w14:paraId="61F1956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Meta</w:t>
            </w:r>
          </w:p>
        </w:tc>
        <w:tc>
          <w:tcPr>
            <w:tcW w:w="2976" w:type="dxa"/>
            <w:shd w:val="clear" w:color="auto" w:fill="A6A6A6" w:themeFill="background1" w:themeFillShade="A6"/>
            <w:noWrap/>
            <w:hideMark/>
          </w:tcPr>
          <w:p w14:paraId="0BFDF24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Logradouro</w:t>
            </w:r>
          </w:p>
          <w:p w14:paraId="28436CE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
        </w:tc>
        <w:tc>
          <w:tcPr>
            <w:tcW w:w="1701" w:type="dxa"/>
            <w:shd w:val="clear" w:color="auto" w:fill="A6A6A6" w:themeFill="background1" w:themeFillShade="A6"/>
            <w:hideMark/>
          </w:tcPr>
          <w:p w14:paraId="3DB6744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Serviço</w:t>
            </w:r>
          </w:p>
        </w:tc>
        <w:tc>
          <w:tcPr>
            <w:tcW w:w="1418" w:type="dxa"/>
            <w:shd w:val="clear" w:color="auto" w:fill="A6A6A6" w:themeFill="background1" w:themeFillShade="A6"/>
            <w:hideMark/>
          </w:tcPr>
          <w:p w14:paraId="1B967EE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Material</w:t>
            </w:r>
          </w:p>
        </w:tc>
        <w:tc>
          <w:tcPr>
            <w:tcW w:w="1134" w:type="dxa"/>
            <w:shd w:val="clear" w:color="auto" w:fill="A6A6A6" w:themeFill="background1" w:themeFillShade="A6"/>
            <w:hideMark/>
          </w:tcPr>
          <w:p w14:paraId="778F8B4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Base Existente</w:t>
            </w:r>
          </w:p>
        </w:tc>
        <w:tc>
          <w:tcPr>
            <w:tcW w:w="1417" w:type="dxa"/>
            <w:shd w:val="clear" w:color="auto" w:fill="A6A6A6" w:themeFill="background1" w:themeFillShade="A6"/>
            <w:hideMark/>
          </w:tcPr>
          <w:p w14:paraId="58E0274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Extensão (m)</w:t>
            </w:r>
          </w:p>
        </w:tc>
        <w:tc>
          <w:tcPr>
            <w:tcW w:w="1134" w:type="dxa"/>
            <w:shd w:val="clear" w:color="auto" w:fill="A6A6A6" w:themeFill="background1" w:themeFillShade="A6"/>
            <w:hideMark/>
          </w:tcPr>
          <w:p w14:paraId="2A50611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Largura (m)</w:t>
            </w:r>
          </w:p>
        </w:tc>
        <w:tc>
          <w:tcPr>
            <w:tcW w:w="1560" w:type="dxa"/>
            <w:shd w:val="clear" w:color="auto" w:fill="A6A6A6" w:themeFill="background1" w:themeFillShade="A6"/>
            <w:hideMark/>
          </w:tcPr>
          <w:p w14:paraId="68AA221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Área total da rua (m²)</w:t>
            </w:r>
          </w:p>
        </w:tc>
        <w:tc>
          <w:tcPr>
            <w:tcW w:w="1701" w:type="dxa"/>
            <w:shd w:val="clear" w:color="auto" w:fill="A6A6A6" w:themeFill="background1" w:themeFillShade="A6"/>
            <w:hideMark/>
          </w:tcPr>
          <w:p w14:paraId="61EBECE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Área da rua sem capa de asfalto m²</w:t>
            </w:r>
          </w:p>
        </w:tc>
        <w:tc>
          <w:tcPr>
            <w:tcW w:w="1417" w:type="dxa"/>
            <w:shd w:val="clear" w:color="auto" w:fill="A6A6A6" w:themeFill="background1" w:themeFillShade="A6"/>
            <w:hideMark/>
          </w:tcPr>
          <w:p w14:paraId="32EB69F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Quantidade de fresagem m²</w:t>
            </w:r>
          </w:p>
        </w:tc>
      </w:tr>
      <w:tr w:rsidR="009F26CE" w:rsidRPr="008A691F" w14:paraId="6C83B93B" w14:textId="77777777" w:rsidTr="009F26CE">
        <w:trPr>
          <w:trHeight w:val="300"/>
        </w:trPr>
        <w:tc>
          <w:tcPr>
            <w:tcW w:w="993" w:type="dxa"/>
            <w:noWrap/>
            <w:hideMark/>
          </w:tcPr>
          <w:p w14:paraId="10857EA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w:t>
            </w:r>
          </w:p>
        </w:tc>
        <w:tc>
          <w:tcPr>
            <w:tcW w:w="2976" w:type="dxa"/>
            <w:hideMark/>
          </w:tcPr>
          <w:p w14:paraId="6C581C5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Nova Friburgo</w:t>
            </w:r>
          </w:p>
        </w:tc>
        <w:tc>
          <w:tcPr>
            <w:tcW w:w="1701" w:type="dxa"/>
            <w:noWrap/>
            <w:hideMark/>
          </w:tcPr>
          <w:p w14:paraId="0B44096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4C2884B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497815F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1EF00C3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230</w:t>
            </w:r>
          </w:p>
        </w:tc>
        <w:tc>
          <w:tcPr>
            <w:tcW w:w="1134" w:type="dxa"/>
            <w:noWrap/>
            <w:hideMark/>
          </w:tcPr>
          <w:p w14:paraId="7A10444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w:t>
            </w:r>
          </w:p>
        </w:tc>
        <w:tc>
          <w:tcPr>
            <w:tcW w:w="1560" w:type="dxa"/>
            <w:noWrap/>
            <w:hideMark/>
          </w:tcPr>
          <w:p w14:paraId="5D187CD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1840,00</w:t>
            </w:r>
          </w:p>
        </w:tc>
        <w:tc>
          <w:tcPr>
            <w:tcW w:w="1701" w:type="dxa"/>
            <w:noWrap/>
            <w:hideMark/>
          </w:tcPr>
          <w:p w14:paraId="0F7AE3C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7880492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1840,00</w:t>
            </w:r>
          </w:p>
        </w:tc>
      </w:tr>
      <w:tr w:rsidR="009F26CE" w:rsidRPr="008A691F" w14:paraId="750FCD5E" w14:textId="77777777" w:rsidTr="009F26CE">
        <w:trPr>
          <w:trHeight w:val="300"/>
        </w:trPr>
        <w:tc>
          <w:tcPr>
            <w:tcW w:w="993" w:type="dxa"/>
            <w:noWrap/>
            <w:hideMark/>
          </w:tcPr>
          <w:p w14:paraId="1465F8B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w:t>
            </w:r>
          </w:p>
        </w:tc>
        <w:tc>
          <w:tcPr>
            <w:tcW w:w="2976" w:type="dxa"/>
            <w:hideMark/>
          </w:tcPr>
          <w:p w14:paraId="2702FD5D"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 xml:space="preserve">Rua </w:t>
            </w:r>
            <w:proofErr w:type="spellStart"/>
            <w:r w:rsidRPr="008A691F">
              <w:rPr>
                <w:rFonts w:ascii="Arial" w:hAnsi="Arial" w:cs="Arial"/>
                <w:b/>
                <w:bCs/>
                <w:color w:val="000000"/>
                <w:sz w:val="18"/>
                <w:szCs w:val="18"/>
              </w:rPr>
              <w:t>Paru</w:t>
            </w:r>
            <w:proofErr w:type="spellEnd"/>
          </w:p>
        </w:tc>
        <w:tc>
          <w:tcPr>
            <w:tcW w:w="1701" w:type="dxa"/>
            <w:noWrap/>
            <w:hideMark/>
          </w:tcPr>
          <w:p w14:paraId="38BEA8C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055EE6B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24C6BCD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7746AE29"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420</w:t>
            </w:r>
          </w:p>
        </w:tc>
        <w:tc>
          <w:tcPr>
            <w:tcW w:w="1134" w:type="dxa"/>
            <w:noWrap/>
            <w:hideMark/>
          </w:tcPr>
          <w:p w14:paraId="6D944DF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w:t>
            </w:r>
          </w:p>
        </w:tc>
        <w:tc>
          <w:tcPr>
            <w:tcW w:w="1560" w:type="dxa"/>
            <w:noWrap/>
            <w:hideMark/>
          </w:tcPr>
          <w:p w14:paraId="6D80966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2940,00</w:t>
            </w:r>
          </w:p>
        </w:tc>
        <w:tc>
          <w:tcPr>
            <w:tcW w:w="1701" w:type="dxa"/>
            <w:noWrap/>
            <w:hideMark/>
          </w:tcPr>
          <w:p w14:paraId="791625B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705,60</w:t>
            </w:r>
          </w:p>
        </w:tc>
        <w:tc>
          <w:tcPr>
            <w:tcW w:w="1417" w:type="dxa"/>
            <w:noWrap/>
            <w:hideMark/>
          </w:tcPr>
          <w:p w14:paraId="61B1978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2234,40</w:t>
            </w:r>
          </w:p>
        </w:tc>
      </w:tr>
      <w:tr w:rsidR="009F26CE" w:rsidRPr="008A691F" w14:paraId="682554EA" w14:textId="77777777" w:rsidTr="009F26CE">
        <w:trPr>
          <w:trHeight w:val="300"/>
        </w:trPr>
        <w:tc>
          <w:tcPr>
            <w:tcW w:w="993" w:type="dxa"/>
            <w:noWrap/>
            <w:hideMark/>
          </w:tcPr>
          <w:p w14:paraId="7A46847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3</w:t>
            </w:r>
          </w:p>
        </w:tc>
        <w:tc>
          <w:tcPr>
            <w:tcW w:w="2976" w:type="dxa"/>
            <w:hideMark/>
          </w:tcPr>
          <w:p w14:paraId="7E55744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Estado de Israel</w:t>
            </w:r>
          </w:p>
        </w:tc>
        <w:tc>
          <w:tcPr>
            <w:tcW w:w="1701" w:type="dxa"/>
            <w:noWrap/>
            <w:hideMark/>
          </w:tcPr>
          <w:p w14:paraId="2F5A523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37109EA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13A47AD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280946B9"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160</w:t>
            </w:r>
          </w:p>
        </w:tc>
        <w:tc>
          <w:tcPr>
            <w:tcW w:w="1134" w:type="dxa"/>
            <w:noWrap/>
            <w:hideMark/>
          </w:tcPr>
          <w:p w14:paraId="06EAFF0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6,2</w:t>
            </w:r>
          </w:p>
        </w:tc>
        <w:tc>
          <w:tcPr>
            <w:tcW w:w="1560" w:type="dxa"/>
            <w:noWrap/>
            <w:hideMark/>
          </w:tcPr>
          <w:p w14:paraId="00465E8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992,00</w:t>
            </w:r>
          </w:p>
        </w:tc>
        <w:tc>
          <w:tcPr>
            <w:tcW w:w="1701" w:type="dxa"/>
            <w:noWrap/>
            <w:hideMark/>
          </w:tcPr>
          <w:p w14:paraId="26A5104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256D2B5D"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992,00</w:t>
            </w:r>
          </w:p>
        </w:tc>
      </w:tr>
      <w:tr w:rsidR="009F26CE" w:rsidRPr="008A691F" w14:paraId="48E182AD" w14:textId="77777777" w:rsidTr="009F26CE">
        <w:trPr>
          <w:trHeight w:val="300"/>
        </w:trPr>
        <w:tc>
          <w:tcPr>
            <w:tcW w:w="993" w:type="dxa"/>
            <w:noWrap/>
            <w:hideMark/>
          </w:tcPr>
          <w:p w14:paraId="7B3795C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4</w:t>
            </w:r>
          </w:p>
        </w:tc>
        <w:tc>
          <w:tcPr>
            <w:tcW w:w="2976" w:type="dxa"/>
            <w:hideMark/>
          </w:tcPr>
          <w:p w14:paraId="1E7B094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 xml:space="preserve">Rua Nilza </w:t>
            </w:r>
            <w:proofErr w:type="spellStart"/>
            <w:r w:rsidRPr="008A691F">
              <w:rPr>
                <w:rFonts w:ascii="Arial" w:hAnsi="Arial" w:cs="Arial"/>
                <w:b/>
                <w:bCs/>
                <w:color w:val="000000"/>
                <w:sz w:val="18"/>
                <w:szCs w:val="18"/>
              </w:rPr>
              <w:t>Chiapetta</w:t>
            </w:r>
            <w:proofErr w:type="spellEnd"/>
          </w:p>
        </w:tc>
        <w:tc>
          <w:tcPr>
            <w:tcW w:w="1701" w:type="dxa"/>
            <w:noWrap/>
            <w:hideMark/>
          </w:tcPr>
          <w:p w14:paraId="711EE18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48BF970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791168A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2BE9376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574</w:t>
            </w:r>
          </w:p>
        </w:tc>
        <w:tc>
          <w:tcPr>
            <w:tcW w:w="1134" w:type="dxa"/>
            <w:noWrap/>
            <w:hideMark/>
          </w:tcPr>
          <w:p w14:paraId="2CFEFE6D"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8,2</w:t>
            </w:r>
          </w:p>
        </w:tc>
        <w:tc>
          <w:tcPr>
            <w:tcW w:w="1560" w:type="dxa"/>
            <w:noWrap/>
            <w:hideMark/>
          </w:tcPr>
          <w:p w14:paraId="4D73622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4706,80</w:t>
            </w:r>
          </w:p>
        </w:tc>
        <w:tc>
          <w:tcPr>
            <w:tcW w:w="1701" w:type="dxa"/>
            <w:noWrap/>
            <w:hideMark/>
          </w:tcPr>
          <w:p w14:paraId="5E8A5C9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7D0F23E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4706,80</w:t>
            </w:r>
          </w:p>
        </w:tc>
      </w:tr>
      <w:tr w:rsidR="009F26CE" w:rsidRPr="008A691F" w14:paraId="3615A4A9" w14:textId="77777777" w:rsidTr="009F26CE">
        <w:trPr>
          <w:trHeight w:val="300"/>
        </w:trPr>
        <w:tc>
          <w:tcPr>
            <w:tcW w:w="993" w:type="dxa"/>
            <w:noWrap/>
            <w:hideMark/>
          </w:tcPr>
          <w:p w14:paraId="0E5F096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5</w:t>
            </w:r>
          </w:p>
        </w:tc>
        <w:tc>
          <w:tcPr>
            <w:tcW w:w="2976" w:type="dxa"/>
            <w:hideMark/>
          </w:tcPr>
          <w:p w14:paraId="6EF7A29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Melvin Jones</w:t>
            </w:r>
          </w:p>
        </w:tc>
        <w:tc>
          <w:tcPr>
            <w:tcW w:w="1701" w:type="dxa"/>
            <w:noWrap/>
            <w:hideMark/>
          </w:tcPr>
          <w:p w14:paraId="2D26026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263616A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040F251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540D92F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800</w:t>
            </w:r>
          </w:p>
        </w:tc>
        <w:tc>
          <w:tcPr>
            <w:tcW w:w="1134" w:type="dxa"/>
            <w:noWrap/>
            <w:hideMark/>
          </w:tcPr>
          <w:p w14:paraId="27CC7B8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7,2</w:t>
            </w:r>
          </w:p>
        </w:tc>
        <w:tc>
          <w:tcPr>
            <w:tcW w:w="1560" w:type="dxa"/>
            <w:noWrap/>
            <w:hideMark/>
          </w:tcPr>
          <w:p w14:paraId="6AACBE4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5760,00</w:t>
            </w:r>
          </w:p>
        </w:tc>
        <w:tc>
          <w:tcPr>
            <w:tcW w:w="1701" w:type="dxa"/>
            <w:noWrap/>
            <w:hideMark/>
          </w:tcPr>
          <w:p w14:paraId="000D169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112791E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5760,00</w:t>
            </w:r>
          </w:p>
        </w:tc>
      </w:tr>
      <w:tr w:rsidR="009F26CE" w:rsidRPr="008A691F" w14:paraId="5921E366" w14:textId="77777777" w:rsidTr="009F26CE">
        <w:trPr>
          <w:trHeight w:val="300"/>
        </w:trPr>
        <w:tc>
          <w:tcPr>
            <w:tcW w:w="993" w:type="dxa"/>
            <w:noWrap/>
            <w:hideMark/>
          </w:tcPr>
          <w:p w14:paraId="775AC90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w:t>
            </w:r>
          </w:p>
        </w:tc>
        <w:tc>
          <w:tcPr>
            <w:tcW w:w="2976" w:type="dxa"/>
            <w:noWrap/>
            <w:hideMark/>
          </w:tcPr>
          <w:p w14:paraId="70DF96F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Ieda</w:t>
            </w:r>
          </w:p>
        </w:tc>
        <w:tc>
          <w:tcPr>
            <w:tcW w:w="1701" w:type="dxa"/>
            <w:noWrap/>
            <w:hideMark/>
          </w:tcPr>
          <w:p w14:paraId="4CAF783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02A2D06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3B211E9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00A02CC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900</w:t>
            </w:r>
          </w:p>
        </w:tc>
        <w:tc>
          <w:tcPr>
            <w:tcW w:w="1134" w:type="dxa"/>
            <w:noWrap/>
            <w:hideMark/>
          </w:tcPr>
          <w:p w14:paraId="1BE3950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8,5</w:t>
            </w:r>
          </w:p>
        </w:tc>
        <w:tc>
          <w:tcPr>
            <w:tcW w:w="1560" w:type="dxa"/>
            <w:noWrap/>
            <w:hideMark/>
          </w:tcPr>
          <w:p w14:paraId="04DA191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7650,00</w:t>
            </w:r>
          </w:p>
        </w:tc>
        <w:tc>
          <w:tcPr>
            <w:tcW w:w="1701" w:type="dxa"/>
            <w:noWrap/>
            <w:hideMark/>
          </w:tcPr>
          <w:p w14:paraId="3E019F59"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5F4AF18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7650,00</w:t>
            </w:r>
          </w:p>
        </w:tc>
      </w:tr>
      <w:tr w:rsidR="009F26CE" w:rsidRPr="008A691F" w14:paraId="4FF2D626" w14:textId="77777777" w:rsidTr="009F26CE">
        <w:trPr>
          <w:trHeight w:val="270"/>
        </w:trPr>
        <w:tc>
          <w:tcPr>
            <w:tcW w:w="993" w:type="dxa"/>
            <w:noWrap/>
            <w:hideMark/>
          </w:tcPr>
          <w:p w14:paraId="041DA1D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w:t>
            </w:r>
          </w:p>
        </w:tc>
        <w:tc>
          <w:tcPr>
            <w:tcW w:w="2976" w:type="dxa"/>
            <w:hideMark/>
          </w:tcPr>
          <w:p w14:paraId="7FD66A2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Roberto Rosa</w:t>
            </w:r>
          </w:p>
        </w:tc>
        <w:tc>
          <w:tcPr>
            <w:tcW w:w="1701" w:type="dxa"/>
            <w:noWrap/>
            <w:hideMark/>
          </w:tcPr>
          <w:p w14:paraId="5FB34B1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7C545AA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4B2622A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110BB823" w14:textId="0812883B" w:rsidR="009F26CE" w:rsidRPr="008A691F" w:rsidRDefault="00592720" w:rsidP="00371C7B">
            <w:pPr>
              <w:tabs>
                <w:tab w:val="left" w:pos="4000"/>
                <w:tab w:val="center" w:pos="5042"/>
              </w:tabs>
              <w:spacing w:before="120" w:after="120" w:line="276" w:lineRule="auto"/>
              <w:jc w:val="center"/>
              <w:rPr>
                <w:rFonts w:ascii="Arial" w:hAnsi="Arial" w:cs="Arial"/>
                <w:b/>
                <w:bCs/>
                <w:color w:val="000000"/>
                <w:sz w:val="18"/>
                <w:szCs w:val="18"/>
              </w:rPr>
            </w:pPr>
            <w:r>
              <w:rPr>
                <w:noProof/>
              </w:rPr>
              <mc:AlternateContent>
                <mc:Choice Requires="wps">
                  <w:drawing>
                    <wp:anchor distT="0" distB="0" distL="114300" distR="114300" simplePos="0" relativeHeight="251893248" behindDoc="0" locked="0" layoutInCell="1" allowOverlap="1" wp14:anchorId="0E350A73" wp14:editId="406BF13D">
                      <wp:simplePos x="0" y="0"/>
                      <wp:positionH relativeFrom="column">
                        <wp:posOffset>638810</wp:posOffset>
                      </wp:positionH>
                      <wp:positionV relativeFrom="paragraph">
                        <wp:posOffset>229870</wp:posOffset>
                      </wp:positionV>
                      <wp:extent cx="180975" cy="238125"/>
                      <wp:effectExtent l="0" t="0" r="0" b="0"/>
                      <wp:wrapNone/>
                      <wp:docPr id="1198698420" name="Retângulo 11986984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 cy="238125"/>
                              </a:xfrm>
                              <a:prstGeom prst="rect">
                                <a:avLst/>
                              </a:prstGeom>
                              <a:noFill/>
                              <a:ln w="0">
                                <a:noFill/>
                              </a:ln>
                            </wps:spPr>
                            <wps:style>
                              <a:lnRef idx="0">
                                <a:scrgbClr r="0" g="0" b="0"/>
                              </a:lnRef>
                              <a:fillRef idx="0">
                                <a:scrgbClr r="0" g="0" b="0"/>
                              </a:fillRef>
                              <a:effectRef idx="0">
                                <a:scrgbClr r="0" g="0" b="0"/>
                              </a:effectRef>
                              <a:fontRef idx="minor"/>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D38DE8" id="Retângulo 1198698420" o:spid="_x0000_s1026" style="position:absolute;margin-left:50.3pt;margin-top:18.1pt;width:14.25pt;height:18.7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" filled="f" stroked="f" strokeweight="0">
                      <v:path arrowok="t"/>
                    </v:rect>
                  </w:pict>
                </mc:Fallback>
              </mc:AlternateContent>
            </w:r>
            <w:r w:rsidR="009F26CE" w:rsidRPr="008A691F">
              <w:rPr>
                <w:rFonts w:ascii="Arial" w:hAnsi="Arial" w:cs="Arial"/>
                <w:b/>
                <w:bCs/>
                <w:color w:val="000000"/>
                <w:sz w:val="18"/>
                <w:szCs w:val="18"/>
              </w:rPr>
              <w:t>1200</w:t>
            </w:r>
          </w:p>
        </w:tc>
        <w:tc>
          <w:tcPr>
            <w:tcW w:w="1134" w:type="dxa"/>
            <w:noWrap/>
            <w:hideMark/>
          </w:tcPr>
          <w:p w14:paraId="09A3BFE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w:t>
            </w:r>
          </w:p>
        </w:tc>
        <w:tc>
          <w:tcPr>
            <w:tcW w:w="1560" w:type="dxa"/>
            <w:noWrap/>
            <w:hideMark/>
          </w:tcPr>
          <w:p w14:paraId="6A06BD3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8400,00</w:t>
            </w:r>
          </w:p>
        </w:tc>
        <w:tc>
          <w:tcPr>
            <w:tcW w:w="1701" w:type="dxa"/>
            <w:noWrap/>
            <w:hideMark/>
          </w:tcPr>
          <w:p w14:paraId="1F94CF5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2AE28AC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8400,00</w:t>
            </w:r>
          </w:p>
        </w:tc>
      </w:tr>
      <w:tr w:rsidR="009F26CE" w:rsidRPr="008A691F" w14:paraId="0C6641AD" w14:textId="77777777" w:rsidTr="009F26CE">
        <w:trPr>
          <w:trHeight w:val="270"/>
        </w:trPr>
        <w:tc>
          <w:tcPr>
            <w:tcW w:w="993" w:type="dxa"/>
            <w:noWrap/>
            <w:hideMark/>
          </w:tcPr>
          <w:p w14:paraId="320E523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w:t>
            </w:r>
          </w:p>
        </w:tc>
        <w:tc>
          <w:tcPr>
            <w:tcW w:w="2976" w:type="dxa"/>
            <w:noWrap/>
            <w:hideMark/>
          </w:tcPr>
          <w:p w14:paraId="6A73C1D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 xml:space="preserve">Rua João Queirós </w:t>
            </w:r>
          </w:p>
        </w:tc>
        <w:tc>
          <w:tcPr>
            <w:tcW w:w="1701" w:type="dxa"/>
            <w:noWrap/>
            <w:hideMark/>
          </w:tcPr>
          <w:p w14:paraId="75E157F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60F84AF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305FB99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6360D9D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110</w:t>
            </w:r>
          </w:p>
        </w:tc>
        <w:tc>
          <w:tcPr>
            <w:tcW w:w="1134" w:type="dxa"/>
            <w:noWrap/>
            <w:hideMark/>
          </w:tcPr>
          <w:p w14:paraId="1591AEC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w:t>
            </w:r>
          </w:p>
        </w:tc>
        <w:tc>
          <w:tcPr>
            <w:tcW w:w="1560" w:type="dxa"/>
            <w:noWrap/>
            <w:hideMark/>
          </w:tcPr>
          <w:p w14:paraId="10E9C49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880,00</w:t>
            </w:r>
          </w:p>
        </w:tc>
        <w:tc>
          <w:tcPr>
            <w:tcW w:w="1701" w:type="dxa"/>
            <w:noWrap/>
            <w:hideMark/>
          </w:tcPr>
          <w:p w14:paraId="732750E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4656D64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880,00</w:t>
            </w:r>
          </w:p>
        </w:tc>
      </w:tr>
      <w:tr w:rsidR="009F26CE" w:rsidRPr="008A691F" w14:paraId="59D0BDB7" w14:textId="77777777" w:rsidTr="009F26CE">
        <w:trPr>
          <w:trHeight w:val="270"/>
        </w:trPr>
        <w:tc>
          <w:tcPr>
            <w:tcW w:w="993" w:type="dxa"/>
            <w:noWrap/>
            <w:hideMark/>
          </w:tcPr>
          <w:p w14:paraId="49F236F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9</w:t>
            </w:r>
          </w:p>
        </w:tc>
        <w:tc>
          <w:tcPr>
            <w:tcW w:w="2976" w:type="dxa"/>
            <w:hideMark/>
          </w:tcPr>
          <w:p w14:paraId="6C3315D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João Bonifácio</w:t>
            </w:r>
          </w:p>
        </w:tc>
        <w:tc>
          <w:tcPr>
            <w:tcW w:w="1701" w:type="dxa"/>
            <w:noWrap/>
            <w:hideMark/>
          </w:tcPr>
          <w:p w14:paraId="7ED8D15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5EE3A4F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5E3D422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6F2057A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210</w:t>
            </w:r>
          </w:p>
        </w:tc>
        <w:tc>
          <w:tcPr>
            <w:tcW w:w="1134" w:type="dxa"/>
            <w:noWrap/>
            <w:hideMark/>
          </w:tcPr>
          <w:p w14:paraId="46D0121D"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w:t>
            </w:r>
          </w:p>
        </w:tc>
        <w:tc>
          <w:tcPr>
            <w:tcW w:w="1560" w:type="dxa"/>
            <w:noWrap/>
            <w:hideMark/>
          </w:tcPr>
          <w:p w14:paraId="3753B80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1260,00</w:t>
            </w:r>
          </w:p>
        </w:tc>
        <w:tc>
          <w:tcPr>
            <w:tcW w:w="1701" w:type="dxa"/>
            <w:noWrap/>
            <w:hideMark/>
          </w:tcPr>
          <w:p w14:paraId="21C7C80D"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0852569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1260,00</w:t>
            </w:r>
          </w:p>
        </w:tc>
      </w:tr>
      <w:tr w:rsidR="009F26CE" w:rsidRPr="008A691F" w14:paraId="1290A356" w14:textId="77777777" w:rsidTr="009F26CE">
        <w:trPr>
          <w:trHeight w:val="270"/>
        </w:trPr>
        <w:tc>
          <w:tcPr>
            <w:tcW w:w="993" w:type="dxa"/>
            <w:noWrap/>
            <w:hideMark/>
          </w:tcPr>
          <w:p w14:paraId="380AEDA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10</w:t>
            </w:r>
          </w:p>
        </w:tc>
        <w:tc>
          <w:tcPr>
            <w:tcW w:w="2976" w:type="dxa"/>
            <w:hideMark/>
          </w:tcPr>
          <w:p w14:paraId="164CB14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Armando Rosa</w:t>
            </w:r>
          </w:p>
        </w:tc>
        <w:tc>
          <w:tcPr>
            <w:tcW w:w="1701" w:type="dxa"/>
            <w:noWrap/>
            <w:hideMark/>
          </w:tcPr>
          <w:p w14:paraId="173AE4A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496313B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78F92C8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0A2DFBF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190</w:t>
            </w:r>
          </w:p>
        </w:tc>
        <w:tc>
          <w:tcPr>
            <w:tcW w:w="1134" w:type="dxa"/>
            <w:noWrap/>
            <w:hideMark/>
          </w:tcPr>
          <w:p w14:paraId="212883D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w:t>
            </w:r>
          </w:p>
        </w:tc>
        <w:tc>
          <w:tcPr>
            <w:tcW w:w="1560" w:type="dxa"/>
            <w:noWrap/>
            <w:hideMark/>
          </w:tcPr>
          <w:p w14:paraId="2A5740D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1330,00</w:t>
            </w:r>
          </w:p>
        </w:tc>
        <w:tc>
          <w:tcPr>
            <w:tcW w:w="1701" w:type="dxa"/>
            <w:noWrap/>
            <w:hideMark/>
          </w:tcPr>
          <w:p w14:paraId="705EB77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7CB04D4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1330,00</w:t>
            </w:r>
          </w:p>
        </w:tc>
      </w:tr>
      <w:tr w:rsidR="009F26CE" w:rsidRPr="008A691F" w14:paraId="1A077514" w14:textId="77777777" w:rsidTr="009F26CE">
        <w:trPr>
          <w:trHeight w:val="270"/>
        </w:trPr>
        <w:tc>
          <w:tcPr>
            <w:tcW w:w="993" w:type="dxa"/>
            <w:noWrap/>
            <w:hideMark/>
          </w:tcPr>
          <w:p w14:paraId="51D6E34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11</w:t>
            </w:r>
          </w:p>
        </w:tc>
        <w:tc>
          <w:tcPr>
            <w:tcW w:w="2976" w:type="dxa"/>
            <w:noWrap/>
            <w:hideMark/>
          </w:tcPr>
          <w:p w14:paraId="3BDAB845" w14:textId="72085935"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Júlio Rosa</w:t>
            </w:r>
          </w:p>
        </w:tc>
        <w:tc>
          <w:tcPr>
            <w:tcW w:w="1701" w:type="dxa"/>
            <w:noWrap/>
            <w:hideMark/>
          </w:tcPr>
          <w:p w14:paraId="50DC0AD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24993A9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2569943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5E66CD6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450</w:t>
            </w:r>
          </w:p>
        </w:tc>
        <w:tc>
          <w:tcPr>
            <w:tcW w:w="1134" w:type="dxa"/>
            <w:noWrap/>
            <w:hideMark/>
          </w:tcPr>
          <w:p w14:paraId="28E2CBB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8,5</w:t>
            </w:r>
          </w:p>
        </w:tc>
        <w:tc>
          <w:tcPr>
            <w:tcW w:w="1560" w:type="dxa"/>
            <w:noWrap/>
            <w:hideMark/>
          </w:tcPr>
          <w:p w14:paraId="1FAD5F5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3825,00</w:t>
            </w:r>
          </w:p>
        </w:tc>
        <w:tc>
          <w:tcPr>
            <w:tcW w:w="1701" w:type="dxa"/>
            <w:noWrap/>
            <w:hideMark/>
          </w:tcPr>
          <w:p w14:paraId="592FEAE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1E54107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3825,00</w:t>
            </w:r>
          </w:p>
        </w:tc>
      </w:tr>
      <w:tr w:rsidR="009F26CE" w:rsidRPr="008A691F" w14:paraId="69C16061" w14:textId="77777777" w:rsidTr="009F26CE">
        <w:trPr>
          <w:trHeight w:val="550"/>
        </w:trPr>
        <w:tc>
          <w:tcPr>
            <w:tcW w:w="993" w:type="dxa"/>
            <w:noWrap/>
            <w:hideMark/>
          </w:tcPr>
          <w:p w14:paraId="2B23325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12</w:t>
            </w:r>
          </w:p>
        </w:tc>
        <w:tc>
          <w:tcPr>
            <w:tcW w:w="2976" w:type="dxa"/>
            <w:hideMark/>
          </w:tcPr>
          <w:p w14:paraId="004E342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Rachel Rodrigues de Oliveira</w:t>
            </w:r>
          </w:p>
        </w:tc>
        <w:tc>
          <w:tcPr>
            <w:tcW w:w="1701" w:type="dxa"/>
            <w:noWrap/>
            <w:hideMark/>
          </w:tcPr>
          <w:p w14:paraId="5333972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7D39BA7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2AB3113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32A753D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650</w:t>
            </w:r>
          </w:p>
        </w:tc>
        <w:tc>
          <w:tcPr>
            <w:tcW w:w="1134" w:type="dxa"/>
            <w:noWrap/>
            <w:hideMark/>
          </w:tcPr>
          <w:p w14:paraId="58489DD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7,5</w:t>
            </w:r>
          </w:p>
        </w:tc>
        <w:tc>
          <w:tcPr>
            <w:tcW w:w="1560" w:type="dxa"/>
            <w:noWrap/>
            <w:hideMark/>
          </w:tcPr>
          <w:p w14:paraId="74DD5F6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4875,00</w:t>
            </w:r>
          </w:p>
        </w:tc>
        <w:tc>
          <w:tcPr>
            <w:tcW w:w="1701" w:type="dxa"/>
            <w:noWrap/>
            <w:hideMark/>
          </w:tcPr>
          <w:p w14:paraId="6BA1179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400,00</w:t>
            </w:r>
          </w:p>
        </w:tc>
        <w:tc>
          <w:tcPr>
            <w:tcW w:w="1417" w:type="dxa"/>
            <w:noWrap/>
            <w:hideMark/>
          </w:tcPr>
          <w:p w14:paraId="1E13697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4875,00</w:t>
            </w:r>
          </w:p>
        </w:tc>
      </w:tr>
      <w:tr w:rsidR="009F26CE" w:rsidRPr="008A691F" w14:paraId="162FFDD6" w14:textId="77777777" w:rsidTr="009F26CE">
        <w:trPr>
          <w:trHeight w:val="300"/>
        </w:trPr>
        <w:tc>
          <w:tcPr>
            <w:tcW w:w="993" w:type="dxa"/>
            <w:noWrap/>
            <w:hideMark/>
          </w:tcPr>
          <w:p w14:paraId="3A9B4FE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13</w:t>
            </w:r>
          </w:p>
        </w:tc>
        <w:tc>
          <w:tcPr>
            <w:tcW w:w="2976" w:type="dxa"/>
            <w:hideMark/>
          </w:tcPr>
          <w:p w14:paraId="7354B1D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 xml:space="preserve">Rua </w:t>
            </w:r>
            <w:proofErr w:type="spellStart"/>
            <w:r w:rsidRPr="008A691F">
              <w:rPr>
                <w:rFonts w:ascii="Arial" w:hAnsi="Arial" w:cs="Arial"/>
                <w:b/>
                <w:bCs/>
                <w:color w:val="000000"/>
                <w:sz w:val="18"/>
                <w:szCs w:val="18"/>
              </w:rPr>
              <w:t>Paquequer</w:t>
            </w:r>
            <w:proofErr w:type="spellEnd"/>
          </w:p>
        </w:tc>
        <w:tc>
          <w:tcPr>
            <w:tcW w:w="1701" w:type="dxa"/>
            <w:noWrap/>
            <w:hideMark/>
          </w:tcPr>
          <w:p w14:paraId="1336B6E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3512BDA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2B02FA2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2C426F8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389</w:t>
            </w:r>
          </w:p>
        </w:tc>
        <w:tc>
          <w:tcPr>
            <w:tcW w:w="1134" w:type="dxa"/>
            <w:noWrap/>
            <w:hideMark/>
          </w:tcPr>
          <w:p w14:paraId="0BBD2F9D"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w:t>
            </w:r>
          </w:p>
        </w:tc>
        <w:tc>
          <w:tcPr>
            <w:tcW w:w="1560" w:type="dxa"/>
            <w:noWrap/>
            <w:hideMark/>
          </w:tcPr>
          <w:p w14:paraId="73D85BE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2334,00</w:t>
            </w:r>
          </w:p>
        </w:tc>
        <w:tc>
          <w:tcPr>
            <w:tcW w:w="1701" w:type="dxa"/>
            <w:noWrap/>
            <w:hideMark/>
          </w:tcPr>
          <w:p w14:paraId="4E4A536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146F8AE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2334,00</w:t>
            </w:r>
          </w:p>
        </w:tc>
      </w:tr>
      <w:tr w:rsidR="009F26CE" w:rsidRPr="008A691F" w14:paraId="72A4E0EF" w14:textId="77777777" w:rsidTr="009F26CE">
        <w:trPr>
          <w:trHeight w:val="300"/>
        </w:trPr>
        <w:tc>
          <w:tcPr>
            <w:tcW w:w="993" w:type="dxa"/>
            <w:noWrap/>
            <w:hideMark/>
          </w:tcPr>
          <w:p w14:paraId="4A29A64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lastRenderedPageBreak/>
              <w:t>14</w:t>
            </w:r>
          </w:p>
        </w:tc>
        <w:tc>
          <w:tcPr>
            <w:tcW w:w="2976" w:type="dxa"/>
            <w:hideMark/>
          </w:tcPr>
          <w:p w14:paraId="3ADCB9B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Café Filho</w:t>
            </w:r>
          </w:p>
        </w:tc>
        <w:tc>
          <w:tcPr>
            <w:tcW w:w="1701" w:type="dxa"/>
            <w:noWrap/>
            <w:hideMark/>
          </w:tcPr>
          <w:p w14:paraId="40CDD66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33A82D3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55DAE54D"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499BAAC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300</w:t>
            </w:r>
          </w:p>
        </w:tc>
        <w:tc>
          <w:tcPr>
            <w:tcW w:w="1134" w:type="dxa"/>
            <w:noWrap/>
            <w:hideMark/>
          </w:tcPr>
          <w:p w14:paraId="73F2FB5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w:t>
            </w:r>
          </w:p>
        </w:tc>
        <w:tc>
          <w:tcPr>
            <w:tcW w:w="1560" w:type="dxa"/>
            <w:noWrap/>
            <w:hideMark/>
          </w:tcPr>
          <w:p w14:paraId="4BA1262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1800,00</w:t>
            </w:r>
          </w:p>
        </w:tc>
        <w:tc>
          <w:tcPr>
            <w:tcW w:w="1701" w:type="dxa"/>
            <w:noWrap/>
            <w:hideMark/>
          </w:tcPr>
          <w:p w14:paraId="00416F3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6954BB5D"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1800,00</w:t>
            </w:r>
          </w:p>
        </w:tc>
      </w:tr>
      <w:tr w:rsidR="009F26CE" w:rsidRPr="008A691F" w14:paraId="2ED98859" w14:textId="77777777" w:rsidTr="009F26CE">
        <w:trPr>
          <w:trHeight w:val="300"/>
        </w:trPr>
        <w:tc>
          <w:tcPr>
            <w:tcW w:w="993" w:type="dxa"/>
            <w:noWrap/>
            <w:hideMark/>
          </w:tcPr>
          <w:p w14:paraId="3A562C9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15</w:t>
            </w:r>
          </w:p>
        </w:tc>
        <w:tc>
          <w:tcPr>
            <w:tcW w:w="2976" w:type="dxa"/>
            <w:hideMark/>
          </w:tcPr>
          <w:p w14:paraId="16FA12D9"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Minas Gerais</w:t>
            </w:r>
          </w:p>
        </w:tc>
        <w:tc>
          <w:tcPr>
            <w:tcW w:w="1701" w:type="dxa"/>
            <w:noWrap/>
            <w:hideMark/>
          </w:tcPr>
          <w:p w14:paraId="12B1CED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4A582CC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33BA83A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1559110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600</w:t>
            </w:r>
          </w:p>
        </w:tc>
        <w:tc>
          <w:tcPr>
            <w:tcW w:w="1134" w:type="dxa"/>
            <w:noWrap/>
            <w:hideMark/>
          </w:tcPr>
          <w:p w14:paraId="14EE38D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w:t>
            </w:r>
          </w:p>
        </w:tc>
        <w:tc>
          <w:tcPr>
            <w:tcW w:w="1560" w:type="dxa"/>
            <w:noWrap/>
            <w:hideMark/>
          </w:tcPr>
          <w:p w14:paraId="1206818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3600,00</w:t>
            </w:r>
          </w:p>
        </w:tc>
        <w:tc>
          <w:tcPr>
            <w:tcW w:w="1701" w:type="dxa"/>
            <w:noWrap/>
            <w:hideMark/>
          </w:tcPr>
          <w:p w14:paraId="1EA38BC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1800,00</w:t>
            </w:r>
          </w:p>
        </w:tc>
        <w:tc>
          <w:tcPr>
            <w:tcW w:w="1417" w:type="dxa"/>
            <w:noWrap/>
            <w:hideMark/>
          </w:tcPr>
          <w:p w14:paraId="03354D0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1800,00</w:t>
            </w:r>
          </w:p>
        </w:tc>
      </w:tr>
      <w:tr w:rsidR="009F26CE" w:rsidRPr="008A691F" w14:paraId="098016D8" w14:textId="77777777" w:rsidTr="009F26CE">
        <w:trPr>
          <w:trHeight w:val="300"/>
        </w:trPr>
        <w:tc>
          <w:tcPr>
            <w:tcW w:w="993" w:type="dxa"/>
            <w:noWrap/>
            <w:hideMark/>
          </w:tcPr>
          <w:p w14:paraId="6A5080A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16</w:t>
            </w:r>
          </w:p>
        </w:tc>
        <w:tc>
          <w:tcPr>
            <w:tcW w:w="2976" w:type="dxa"/>
            <w:hideMark/>
          </w:tcPr>
          <w:p w14:paraId="2D64214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Tiete</w:t>
            </w:r>
          </w:p>
        </w:tc>
        <w:tc>
          <w:tcPr>
            <w:tcW w:w="1701" w:type="dxa"/>
            <w:noWrap/>
            <w:hideMark/>
          </w:tcPr>
          <w:p w14:paraId="755D1A0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0FBD313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6816431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39183B4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957</w:t>
            </w:r>
          </w:p>
        </w:tc>
        <w:tc>
          <w:tcPr>
            <w:tcW w:w="1134" w:type="dxa"/>
            <w:noWrap/>
            <w:hideMark/>
          </w:tcPr>
          <w:p w14:paraId="71A69A3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8,2</w:t>
            </w:r>
          </w:p>
        </w:tc>
        <w:tc>
          <w:tcPr>
            <w:tcW w:w="1560" w:type="dxa"/>
            <w:noWrap/>
            <w:hideMark/>
          </w:tcPr>
          <w:p w14:paraId="1F76E2C9"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7847,40</w:t>
            </w:r>
          </w:p>
        </w:tc>
        <w:tc>
          <w:tcPr>
            <w:tcW w:w="1701" w:type="dxa"/>
            <w:noWrap/>
            <w:hideMark/>
          </w:tcPr>
          <w:p w14:paraId="2EE6F27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6CF18B7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7847,40</w:t>
            </w:r>
          </w:p>
        </w:tc>
      </w:tr>
      <w:tr w:rsidR="009F26CE" w:rsidRPr="008A691F" w14:paraId="0F611542" w14:textId="77777777" w:rsidTr="009F26CE">
        <w:trPr>
          <w:trHeight w:val="300"/>
        </w:trPr>
        <w:tc>
          <w:tcPr>
            <w:tcW w:w="993" w:type="dxa"/>
            <w:noWrap/>
            <w:hideMark/>
          </w:tcPr>
          <w:p w14:paraId="11F9226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17</w:t>
            </w:r>
          </w:p>
        </w:tc>
        <w:tc>
          <w:tcPr>
            <w:tcW w:w="2976" w:type="dxa"/>
            <w:hideMark/>
          </w:tcPr>
          <w:p w14:paraId="1DA8A8C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Amazonas</w:t>
            </w:r>
          </w:p>
        </w:tc>
        <w:tc>
          <w:tcPr>
            <w:tcW w:w="1701" w:type="dxa"/>
            <w:noWrap/>
            <w:hideMark/>
          </w:tcPr>
          <w:p w14:paraId="6A5F7CF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6C4AAD3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07E3A60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4365BB1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370</w:t>
            </w:r>
          </w:p>
        </w:tc>
        <w:tc>
          <w:tcPr>
            <w:tcW w:w="1134" w:type="dxa"/>
            <w:noWrap/>
            <w:hideMark/>
          </w:tcPr>
          <w:p w14:paraId="30C7BCB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13,6</w:t>
            </w:r>
          </w:p>
        </w:tc>
        <w:tc>
          <w:tcPr>
            <w:tcW w:w="1560" w:type="dxa"/>
            <w:noWrap/>
            <w:hideMark/>
          </w:tcPr>
          <w:p w14:paraId="79A0BF3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5032,00</w:t>
            </w:r>
          </w:p>
        </w:tc>
        <w:tc>
          <w:tcPr>
            <w:tcW w:w="1701" w:type="dxa"/>
            <w:noWrap/>
            <w:hideMark/>
          </w:tcPr>
          <w:p w14:paraId="26D51E1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58F0224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5032,00</w:t>
            </w:r>
          </w:p>
        </w:tc>
      </w:tr>
      <w:tr w:rsidR="009F26CE" w:rsidRPr="008A691F" w14:paraId="3E6FF513" w14:textId="77777777" w:rsidTr="009F26CE">
        <w:trPr>
          <w:trHeight w:val="300"/>
        </w:trPr>
        <w:tc>
          <w:tcPr>
            <w:tcW w:w="993" w:type="dxa"/>
            <w:noWrap/>
            <w:hideMark/>
          </w:tcPr>
          <w:p w14:paraId="1A792F5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18</w:t>
            </w:r>
          </w:p>
        </w:tc>
        <w:tc>
          <w:tcPr>
            <w:tcW w:w="2976" w:type="dxa"/>
            <w:hideMark/>
          </w:tcPr>
          <w:p w14:paraId="3618DB9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 xml:space="preserve">Rua Amapá </w:t>
            </w:r>
          </w:p>
        </w:tc>
        <w:tc>
          <w:tcPr>
            <w:tcW w:w="1701" w:type="dxa"/>
            <w:noWrap/>
            <w:hideMark/>
          </w:tcPr>
          <w:p w14:paraId="72AD0D4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73E3BD2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02DB6E8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372C45A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325</w:t>
            </w:r>
          </w:p>
        </w:tc>
        <w:tc>
          <w:tcPr>
            <w:tcW w:w="1134" w:type="dxa"/>
            <w:noWrap/>
            <w:hideMark/>
          </w:tcPr>
          <w:p w14:paraId="3877EC6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8,2</w:t>
            </w:r>
          </w:p>
        </w:tc>
        <w:tc>
          <w:tcPr>
            <w:tcW w:w="1560" w:type="dxa"/>
            <w:noWrap/>
            <w:hideMark/>
          </w:tcPr>
          <w:p w14:paraId="6BB4539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2665,00</w:t>
            </w:r>
          </w:p>
        </w:tc>
        <w:tc>
          <w:tcPr>
            <w:tcW w:w="1701" w:type="dxa"/>
            <w:noWrap/>
            <w:hideMark/>
          </w:tcPr>
          <w:p w14:paraId="7FF8194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6BEEAD0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2665,00</w:t>
            </w:r>
          </w:p>
        </w:tc>
      </w:tr>
      <w:tr w:rsidR="009F26CE" w:rsidRPr="008A691F" w14:paraId="2C8356E6" w14:textId="77777777" w:rsidTr="009F26CE">
        <w:trPr>
          <w:trHeight w:val="300"/>
        </w:trPr>
        <w:tc>
          <w:tcPr>
            <w:tcW w:w="993" w:type="dxa"/>
            <w:noWrap/>
            <w:hideMark/>
          </w:tcPr>
          <w:p w14:paraId="6819C18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19</w:t>
            </w:r>
          </w:p>
        </w:tc>
        <w:tc>
          <w:tcPr>
            <w:tcW w:w="2976" w:type="dxa"/>
            <w:hideMark/>
          </w:tcPr>
          <w:p w14:paraId="3F2239E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Sebastião Lacerda</w:t>
            </w:r>
          </w:p>
        </w:tc>
        <w:tc>
          <w:tcPr>
            <w:tcW w:w="1701" w:type="dxa"/>
            <w:noWrap/>
            <w:hideMark/>
          </w:tcPr>
          <w:p w14:paraId="1F140EF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5F8DD39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5EFC4AB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0FCAFAB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1100</w:t>
            </w:r>
          </w:p>
        </w:tc>
        <w:tc>
          <w:tcPr>
            <w:tcW w:w="1134" w:type="dxa"/>
            <w:noWrap/>
            <w:hideMark/>
          </w:tcPr>
          <w:p w14:paraId="7900123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7,5</w:t>
            </w:r>
          </w:p>
        </w:tc>
        <w:tc>
          <w:tcPr>
            <w:tcW w:w="1560" w:type="dxa"/>
            <w:noWrap/>
            <w:hideMark/>
          </w:tcPr>
          <w:p w14:paraId="12C7D7D9"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8250,00</w:t>
            </w:r>
          </w:p>
        </w:tc>
        <w:tc>
          <w:tcPr>
            <w:tcW w:w="1701" w:type="dxa"/>
            <w:noWrap/>
            <w:hideMark/>
          </w:tcPr>
          <w:p w14:paraId="17B049B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270,00</w:t>
            </w:r>
          </w:p>
        </w:tc>
        <w:tc>
          <w:tcPr>
            <w:tcW w:w="1417" w:type="dxa"/>
            <w:noWrap/>
            <w:hideMark/>
          </w:tcPr>
          <w:p w14:paraId="6108DFE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8250,00</w:t>
            </w:r>
          </w:p>
        </w:tc>
      </w:tr>
      <w:tr w:rsidR="009F26CE" w:rsidRPr="008A691F" w14:paraId="6D6DBD18" w14:textId="77777777" w:rsidTr="009F26CE">
        <w:trPr>
          <w:trHeight w:val="300"/>
        </w:trPr>
        <w:tc>
          <w:tcPr>
            <w:tcW w:w="993" w:type="dxa"/>
            <w:noWrap/>
            <w:hideMark/>
          </w:tcPr>
          <w:p w14:paraId="45A97A3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20</w:t>
            </w:r>
          </w:p>
        </w:tc>
        <w:tc>
          <w:tcPr>
            <w:tcW w:w="2976" w:type="dxa"/>
            <w:hideMark/>
          </w:tcPr>
          <w:p w14:paraId="11C16BF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Gonçalo de Castro + Monsenhor Nivaldo</w:t>
            </w:r>
          </w:p>
        </w:tc>
        <w:tc>
          <w:tcPr>
            <w:tcW w:w="1701" w:type="dxa"/>
            <w:noWrap/>
            <w:hideMark/>
          </w:tcPr>
          <w:p w14:paraId="4457A51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7166473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7BC5EDB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733DEAF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1030</w:t>
            </w:r>
          </w:p>
        </w:tc>
        <w:tc>
          <w:tcPr>
            <w:tcW w:w="1134" w:type="dxa"/>
            <w:noWrap/>
            <w:hideMark/>
          </w:tcPr>
          <w:p w14:paraId="296CAD79"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w:t>
            </w:r>
          </w:p>
        </w:tc>
        <w:tc>
          <w:tcPr>
            <w:tcW w:w="1560" w:type="dxa"/>
            <w:noWrap/>
            <w:hideMark/>
          </w:tcPr>
          <w:p w14:paraId="4947D26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8240,00</w:t>
            </w:r>
          </w:p>
        </w:tc>
        <w:tc>
          <w:tcPr>
            <w:tcW w:w="1701" w:type="dxa"/>
            <w:noWrap/>
            <w:hideMark/>
          </w:tcPr>
          <w:p w14:paraId="635F6BE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5EBC008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8240,00</w:t>
            </w:r>
          </w:p>
        </w:tc>
      </w:tr>
      <w:tr w:rsidR="009F26CE" w:rsidRPr="008A691F" w14:paraId="2A9D67EA" w14:textId="77777777" w:rsidTr="009F26CE">
        <w:trPr>
          <w:trHeight w:val="300"/>
        </w:trPr>
        <w:tc>
          <w:tcPr>
            <w:tcW w:w="993" w:type="dxa"/>
            <w:noWrap/>
            <w:hideMark/>
          </w:tcPr>
          <w:p w14:paraId="25FC317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21</w:t>
            </w:r>
          </w:p>
        </w:tc>
        <w:tc>
          <w:tcPr>
            <w:tcW w:w="2976" w:type="dxa"/>
            <w:hideMark/>
          </w:tcPr>
          <w:p w14:paraId="570168E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Sebastião Teixeira</w:t>
            </w:r>
          </w:p>
        </w:tc>
        <w:tc>
          <w:tcPr>
            <w:tcW w:w="1701" w:type="dxa"/>
            <w:noWrap/>
            <w:hideMark/>
          </w:tcPr>
          <w:p w14:paraId="6C236B1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25D0627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465F4F7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5178845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680</w:t>
            </w:r>
          </w:p>
        </w:tc>
        <w:tc>
          <w:tcPr>
            <w:tcW w:w="1134" w:type="dxa"/>
            <w:noWrap/>
            <w:hideMark/>
          </w:tcPr>
          <w:p w14:paraId="1778C31D"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7,1</w:t>
            </w:r>
          </w:p>
        </w:tc>
        <w:tc>
          <w:tcPr>
            <w:tcW w:w="1560" w:type="dxa"/>
            <w:noWrap/>
            <w:hideMark/>
          </w:tcPr>
          <w:p w14:paraId="0EE1DF0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4828,00</w:t>
            </w:r>
          </w:p>
        </w:tc>
        <w:tc>
          <w:tcPr>
            <w:tcW w:w="1701" w:type="dxa"/>
            <w:noWrap/>
            <w:hideMark/>
          </w:tcPr>
          <w:p w14:paraId="0A36629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6372150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4828,00</w:t>
            </w:r>
          </w:p>
        </w:tc>
      </w:tr>
      <w:tr w:rsidR="009F26CE" w:rsidRPr="008A691F" w14:paraId="30F203BF" w14:textId="77777777" w:rsidTr="009F26CE">
        <w:trPr>
          <w:trHeight w:val="300"/>
        </w:trPr>
        <w:tc>
          <w:tcPr>
            <w:tcW w:w="993" w:type="dxa"/>
            <w:noWrap/>
            <w:hideMark/>
          </w:tcPr>
          <w:p w14:paraId="73A8429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22</w:t>
            </w:r>
          </w:p>
        </w:tc>
        <w:tc>
          <w:tcPr>
            <w:tcW w:w="2976" w:type="dxa"/>
            <w:hideMark/>
          </w:tcPr>
          <w:p w14:paraId="190F78B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Carmela Dutra</w:t>
            </w:r>
          </w:p>
        </w:tc>
        <w:tc>
          <w:tcPr>
            <w:tcW w:w="1701" w:type="dxa"/>
            <w:noWrap/>
            <w:hideMark/>
          </w:tcPr>
          <w:p w14:paraId="0197DB6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39C9CC99"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0DBAE7E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565FFB9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960</w:t>
            </w:r>
          </w:p>
        </w:tc>
        <w:tc>
          <w:tcPr>
            <w:tcW w:w="1134" w:type="dxa"/>
            <w:noWrap/>
            <w:hideMark/>
          </w:tcPr>
          <w:p w14:paraId="3B44765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7,1</w:t>
            </w:r>
          </w:p>
        </w:tc>
        <w:tc>
          <w:tcPr>
            <w:tcW w:w="1560" w:type="dxa"/>
            <w:noWrap/>
            <w:hideMark/>
          </w:tcPr>
          <w:p w14:paraId="4C7C222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6816,00</w:t>
            </w:r>
          </w:p>
        </w:tc>
        <w:tc>
          <w:tcPr>
            <w:tcW w:w="1701" w:type="dxa"/>
            <w:noWrap/>
            <w:hideMark/>
          </w:tcPr>
          <w:p w14:paraId="5136D70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3FE435D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6816,00</w:t>
            </w:r>
          </w:p>
        </w:tc>
      </w:tr>
      <w:tr w:rsidR="009F26CE" w:rsidRPr="008A691F" w14:paraId="4C3EBCCA" w14:textId="77777777" w:rsidTr="009F26CE">
        <w:trPr>
          <w:trHeight w:val="300"/>
        </w:trPr>
        <w:tc>
          <w:tcPr>
            <w:tcW w:w="993" w:type="dxa"/>
            <w:noWrap/>
            <w:hideMark/>
          </w:tcPr>
          <w:p w14:paraId="4F86884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23</w:t>
            </w:r>
          </w:p>
        </w:tc>
        <w:tc>
          <w:tcPr>
            <w:tcW w:w="2976" w:type="dxa"/>
            <w:noWrap/>
            <w:hideMark/>
          </w:tcPr>
          <w:p w14:paraId="7727207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Rui Barbosa</w:t>
            </w:r>
          </w:p>
        </w:tc>
        <w:tc>
          <w:tcPr>
            <w:tcW w:w="1701" w:type="dxa"/>
            <w:noWrap/>
            <w:hideMark/>
          </w:tcPr>
          <w:p w14:paraId="3314C40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3EB02751"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06E116C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0434C88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110</w:t>
            </w:r>
          </w:p>
        </w:tc>
        <w:tc>
          <w:tcPr>
            <w:tcW w:w="1134" w:type="dxa"/>
            <w:noWrap/>
            <w:hideMark/>
          </w:tcPr>
          <w:p w14:paraId="77FCFDBD"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w:t>
            </w:r>
          </w:p>
        </w:tc>
        <w:tc>
          <w:tcPr>
            <w:tcW w:w="1560" w:type="dxa"/>
            <w:noWrap/>
            <w:hideMark/>
          </w:tcPr>
          <w:p w14:paraId="3F9F25A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880,00</w:t>
            </w:r>
          </w:p>
        </w:tc>
        <w:tc>
          <w:tcPr>
            <w:tcW w:w="1701" w:type="dxa"/>
            <w:noWrap/>
            <w:hideMark/>
          </w:tcPr>
          <w:p w14:paraId="5775855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528826A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880,00</w:t>
            </w:r>
          </w:p>
        </w:tc>
      </w:tr>
      <w:tr w:rsidR="009F26CE" w:rsidRPr="008A691F" w14:paraId="211A18CA" w14:textId="77777777" w:rsidTr="009F26CE">
        <w:trPr>
          <w:trHeight w:val="390"/>
        </w:trPr>
        <w:tc>
          <w:tcPr>
            <w:tcW w:w="993" w:type="dxa"/>
            <w:noWrap/>
            <w:hideMark/>
          </w:tcPr>
          <w:p w14:paraId="1DDD641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24</w:t>
            </w:r>
          </w:p>
        </w:tc>
        <w:tc>
          <w:tcPr>
            <w:tcW w:w="2976" w:type="dxa"/>
            <w:hideMark/>
          </w:tcPr>
          <w:p w14:paraId="515627AA"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Edmundo Bittencourt</w:t>
            </w:r>
          </w:p>
        </w:tc>
        <w:tc>
          <w:tcPr>
            <w:tcW w:w="1701" w:type="dxa"/>
            <w:noWrap/>
            <w:hideMark/>
          </w:tcPr>
          <w:p w14:paraId="713C860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39EE187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7E2CDB40"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19E42089"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170</w:t>
            </w:r>
          </w:p>
        </w:tc>
        <w:tc>
          <w:tcPr>
            <w:tcW w:w="1134" w:type="dxa"/>
            <w:noWrap/>
            <w:hideMark/>
          </w:tcPr>
          <w:p w14:paraId="5FC0EC0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6,5</w:t>
            </w:r>
          </w:p>
        </w:tc>
        <w:tc>
          <w:tcPr>
            <w:tcW w:w="1560" w:type="dxa"/>
            <w:noWrap/>
            <w:hideMark/>
          </w:tcPr>
          <w:p w14:paraId="072BB49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1105,00</w:t>
            </w:r>
          </w:p>
        </w:tc>
        <w:tc>
          <w:tcPr>
            <w:tcW w:w="1701" w:type="dxa"/>
            <w:noWrap/>
            <w:hideMark/>
          </w:tcPr>
          <w:p w14:paraId="32BBDBD9"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6BEDE93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1105,00</w:t>
            </w:r>
          </w:p>
        </w:tc>
      </w:tr>
      <w:tr w:rsidR="009F26CE" w:rsidRPr="008A691F" w14:paraId="416AC8FE" w14:textId="77777777" w:rsidTr="009F26CE">
        <w:trPr>
          <w:trHeight w:val="390"/>
        </w:trPr>
        <w:tc>
          <w:tcPr>
            <w:tcW w:w="993" w:type="dxa"/>
            <w:noWrap/>
            <w:hideMark/>
          </w:tcPr>
          <w:p w14:paraId="0135BD7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25</w:t>
            </w:r>
          </w:p>
        </w:tc>
        <w:tc>
          <w:tcPr>
            <w:tcW w:w="2976" w:type="dxa"/>
            <w:hideMark/>
          </w:tcPr>
          <w:p w14:paraId="05B1A3D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Manoel Madruga</w:t>
            </w:r>
          </w:p>
        </w:tc>
        <w:tc>
          <w:tcPr>
            <w:tcW w:w="1701" w:type="dxa"/>
            <w:noWrap/>
            <w:hideMark/>
          </w:tcPr>
          <w:p w14:paraId="0AE8533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0DCE3D7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3C189A76"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16EA6E8D"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300</w:t>
            </w:r>
          </w:p>
        </w:tc>
        <w:tc>
          <w:tcPr>
            <w:tcW w:w="1134" w:type="dxa"/>
            <w:noWrap/>
            <w:hideMark/>
          </w:tcPr>
          <w:p w14:paraId="3A9FE06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6</w:t>
            </w:r>
          </w:p>
        </w:tc>
        <w:tc>
          <w:tcPr>
            <w:tcW w:w="1560" w:type="dxa"/>
            <w:noWrap/>
            <w:hideMark/>
          </w:tcPr>
          <w:p w14:paraId="2271A13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1800,00</w:t>
            </w:r>
          </w:p>
        </w:tc>
        <w:tc>
          <w:tcPr>
            <w:tcW w:w="1701" w:type="dxa"/>
            <w:noWrap/>
            <w:hideMark/>
          </w:tcPr>
          <w:p w14:paraId="7C41CEB5"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03A3E3E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1800,00</w:t>
            </w:r>
          </w:p>
        </w:tc>
      </w:tr>
      <w:tr w:rsidR="009F26CE" w:rsidRPr="008A691F" w14:paraId="46D6E0AB" w14:textId="77777777" w:rsidTr="009F26CE">
        <w:trPr>
          <w:trHeight w:val="390"/>
        </w:trPr>
        <w:tc>
          <w:tcPr>
            <w:tcW w:w="993" w:type="dxa"/>
            <w:noWrap/>
            <w:hideMark/>
          </w:tcPr>
          <w:p w14:paraId="38AD9B5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26</w:t>
            </w:r>
          </w:p>
        </w:tc>
        <w:tc>
          <w:tcPr>
            <w:tcW w:w="2976" w:type="dxa"/>
            <w:hideMark/>
          </w:tcPr>
          <w:p w14:paraId="772CC44C"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Rua Duque de Caxias</w:t>
            </w:r>
          </w:p>
        </w:tc>
        <w:tc>
          <w:tcPr>
            <w:tcW w:w="1701" w:type="dxa"/>
            <w:noWrap/>
            <w:hideMark/>
          </w:tcPr>
          <w:p w14:paraId="0B738F33"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Recapeamento</w:t>
            </w:r>
          </w:p>
        </w:tc>
        <w:tc>
          <w:tcPr>
            <w:tcW w:w="1418" w:type="dxa"/>
            <w:noWrap/>
            <w:hideMark/>
          </w:tcPr>
          <w:p w14:paraId="6B49471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CBUQ</w:t>
            </w:r>
          </w:p>
        </w:tc>
        <w:tc>
          <w:tcPr>
            <w:tcW w:w="1134" w:type="dxa"/>
            <w:noWrap/>
            <w:hideMark/>
          </w:tcPr>
          <w:p w14:paraId="7539BDC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Sim</w:t>
            </w:r>
          </w:p>
        </w:tc>
        <w:tc>
          <w:tcPr>
            <w:tcW w:w="1417" w:type="dxa"/>
            <w:noWrap/>
            <w:hideMark/>
          </w:tcPr>
          <w:p w14:paraId="4331AB7F"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180</w:t>
            </w:r>
          </w:p>
        </w:tc>
        <w:tc>
          <w:tcPr>
            <w:tcW w:w="1134" w:type="dxa"/>
            <w:noWrap/>
            <w:hideMark/>
          </w:tcPr>
          <w:p w14:paraId="638CEFE4"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7,5</w:t>
            </w:r>
          </w:p>
        </w:tc>
        <w:tc>
          <w:tcPr>
            <w:tcW w:w="1560" w:type="dxa"/>
            <w:noWrap/>
            <w:hideMark/>
          </w:tcPr>
          <w:p w14:paraId="30DBE5FB"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1350,00</w:t>
            </w:r>
          </w:p>
        </w:tc>
        <w:tc>
          <w:tcPr>
            <w:tcW w:w="1701" w:type="dxa"/>
            <w:noWrap/>
            <w:hideMark/>
          </w:tcPr>
          <w:p w14:paraId="7F129417"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0,00</w:t>
            </w:r>
          </w:p>
        </w:tc>
        <w:tc>
          <w:tcPr>
            <w:tcW w:w="1417" w:type="dxa"/>
            <w:noWrap/>
            <w:hideMark/>
          </w:tcPr>
          <w:p w14:paraId="06C8224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1350,00</w:t>
            </w:r>
          </w:p>
        </w:tc>
      </w:tr>
      <w:tr w:rsidR="009F26CE" w:rsidRPr="008A691F" w14:paraId="0308225B" w14:textId="77777777" w:rsidTr="009F26CE">
        <w:trPr>
          <w:trHeight w:val="390"/>
        </w:trPr>
        <w:tc>
          <w:tcPr>
            <w:tcW w:w="10773" w:type="dxa"/>
            <w:gridSpan w:val="7"/>
            <w:shd w:val="clear" w:color="auto" w:fill="A6A6A6" w:themeFill="background1" w:themeFillShade="A6"/>
            <w:noWrap/>
            <w:hideMark/>
          </w:tcPr>
          <w:p w14:paraId="3C75DDC8"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Total</w:t>
            </w:r>
          </w:p>
        </w:tc>
        <w:tc>
          <w:tcPr>
            <w:tcW w:w="1560" w:type="dxa"/>
            <w:shd w:val="clear" w:color="auto" w:fill="A6A6A6" w:themeFill="background1" w:themeFillShade="A6"/>
            <w:noWrap/>
            <w:hideMark/>
          </w:tcPr>
          <w:p w14:paraId="10CA1D7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101006,20</w:t>
            </w:r>
          </w:p>
        </w:tc>
        <w:tc>
          <w:tcPr>
            <w:tcW w:w="1701" w:type="dxa"/>
            <w:shd w:val="clear" w:color="auto" w:fill="A6A6A6" w:themeFill="background1" w:themeFillShade="A6"/>
            <w:noWrap/>
            <w:hideMark/>
          </w:tcPr>
          <w:p w14:paraId="34D86572"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3175,60</w:t>
            </w:r>
          </w:p>
        </w:tc>
        <w:tc>
          <w:tcPr>
            <w:tcW w:w="1417" w:type="dxa"/>
            <w:shd w:val="clear" w:color="auto" w:fill="A6A6A6" w:themeFill="background1" w:themeFillShade="A6"/>
            <w:noWrap/>
            <w:hideMark/>
          </w:tcPr>
          <w:p w14:paraId="6CB8A7BE" w14:textId="77777777" w:rsidR="009F26CE" w:rsidRPr="008A691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t>98500,60</w:t>
            </w:r>
          </w:p>
        </w:tc>
      </w:tr>
    </w:tbl>
    <w:p w14:paraId="6A1ABA1F" w14:textId="77777777" w:rsidR="009F26CE" w:rsidRPr="008A691F" w:rsidRDefault="009F26CE" w:rsidP="009F26CE">
      <w:pPr>
        <w:tabs>
          <w:tab w:val="left" w:pos="4000"/>
          <w:tab w:val="center" w:pos="5042"/>
        </w:tabs>
        <w:spacing w:before="120" w:after="120" w:line="276" w:lineRule="auto"/>
        <w:jc w:val="center"/>
        <w:rPr>
          <w:rFonts w:ascii="Arial" w:hAnsi="Arial" w:cs="Arial"/>
          <w:b/>
          <w:bCs/>
          <w:color w:val="000000"/>
          <w:sz w:val="18"/>
          <w:szCs w:val="18"/>
        </w:rPr>
      </w:pPr>
    </w:p>
    <w:p w14:paraId="1E6338E4" w14:textId="77777777" w:rsidR="009F26CE" w:rsidRPr="008A691F" w:rsidRDefault="009F26CE" w:rsidP="009F26CE">
      <w:pPr>
        <w:tabs>
          <w:tab w:val="left" w:pos="4000"/>
          <w:tab w:val="center" w:pos="5042"/>
        </w:tabs>
        <w:spacing w:before="120" w:after="120" w:line="276" w:lineRule="auto"/>
        <w:jc w:val="center"/>
        <w:rPr>
          <w:rFonts w:ascii="Arial" w:hAnsi="Arial" w:cs="Arial"/>
          <w:b/>
          <w:bCs/>
          <w:color w:val="000000"/>
          <w:sz w:val="18"/>
          <w:szCs w:val="18"/>
        </w:rPr>
      </w:pPr>
    </w:p>
    <w:p w14:paraId="5F8A5672" w14:textId="77777777" w:rsidR="009F26CE" w:rsidRPr="008A691F" w:rsidRDefault="009F26CE" w:rsidP="009F26CE">
      <w:pPr>
        <w:tabs>
          <w:tab w:val="left" w:pos="4000"/>
          <w:tab w:val="center" w:pos="5042"/>
        </w:tabs>
        <w:spacing w:before="120" w:after="120" w:line="276" w:lineRule="auto"/>
        <w:jc w:val="center"/>
        <w:rPr>
          <w:rFonts w:ascii="Arial" w:hAnsi="Arial" w:cs="Arial"/>
          <w:b/>
          <w:bCs/>
          <w:color w:val="000000"/>
          <w:sz w:val="18"/>
          <w:szCs w:val="18"/>
        </w:rPr>
      </w:pPr>
      <w:r w:rsidRPr="008A691F">
        <w:rPr>
          <w:rFonts w:ascii="Arial" w:hAnsi="Arial" w:cs="Arial"/>
          <w:b/>
          <w:bCs/>
          <w:color w:val="000000"/>
          <w:sz w:val="18"/>
          <w:szCs w:val="18"/>
        </w:rPr>
        <w:lastRenderedPageBreak/>
        <w:t xml:space="preserve">* Para cálculo da quantidade de fresagem, foram retirados os trechos que já se encontram sem capa de asfalto, presentes nas ruas: Rua </w:t>
      </w:r>
      <w:proofErr w:type="spellStart"/>
      <w:r w:rsidRPr="008A691F">
        <w:rPr>
          <w:rFonts w:ascii="Arial" w:hAnsi="Arial" w:cs="Arial"/>
          <w:b/>
          <w:bCs/>
          <w:color w:val="000000"/>
          <w:sz w:val="18"/>
          <w:szCs w:val="18"/>
        </w:rPr>
        <w:t>Paru</w:t>
      </w:r>
      <w:proofErr w:type="spellEnd"/>
      <w:r w:rsidRPr="008A691F">
        <w:rPr>
          <w:rFonts w:ascii="Arial" w:hAnsi="Arial" w:cs="Arial"/>
          <w:b/>
          <w:bCs/>
          <w:color w:val="000000"/>
          <w:sz w:val="18"/>
          <w:szCs w:val="18"/>
        </w:rPr>
        <w:t>,  Rua Minas Gerais e Rua Rachel Rodrigues</w:t>
      </w:r>
    </w:p>
    <w:p w14:paraId="59234887" w14:textId="77777777" w:rsidR="009F26CE" w:rsidRDefault="009F26CE" w:rsidP="009F26CE">
      <w:pPr>
        <w:tabs>
          <w:tab w:val="left" w:pos="4000"/>
          <w:tab w:val="center" w:pos="5042"/>
        </w:tabs>
        <w:spacing w:before="120" w:after="120" w:line="276" w:lineRule="auto"/>
        <w:jc w:val="center"/>
        <w:rPr>
          <w:rFonts w:ascii="Arial" w:hAnsi="Arial" w:cs="Arial"/>
          <w:b/>
          <w:bCs/>
          <w:color w:val="000000"/>
          <w:sz w:val="24"/>
          <w:szCs w:val="24"/>
          <w:u w:val="single"/>
        </w:rPr>
      </w:pPr>
    </w:p>
    <w:p w14:paraId="39A23936" w14:textId="77777777" w:rsidR="009F26CE" w:rsidRPr="004445B8" w:rsidRDefault="009F26CE" w:rsidP="009F26CE">
      <w:pPr>
        <w:tabs>
          <w:tab w:val="left" w:pos="4000"/>
          <w:tab w:val="center" w:pos="5042"/>
        </w:tabs>
        <w:spacing w:before="120" w:after="120" w:line="276" w:lineRule="auto"/>
        <w:jc w:val="center"/>
        <w:rPr>
          <w:rFonts w:ascii="Arial" w:hAnsi="Arial" w:cs="Arial"/>
          <w:b/>
          <w:bCs/>
          <w:color w:val="000000"/>
          <w:sz w:val="24"/>
          <w:szCs w:val="24"/>
          <w:u w:val="single"/>
        </w:rPr>
      </w:pPr>
      <w:r w:rsidRPr="004445B8">
        <w:rPr>
          <w:rFonts w:ascii="Arial" w:hAnsi="Arial" w:cs="Arial"/>
          <w:b/>
          <w:bCs/>
          <w:color w:val="000000"/>
          <w:sz w:val="24"/>
          <w:szCs w:val="24"/>
          <w:u w:val="single"/>
        </w:rPr>
        <w:t>SINALIZAÇÃO VIÁRIA</w:t>
      </w:r>
    </w:p>
    <w:tbl>
      <w:tblPr>
        <w:tblStyle w:val="Tabelacomgrade"/>
        <w:tblW w:w="14920" w:type="dxa"/>
        <w:tblInd w:w="108" w:type="dxa"/>
        <w:tblLook w:val="04A0" w:firstRow="1" w:lastRow="0" w:firstColumn="1" w:lastColumn="0" w:noHBand="0" w:noVBand="1"/>
      </w:tblPr>
      <w:tblGrid>
        <w:gridCol w:w="1097"/>
        <w:gridCol w:w="2697"/>
        <w:gridCol w:w="1528"/>
        <w:gridCol w:w="1224"/>
        <w:gridCol w:w="1135"/>
        <w:gridCol w:w="1104"/>
        <w:gridCol w:w="1463"/>
        <w:gridCol w:w="1241"/>
        <w:gridCol w:w="1229"/>
        <w:gridCol w:w="1097"/>
        <w:gridCol w:w="1105"/>
      </w:tblGrid>
      <w:tr w:rsidR="009F26CE" w:rsidRPr="005A2995" w14:paraId="453F1504" w14:textId="77777777" w:rsidTr="009F26CE">
        <w:trPr>
          <w:trHeight w:val="765"/>
        </w:trPr>
        <w:tc>
          <w:tcPr>
            <w:tcW w:w="1097" w:type="dxa"/>
            <w:shd w:val="clear" w:color="auto" w:fill="A6A6A6" w:themeFill="background1" w:themeFillShade="A6"/>
            <w:hideMark/>
          </w:tcPr>
          <w:p w14:paraId="1F79A21D" w14:textId="77777777" w:rsidR="009F26CE" w:rsidRPr="005A2995"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5A2995">
              <w:rPr>
                <w:rFonts w:ascii="Arial" w:hAnsi="Arial" w:cs="Arial"/>
                <w:b/>
                <w:bCs/>
                <w:color w:val="000000"/>
                <w:sz w:val="18"/>
                <w:szCs w:val="18"/>
              </w:rPr>
              <w:t>Meta</w:t>
            </w:r>
          </w:p>
        </w:tc>
        <w:tc>
          <w:tcPr>
            <w:tcW w:w="2697" w:type="dxa"/>
            <w:shd w:val="clear" w:color="auto" w:fill="A6A6A6" w:themeFill="background1" w:themeFillShade="A6"/>
            <w:noWrap/>
            <w:hideMark/>
          </w:tcPr>
          <w:p w14:paraId="184CEFAE" w14:textId="77777777" w:rsidR="009F26CE" w:rsidRPr="005A2995"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5A2995">
              <w:rPr>
                <w:rFonts w:ascii="Arial" w:hAnsi="Arial" w:cs="Arial"/>
                <w:b/>
                <w:bCs/>
                <w:color w:val="000000"/>
                <w:sz w:val="18"/>
                <w:szCs w:val="18"/>
              </w:rPr>
              <w:t>Logradouro</w:t>
            </w:r>
          </w:p>
        </w:tc>
        <w:tc>
          <w:tcPr>
            <w:tcW w:w="1528" w:type="dxa"/>
            <w:shd w:val="clear" w:color="auto" w:fill="A6A6A6" w:themeFill="background1" w:themeFillShade="A6"/>
            <w:hideMark/>
          </w:tcPr>
          <w:p w14:paraId="5A93A214" w14:textId="77777777" w:rsidR="009F26CE" w:rsidRPr="005A2995"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5A2995">
              <w:rPr>
                <w:rFonts w:ascii="Arial" w:hAnsi="Arial" w:cs="Arial"/>
                <w:b/>
                <w:bCs/>
                <w:color w:val="000000"/>
                <w:sz w:val="18"/>
                <w:szCs w:val="18"/>
              </w:rPr>
              <w:t>Serviço</w:t>
            </w:r>
          </w:p>
        </w:tc>
        <w:tc>
          <w:tcPr>
            <w:tcW w:w="1224" w:type="dxa"/>
            <w:shd w:val="clear" w:color="auto" w:fill="A6A6A6" w:themeFill="background1" w:themeFillShade="A6"/>
            <w:hideMark/>
          </w:tcPr>
          <w:p w14:paraId="6CBDB81F" w14:textId="77777777" w:rsidR="009F26CE" w:rsidRPr="005A2995"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5A2995">
              <w:rPr>
                <w:rFonts w:ascii="Arial" w:hAnsi="Arial" w:cs="Arial"/>
                <w:b/>
                <w:bCs/>
                <w:color w:val="000000"/>
                <w:sz w:val="18"/>
                <w:szCs w:val="18"/>
              </w:rPr>
              <w:t>Faixa Central Amarela</w:t>
            </w:r>
          </w:p>
        </w:tc>
        <w:tc>
          <w:tcPr>
            <w:tcW w:w="1135" w:type="dxa"/>
            <w:shd w:val="clear" w:color="auto" w:fill="A6A6A6" w:themeFill="background1" w:themeFillShade="A6"/>
            <w:hideMark/>
          </w:tcPr>
          <w:p w14:paraId="454D7BD1" w14:textId="77777777" w:rsidR="009F26CE" w:rsidRPr="005A2995"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5A2995">
              <w:rPr>
                <w:rFonts w:ascii="Arial" w:hAnsi="Arial" w:cs="Arial"/>
                <w:b/>
                <w:bCs/>
                <w:color w:val="000000"/>
                <w:sz w:val="18"/>
                <w:szCs w:val="18"/>
              </w:rPr>
              <w:t>Faixa Central Branca</w:t>
            </w:r>
          </w:p>
        </w:tc>
        <w:tc>
          <w:tcPr>
            <w:tcW w:w="1104" w:type="dxa"/>
            <w:shd w:val="clear" w:color="auto" w:fill="A6A6A6" w:themeFill="background1" w:themeFillShade="A6"/>
            <w:hideMark/>
          </w:tcPr>
          <w:p w14:paraId="4893D2D2" w14:textId="77777777" w:rsidR="009F26CE" w:rsidRPr="005A2995"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5A2995">
              <w:rPr>
                <w:rFonts w:ascii="Arial" w:hAnsi="Arial" w:cs="Arial"/>
                <w:b/>
                <w:bCs/>
                <w:color w:val="000000"/>
                <w:sz w:val="18"/>
                <w:szCs w:val="18"/>
              </w:rPr>
              <w:t>Faixa Lateral Branca</w:t>
            </w:r>
          </w:p>
        </w:tc>
        <w:tc>
          <w:tcPr>
            <w:tcW w:w="1463" w:type="dxa"/>
            <w:shd w:val="clear" w:color="auto" w:fill="A6A6A6" w:themeFill="background1" w:themeFillShade="A6"/>
            <w:hideMark/>
          </w:tcPr>
          <w:p w14:paraId="6A0BB095" w14:textId="77777777" w:rsidR="009F26CE" w:rsidRPr="005A2995"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5A2995">
              <w:rPr>
                <w:rFonts w:ascii="Arial" w:hAnsi="Arial" w:cs="Arial"/>
                <w:b/>
                <w:bCs/>
                <w:color w:val="000000"/>
                <w:sz w:val="18"/>
                <w:szCs w:val="18"/>
              </w:rPr>
              <w:t>Faixa de Pedestres/ algoritmos</w:t>
            </w:r>
          </w:p>
        </w:tc>
        <w:tc>
          <w:tcPr>
            <w:tcW w:w="1241" w:type="dxa"/>
            <w:shd w:val="clear" w:color="auto" w:fill="A6A6A6" w:themeFill="background1" w:themeFillShade="A6"/>
            <w:hideMark/>
          </w:tcPr>
          <w:p w14:paraId="5D822C5A" w14:textId="77777777" w:rsidR="009F26CE" w:rsidRPr="005A2995"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5A2995">
              <w:rPr>
                <w:rFonts w:ascii="Arial" w:hAnsi="Arial" w:cs="Arial"/>
                <w:b/>
                <w:bCs/>
                <w:color w:val="000000"/>
                <w:sz w:val="18"/>
                <w:szCs w:val="18"/>
              </w:rPr>
              <w:t>Lombadas ( amarela)</w:t>
            </w:r>
          </w:p>
        </w:tc>
        <w:tc>
          <w:tcPr>
            <w:tcW w:w="1229" w:type="dxa"/>
            <w:shd w:val="clear" w:color="auto" w:fill="A6A6A6" w:themeFill="background1" w:themeFillShade="A6"/>
            <w:hideMark/>
          </w:tcPr>
          <w:p w14:paraId="65EC6BEF" w14:textId="77777777" w:rsidR="009F26CE" w:rsidRPr="005A2995"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5A2995">
              <w:rPr>
                <w:rFonts w:ascii="Arial" w:hAnsi="Arial" w:cs="Arial"/>
                <w:b/>
                <w:bCs/>
                <w:color w:val="000000"/>
                <w:sz w:val="18"/>
                <w:szCs w:val="18"/>
              </w:rPr>
              <w:t xml:space="preserve">Tachas bi direcionais tipo </w:t>
            </w:r>
            <w:proofErr w:type="spellStart"/>
            <w:r w:rsidRPr="005A2995">
              <w:rPr>
                <w:rFonts w:ascii="Arial" w:hAnsi="Arial" w:cs="Arial"/>
                <w:b/>
                <w:bCs/>
                <w:color w:val="000000"/>
                <w:sz w:val="18"/>
                <w:szCs w:val="18"/>
              </w:rPr>
              <w:t>ll</w:t>
            </w:r>
            <w:proofErr w:type="spellEnd"/>
          </w:p>
        </w:tc>
        <w:tc>
          <w:tcPr>
            <w:tcW w:w="1097" w:type="dxa"/>
            <w:shd w:val="clear" w:color="auto" w:fill="A6A6A6" w:themeFill="background1" w:themeFillShade="A6"/>
            <w:hideMark/>
          </w:tcPr>
          <w:p w14:paraId="39F5979A" w14:textId="77777777" w:rsidR="009F26CE" w:rsidRPr="005A2995"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5A2995">
              <w:rPr>
                <w:rFonts w:ascii="Arial" w:hAnsi="Arial" w:cs="Arial"/>
                <w:b/>
                <w:bCs/>
                <w:color w:val="000000"/>
                <w:sz w:val="18"/>
                <w:szCs w:val="18"/>
              </w:rPr>
              <w:t>Extensão (m)</w:t>
            </w:r>
          </w:p>
        </w:tc>
        <w:tc>
          <w:tcPr>
            <w:tcW w:w="1105" w:type="dxa"/>
            <w:shd w:val="clear" w:color="auto" w:fill="A6A6A6" w:themeFill="background1" w:themeFillShade="A6"/>
            <w:hideMark/>
          </w:tcPr>
          <w:p w14:paraId="1DC5B861" w14:textId="77777777" w:rsidR="009F26CE" w:rsidRPr="005A2995"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5A2995">
              <w:rPr>
                <w:rFonts w:ascii="Arial" w:hAnsi="Arial" w:cs="Arial"/>
                <w:b/>
                <w:bCs/>
                <w:color w:val="000000"/>
                <w:sz w:val="18"/>
                <w:szCs w:val="18"/>
              </w:rPr>
              <w:t>Largura (m)</w:t>
            </w:r>
          </w:p>
        </w:tc>
      </w:tr>
      <w:tr w:rsidR="009F26CE" w:rsidRPr="005A2995" w14:paraId="128E7A08" w14:textId="77777777" w:rsidTr="009F26CE">
        <w:trPr>
          <w:trHeight w:val="315"/>
        </w:trPr>
        <w:tc>
          <w:tcPr>
            <w:tcW w:w="1097" w:type="dxa"/>
            <w:noWrap/>
            <w:hideMark/>
          </w:tcPr>
          <w:p w14:paraId="201601A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w:t>
            </w:r>
          </w:p>
        </w:tc>
        <w:tc>
          <w:tcPr>
            <w:tcW w:w="2697" w:type="dxa"/>
            <w:noWrap/>
            <w:hideMark/>
          </w:tcPr>
          <w:p w14:paraId="0749932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 xml:space="preserve">Rua Álvaro </w:t>
            </w:r>
            <w:proofErr w:type="spellStart"/>
            <w:r w:rsidRPr="00F1478F">
              <w:rPr>
                <w:rFonts w:ascii="Arial" w:hAnsi="Arial" w:cs="Arial"/>
                <w:b/>
                <w:bCs/>
                <w:color w:val="000000"/>
                <w:sz w:val="18"/>
                <w:szCs w:val="18"/>
              </w:rPr>
              <w:t>Paná</w:t>
            </w:r>
            <w:proofErr w:type="spellEnd"/>
          </w:p>
          <w:p w14:paraId="2C9DDBF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
        </w:tc>
        <w:tc>
          <w:tcPr>
            <w:tcW w:w="1528" w:type="dxa"/>
            <w:hideMark/>
          </w:tcPr>
          <w:p w14:paraId="3F0D369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78F3920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176</w:t>
            </w:r>
          </w:p>
        </w:tc>
        <w:tc>
          <w:tcPr>
            <w:tcW w:w="1135" w:type="dxa"/>
            <w:hideMark/>
          </w:tcPr>
          <w:p w14:paraId="3336BEB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56400D2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7246AA9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41" w:type="dxa"/>
            <w:hideMark/>
          </w:tcPr>
          <w:p w14:paraId="1C0AB5D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21,6</w:t>
            </w:r>
          </w:p>
        </w:tc>
        <w:tc>
          <w:tcPr>
            <w:tcW w:w="1229" w:type="dxa"/>
            <w:hideMark/>
          </w:tcPr>
          <w:p w14:paraId="61EE333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0A2EF35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1760</w:t>
            </w:r>
          </w:p>
        </w:tc>
        <w:tc>
          <w:tcPr>
            <w:tcW w:w="1105" w:type="dxa"/>
            <w:hideMark/>
          </w:tcPr>
          <w:p w14:paraId="4638F7F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4,5</w:t>
            </w:r>
          </w:p>
        </w:tc>
      </w:tr>
      <w:tr w:rsidR="009F26CE" w:rsidRPr="005A2995" w14:paraId="7C77A04D" w14:textId="77777777" w:rsidTr="009F26CE">
        <w:trPr>
          <w:trHeight w:val="315"/>
        </w:trPr>
        <w:tc>
          <w:tcPr>
            <w:tcW w:w="1097" w:type="dxa"/>
            <w:noWrap/>
            <w:hideMark/>
          </w:tcPr>
          <w:p w14:paraId="7EEC459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w:t>
            </w:r>
          </w:p>
        </w:tc>
        <w:tc>
          <w:tcPr>
            <w:tcW w:w="2697" w:type="dxa"/>
            <w:hideMark/>
          </w:tcPr>
          <w:p w14:paraId="4935C28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Nova Friburgo</w:t>
            </w:r>
          </w:p>
        </w:tc>
        <w:tc>
          <w:tcPr>
            <w:tcW w:w="1528" w:type="dxa"/>
            <w:hideMark/>
          </w:tcPr>
          <w:p w14:paraId="2E73F8B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3219C8F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23</w:t>
            </w:r>
          </w:p>
        </w:tc>
        <w:tc>
          <w:tcPr>
            <w:tcW w:w="1135" w:type="dxa"/>
            <w:hideMark/>
          </w:tcPr>
          <w:p w14:paraId="223EA96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20</w:t>
            </w:r>
          </w:p>
        </w:tc>
        <w:tc>
          <w:tcPr>
            <w:tcW w:w="1104" w:type="dxa"/>
            <w:hideMark/>
          </w:tcPr>
          <w:p w14:paraId="58F6BFA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20</w:t>
            </w:r>
          </w:p>
        </w:tc>
        <w:tc>
          <w:tcPr>
            <w:tcW w:w="1463" w:type="dxa"/>
            <w:hideMark/>
          </w:tcPr>
          <w:p w14:paraId="0D23F3B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12,8</w:t>
            </w:r>
          </w:p>
        </w:tc>
        <w:tc>
          <w:tcPr>
            <w:tcW w:w="1241" w:type="dxa"/>
            <w:hideMark/>
          </w:tcPr>
          <w:p w14:paraId="374A73B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29" w:type="dxa"/>
            <w:hideMark/>
          </w:tcPr>
          <w:p w14:paraId="3E4666C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2DE1FA0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230</w:t>
            </w:r>
          </w:p>
        </w:tc>
        <w:tc>
          <w:tcPr>
            <w:tcW w:w="1105" w:type="dxa"/>
            <w:hideMark/>
          </w:tcPr>
          <w:p w14:paraId="51426DB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w:t>
            </w:r>
          </w:p>
        </w:tc>
      </w:tr>
      <w:tr w:rsidR="009F26CE" w:rsidRPr="005A2995" w14:paraId="581A9DB2" w14:textId="77777777" w:rsidTr="009F26CE">
        <w:trPr>
          <w:trHeight w:val="315"/>
        </w:trPr>
        <w:tc>
          <w:tcPr>
            <w:tcW w:w="1097" w:type="dxa"/>
            <w:noWrap/>
            <w:hideMark/>
          </w:tcPr>
          <w:p w14:paraId="144DAB3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w:t>
            </w:r>
          </w:p>
        </w:tc>
        <w:tc>
          <w:tcPr>
            <w:tcW w:w="2697" w:type="dxa"/>
            <w:noWrap/>
            <w:hideMark/>
          </w:tcPr>
          <w:p w14:paraId="02AE904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 xml:space="preserve">Rua </w:t>
            </w:r>
            <w:proofErr w:type="spellStart"/>
            <w:r w:rsidRPr="00F1478F">
              <w:rPr>
                <w:rFonts w:ascii="Arial" w:hAnsi="Arial" w:cs="Arial"/>
                <w:b/>
                <w:bCs/>
                <w:color w:val="000000"/>
                <w:sz w:val="18"/>
                <w:szCs w:val="18"/>
              </w:rPr>
              <w:t>Paru</w:t>
            </w:r>
            <w:proofErr w:type="spellEnd"/>
          </w:p>
        </w:tc>
        <w:tc>
          <w:tcPr>
            <w:tcW w:w="1528" w:type="dxa"/>
            <w:hideMark/>
          </w:tcPr>
          <w:p w14:paraId="7DE20D8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642E833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42</w:t>
            </w:r>
          </w:p>
        </w:tc>
        <w:tc>
          <w:tcPr>
            <w:tcW w:w="1135" w:type="dxa"/>
            <w:hideMark/>
          </w:tcPr>
          <w:p w14:paraId="676C86C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497C850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42</w:t>
            </w:r>
          </w:p>
        </w:tc>
        <w:tc>
          <w:tcPr>
            <w:tcW w:w="1463" w:type="dxa"/>
            <w:hideMark/>
          </w:tcPr>
          <w:p w14:paraId="4907F82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12,8</w:t>
            </w:r>
          </w:p>
        </w:tc>
        <w:tc>
          <w:tcPr>
            <w:tcW w:w="1241" w:type="dxa"/>
            <w:hideMark/>
          </w:tcPr>
          <w:p w14:paraId="51C7696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29" w:type="dxa"/>
            <w:hideMark/>
          </w:tcPr>
          <w:p w14:paraId="6A24471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0CC8756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420</w:t>
            </w:r>
          </w:p>
        </w:tc>
        <w:tc>
          <w:tcPr>
            <w:tcW w:w="1105" w:type="dxa"/>
            <w:hideMark/>
          </w:tcPr>
          <w:p w14:paraId="014BE84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w:t>
            </w:r>
          </w:p>
        </w:tc>
      </w:tr>
      <w:tr w:rsidR="009F26CE" w:rsidRPr="005A2995" w14:paraId="158B6661" w14:textId="77777777" w:rsidTr="009F26CE">
        <w:trPr>
          <w:trHeight w:val="315"/>
        </w:trPr>
        <w:tc>
          <w:tcPr>
            <w:tcW w:w="1097" w:type="dxa"/>
            <w:noWrap/>
            <w:hideMark/>
          </w:tcPr>
          <w:p w14:paraId="10208E7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4</w:t>
            </w:r>
          </w:p>
        </w:tc>
        <w:tc>
          <w:tcPr>
            <w:tcW w:w="2697" w:type="dxa"/>
            <w:hideMark/>
          </w:tcPr>
          <w:p w14:paraId="4C05E6C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 xml:space="preserve">Rua Nilza </w:t>
            </w:r>
            <w:proofErr w:type="spellStart"/>
            <w:r w:rsidRPr="00F1478F">
              <w:rPr>
                <w:rFonts w:ascii="Arial" w:hAnsi="Arial" w:cs="Arial"/>
                <w:b/>
                <w:bCs/>
                <w:color w:val="000000"/>
                <w:sz w:val="18"/>
                <w:szCs w:val="18"/>
              </w:rPr>
              <w:t>Chiapetta</w:t>
            </w:r>
            <w:proofErr w:type="spellEnd"/>
          </w:p>
        </w:tc>
        <w:tc>
          <w:tcPr>
            <w:tcW w:w="1528" w:type="dxa"/>
            <w:hideMark/>
          </w:tcPr>
          <w:p w14:paraId="197477E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2428B78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50</w:t>
            </w:r>
          </w:p>
        </w:tc>
        <w:tc>
          <w:tcPr>
            <w:tcW w:w="1135" w:type="dxa"/>
            <w:hideMark/>
          </w:tcPr>
          <w:p w14:paraId="491685D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50</w:t>
            </w:r>
          </w:p>
        </w:tc>
        <w:tc>
          <w:tcPr>
            <w:tcW w:w="1104" w:type="dxa"/>
            <w:hideMark/>
          </w:tcPr>
          <w:p w14:paraId="001A9A3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200</w:t>
            </w:r>
          </w:p>
        </w:tc>
        <w:tc>
          <w:tcPr>
            <w:tcW w:w="1463" w:type="dxa"/>
            <w:hideMark/>
          </w:tcPr>
          <w:p w14:paraId="179A565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24,6</w:t>
            </w:r>
          </w:p>
        </w:tc>
        <w:tc>
          <w:tcPr>
            <w:tcW w:w="1241" w:type="dxa"/>
            <w:hideMark/>
          </w:tcPr>
          <w:p w14:paraId="16F024B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7,2</w:t>
            </w:r>
          </w:p>
        </w:tc>
        <w:tc>
          <w:tcPr>
            <w:tcW w:w="1229" w:type="dxa"/>
            <w:hideMark/>
          </w:tcPr>
          <w:p w14:paraId="15BCB2F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120</w:t>
            </w:r>
          </w:p>
        </w:tc>
        <w:tc>
          <w:tcPr>
            <w:tcW w:w="1097" w:type="dxa"/>
            <w:hideMark/>
          </w:tcPr>
          <w:p w14:paraId="032B564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574</w:t>
            </w:r>
          </w:p>
        </w:tc>
        <w:tc>
          <w:tcPr>
            <w:tcW w:w="1105" w:type="dxa"/>
            <w:hideMark/>
          </w:tcPr>
          <w:p w14:paraId="3099C0E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8,2</w:t>
            </w:r>
          </w:p>
        </w:tc>
      </w:tr>
      <w:tr w:rsidR="009F26CE" w:rsidRPr="005A2995" w14:paraId="451DE740" w14:textId="77777777" w:rsidTr="009F26CE">
        <w:trPr>
          <w:trHeight w:val="315"/>
        </w:trPr>
        <w:tc>
          <w:tcPr>
            <w:tcW w:w="1097" w:type="dxa"/>
            <w:noWrap/>
            <w:hideMark/>
          </w:tcPr>
          <w:p w14:paraId="1FE353D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5</w:t>
            </w:r>
          </w:p>
        </w:tc>
        <w:tc>
          <w:tcPr>
            <w:tcW w:w="2697" w:type="dxa"/>
            <w:hideMark/>
          </w:tcPr>
          <w:p w14:paraId="6F13607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Melvin Jones</w:t>
            </w:r>
          </w:p>
        </w:tc>
        <w:tc>
          <w:tcPr>
            <w:tcW w:w="1528" w:type="dxa"/>
            <w:hideMark/>
          </w:tcPr>
          <w:p w14:paraId="5567934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0189B9E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100</w:t>
            </w:r>
          </w:p>
        </w:tc>
        <w:tc>
          <w:tcPr>
            <w:tcW w:w="1135" w:type="dxa"/>
            <w:hideMark/>
          </w:tcPr>
          <w:p w14:paraId="1BAE763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0EFAE46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200</w:t>
            </w:r>
          </w:p>
        </w:tc>
        <w:tc>
          <w:tcPr>
            <w:tcW w:w="1463" w:type="dxa"/>
            <w:hideMark/>
          </w:tcPr>
          <w:p w14:paraId="4A18BAB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24,6</w:t>
            </w:r>
          </w:p>
        </w:tc>
        <w:tc>
          <w:tcPr>
            <w:tcW w:w="1241" w:type="dxa"/>
            <w:hideMark/>
          </w:tcPr>
          <w:p w14:paraId="31BED8C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21,6</w:t>
            </w:r>
          </w:p>
        </w:tc>
        <w:tc>
          <w:tcPr>
            <w:tcW w:w="1229" w:type="dxa"/>
            <w:hideMark/>
          </w:tcPr>
          <w:p w14:paraId="018F1C9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300</w:t>
            </w:r>
          </w:p>
        </w:tc>
        <w:tc>
          <w:tcPr>
            <w:tcW w:w="1097" w:type="dxa"/>
            <w:hideMark/>
          </w:tcPr>
          <w:p w14:paraId="6A47AB1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1000</w:t>
            </w:r>
          </w:p>
        </w:tc>
        <w:tc>
          <w:tcPr>
            <w:tcW w:w="1105" w:type="dxa"/>
            <w:hideMark/>
          </w:tcPr>
          <w:p w14:paraId="5A7B3E9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7,2</w:t>
            </w:r>
          </w:p>
        </w:tc>
      </w:tr>
      <w:tr w:rsidR="009F26CE" w:rsidRPr="005A2995" w14:paraId="247DBAA6" w14:textId="77777777" w:rsidTr="009F26CE">
        <w:trPr>
          <w:trHeight w:val="315"/>
        </w:trPr>
        <w:tc>
          <w:tcPr>
            <w:tcW w:w="1097" w:type="dxa"/>
            <w:noWrap/>
            <w:hideMark/>
          </w:tcPr>
          <w:p w14:paraId="273D506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w:t>
            </w:r>
          </w:p>
        </w:tc>
        <w:tc>
          <w:tcPr>
            <w:tcW w:w="2697" w:type="dxa"/>
            <w:hideMark/>
          </w:tcPr>
          <w:p w14:paraId="7642443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Tupi</w:t>
            </w:r>
          </w:p>
        </w:tc>
        <w:tc>
          <w:tcPr>
            <w:tcW w:w="1528" w:type="dxa"/>
            <w:hideMark/>
          </w:tcPr>
          <w:p w14:paraId="673F4EF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02C6207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80</w:t>
            </w:r>
          </w:p>
        </w:tc>
        <w:tc>
          <w:tcPr>
            <w:tcW w:w="1135" w:type="dxa"/>
            <w:hideMark/>
          </w:tcPr>
          <w:p w14:paraId="05D960C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7F62BEC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0A3E059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41" w:type="dxa"/>
            <w:hideMark/>
          </w:tcPr>
          <w:p w14:paraId="0869680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w:t>
            </w:r>
          </w:p>
        </w:tc>
        <w:tc>
          <w:tcPr>
            <w:tcW w:w="1229" w:type="dxa"/>
            <w:hideMark/>
          </w:tcPr>
          <w:p w14:paraId="4EC84C7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7529C04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800</w:t>
            </w:r>
          </w:p>
        </w:tc>
        <w:tc>
          <w:tcPr>
            <w:tcW w:w="1105" w:type="dxa"/>
            <w:hideMark/>
          </w:tcPr>
          <w:p w14:paraId="5DC332B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6,9</w:t>
            </w:r>
          </w:p>
        </w:tc>
      </w:tr>
      <w:tr w:rsidR="009F26CE" w:rsidRPr="005A2995" w14:paraId="608661D9" w14:textId="77777777" w:rsidTr="009F26CE">
        <w:trPr>
          <w:trHeight w:val="315"/>
        </w:trPr>
        <w:tc>
          <w:tcPr>
            <w:tcW w:w="1097" w:type="dxa"/>
            <w:noWrap/>
            <w:hideMark/>
          </w:tcPr>
          <w:p w14:paraId="066E4B2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w:t>
            </w:r>
          </w:p>
        </w:tc>
        <w:tc>
          <w:tcPr>
            <w:tcW w:w="2697" w:type="dxa"/>
            <w:noWrap/>
            <w:hideMark/>
          </w:tcPr>
          <w:p w14:paraId="50469AC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Caramuru</w:t>
            </w:r>
          </w:p>
          <w:p w14:paraId="3FAD465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
        </w:tc>
        <w:tc>
          <w:tcPr>
            <w:tcW w:w="1528" w:type="dxa"/>
            <w:hideMark/>
          </w:tcPr>
          <w:p w14:paraId="75708DA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79F86C1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35</w:t>
            </w:r>
          </w:p>
        </w:tc>
        <w:tc>
          <w:tcPr>
            <w:tcW w:w="1135" w:type="dxa"/>
            <w:hideMark/>
          </w:tcPr>
          <w:p w14:paraId="4A5839A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35A785A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76BFC31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41" w:type="dxa"/>
            <w:hideMark/>
          </w:tcPr>
          <w:p w14:paraId="35AC3E9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7,2</w:t>
            </w:r>
          </w:p>
        </w:tc>
        <w:tc>
          <w:tcPr>
            <w:tcW w:w="1229" w:type="dxa"/>
            <w:hideMark/>
          </w:tcPr>
          <w:p w14:paraId="2BEB179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74F45CF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350</w:t>
            </w:r>
          </w:p>
        </w:tc>
        <w:tc>
          <w:tcPr>
            <w:tcW w:w="1105" w:type="dxa"/>
            <w:hideMark/>
          </w:tcPr>
          <w:p w14:paraId="5DA00FA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6,5</w:t>
            </w:r>
          </w:p>
        </w:tc>
      </w:tr>
      <w:tr w:rsidR="009F26CE" w:rsidRPr="005A2995" w14:paraId="0C59EA03" w14:textId="77777777" w:rsidTr="009F26CE">
        <w:trPr>
          <w:trHeight w:val="315"/>
        </w:trPr>
        <w:tc>
          <w:tcPr>
            <w:tcW w:w="1097" w:type="dxa"/>
            <w:noWrap/>
            <w:hideMark/>
          </w:tcPr>
          <w:p w14:paraId="1E64A14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lastRenderedPageBreak/>
              <w:t>8</w:t>
            </w:r>
          </w:p>
        </w:tc>
        <w:tc>
          <w:tcPr>
            <w:tcW w:w="2697" w:type="dxa"/>
            <w:hideMark/>
          </w:tcPr>
          <w:p w14:paraId="158C7D7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Charruas</w:t>
            </w:r>
          </w:p>
        </w:tc>
        <w:tc>
          <w:tcPr>
            <w:tcW w:w="1528" w:type="dxa"/>
            <w:hideMark/>
          </w:tcPr>
          <w:p w14:paraId="49B5C8B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5DE2252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80</w:t>
            </w:r>
          </w:p>
        </w:tc>
        <w:tc>
          <w:tcPr>
            <w:tcW w:w="1135" w:type="dxa"/>
            <w:hideMark/>
          </w:tcPr>
          <w:p w14:paraId="47B8B2C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13AFFD3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619247A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12,8</w:t>
            </w:r>
          </w:p>
        </w:tc>
        <w:tc>
          <w:tcPr>
            <w:tcW w:w="1241" w:type="dxa"/>
            <w:hideMark/>
          </w:tcPr>
          <w:p w14:paraId="43D2AFC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w:t>
            </w:r>
          </w:p>
        </w:tc>
        <w:tc>
          <w:tcPr>
            <w:tcW w:w="1229" w:type="dxa"/>
            <w:hideMark/>
          </w:tcPr>
          <w:p w14:paraId="04AD1E7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00755F5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800</w:t>
            </w:r>
          </w:p>
        </w:tc>
        <w:tc>
          <w:tcPr>
            <w:tcW w:w="1105" w:type="dxa"/>
            <w:hideMark/>
          </w:tcPr>
          <w:p w14:paraId="31D67BD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w:t>
            </w:r>
          </w:p>
        </w:tc>
      </w:tr>
      <w:tr w:rsidR="009F26CE" w:rsidRPr="005A2995" w14:paraId="5276E1C3" w14:textId="77777777" w:rsidTr="009F26CE">
        <w:trPr>
          <w:trHeight w:val="315"/>
        </w:trPr>
        <w:tc>
          <w:tcPr>
            <w:tcW w:w="1097" w:type="dxa"/>
            <w:noWrap/>
            <w:hideMark/>
          </w:tcPr>
          <w:p w14:paraId="70731A3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9</w:t>
            </w:r>
          </w:p>
        </w:tc>
        <w:tc>
          <w:tcPr>
            <w:tcW w:w="2697" w:type="dxa"/>
            <w:hideMark/>
          </w:tcPr>
          <w:p w14:paraId="0AC19D1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Ieda</w:t>
            </w:r>
          </w:p>
        </w:tc>
        <w:tc>
          <w:tcPr>
            <w:tcW w:w="1528" w:type="dxa"/>
            <w:hideMark/>
          </w:tcPr>
          <w:p w14:paraId="40B53DC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040F9F6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90</w:t>
            </w:r>
          </w:p>
        </w:tc>
        <w:tc>
          <w:tcPr>
            <w:tcW w:w="1135" w:type="dxa"/>
            <w:hideMark/>
          </w:tcPr>
          <w:p w14:paraId="666347B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09C46AF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150</w:t>
            </w:r>
          </w:p>
        </w:tc>
        <w:tc>
          <w:tcPr>
            <w:tcW w:w="1463" w:type="dxa"/>
            <w:hideMark/>
          </w:tcPr>
          <w:p w14:paraId="4F4853E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24,6</w:t>
            </w:r>
          </w:p>
        </w:tc>
        <w:tc>
          <w:tcPr>
            <w:tcW w:w="1241" w:type="dxa"/>
            <w:hideMark/>
          </w:tcPr>
          <w:p w14:paraId="24C6C9E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21,6</w:t>
            </w:r>
          </w:p>
        </w:tc>
        <w:tc>
          <w:tcPr>
            <w:tcW w:w="1229" w:type="dxa"/>
            <w:hideMark/>
          </w:tcPr>
          <w:p w14:paraId="793BD98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300</w:t>
            </w:r>
          </w:p>
        </w:tc>
        <w:tc>
          <w:tcPr>
            <w:tcW w:w="1097" w:type="dxa"/>
            <w:hideMark/>
          </w:tcPr>
          <w:p w14:paraId="081649D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900</w:t>
            </w:r>
          </w:p>
        </w:tc>
        <w:tc>
          <w:tcPr>
            <w:tcW w:w="1105" w:type="dxa"/>
            <w:hideMark/>
          </w:tcPr>
          <w:p w14:paraId="5A1AD55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8,5</w:t>
            </w:r>
          </w:p>
        </w:tc>
      </w:tr>
      <w:tr w:rsidR="009F26CE" w:rsidRPr="005A2995" w14:paraId="42316F86" w14:textId="77777777" w:rsidTr="009F26CE">
        <w:trPr>
          <w:trHeight w:val="315"/>
        </w:trPr>
        <w:tc>
          <w:tcPr>
            <w:tcW w:w="1097" w:type="dxa"/>
            <w:noWrap/>
            <w:hideMark/>
          </w:tcPr>
          <w:p w14:paraId="35BFE56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10</w:t>
            </w:r>
          </w:p>
        </w:tc>
        <w:tc>
          <w:tcPr>
            <w:tcW w:w="2697" w:type="dxa"/>
            <w:noWrap/>
            <w:hideMark/>
          </w:tcPr>
          <w:p w14:paraId="1DD0B26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Roberto Rosa</w:t>
            </w:r>
          </w:p>
          <w:p w14:paraId="6A5806C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
        </w:tc>
        <w:tc>
          <w:tcPr>
            <w:tcW w:w="1528" w:type="dxa"/>
            <w:hideMark/>
          </w:tcPr>
          <w:p w14:paraId="4E0914C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4D6FD6C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120</w:t>
            </w:r>
          </w:p>
        </w:tc>
        <w:tc>
          <w:tcPr>
            <w:tcW w:w="1135" w:type="dxa"/>
            <w:hideMark/>
          </w:tcPr>
          <w:p w14:paraId="568ECBF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3F335D0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240</w:t>
            </w:r>
          </w:p>
        </w:tc>
        <w:tc>
          <w:tcPr>
            <w:tcW w:w="1463" w:type="dxa"/>
            <w:hideMark/>
          </w:tcPr>
          <w:p w14:paraId="3084CC6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12,8</w:t>
            </w:r>
          </w:p>
        </w:tc>
        <w:tc>
          <w:tcPr>
            <w:tcW w:w="1241" w:type="dxa"/>
            <w:hideMark/>
          </w:tcPr>
          <w:p w14:paraId="71A1823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w:t>
            </w:r>
          </w:p>
        </w:tc>
        <w:tc>
          <w:tcPr>
            <w:tcW w:w="1229" w:type="dxa"/>
            <w:hideMark/>
          </w:tcPr>
          <w:p w14:paraId="5C0DAE8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13EC76F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1200</w:t>
            </w:r>
          </w:p>
        </w:tc>
        <w:tc>
          <w:tcPr>
            <w:tcW w:w="1105" w:type="dxa"/>
            <w:hideMark/>
          </w:tcPr>
          <w:p w14:paraId="719D7F8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w:t>
            </w:r>
          </w:p>
        </w:tc>
      </w:tr>
      <w:tr w:rsidR="009F26CE" w:rsidRPr="005A2995" w14:paraId="350C0BBF" w14:textId="77777777" w:rsidTr="009F26CE">
        <w:trPr>
          <w:trHeight w:val="315"/>
        </w:trPr>
        <w:tc>
          <w:tcPr>
            <w:tcW w:w="1097" w:type="dxa"/>
            <w:noWrap/>
            <w:hideMark/>
          </w:tcPr>
          <w:p w14:paraId="7D9044A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w:t>
            </w:r>
          </w:p>
        </w:tc>
        <w:tc>
          <w:tcPr>
            <w:tcW w:w="2697" w:type="dxa"/>
            <w:hideMark/>
          </w:tcPr>
          <w:p w14:paraId="22A7178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Manoel Carreiro de Melo (Pimentel)</w:t>
            </w:r>
          </w:p>
        </w:tc>
        <w:tc>
          <w:tcPr>
            <w:tcW w:w="1528" w:type="dxa"/>
            <w:hideMark/>
          </w:tcPr>
          <w:p w14:paraId="7F3F8EB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445293B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90</w:t>
            </w:r>
          </w:p>
        </w:tc>
        <w:tc>
          <w:tcPr>
            <w:tcW w:w="1135" w:type="dxa"/>
            <w:hideMark/>
          </w:tcPr>
          <w:p w14:paraId="2EF9A4E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3A3902F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3832D88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12,8</w:t>
            </w:r>
          </w:p>
        </w:tc>
        <w:tc>
          <w:tcPr>
            <w:tcW w:w="1241" w:type="dxa"/>
            <w:hideMark/>
          </w:tcPr>
          <w:p w14:paraId="11A8977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w:t>
            </w:r>
          </w:p>
        </w:tc>
        <w:tc>
          <w:tcPr>
            <w:tcW w:w="1229" w:type="dxa"/>
            <w:hideMark/>
          </w:tcPr>
          <w:p w14:paraId="0BC8935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28C85C6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898</w:t>
            </w:r>
          </w:p>
        </w:tc>
        <w:tc>
          <w:tcPr>
            <w:tcW w:w="1105" w:type="dxa"/>
            <w:hideMark/>
          </w:tcPr>
          <w:p w14:paraId="298D83F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5,9</w:t>
            </w:r>
          </w:p>
        </w:tc>
      </w:tr>
      <w:tr w:rsidR="009F26CE" w:rsidRPr="005A2995" w14:paraId="5B422799" w14:textId="77777777" w:rsidTr="009F26CE">
        <w:trPr>
          <w:trHeight w:val="315"/>
        </w:trPr>
        <w:tc>
          <w:tcPr>
            <w:tcW w:w="1097" w:type="dxa"/>
            <w:noWrap/>
            <w:hideMark/>
          </w:tcPr>
          <w:p w14:paraId="2A2B6BA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w:t>
            </w:r>
          </w:p>
        </w:tc>
        <w:tc>
          <w:tcPr>
            <w:tcW w:w="2697" w:type="dxa"/>
            <w:noWrap/>
            <w:hideMark/>
          </w:tcPr>
          <w:p w14:paraId="5ECD307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 xml:space="preserve">Rua </w:t>
            </w:r>
            <w:proofErr w:type="spellStart"/>
            <w:r w:rsidRPr="00F1478F">
              <w:rPr>
                <w:rFonts w:ascii="Arial" w:hAnsi="Arial" w:cs="Arial"/>
                <w:b/>
                <w:bCs/>
                <w:color w:val="000000"/>
                <w:sz w:val="18"/>
                <w:szCs w:val="18"/>
              </w:rPr>
              <w:t>Paquequer</w:t>
            </w:r>
            <w:proofErr w:type="spellEnd"/>
          </w:p>
          <w:p w14:paraId="00C946C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
        </w:tc>
        <w:tc>
          <w:tcPr>
            <w:tcW w:w="1528" w:type="dxa"/>
            <w:hideMark/>
          </w:tcPr>
          <w:p w14:paraId="44AD42A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45E3760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39</w:t>
            </w:r>
          </w:p>
        </w:tc>
        <w:tc>
          <w:tcPr>
            <w:tcW w:w="1135" w:type="dxa"/>
            <w:hideMark/>
          </w:tcPr>
          <w:p w14:paraId="4234FDE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05FC982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4666BE5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12,8</w:t>
            </w:r>
          </w:p>
        </w:tc>
        <w:tc>
          <w:tcPr>
            <w:tcW w:w="1241" w:type="dxa"/>
            <w:hideMark/>
          </w:tcPr>
          <w:p w14:paraId="6EA171E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w:t>
            </w:r>
          </w:p>
        </w:tc>
        <w:tc>
          <w:tcPr>
            <w:tcW w:w="1229" w:type="dxa"/>
            <w:hideMark/>
          </w:tcPr>
          <w:p w14:paraId="429B009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4F723C5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389</w:t>
            </w:r>
          </w:p>
        </w:tc>
        <w:tc>
          <w:tcPr>
            <w:tcW w:w="1105" w:type="dxa"/>
            <w:hideMark/>
          </w:tcPr>
          <w:p w14:paraId="6C823BE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w:t>
            </w:r>
          </w:p>
        </w:tc>
      </w:tr>
      <w:tr w:rsidR="009F26CE" w:rsidRPr="005A2995" w14:paraId="019144D6" w14:textId="77777777" w:rsidTr="009F26CE">
        <w:trPr>
          <w:trHeight w:val="315"/>
        </w:trPr>
        <w:tc>
          <w:tcPr>
            <w:tcW w:w="1097" w:type="dxa"/>
            <w:noWrap/>
            <w:hideMark/>
          </w:tcPr>
          <w:p w14:paraId="13F6087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13</w:t>
            </w:r>
          </w:p>
        </w:tc>
        <w:tc>
          <w:tcPr>
            <w:tcW w:w="2697" w:type="dxa"/>
            <w:noWrap/>
            <w:hideMark/>
          </w:tcPr>
          <w:p w14:paraId="60AF04E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Café Filho</w:t>
            </w:r>
          </w:p>
          <w:p w14:paraId="355B3B8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
        </w:tc>
        <w:tc>
          <w:tcPr>
            <w:tcW w:w="1528" w:type="dxa"/>
            <w:hideMark/>
          </w:tcPr>
          <w:p w14:paraId="0807735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20E0035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30</w:t>
            </w:r>
          </w:p>
        </w:tc>
        <w:tc>
          <w:tcPr>
            <w:tcW w:w="1135" w:type="dxa"/>
            <w:hideMark/>
          </w:tcPr>
          <w:p w14:paraId="4CED897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4FC0223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18ECFBA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41" w:type="dxa"/>
            <w:hideMark/>
          </w:tcPr>
          <w:p w14:paraId="567F42E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w:t>
            </w:r>
          </w:p>
        </w:tc>
        <w:tc>
          <w:tcPr>
            <w:tcW w:w="1229" w:type="dxa"/>
            <w:hideMark/>
          </w:tcPr>
          <w:p w14:paraId="6B36A72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2AB874F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300</w:t>
            </w:r>
          </w:p>
        </w:tc>
        <w:tc>
          <w:tcPr>
            <w:tcW w:w="1105" w:type="dxa"/>
            <w:hideMark/>
          </w:tcPr>
          <w:p w14:paraId="016B045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w:t>
            </w:r>
          </w:p>
        </w:tc>
      </w:tr>
      <w:tr w:rsidR="009F26CE" w:rsidRPr="005A2995" w14:paraId="1771DB54" w14:textId="77777777" w:rsidTr="009F26CE">
        <w:trPr>
          <w:trHeight w:val="315"/>
        </w:trPr>
        <w:tc>
          <w:tcPr>
            <w:tcW w:w="1097" w:type="dxa"/>
            <w:noWrap/>
            <w:hideMark/>
          </w:tcPr>
          <w:p w14:paraId="3D0A7C1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14</w:t>
            </w:r>
          </w:p>
        </w:tc>
        <w:tc>
          <w:tcPr>
            <w:tcW w:w="2697" w:type="dxa"/>
            <w:hideMark/>
          </w:tcPr>
          <w:p w14:paraId="5646719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Minas Gerais</w:t>
            </w:r>
          </w:p>
        </w:tc>
        <w:tc>
          <w:tcPr>
            <w:tcW w:w="1528" w:type="dxa"/>
            <w:hideMark/>
          </w:tcPr>
          <w:p w14:paraId="6780EED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5858B74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60</w:t>
            </w:r>
          </w:p>
        </w:tc>
        <w:tc>
          <w:tcPr>
            <w:tcW w:w="1135" w:type="dxa"/>
            <w:hideMark/>
          </w:tcPr>
          <w:p w14:paraId="5E7B151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32E4594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7D42281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41" w:type="dxa"/>
            <w:hideMark/>
          </w:tcPr>
          <w:p w14:paraId="6E0A2EF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w:t>
            </w:r>
          </w:p>
        </w:tc>
        <w:tc>
          <w:tcPr>
            <w:tcW w:w="1229" w:type="dxa"/>
            <w:hideMark/>
          </w:tcPr>
          <w:p w14:paraId="17B87D6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1BAF401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600</w:t>
            </w:r>
          </w:p>
        </w:tc>
        <w:tc>
          <w:tcPr>
            <w:tcW w:w="1105" w:type="dxa"/>
            <w:hideMark/>
          </w:tcPr>
          <w:p w14:paraId="2D39A4B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w:t>
            </w:r>
          </w:p>
        </w:tc>
      </w:tr>
      <w:tr w:rsidR="009F26CE" w:rsidRPr="005A2995" w14:paraId="2DF9E1F4" w14:textId="77777777" w:rsidTr="009F26CE">
        <w:trPr>
          <w:trHeight w:val="315"/>
        </w:trPr>
        <w:tc>
          <w:tcPr>
            <w:tcW w:w="1097" w:type="dxa"/>
            <w:noWrap/>
            <w:hideMark/>
          </w:tcPr>
          <w:p w14:paraId="05F7D1E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15</w:t>
            </w:r>
          </w:p>
        </w:tc>
        <w:tc>
          <w:tcPr>
            <w:tcW w:w="2697" w:type="dxa"/>
            <w:noWrap/>
            <w:hideMark/>
          </w:tcPr>
          <w:p w14:paraId="0F3B463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Mottas</w:t>
            </w:r>
            <w:proofErr w:type="spellEnd"/>
            <w:r w:rsidRPr="00F1478F">
              <w:rPr>
                <w:rFonts w:ascii="Arial" w:hAnsi="Arial" w:cs="Arial"/>
                <w:b/>
                <w:bCs/>
                <w:color w:val="000000"/>
                <w:sz w:val="18"/>
                <w:szCs w:val="18"/>
              </w:rPr>
              <w:t xml:space="preserve"> à Água Quente</w:t>
            </w:r>
          </w:p>
          <w:p w14:paraId="700226B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
        </w:tc>
        <w:tc>
          <w:tcPr>
            <w:tcW w:w="1528" w:type="dxa"/>
            <w:hideMark/>
          </w:tcPr>
          <w:p w14:paraId="1D93254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310ABC1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11000</w:t>
            </w:r>
          </w:p>
        </w:tc>
        <w:tc>
          <w:tcPr>
            <w:tcW w:w="1135" w:type="dxa"/>
            <w:hideMark/>
          </w:tcPr>
          <w:p w14:paraId="03DE6BE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06DEB44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28B680C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50</w:t>
            </w:r>
          </w:p>
        </w:tc>
        <w:tc>
          <w:tcPr>
            <w:tcW w:w="1241" w:type="dxa"/>
            <w:hideMark/>
          </w:tcPr>
          <w:p w14:paraId="7C761CB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w:t>
            </w:r>
          </w:p>
        </w:tc>
        <w:tc>
          <w:tcPr>
            <w:tcW w:w="1229" w:type="dxa"/>
            <w:hideMark/>
          </w:tcPr>
          <w:p w14:paraId="5A397A7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6A1B1D9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11000</w:t>
            </w:r>
          </w:p>
        </w:tc>
        <w:tc>
          <w:tcPr>
            <w:tcW w:w="1105" w:type="dxa"/>
            <w:hideMark/>
          </w:tcPr>
          <w:p w14:paraId="2D4AE9D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6,5</w:t>
            </w:r>
          </w:p>
        </w:tc>
      </w:tr>
      <w:tr w:rsidR="009F26CE" w:rsidRPr="005A2995" w14:paraId="351C6CF8" w14:textId="77777777" w:rsidTr="009F26CE">
        <w:trPr>
          <w:trHeight w:val="315"/>
        </w:trPr>
        <w:tc>
          <w:tcPr>
            <w:tcW w:w="1097" w:type="dxa"/>
            <w:noWrap/>
            <w:hideMark/>
          </w:tcPr>
          <w:p w14:paraId="665E295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16</w:t>
            </w:r>
          </w:p>
        </w:tc>
        <w:tc>
          <w:tcPr>
            <w:tcW w:w="2697" w:type="dxa"/>
            <w:hideMark/>
          </w:tcPr>
          <w:p w14:paraId="4565481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Estrada Vale Alpino</w:t>
            </w:r>
          </w:p>
        </w:tc>
        <w:tc>
          <w:tcPr>
            <w:tcW w:w="1528" w:type="dxa"/>
            <w:hideMark/>
          </w:tcPr>
          <w:p w14:paraId="598CB2B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05B0EE1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360</w:t>
            </w:r>
          </w:p>
        </w:tc>
        <w:tc>
          <w:tcPr>
            <w:tcW w:w="1135" w:type="dxa"/>
            <w:hideMark/>
          </w:tcPr>
          <w:p w14:paraId="6FAA0F5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6A1B5E8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3706973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41" w:type="dxa"/>
            <w:hideMark/>
          </w:tcPr>
          <w:p w14:paraId="12E3227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21,6</w:t>
            </w:r>
          </w:p>
        </w:tc>
        <w:tc>
          <w:tcPr>
            <w:tcW w:w="1229" w:type="dxa"/>
            <w:hideMark/>
          </w:tcPr>
          <w:p w14:paraId="2EAD3B9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46D4EBD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3600</w:t>
            </w:r>
          </w:p>
        </w:tc>
        <w:tc>
          <w:tcPr>
            <w:tcW w:w="1105" w:type="dxa"/>
            <w:hideMark/>
          </w:tcPr>
          <w:p w14:paraId="7167C5C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w:t>
            </w:r>
          </w:p>
        </w:tc>
      </w:tr>
      <w:tr w:rsidR="009F26CE" w:rsidRPr="005A2995" w14:paraId="63A4FAA9" w14:textId="77777777" w:rsidTr="009F26CE">
        <w:trPr>
          <w:trHeight w:val="315"/>
        </w:trPr>
        <w:tc>
          <w:tcPr>
            <w:tcW w:w="1097" w:type="dxa"/>
            <w:noWrap/>
            <w:hideMark/>
          </w:tcPr>
          <w:p w14:paraId="1E8D26C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17</w:t>
            </w:r>
          </w:p>
        </w:tc>
        <w:tc>
          <w:tcPr>
            <w:tcW w:w="2697" w:type="dxa"/>
            <w:hideMark/>
          </w:tcPr>
          <w:p w14:paraId="2814B0F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 xml:space="preserve">Sebastiana e </w:t>
            </w:r>
            <w:proofErr w:type="spellStart"/>
            <w:r w:rsidRPr="00F1478F">
              <w:rPr>
                <w:rFonts w:ascii="Arial" w:hAnsi="Arial" w:cs="Arial"/>
                <w:b/>
                <w:bCs/>
                <w:color w:val="000000"/>
                <w:sz w:val="18"/>
                <w:szCs w:val="18"/>
              </w:rPr>
              <w:t>Imbiú</w:t>
            </w:r>
            <w:proofErr w:type="spellEnd"/>
          </w:p>
        </w:tc>
        <w:tc>
          <w:tcPr>
            <w:tcW w:w="1528" w:type="dxa"/>
            <w:hideMark/>
          </w:tcPr>
          <w:p w14:paraId="3CD5374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5AB5EF2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1000</w:t>
            </w:r>
          </w:p>
        </w:tc>
        <w:tc>
          <w:tcPr>
            <w:tcW w:w="1135" w:type="dxa"/>
            <w:hideMark/>
          </w:tcPr>
          <w:p w14:paraId="10A3FDD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7E4DD8B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0B7F42B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41" w:type="dxa"/>
            <w:hideMark/>
          </w:tcPr>
          <w:p w14:paraId="2C2E36E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21,6</w:t>
            </w:r>
          </w:p>
        </w:tc>
        <w:tc>
          <w:tcPr>
            <w:tcW w:w="1229" w:type="dxa"/>
            <w:hideMark/>
          </w:tcPr>
          <w:p w14:paraId="03FDE58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3E5B7E8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10000</w:t>
            </w:r>
          </w:p>
        </w:tc>
        <w:tc>
          <w:tcPr>
            <w:tcW w:w="1105" w:type="dxa"/>
            <w:hideMark/>
          </w:tcPr>
          <w:p w14:paraId="5711DF0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6,5</w:t>
            </w:r>
          </w:p>
        </w:tc>
      </w:tr>
      <w:tr w:rsidR="009F26CE" w:rsidRPr="005A2995" w14:paraId="7EC0946A" w14:textId="77777777" w:rsidTr="009F26CE">
        <w:trPr>
          <w:trHeight w:val="315"/>
        </w:trPr>
        <w:tc>
          <w:tcPr>
            <w:tcW w:w="1097" w:type="dxa"/>
            <w:noWrap/>
            <w:hideMark/>
          </w:tcPr>
          <w:p w14:paraId="4B31024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lastRenderedPageBreak/>
              <w:t>18</w:t>
            </w:r>
          </w:p>
        </w:tc>
        <w:tc>
          <w:tcPr>
            <w:tcW w:w="2697" w:type="dxa"/>
            <w:hideMark/>
          </w:tcPr>
          <w:p w14:paraId="32324D2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Tiete</w:t>
            </w:r>
          </w:p>
        </w:tc>
        <w:tc>
          <w:tcPr>
            <w:tcW w:w="1528" w:type="dxa"/>
            <w:hideMark/>
          </w:tcPr>
          <w:p w14:paraId="4EC7348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4B35F01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95</w:t>
            </w:r>
          </w:p>
        </w:tc>
        <w:tc>
          <w:tcPr>
            <w:tcW w:w="1135" w:type="dxa"/>
            <w:hideMark/>
          </w:tcPr>
          <w:p w14:paraId="6F4850C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445106B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190</w:t>
            </w:r>
          </w:p>
        </w:tc>
        <w:tc>
          <w:tcPr>
            <w:tcW w:w="1463" w:type="dxa"/>
            <w:hideMark/>
          </w:tcPr>
          <w:p w14:paraId="737B7B8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24,6</w:t>
            </w:r>
          </w:p>
        </w:tc>
        <w:tc>
          <w:tcPr>
            <w:tcW w:w="1241" w:type="dxa"/>
            <w:hideMark/>
          </w:tcPr>
          <w:p w14:paraId="633E330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7,2</w:t>
            </w:r>
          </w:p>
        </w:tc>
        <w:tc>
          <w:tcPr>
            <w:tcW w:w="1229" w:type="dxa"/>
            <w:hideMark/>
          </w:tcPr>
          <w:p w14:paraId="643920E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300</w:t>
            </w:r>
          </w:p>
        </w:tc>
        <w:tc>
          <w:tcPr>
            <w:tcW w:w="1097" w:type="dxa"/>
            <w:hideMark/>
          </w:tcPr>
          <w:p w14:paraId="7EB0646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957</w:t>
            </w:r>
          </w:p>
        </w:tc>
        <w:tc>
          <w:tcPr>
            <w:tcW w:w="1105" w:type="dxa"/>
            <w:hideMark/>
          </w:tcPr>
          <w:p w14:paraId="5008DAD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8,2</w:t>
            </w:r>
          </w:p>
        </w:tc>
      </w:tr>
      <w:tr w:rsidR="009F26CE" w:rsidRPr="005A2995" w14:paraId="1445915B" w14:textId="77777777" w:rsidTr="009F26CE">
        <w:trPr>
          <w:trHeight w:val="315"/>
        </w:trPr>
        <w:tc>
          <w:tcPr>
            <w:tcW w:w="1097" w:type="dxa"/>
            <w:noWrap/>
            <w:hideMark/>
          </w:tcPr>
          <w:p w14:paraId="3D0AA1B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19</w:t>
            </w:r>
          </w:p>
        </w:tc>
        <w:tc>
          <w:tcPr>
            <w:tcW w:w="2697" w:type="dxa"/>
            <w:hideMark/>
          </w:tcPr>
          <w:p w14:paraId="5BE9CE7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Amazonas</w:t>
            </w:r>
          </w:p>
        </w:tc>
        <w:tc>
          <w:tcPr>
            <w:tcW w:w="1528" w:type="dxa"/>
            <w:hideMark/>
          </w:tcPr>
          <w:p w14:paraId="33A2191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6CA9AF9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37</w:t>
            </w:r>
          </w:p>
        </w:tc>
        <w:tc>
          <w:tcPr>
            <w:tcW w:w="1135" w:type="dxa"/>
            <w:hideMark/>
          </w:tcPr>
          <w:p w14:paraId="44C1459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459670C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74</w:t>
            </w:r>
          </w:p>
        </w:tc>
        <w:tc>
          <w:tcPr>
            <w:tcW w:w="1463" w:type="dxa"/>
            <w:hideMark/>
          </w:tcPr>
          <w:p w14:paraId="3770E5A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41" w:type="dxa"/>
            <w:hideMark/>
          </w:tcPr>
          <w:p w14:paraId="0127C27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w:t>
            </w:r>
          </w:p>
        </w:tc>
        <w:tc>
          <w:tcPr>
            <w:tcW w:w="1229" w:type="dxa"/>
            <w:hideMark/>
          </w:tcPr>
          <w:p w14:paraId="6D5D086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100</w:t>
            </w:r>
          </w:p>
        </w:tc>
        <w:tc>
          <w:tcPr>
            <w:tcW w:w="1097" w:type="dxa"/>
            <w:hideMark/>
          </w:tcPr>
          <w:p w14:paraId="251947B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370</w:t>
            </w:r>
          </w:p>
        </w:tc>
        <w:tc>
          <w:tcPr>
            <w:tcW w:w="1105" w:type="dxa"/>
            <w:hideMark/>
          </w:tcPr>
          <w:p w14:paraId="55E02DB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13,6</w:t>
            </w:r>
          </w:p>
        </w:tc>
      </w:tr>
      <w:tr w:rsidR="009F26CE" w:rsidRPr="005A2995" w14:paraId="19E95377" w14:textId="77777777" w:rsidTr="009F26CE">
        <w:trPr>
          <w:trHeight w:val="315"/>
        </w:trPr>
        <w:tc>
          <w:tcPr>
            <w:tcW w:w="1097" w:type="dxa"/>
            <w:noWrap/>
            <w:hideMark/>
          </w:tcPr>
          <w:p w14:paraId="4BE6106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20</w:t>
            </w:r>
          </w:p>
        </w:tc>
        <w:tc>
          <w:tcPr>
            <w:tcW w:w="2697" w:type="dxa"/>
            <w:hideMark/>
          </w:tcPr>
          <w:p w14:paraId="5410DA3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 xml:space="preserve">Rua Amapá </w:t>
            </w:r>
          </w:p>
        </w:tc>
        <w:tc>
          <w:tcPr>
            <w:tcW w:w="1528" w:type="dxa"/>
            <w:hideMark/>
          </w:tcPr>
          <w:p w14:paraId="258F9DA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119F382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32</w:t>
            </w:r>
          </w:p>
        </w:tc>
        <w:tc>
          <w:tcPr>
            <w:tcW w:w="1135" w:type="dxa"/>
            <w:hideMark/>
          </w:tcPr>
          <w:p w14:paraId="243A040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60B8CAB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64</w:t>
            </w:r>
          </w:p>
        </w:tc>
        <w:tc>
          <w:tcPr>
            <w:tcW w:w="1463" w:type="dxa"/>
            <w:hideMark/>
          </w:tcPr>
          <w:p w14:paraId="2C46CB3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12,8</w:t>
            </w:r>
          </w:p>
        </w:tc>
        <w:tc>
          <w:tcPr>
            <w:tcW w:w="1241" w:type="dxa"/>
            <w:hideMark/>
          </w:tcPr>
          <w:p w14:paraId="32EDED6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7,2</w:t>
            </w:r>
          </w:p>
        </w:tc>
        <w:tc>
          <w:tcPr>
            <w:tcW w:w="1229" w:type="dxa"/>
            <w:hideMark/>
          </w:tcPr>
          <w:p w14:paraId="6CB9FAC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100</w:t>
            </w:r>
          </w:p>
        </w:tc>
        <w:tc>
          <w:tcPr>
            <w:tcW w:w="1097" w:type="dxa"/>
            <w:hideMark/>
          </w:tcPr>
          <w:p w14:paraId="35D7C85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325</w:t>
            </w:r>
          </w:p>
        </w:tc>
        <w:tc>
          <w:tcPr>
            <w:tcW w:w="1105" w:type="dxa"/>
            <w:hideMark/>
          </w:tcPr>
          <w:p w14:paraId="322D963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8,2</w:t>
            </w:r>
          </w:p>
        </w:tc>
      </w:tr>
      <w:tr w:rsidR="009F26CE" w:rsidRPr="005A2995" w14:paraId="374A16A8" w14:textId="77777777" w:rsidTr="009F26CE">
        <w:trPr>
          <w:trHeight w:val="315"/>
        </w:trPr>
        <w:tc>
          <w:tcPr>
            <w:tcW w:w="1097" w:type="dxa"/>
            <w:noWrap/>
            <w:hideMark/>
          </w:tcPr>
          <w:p w14:paraId="2733C3A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21</w:t>
            </w:r>
          </w:p>
        </w:tc>
        <w:tc>
          <w:tcPr>
            <w:tcW w:w="2697" w:type="dxa"/>
            <w:noWrap/>
            <w:hideMark/>
          </w:tcPr>
          <w:p w14:paraId="07E5220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Sebastião Teixeira</w:t>
            </w:r>
          </w:p>
          <w:p w14:paraId="7C5729E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
        </w:tc>
        <w:tc>
          <w:tcPr>
            <w:tcW w:w="1528" w:type="dxa"/>
            <w:hideMark/>
          </w:tcPr>
          <w:p w14:paraId="36EF681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19785CC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68</w:t>
            </w:r>
          </w:p>
        </w:tc>
        <w:tc>
          <w:tcPr>
            <w:tcW w:w="1135" w:type="dxa"/>
            <w:hideMark/>
          </w:tcPr>
          <w:p w14:paraId="398BD06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43C7BDC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136</w:t>
            </w:r>
          </w:p>
        </w:tc>
        <w:tc>
          <w:tcPr>
            <w:tcW w:w="1463" w:type="dxa"/>
            <w:hideMark/>
          </w:tcPr>
          <w:p w14:paraId="60C8C03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24,6</w:t>
            </w:r>
          </w:p>
        </w:tc>
        <w:tc>
          <w:tcPr>
            <w:tcW w:w="1241" w:type="dxa"/>
            <w:hideMark/>
          </w:tcPr>
          <w:p w14:paraId="1082723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7,2</w:t>
            </w:r>
          </w:p>
        </w:tc>
        <w:tc>
          <w:tcPr>
            <w:tcW w:w="1229" w:type="dxa"/>
            <w:hideMark/>
          </w:tcPr>
          <w:p w14:paraId="7764945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200</w:t>
            </w:r>
          </w:p>
        </w:tc>
        <w:tc>
          <w:tcPr>
            <w:tcW w:w="1097" w:type="dxa"/>
            <w:hideMark/>
          </w:tcPr>
          <w:p w14:paraId="689B270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680</w:t>
            </w:r>
          </w:p>
        </w:tc>
        <w:tc>
          <w:tcPr>
            <w:tcW w:w="1105" w:type="dxa"/>
            <w:hideMark/>
          </w:tcPr>
          <w:p w14:paraId="2334AFD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7,1</w:t>
            </w:r>
          </w:p>
        </w:tc>
      </w:tr>
      <w:tr w:rsidR="009F26CE" w:rsidRPr="005A2995" w14:paraId="22F50079" w14:textId="77777777" w:rsidTr="009F26CE">
        <w:trPr>
          <w:trHeight w:val="315"/>
        </w:trPr>
        <w:tc>
          <w:tcPr>
            <w:tcW w:w="1097" w:type="dxa"/>
            <w:noWrap/>
            <w:hideMark/>
          </w:tcPr>
          <w:p w14:paraId="3053FF2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22</w:t>
            </w:r>
          </w:p>
        </w:tc>
        <w:tc>
          <w:tcPr>
            <w:tcW w:w="2697" w:type="dxa"/>
            <w:hideMark/>
          </w:tcPr>
          <w:p w14:paraId="21713A8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Carmela Dutra</w:t>
            </w:r>
          </w:p>
        </w:tc>
        <w:tc>
          <w:tcPr>
            <w:tcW w:w="1528" w:type="dxa"/>
            <w:hideMark/>
          </w:tcPr>
          <w:p w14:paraId="0FDE934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68C4BC8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96</w:t>
            </w:r>
          </w:p>
        </w:tc>
        <w:tc>
          <w:tcPr>
            <w:tcW w:w="1135" w:type="dxa"/>
            <w:hideMark/>
          </w:tcPr>
          <w:p w14:paraId="5E8211B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3EEE5E9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463" w:type="dxa"/>
            <w:hideMark/>
          </w:tcPr>
          <w:p w14:paraId="59AEA64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24,6</w:t>
            </w:r>
          </w:p>
        </w:tc>
        <w:tc>
          <w:tcPr>
            <w:tcW w:w="1241" w:type="dxa"/>
            <w:hideMark/>
          </w:tcPr>
          <w:p w14:paraId="1C2E0E8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w:t>
            </w:r>
          </w:p>
        </w:tc>
        <w:tc>
          <w:tcPr>
            <w:tcW w:w="1229" w:type="dxa"/>
            <w:hideMark/>
          </w:tcPr>
          <w:p w14:paraId="2DF0C40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300</w:t>
            </w:r>
          </w:p>
        </w:tc>
        <w:tc>
          <w:tcPr>
            <w:tcW w:w="1097" w:type="dxa"/>
            <w:hideMark/>
          </w:tcPr>
          <w:p w14:paraId="089D696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960</w:t>
            </w:r>
          </w:p>
        </w:tc>
        <w:tc>
          <w:tcPr>
            <w:tcW w:w="1105" w:type="dxa"/>
            <w:hideMark/>
          </w:tcPr>
          <w:p w14:paraId="19E28AD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7,1</w:t>
            </w:r>
          </w:p>
        </w:tc>
      </w:tr>
      <w:tr w:rsidR="009F26CE" w:rsidRPr="005A2995" w14:paraId="60C2F964" w14:textId="77777777" w:rsidTr="009F26CE">
        <w:trPr>
          <w:trHeight w:val="315"/>
        </w:trPr>
        <w:tc>
          <w:tcPr>
            <w:tcW w:w="1097" w:type="dxa"/>
            <w:noWrap/>
            <w:hideMark/>
          </w:tcPr>
          <w:p w14:paraId="2C1FD56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23</w:t>
            </w:r>
          </w:p>
        </w:tc>
        <w:tc>
          <w:tcPr>
            <w:tcW w:w="2697" w:type="dxa"/>
            <w:hideMark/>
          </w:tcPr>
          <w:p w14:paraId="5C4BD4F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Rui Barbosa</w:t>
            </w:r>
          </w:p>
        </w:tc>
        <w:tc>
          <w:tcPr>
            <w:tcW w:w="1528" w:type="dxa"/>
            <w:hideMark/>
          </w:tcPr>
          <w:p w14:paraId="6437140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30081EC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35" w:type="dxa"/>
            <w:hideMark/>
          </w:tcPr>
          <w:p w14:paraId="4291375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w:t>
            </w:r>
          </w:p>
        </w:tc>
        <w:tc>
          <w:tcPr>
            <w:tcW w:w="1104" w:type="dxa"/>
            <w:hideMark/>
          </w:tcPr>
          <w:p w14:paraId="580410C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22</w:t>
            </w:r>
          </w:p>
        </w:tc>
        <w:tc>
          <w:tcPr>
            <w:tcW w:w="1463" w:type="dxa"/>
            <w:hideMark/>
          </w:tcPr>
          <w:p w14:paraId="2F04101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24,6</w:t>
            </w:r>
          </w:p>
        </w:tc>
        <w:tc>
          <w:tcPr>
            <w:tcW w:w="1241" w:type="dxa"/>
            <w:hideMark/>
          </w:tcPr>
          <w:p w14:paraId="49E9F08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29" w:type="dxa"/>
            <w:hideMark/>
          </w:tcPr>
          <w:p w14:paraId="2EBCA73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45</w:t>
            </w:r>
          </w:p>
        </w:tc>
        <w:tc>
          <w:tcPr>
            <w:tcW w:w="1097" w:type="dxa"/>
            <w:hideMark/>
          </w:tcPr>
          <w:p w14:paraId="166873E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110</w:t>
            </w:r>
          </w:p>
        </w:tc>
        <w:tc>
          <w:tcPr>
            <w:tcW w:w="1105" w:type="dxa"/>
            <w:hideMark/>
          </w:tcPr>
          <w:p w14:paraId="4032325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w:t>
            </w:r>
          </w:p>
        </w:tc>
      </w:tr>
      <w:tr w:rsidR="009F26CE" w:rsidRPr="005A2995" w14:paraId="1A47FB48" w14:textId="77777777" w:rsidTr="009F26CE">
        <w:trPr>
          <w:trHeight w:val="315"/>
        </w:trPr>
        <w:tc>
          <w:tcPr>
            <w:tcW w:w="1097" w:type="dxa"/>
            <w:noWrap/>
            <w:hideMark/>
          </w:tcPr>
          <w:p w14:paraId="32E668D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w:t>
            </w:r>
          </w:p>
        </w:tc>
        <w:tc>
          <w:tcPr>
            <w:tcW w:w="2697" w:type="dxa"/>
            <w:hideMark/>
          </w:tcPr>
          <w:p w14:paraId="4C50CF1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Edmundo Bittencourt</w:t>
            </w:r>
          </w:p>
        </w:tc>
        <w:tc>
          <w:tcPr>
            <w:tcW w:w="1528" w:type="dxa"/>
            <w:hideMark/>
          </w:tcPr>
          <w:p w14:paraId="53251D5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51E35BB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35" w:type="dxa"/>
            <w:hideMark/>
          </w:tcPr>
          <w:p w14:paraId="1A431FE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1C2C9EC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17</w:t>
            </w:r>
          </w:p>
        </w:tc>
        <w:tc>
          <w:tcPr>
            <w:tcW w:w="1463" w:type="dxa"/>
            <w:hideMark/>
          </w:tcPr>
          <w:p w14:paraId="76D38C9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12,8</w:t>
            </w:r>
          </w:p>
        </w:tc>
        <w:tc>
          <w:tcPr>
            <w:tcW w:w="1241" w:type="dxa"/>
            <w:hideMark/>
          </w:tcPr>
          <w:p w14:paraId="2CC61A7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29" w:type="dxa"/>
            <w:hideMark/>
          </w:tcPr>
          <w:p w14:paraId="46F2CA6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6B4BDCE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170</w:t>
            </w:r>
          </w:p>
        </w:tc>
        <w:tc>
          <w:tcPr>
            <w:tcW w:w="1105" w:type="dxa"/>
            <w:hideMark/>
          </w:tcPr>
          <w:p w14:paraId="58679EE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5,5</w:t>
            </w:r>
          </w:p>
        </w:tc>
      </w:tr>
      <w:tr w:rsidR="009F26CE" w:rsidRPr="005A2995" w14:paraId="331EA3DD" w14:textId="77777777" w:rsidTr="009F26CE">
        <w:trPr>
          <w:trHeight w:val="315"/>
        </w:trPr>
        <w:tc>
          <w:tcPr>
            <w:tcW w:w="1097" w:type="dxa"/>
            <w:noWrap/>
            <w:hideMark/>
          </w:tcPr>
          <w:p w14:paraId="567FBA3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25</w:t>
            </w:r>
          </w:p>
        </w:tc>
        <w:tc>
          <w:tcPr>
            <w:tcW w:w="2697" w:type="dxa"/>
            <w:hideMark/>
          </w:tcPr>
          <w:p w14:paraId="7D16DD1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Manuel Madruga</w:t>
            </w:r>
          </w:p>
        </w:tc>
        <w:tc>
          <w:tcPr>
            <w:tcW w:w="1528" w:type="dxa"/>
            <w:hideMark/>
          </w:tcPr>
          <w:p w14:paraId="712D904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7C04DF9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35" w:type="dxa"/>
            <w:hideMark/>
          </w:tcPr>
          <w:p w14:paraId="6203728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w:t>
            </w:r>
          </w:p>
        </w:tc>
        <w:tc>
          <w:tcPr>
            <w:tcW w:w="1104" w:type="dxa"/>
            <w:hideMark/>
          </w:tcPr>
          <w:p w14:paraId="394EC0C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w:t>
            </w:r>
          </w:p>
        </w:tc>
        <w:tc>
          <w:tcPr>
            <w:tcW w:w="1463" w:type="dxa"/>
            <w:hideMark/>
          </w:tcPr>
          <w:p w14:paraId="1D464A3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12,8</w:t>
            </w:r>
          </w:p>
        </w:tc>
        <w:tc>
          <w:tcPr>
            <w:tcW w:w="1241" w:type="dxa"/>
            <w:hideMark/>
          </w:tcPr>
          <w:p w14:paraId="2C99009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29" w:type="dxa"/>
            <w:hideMark/>
          </w:tcPr>
          <w:p w14:paraId="04B92D1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4F03FC6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240</w:t>
            </w:r>
          </w:p>
        </w:tc>
        <w:tc>
          <w:tcPr>
            <w:tcW w:w="1105" w:type="dxa"/>
            <w:hideMark/>
          </w:tcPr>
          <w:p w14:paraId="66F72A4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6,1</w:t>
            </w:r>
          </w:p>
        </w:tc>
      </w:tr>
      <w:tr w:rsidR="009F26CE" w:rsidRPr="005A2995" w14:paraId="5CC84D21" w14:textId="77777777" w:rsidTr="009F26CE">
        <w:trPr>
          <w:trHeight w:val="315"/>
        </w:trPr>
        <w:tc>
          <w:tcPr>
            <w:tcW w:w="1097" w:type="dxa"/>
            <w:noWrap/>
            <w:hideMark/>
          </w:tcPr>
          <w:p w14:paraId="3981319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26</w:t>
            </w:r>
          </w:p>
        </w:tc>
        <w:tc>
          <w:tcPr>
            <w:tcW w:w="2697" w:type="dxa"/>
            <w:hideMark/>
          </w:tcPr>
          <w:p w14:paraId="2C588C0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Sebastião Lacerda</w:t>
            </w:r>
          </w:p>
        </w:tc>
        <w:tc>
          <w:tcPr>
            <w:tcW w:w="1528" w:type="dxa"/>
            <w:hideMark/>
          </w:tcPr>
          <w:p w14:paraId="5C00D36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26BA7DE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55</w:t>
            </w:r>
          </w:p>
        </w:tc>
        <w:tc>
          <w:tcPr>
            <w:tcW w:w="1135" w:type="dxa"/>
            <w:hideMark/>
          </w:tcPr>
          <w:p w14:paraId="5B7D6B0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757EB58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220</w:t>
            </w:r>
          </w:p>
        </w:tc>
        <w:tc>
          <w:tcPr>
            <w:tcW w:w="1463" w:type="dxa"/>
            <w:hideMark/>
          </w:tcPr>
          <w:p w14:paraId="1907677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24,6</w:t>
            </w:r>
          </w:p>
        </w:tc>
        <w:tc>
          <w:tcPr>
            <w:tcW w:w="1241" w:type="dxa"/>
            <w:hideMark/>
          </w:tcPr>
          <w:p w14:paraId="4C1935A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21,6</w:t>
            </w:r>
          </w:p>
        </w:tc>
        <w:tc>
          <w:tcPr>
            <w:tcW w:w="1229" w:type="dxa"/>
            <w:hideMark/>
          </w:tcPr>
          <w:p w14:paraId="7E2BC69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706F86C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1100</w:t>
            </w:r>
          </w:p>
        </w:tc>
        <w:tc>
          <w:tcPr>
            <w:tcW w:w="1105" w:type="dxa"/>
            <w:hideMark/>
          </w:tcPr>
          <w:p w14:paraId="019218A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7,5</w:t>
            </w:r>
          </w:p>
        </w:tc>
      </w:tr>
      <w:tr w:rsidR="009F26CE" w:rsidRPr="005A2995" w14:paraId="2CDE0A29" w14:textId="77777777" w:rsidTr="009F26CE">
        <w:trPr>
          <w:trHeight w:val="315"/>
        </w:trPr>
        <w:tc>
          <w:tcPr>
            <w:tcW w:w="1097" w:type="dxa"/>
            <w:noWrap/>
            <w:hideMark/>
          </w:tcPr>
          <w:p w14:paraId="0B43C70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27</w:t>
            </w:r>
          </w:p>
        </w:tc>
        <w:tc>
          <w:tcPr>
            <w:tcW w:w="2697" w:type="dxa"/>
            <w:hideMark/>
          </w:tcPr>
          <w:p w14:paraId="4236326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Gonçalo de Castro</w:t>
            </w:r>
          </w:p>
        </w:tc>
        <w:tc>
          <w:tcPr>
            <w:tcW w:w="1528" w:type="dxa"/>
            <w:hideMark/>
          </w:tcPr>
          <w:p w14:paraId="3438665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72BC12E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30</w:t>
            </w:r>
          </w:p>
        </w:tc>
        <w:tc>
          <w:tcPr>
            <w:tcW w:w="1135" w:type="dxa"/>
            <w:hideMark/>
          </w:tcPr>
          <w:p w14:paraId="342DA08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5573291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130</w:t>
            </w:r>
          </w:p>
        </w:tc>
        <w:tc>
          <w:tcPr>
            <w:tcW w:w="1463" w:type="dxa"/>
            <w:hideMark/>
          </w:tcPr>
          <w:p w14:paraId="3DFC21F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12,8</w:t>
            </w:r>
          </w:p>
        </w:tc>
        <w:tc>
          <w:tcPr>
            <w:tcW w:w="1241" w:type="dxa"/>
            <w:hideMark/>
          </w:tcPr>
          <w:p w14:paraId="0CB0971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7,2</w:t>
            </w:r>
          </w:p>
        </w:tc>
        <w:tc>
          <w:tcPr>
            <w:tcW w:w="1229" w:type="dxa"/>
            <w:hideMark/>
          </w:tcPr>
          <w:p w14:paraId="6DA11F5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593BA86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686</w:t>
            </w:r>
          </w:p>
        </w:tc>
        <w:tc>
          <w:tcPr>
            <w:tcW w:w="1105" w:type="dxa"/>
            <w:hideMark/>
          </w:tcPr>
          <w:p w14:paraId="60B8CEA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7,1</w:t>
            </w:r>
          </w:p>
        </w:tc>
      </w:tr>
      <w:tr w:rsidR="009F26CE" w:rsidRPr="005A2995" w14:paraId="791BB89F" w14:textId="77777777" w:rsidTr="009F26CE">
        <w:trPr>
          <w:trHeight w:val="315"/>
        </w:trPr>
        <w:tc>
          <w:tcPr>
            <w:tcW w:w="1097" w:type="dxa"/>
            <w:noWrap/>
            <w:hideMark/>
          </w:tcPr>
          <w:p w14:paraId="5D3880A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lastRenderedPageBreak/>
              <w:t>28</w:t>
            </w:r>
          </w:p>
        </w:tc>
        <w:tc>
          <w:tcPr>
            <w:tcW w:w="2697" w:type="dxa"/>
            <w:hideMark/>
          </w:tcPr>
          <w:p w14:paraId="5BACD55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Duque de Caxias</w:t>
            </w:r>
          </w:p>
        </w:tc>
        <w:tc>
          <w:tcPr>
            <w:tcW w:w="1528" w:type="dxa"/>
            <w:hideMark/>
          </w:tcPr>
          <w:p w14:paraId="1080834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2D39287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35" w:type="dxa"/>
            <w:hideMark/>
          </w:tcPr>
          <w:p w14:paraId="04D31A4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31A2F71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36</w:t>
            </w:r>
          </w:p>
        </w:tc>
        <w:tc>
          <w:tcPr>
            <w:tcW w:w="1463" w:type="dxa"/>
            <w:hideMark/>
          </w:tcPr>
          <w:p w14:paraId="53EE387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24,6</w:t>
            </w:r>
          </w:p>
        </w:tc>
        <w:tc>
          <w:tcPr>
            <w:tcW w:w="1241" w:type="dxa"/>
            <w:hideMark/>
          </w:tcPr>
          <w:p w14:paraId="74FA45B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29" w:type="dxa"/>
            <w:hideMark/>
          </w:tcPr>
          <w:p w14:paraId="4052493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2FCE951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180</w:t>
            </w:r>
          </w:p>
        </w:tc>
        <w:tc>
          <w:tcPr>
            <w:tcW w:w="1105" w:type="dxa"/>
            <w:hideMark/>
          </w:tcPr>
          <w:p w14:paraId="2339BD3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6.6</w:t>
            </w:r>
          </w:p>
        </w:tc>
      </w:tr>
      <w:tr w:rsidR="009F26CE" w:rsidRPr="005A2995" w14:paraId="4A56C9AE" w14:textId="77777777" w:rsidTr="009F26CE">
        <w:trPr>
          <w:trHeight w:val="315"/>
        </w:trPr>
        <w:tc>
          <w:tcPr>
            <w:tcW w:w="1097" w:type="dxa"/>
            <w:noWrap/>
            <w:hideMark/>
          </w:tcPr>
          <w:p w14:paraId="378691F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29</w:t>
            </w:r>
          </w:p>
        </w:tc>
        <w:tc>
          <w:tcPr>
            <w:tcW w:w="2697" w:type="dxa"/>
            <w:hideMark/>
          </w:tcPr>
          <w:p w14:paraId="409A814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João Queiroz</w:t>
            </w:r>
          </w:p>
        </w:tc>
        <w:tc>
          <w:tcPr>
            <w:tcW w:w="1528" w:type="dxa"/>
            <w:hideMark/>
          </w:tcPr>
          <w:p w14:paraId="025E64C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7A4BD91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w:t>
            </w:r>
          </w:p>
        </w:tc>
        <w:tc>
          <w:tcPr>
            <w:tcW w:w="1135" w:type="dxa"/>
            <w:hideMark/>
          </w:tcPr>
          <w:p w14:paraId="4AD3275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2197F33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22</w:t>
            </w:r>
          </w:p>
        </w:tc>
        <w:tc>
          <w:tcPr>
            <w:tcW w:w="1463" w:type="dxa"/>
            <w:hideMark/>
          </w:tcPr>
          <w:p w14:paraId="5D5A65F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41" w:type="dxa"/>
            <w:hideMark/>
          </w:tcPr>
          <w:p w14:paraId="700583A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29" w:type="dxa"/>
            <w:hideMark/>
          </w:tcPr>
          <w:p w14:paraId="1E99555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7B6CE8F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110</w:t>
            </w:r>
          </w:p>
        </w:tc>
        <w:tc>
          <w:tcPr>
            <w:tcW w:w="1105" w:type="dxa"/>
            <w:hideMark/>
          </w:tcPr>
          <w:p w14:paraId="1C32223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w:t>
            </w:r>
          </w:p>
        </w:tc>
      </w:tr>
      <w:tr w:rsidR="009F26CE" w:rsidRPr="005A2995" w14:paraId="6981AFD8" w14:textId="77777777" w:rsidTr="009F26CE">
        <w:trPr>
          <w:trHeight w:val="315"/>
        </w:trPr>
        <w:tc>
          <w:tcPr>
            <w:tcW w:w="1097" w:type="dxa"/>
            <w:noWrap/>
            <w:hideMark/>
          </w:tcPr>
          <w:p w14:paraId="7E83F92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30</w:t>
            </w:r>
          </w:p>
        </w:tc>
        <w:tc>
          <w:tcPr>
            <w:tcW w:w="2697" w:type="dxa"/>
            <w:hideMark/>
          </w:tcPr>
          <w:p w14:paraId="27FAC21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João Bonifácio</w:t>
            </w:r>
          </w:p>
        </w:tc>
        <w:tc>
          <w:tcPr>
            <w:tcW w:w="1528" w:type="dxa"/>
            <w:hideMark/>
          </w:tcPr>
          <w:p w14:paraId="59F57DC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39E6C0F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w:t>
            </w:r>
          </w:p>
        </w:tc>
        <w:tc>
          <w:tcPr>
            <w:tcW w:w="1135" w:type="dxa"/>
            <w:hideMark/>
          </w:tcPr>
          <w:p w14:paraId="64867C4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1659BB5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22</w:t>
            </w:r>
          </w:p>
        </w:tc>
        <w:tc>
          <w:tcPr>
            <w:tcW w:w="1463" w:type="dxa"/>
            <w:hideMark/>
          </w:tcPr>
          <w:p w14:paraId="0B75619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41" w:type="dxa"/>
            <w:hideMark/>
          </w:tcPr>
          <w:p w14:paraId="312C7A1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29" w:type="dxa"/>
            <w:hideMark/>
          </w:tcPr>
          <w:p w14:paraId="1253FD8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3B32CB1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110</w:t>
            </w:r>
          </w:p>
        </w:tc>
        <w:tc>
          <w:tcPr>
            <w:tcW w:w="1105" w:type="dxa"/>
            <w:hideMark/>
          </w:tcPr>
          <w:p w14:paraId="26A6D68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7,5</w:t>
            </w:r>
          </w:p>
        </w:tc>
      </w:tr>
      <w:tr w:rsidR="009F26CE" w:rsidRPr="005A2995" w14:paraId="27014F43" w14:textId="77777777" w:rsidTr="009F26CE">
        <w:trPr>
          <w:trHeight w:val="315"/>
        </w:trPr>
        <w:tc>
          <w:tcPr>
            <w:tcW w:w="1097" w:type="dxa"/>
            <w:noWrap/>
            <w:hideMark/>
          </w:tcPr>
          <w:p w14:paraId="2F43DC6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31</w:t>
            </w:r>
          </w:p>
        </w:tc>
        <w:tc>
          <w:tcPr>
            <w:tcW w:w="2697" w:type="dxa"/>
            <w:hideMark/>
          </w:tcPr>
          <w:p w14:paraId="596AC9E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Armando Rosa</w:t>
            </w:r>
          </w:p>
        </w:tc>
        <w:tc>
          <w:tcPr>
            <w:tcW w:w="1528" w:type="dxa"/>
            <w:hideMark/>
          </w:tcPr>
          <w:p w14:paraId="70CFCFF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6F6A5A5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w:t>
            </w:r>
          </w:p>
        </w:tc>
        <w:tc>
          <w:tcPr>
            <w:tcW w:w="1135" w:type="dxa"/>
            <w:hideMark/>
          </w:tcPr>
          <w:p w14:paraId="5E19E35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2232C7E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22</w:t>
            </w:r>
          </w:p>
        </w:tc>
        <w:tc>
          <w:tcPr>
            <w:tcW w:w="1463" w:type="dxa"/>
            <w:hideMark/>
          </w:tcPr>
          <w:p w14:paraId="112B160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41" w:type="dxa"/>
            <w:hideMark/>
          </w:tcPr>
          <w:p w14:paraId="3CF9A83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29" w:type="dxa"/>
            <w:hideMark/>
          </w:tcPr>
          <w:p w14:paraId="50B8433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47F7760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110</w:t>
            </w:r>
          </w:p>
        </w:tc>
        <w:tc>
          <w:tcPr>
            <w:tcW w:w="1105" w:type="dxa"/>
            <w:hideMark/>
          </w:tcPr>
          <w:p w14:paraId="7B77338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7,1</w:t>
            </w:r>
          </w:p>
        </w:tc>
      </w:tr>
      <w:tr w:rsidR="009F26CE" w:rsidRPr="005A2995" w14:paraId="512DBB93" w14:textId="77777777" w:rsidTr="009F26CE">
        <w:trPr>
          <w:trHeight w:val="315"/>
        </w:trPr>
        <w:tc>
          <w:tcPr>
            <w:tcW w:w="1097" w:type="dxa"/>
            <w:noWrap/>
            <w:hideMark/>
          </w:tcPr>
          <w:p w14:paraId="784A893D"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32</w:t>
            </w:r>
          </w:p>
        </w:tc>
        <w:tc>
          <w:tcPr>
            <w:tcW w:w="2697" w:type="dxa"/>
            <w:hideMark/>
          </w:tcPr>
          <w:p w14:paraId="5E7FE97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Estado de Israel</w:t>
            </w:r>
          </w:p>
        </w:tc>
        <w:tc>
          <w:tcPr>
            <w:tcW w:w="1528" w:type="dxa"/>
            <w:hideMark/>
          </w:tcPr>
          <w:p w14:paraId="6C2B465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5335D9C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16</w:t>
            </w:r>
          </w:p>
        </w:tc>
        <w:tc>
          <w:tcPr>
            <w:tcW w:w="1135" w:type="dxa"/>
            <w:hideMark/>
          </w:tcPr>
          <w:p w14:paraId="53F0C2C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566CD5B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32</w:t>
            </w:r>
          </w:p>
        </w:tc>
        <w:tc>
          <w:tcPr>
            <w:tcW w:w="1463" w:type="dxa"/>
            <w:hideMark/>
          </w:tcPr>
          <w:p w14:paraId="285062C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12,8</w:t>
            </w:r>
          </w:p>
        </w:tc>
        <w:tc>
          <w:tcPr>
            <w:tcW w:w="1241" w:type="dxa"/>
            <w:hideMark/>
          </w:tcPr>
          <w:p w14:paraId="2EEAC2E4"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229" w:type="dxa"/>
            <w:hideMark/>
          </w:tcPr>
          <w:p w14:paraId="7F4360B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56E16B8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160</w:t>
            </w:r>
          </w:p>
        </w:tc>
        <w:tc>
          <w:tcPr>
            <w:tcW w:w="1105" w:type="dxa"/>
            <w:hideMark/>
          </w:tcPr>
          <w:p w14:paraId="20E6CC0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7,7</w:t>
            </w:r>
          </w:p>
        </w:tc>
      </w:tr>
      <w:tr w:rsidR="009F26CE" w:rsidRPr="005A2995" w14:paraId="2C0419C3" w14:textId="77777777" w:rsidTr="009F26CE">
        <w:trPr>
          <w:trHeight w:val="315"/>
        </w:trPr>
        <w:tc>
          <w:tcPr>
            <w:tcW w:w="1097" w:type="dxa"/>
            <w:noWrap/>
            <w:hideMark/>
          </w:tcPr>
          <w:p w14:paraId="6281D57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33</w:t>
            </w:r>
          </w:p>
        </w:tc>
        <w:tc>
          <w:tcPr>
            <w:tcW w:w="2697" w:type="dxa"/>
            <w:hideMark/>
          </w:tcPr>
          <w:p w14:paraId="29E7E325"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 xml:space="preserve">Rua </w:t>
            </w:r>
            <w:proofErr w:type="spellStart"/>
            <w:r w:rsidRPr="00F1478F">
              <w:rPr>
                <w:rFonts w:ascii="Arial" w:hAnsi="Arial" w:cs="Arial"/>
                <w:b/>
                <w:bCs/>
                <w:color w:val="000000"/>
                <w:sz w:val="18"/>
                <w:szCs w:val="18"/>
              </w:rPr>
              <w:t>Julio</w:t>
            </w:r>
            <w:proofErr w:type="spellEnd"/>
            <w:r w:rsidRPr="00F1478F">
              <w:rPr>
                <w:rFonts w:ascii="Arial" w:hAnsi="Arial" w:cs="Arial"/>
                <w:b/>
                <w:bCs/>
                <w:color w:val="000000"/>
                <w:sz w:val="18"/>
                <w:szCs w:val="18"/>
              </w:rPr>
              <w:t xml:space="preserve"> Rosa</w:t>
            </w:r>
          </w:p>
        </w:tc>
        <w:tc>
          <w:tcPr>
            <w:tcW w:w="1528" w:type="dxa"/>
            <w:hideMark/>
          </w:tcPr>
          <w:p w14:paraId="4001C7E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1F5EAB0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34,3</w:t>
            </w:r>
          </w:p>
        </w:tc>
        <w:tc>
          <w:tcPr>
            <w:tcW w:w="1135" w:type="dxa"/>
            <w:hideMark/>
          </w:tcPr>
          <w:p w14:paraId="0DD32726"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789191D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80</w:t>
            </w:r>
          </w:p>
        </w:tc>
        <w:tc>
          <w:tcPr>
            <w:tcW w:w="1463" w:type="dxa"/>
            <w:hideMark/>
          </w:tcPr>
          <w:p w14:paraId="0395491E"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24,6</w:t>
            </w:r>
          </w:p>
        </w:tc>
        <w:tc>
          <w:tcPr>
            <w:tcW w:w="1241" w:type="dxa"/>
            <w:hideMark/>
          </w:tcPr>
          <w:p w14:paraId="1122AD3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21,6</w:t>
            </w:r>
          </w:p>
        </w:tc>
        <w:tc>
          <w:tcPr>
            <w:tcW w:w="1229" w:type="dxa"/>
            <w:hideMark/>
          </w:tcPr>
          <w:p w14:paraId="7A5AC122"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06B0261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450</w:t>
            </w:r>
          </w:p>
        </w:tc>
        <w:tc>
          <w:tcPr>
            <w:tcW w:w="1105" w:type="dxa"/>
            <w:hideMark/>
          </w:tcPr>
          <w:p w14:paraId="2EB334FA"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8</w:t>
            </w:r>
          </w:p>
        </w:tc>
      </w:tr>
      <w:tr w:rsidR="009F26CE" w:rsidRPr="005A2995" w14:paraId="50CEE2EB" w14:textId="77777777" w:rsidTr="009F26CE">
        <w:trPr>
          <w:trHeight w:val="315"/>
        </w:trPr>
        <w:tc>
          <w:tcPr>
            <w:tcW w:w="1097" w:type="dxa"/>
            <w:noWrap/>
            <w:hideMark/>
          </w:tcPr>
          <w:p w14:paraId="345D177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34</w:t>
            </w:r>
          </w:p>
        </w:tc>
        <w:tc>
          <w:tcPr>
            <w:tcW w:w="2697" w:type="dxa"/>
            <w:hideMark/>
          </w:tcPr>
          <w:p w14:paraId="725B2BD0"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Rua Raquel Rodrigues de Oliveira</w:t>
            </w:r>
          </w:p>
        </w:tc>
        <w:tc>
          <w:tcPr>
            <w:tcW w:w="1528" w:type="dxa"/>
            <w:hideMark/>
          </w:tcPr>
          <w:p w14:paraId="2EACD21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Sinalização nova</w:t>
            </w:r>
          </w:p>
        </w:tc>
        <w:tc>
          <w:tcPr>
            <w:tcW w:w="1224" w:type="dxa"/>
            <w:hideMark/>
          </w:tcPr>
          <w:p w14:paraId="37054647"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45</w:t>
            </w:r>
          </w:p>
        </w:tc>
        <w:tc>
          <w:tcPr>
            <w:tcW w:w="1135" w:type="dxa"/>
            <w:hideMark/>
          </w:tcPr>
          <w:p w14:paraId="6065DDEB"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104" w:type="dxa"/>
            <w:hideMark/>
          </w:tcPr>
          <w:p w14:paraId="3EFF6F31"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140</w:t>
            </w:r>
          </w:p>
        </w:tc>
        <w:tc>
          <w:tcPr>
            <w:tcW w:w="1463" w:type="dxa"/>
            <w:hideMark/>
          </w:tcPr>
          <w:p w14:paraId="68597713"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24,6</w:t>
            </w:r>
          </w:p>
        </w:tc>
        <w:tc>
          <w:tcPr>
            <w:tcW w:w="1241" w:type="dxa"/>
            <w:hideMark/>
          </w:tcPr>
          <w:p w14:paraId="4B3A10A8"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21,6</w:t>
            </w:r>
          </w:p>
        </w:tc>
        <w:tc>
          <w:tcPr>
            <w:tcW w:w="1229" w:type="dxa"/>
            <w:hideMark/>
          </w:tcPr>
          <w:p w14:paraId="0D9DE76F"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proofErr w:type="spellStart"/>
            <w:r w:rsidRPr="00F1478F">
              <w:rPr>
                <w:rFonts w:ascii="Arial" w:hAnsi="Arial" w:cs="Arial"/>
                <w:b/>
                <w:bCs/>
                <w:color w:val="000000"/>
                <w:sz w:val="18"/>
                <w:szCs w:val="18"/>
              </w:rPr>
              <w:t>xxx</w:t>
            </w:r>
            <w:proofErr w:type="spellEnd"/>
          </w:p>
        </w:tc>
        <w:tc>
          <w:tcPr>
            <w:tcW w:w="1097" w:type="dxa"/>
            <w:hideMark/>
          </w:tcPr>
          <w:p w14:paraId="7DC43E19"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700</w:t>
            </w:r>
          </w:p>
        </w:tc>
        <w:tc>
          <w:tcPr>
            <w:tcW w:w="1105" w:type="dxa"/>
            <w:hideMark/>
          </w:tcPr>
          <w:p w14:paraId="6C8F4ECC" w14:textId="77777777" w:rsidR="009F26CE" w:rsidRPr="00F1478F" w:rsidRDefault="009F26CE" w:rsidP="00371C7B">
            <w:pPr>
              <w:tabs>
                <w:tab w:val="left" w:pos="4000"/>
                <w:tab w:val="center" w:pos="5042"/>
              </w:tabs>
              <w:spacing w:before="120" w:after="120" w:line="276" w:lineRule="auto"/>
              <w:jc w:val="center"/>
              <w:rPr>
                <w:rFonts w:ascii="Arial" w:hAnsi="Arial" w:cs="Arial"/>
                <w:b/>
                <w:bCs/>
                <w:color w:val="000000"/>
                <w:sz w:val="18"/>
                <w:szCs w:val="18"/>
              </w:rPr>
            </w:pPr>
            <w:r w:rsidRPr="00F1478F">
              <w:rPr>
                <w:rFonts w:ascii="Arial" w:hAnsi="Arial" w:cs="Arial"/>
                <w:b/>
                <w:bCs/>
                <w:color w:val="000000"/>
                <w:sz w:val="18"/>
                <w:szCs w:val="18"/>
              </w:rPr>
              <w:t>7,9</w:t>
            </w:r>
          </w:p>
        </w:tc>
      </w:tr>
    </w:tbl>
    <w:p w14:paraId="2BE4201F" w14:textId="77777777" w:rsidR="009F26CE" w:rsidRDefault="009F26CE" w:rsidP="009F26CE">
      <w:pPr>
        <w:tabs>
          <w:tab w:val="left" w:pos="4000"/>
          <w:tab w:val="center" w:pos="5042"/>
        </w:tabs>
        <w:spacing w:before="120" w:after="120" w:line="276" w:lineRule="auto"/>
        <w:jc w:val="center"/>
        <w:rPr>
          <w:rFonts w:ascii="Arial" w:hAnsi="Arial" w:cs="Arial"/>
          <w:b/>
          <w:bCs/>
          <w:color w:val="000000"/>
          <w:sz w:val="24"/>
          <w:szCs w:val="24"/>
        </w:rPr>
      </w:pPr>
    </w:p>
    <w:p w14:paraId="69B11B6D" w14:textId="77777777" w:rsidR="009F26CE" w:rsidRDefault="009F26CE" w:rsidP="009F26CE">
      <w:pPr>
        <w:tabs>
          <w:tab w:val="left" w:pos="4000"/>
          <w:tab w:val="center" w:pos="5042"/>
        </w:tabs>
        <w:spacing w:before="120" w:after="120" w:line="276" w:lineRule="auto"/>
        <w:jc w:val="center"/>
        <w:rPr>
          <w:rFonts w:ascii="Arial" w:hAnsi="Arial" w:cs="Arial"/>
          <w:b/>
          <w:bCs/>
          <w:color w:val="000000"/>
          <w:sz w:val="24"/>
          <w:szCs w:val="24"/>
        </w:rPr>
      </w:pPr>
      <w:r>
        <w:rPr>
          <w:rFonts w:ascii="Arial" w:hAnsi="Arial" w:cs="Arial"/>
          <w:b/>
          <w:bCs/>
          <w:color w:val="000000"/>
          <w:sz w:val="24"/>
          <w:szCs w:val="24"/>
        </w:rPr>
        <w:t>Resumo dos materiais a serem empregados</w:t>
      </w:r>
    </w:p>
    <w:tbl>
      <w:tblPr>
        <w:tblW w:w="144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74"/>
        <w:gridCol w:w="1985"/>
      </w:tblGrid>
      <w:tr w:rsidR="009F26CE" w:rsidRPr="00C979CC" w14:paraId="7FC1CD2B" w14:textId="77777777" w:rsidTr="00953169">
        <w:trPr>
          <w:trHeight w:val="186"/>
        </w:trPr>
        <w:tc>
          <w:tcPr>
            <w:tcW w:w="12474" w:type="dxa"/>
            <w:shd w:val="clear" w:color="auto" w:fill="auto"/>
            <w:hideMark/>
          </w:tcPr>
          <w:p w14:paraId="4A762074" w14:textId="77777777" w:rsidR="009F26CE" w:rsidRPr="00C979CC" w:rsidRDefault="009F26CE" w:rsidP="00371C7B">
            <w:pPr>
              <w:rPr>
                <w:rFonts w:ascii="Arial" w:eastAsia="Times New Roman" w:hAnsi="Arial" w:cs="Arial"/>
                <w:color w:val="000000"/>
                <w:lang w:eastAsia="pt-BR"/>
              </w:rPr>
            </w:pPr>
            <w:r w:rsidRPr="00C979CC">
              <w:rPr>
                <w:rFonts w:ascii="Arial" w:eastAsia="Times New Roman" w:hAnsi="Arial" w:cs="Arial"/>
                <w:color w:val="000000"/>
                <w:lang w:eastAsia="pt-BR"/>
              </w:rPr>
              <w:t xml:space="preserve">Pintura com tintas </w:t>
            </w:r>
            <w:proofErr w:type="spellStart"/>
            <w:r w:rsidRPr="00C979CC">
              <w:rPr>
                <w:rFonts w:ascii="Arial" w:eastAsia="Times New Roman" w:hAnsi="Arial" w:cs="Arial"/>
                <w:color w:val="000000"/>
                <w:lang w:eastAsia="pt-BR"/>
              </w:rPr>
              <w:t>a</w:t>
            </w:r>
            <w:proofErr w:type="spellEnd"/>
            <w:r w:rsidRPr="00C979CC">
              <w:rPr>
                <w:rFonts w:ascii="Arial" w:eastAsia="Times New Roman" w:hAnsi="Arial" w:cs="Arial"/>
                <w:color w:val="000000"/>
                <w:lang w:eastAsia="pt-BR"/>
              </w:rPr>
              <w:t xml:space="preserve"> base de resina acrílica a base de solvente nas cores branca conforme norma ABNT 11862.</w:t>
            </w:r>
          </w:p>
        </w:tc>
        <w:tc>
          <w:tcPr>
            <w:tcW w:w="1985" w:type="dxa"/>
            <w:shd w:val="clear" w:color="auto" w:fill="auto"/>
            <w:noWrap/>
            <w:hideMark/>
          </w:tcPr>
          <w:p w14:paraId="30C7E5A6" w14:textId="77777777" w:rsidR="009F26CE" w:rsidRPr="00C979CC" w:rsidRDefault="009F26CE" w:rsidP="00371C7B">
            <w:pPr>
              <w:rPr>
                <w:rFonts w:ascii="Arial" w:eastAsia="Times New Roman" w:hAnsi="Arial" w:cs="Arial"/>
                <w:color w:val="000000"/>
                <w:lang w:eastAsia="pt-BR"/>
              </w:rPr>
            </w:pPr>
            <w:r w:rsidRPr="00C979CC">
              <w:rPr>
                <w:rFonts w:ascii="Arial" w:eastAsia="Times New Roman" w:hAnsi="Arial" w:cs="Arial"/>
                <w:color w:val="000000"/>
                <w:lang w:eastAsia="pt-BR"/>
              </w:rPr>
              <w:t>1730,80</w:t>
            </w:r>
            <w:r>
              <w:rPr>
                <w:rFonts w:ascii="Arial" w:eastAsia="Times New Roman" w:hAnsi="Arial" w:cs="Arial"/>
                <w:color w:val="000000"/>
                <w:lang w:eastAsia="pt-BR"/>
              </w:rPr>
              <w:t xml:space="preserve"> m²</w:t>
            </w:r>
          </w:p>
        </w:tc>
      </w:tr>
      <w:tr w:rsidR="009F26CE" w:rsidRPr="00C979CC" w14:paraId="38F329F5" w14:textId="77777777" w:rsidTr="00953169">
        <w:trPr>
          <w:trHeight w:val="186"/>
        </w:trPr>
        <w:tc>
          <w:tcPr>
            <w:tcW w:w="12474" w:type="dxa"/>
            <w:shd w:val="clear" w:color="auto" w:fill="auto"/>
          </w:tcPr>
          <w:p w14:paraId="48E8EFD8" w14:textId="77777777" w:rsidR="009F26CE" w:rsidRPr="00C979CC" w:rsidRDefault="009F26CE" w:rsidP="00371C7B">
            <w:pPr>
              <w:rPr>
                <w:rFonts w:ascii="Arial" w:eastAsia="Times New Roman" w:hAnsi="Arial" w:cs="Arial"/>
                <w:color w:val="000000"/>
                <w:lang w:eastAsia="pt-BR"/>
              </w:rPr>
            </w:pPr>
            <w:r>
              <w:rPr>
                <w:rFonts w:ascii="Arial" w:eastAsia="Times New Roman" w:hAnsi="Arial" w:cs="Arial"/>
                <w:color w:val="000000"/>
                <w:lang w:eastAsia="pt-BR"/>
              </w:rPr>
              <w:t>P</w:t>
            </w:r>
            <w:r w:rsidRPr="00BA0B82">
              <w:rPr>
                <w:rFonts w:ascii="Arial" w:eastAsia="Times New Roman" w:hAnsi="Arial" w:cs="Arial"/>
                <w:color w:val="000000"/>
                <w:lang w:eastAsia="pt-BR"/>
              </w:rPr>
              <w:t xml:space="preserve">intura com tintas </w:t>
            </w:r>
            <w:proofErr w:type="spellStart"/>
            <w:r w:rsidRPr="00BA0B82">
              <w:rPr>
                <w:rFonts w:ascii="Arial" w:eastAsia="Times New Roman" w:hAnsi="Arial" w:cs="Arial"/>
                <w:color w:val="000000"/>
                <w:lang w:eastAsia="pt-BR"/>
              </w:rPr>
              <w:t>a</w:t>
            </w:r>
            <w:proofErr w:type="spellEnd"/>
            <w:r w:rsidRPr="00BA0B82">
              <w:rPr>
                <w:rFonts w:ascii="Arial" w:eastAsia="Times New Roman" w:hAnsi="Arial" w:cs="Arial"/>
                <w:color w:val="000000"/>
                <w:lang w:eastAsia="pt-BR"/>
              </w:rPr>
              <w:t xml:space="preserve"> base de resina acrílica a base de solvente nas cores amarela conforme norma ABNT 11862</w:t>
            </w:r>
          </w:p>
        </w:tc>
        <w:tc>
          <w:tcPr>
            <w:tcW w:w="1985" w:type="dxa"/>
            <w:shd w:val="clear" w:color="auto" w:fill="auto"/>
            <w:noWrap/>
          </w:tcPr>
          <w:p w14:paraId="2B4609D0" w14:textId="77777777" w:rsidR="009F26CE" w:rsidRPr="00C979CC" w:rsidRDefault="009F26CE" w:rsidP="00371C7B">
            <w:pPr>
              <w:rPr>
                <w:rFonts w:ascii="Arial" w:eastAsia="Times New Roman" w:hAnsi="Arial" w:cs="Arial"/>
                <w:color w:val="000000"/>
                <w:lang w:eastAsia="pt-BR"/>
              </w:rPr>
            </w:pPr>
            <w:r>
              <w:rPr>
                <w:rFonts w:ascii="Arial" w:eastAsia="Times New Roman" w:hAnsi="Arial" w:cs="Arial"/>
                <w:color w:val="000000"/>
                <w:lang w:eastAsia="pt-BR"/>
              </w:rPr>
              <w:t>14.265,50 m²</w:t>
            </w:r>
          </w:p>
        </w:tc>
      </w:tr>
      <w:tr w:rsidR="009F26CE" w:rsidRPr="00C979CC" w14:paraId="17DF7FD1" w14:textId="77777777" w:rsidTr="00953169">
        <w:trPr>
          <w:trHeight w:val="186"/>
        </w:trPr>
        <w:tc>
          <w:tcPr>
            <w:tcW w:w="12474" w:type="dxa"/>
            <w:shd w:val="clear" w:color="auto" w:fill="auto"/>
          </w:tcPr>
          <w:p w14:paraId="639D7B16" w14:textId="77777777" w:rsidR="009F26CE" w:rsidRPr="00C979CC" w:rsidRDefault="009F26CE" w:rsidP="00371C7B">
            <w:pPr>
              <w:rPr>
                <w:rFonts w:ascii="Arial" w:eastAsia="Times New Roman" w:hAnsi="Arial" w:cs="Arial"/>
                <w:color w:val="000000"/>
                <w:lang w:eastAsia="pt-BR"/>
              </w:rPr>
            </w:pPr>
            <w:r w:rsidRPr="00BA0B82">
              <w:rPr>
                <w:rFonts w:ascii="Arial" w:eastAsia="Times New Roman" w:hAnsi="Arial" w:cs="Arial"/>
                <w:color w:val="000000"/>
                <w:lang w:eastAsia="pt-BR"/>
              </w:rPr>
              <w:t xml:space="preserve">Fornecimento e instalação de Tachas Tipo </w:t>
            </w:r>
            <w:proofErr w:type="spellStart"/>
            <w:r w:rsidRPr="00BA0B82">
              <w:rPr>
                <w:rFonts w:ascii="Arial" w:eastAsia="Times New Roman" w:hAnsi="Arial" w:cs="Arial"/>
                <w:color w:val="000000"/>
                <w:lang w:eastAsia="pt-BR"/>
              </w:rPr>
              <w:t>ll</w:t>
            </w:r>
            <w:proofErr w:type="spellEnd"/>
            <w:r>
              <w:rPr>
                <w:rFonts w:ascii="Arial" w:eastAsia="Times New Roman" w:hAnsi="Arial" w:cs="Arial"/>
                <w:color w:val="000000"/>
                <w:lang w:eastAsia="pt-BR"/>
              </w:rPr>
              <w:t xml:space="preserve"> </w:t>
            </w:r>
            <w:r w:rsidRPr="00BA0B82">
              <w:rPr>
                <w:rFonts w:ascii="Arial" w:eastAsia="Times New Roman" w:hAnsi="Arial" w:cs="Arial"/>
                <w:color w:val="000000"/>
                <w:lang w:eastAsia="pt-BR"/>
              </w:rPr>
              <w:t>5 conforme norma 14636.</w:t>
            </w:r>
          </w:p>
        </w:tc>
        <w:tc>
          <w:tcPr>
            <w:tcW w:w="1985" w:type="dxa"/>
            <w:shd w:val="clear" w:color="auto" w:fill="auto"/>
            <w:noWrap/>
          </w:tcPr>
          <w:p w14:paraId="2B87E817" w14:textId="77777777" w:rsidR="009F26CE" w:rsidRPr="00C979CC" w:rsidRDefault="009F26CE" w:rsidP="00371C7B">
            <w:pPr>
              <w:rPr>
                <w:rFonts w:ascii="Arial" w:eastAsia="Times New Roman" w:hAnsi="Arial" w:cs="Arial"/>
                <w:color w:val="000000"/>
                <w:lang w:eastAsia="pt-BR"/>
              </w:rPr>
            </w:pPr>
            <w:r>
              <w:rPr>
                <w:rFonts w:ascii="Arial" w:eastAsia="Times New Roman" w:hAnsi="Arial" w:cs="Arial"/>
                <w:color w:val="000000"/>
                <w:lang w:eastAsia="pt-BR"/>
              </w:rPr>
              <w:t xml:space="preserve">1765 unidades </w:t>
            </w:r>
          </w:p>
        </w:tc>
      </w:tr>
    </w:tbl>
    <w:p w14:paraId="1ECB189E" w14:textId="69366D64" w:rsidR="004E6BF4" w:rsidRDefault="004E6BF4" w:rsidP="00A32DF3"/>
    <w:p w14:paraId="65A7A5F7" w14:textId="77777777" w:rsidR="004E6BF4" w:rsidRDefault="004E6BF4" w:rsidP="00A32DF3"/>
    <w:p w14:paraId="2B4856AA" w14:textId="573C0EBA" w:rsidR="006B1338" w:rsidRDefault="006B1338" w:rsidP="00A32DF3">
      <w:pPr>
        <w:pStyle w:val="Standard"/>
        <w:rPr>
          <w:rFonts w:hint="eastAsia"/>
          <w:sz w:val="28"/>
          <w:szCs w:val="28"/>
        </w:rPr>
      </w:pPr>
    </w:p>
    <w:p w14:paraId="55D3C70D" w14:textId="77777777" w:rsidR="00953169" w:rsidRDefault="00953169" w:rsidP="006B1338">
      <w:pPr>
        <w:pStyle w:val="Standard"/>
        <w:jc w:val="center"/>
        <w:rPr>
          <w:rFonts w:hint="eastAsia"/>
          <w:sz w:val="28"/>
          <w:szCs w:val="28"/>
        </w:rPr>
        <w:sectPr w:rsidR="00953169" w:rsidSect="009F26CE">
          <w:pgSz w:w="16840" w:h="11907" w:orient="landscape" w:code="9"/>
          <w:pgMar w:top="1418" w:right="1672" w:bottom="992" w:left="1004" w:header="720" w:footer="709" w:gutter="0"/>
          <w:pgNumType w:start="1"/>
          <w:cols w:space="720"/>
          <w:titlePg/>
          <w:docGrid w:linePitch="272"/>
        </w:sectPr>
      </w:pPr>
    </w:p>
    <w:p w14:paraId="491FA61E" w14:textId="4D7D176A" w:rsidR="006B1338" w:rsidRPr="004445B8" w:rsidRDefault="001F43F5" w:rsidP="00C3586E">
      <w:pPr>
        <w:pStyle w:val="Standard"/>
        <w:jc w:val="center"/>
        <w:rPr>
          <w:rFonts w:ascii="Arial" w:hAnsi="Arial" w:cs="Arial"/>
          <w:b/>
          <w:bCs/>
          <w:u w:val="single"/>
        </w:rPr>
      </w:pPr>
      <w:r w:rsidRPr="004445B8">
        <w:rPr>
          <w:rFonts w:ascii="Arial" w:hAnsi="Arial" w:cs="Arial"/>
          <w:b/>
          <w:bCs/>
          <w:u w:val="single"/>
        </w:rPr>
        <w:lastRenderedPageBreak/>
        <w:t xml:space="preserve">ANEXO </w:t>
      </w:r>
      <w:r w:rsidR="004E6BF4" w:rsidRPr="004445B8">
        <w:rPr>
          <w:rFonts w:ascii="Arial" w:hAnsi="Arial" w:cs="Arial"/>
          <w:b/>
          <w:bCs/>
          <w:u w:val="single"/>
        </w:rPr>
        <w:t>X</w:t>
      </w:r>
      <w:r w:rsidRPr="004445B8">
        <w:rPr>
          <w:rFonts w:ascii="Arial" w:hAnsi="Arial" w:cs="Arial"/>
          <w:b/>
          <w:bCs/>
          <w:u w:val="single"/>
        </w:rPr>
        <w:t>VI</w:t>
      </w:r>
    </w:p>
    <w:p w14:paraId="327D9BD4" w14:textId="77777777" w:rsidR="006B1338" w:rsidRPr="006B1338" w:rsidRDefault="006B1338" w:rsidP="001F43F5">
      <w:pPr>
        <w:pStyle w:val="Standard"/>
        <w:rPr>
          <w:rFonts w:ascii="Arial" w:hAnsi="Arial" w:cs="Arial"/>
          <w:b/>
          <w:bCs/>
          <w:sz w:val="28"/>
          <w:szCs w:val="28"/>
          <w:u w:val="single"/>
        </w:rPr>
      </w:pPr>
    </w:p>
    <w:p w14:paraId="4BB85908" w14:textId="584F9D3F" w:rsidR="00FC661E" w:rsidRPr="004445B8" w:rsidRDefault="00FC661E" w:rsidP="00FC661E">
      <w:pPr>
        <w:spacing w:before="120" w:after="120" w:line="276" w:lineRule="auto"/>
        <w:jc w:val="center"/>
        <w:rPr>
          <w:rFonts w:ascii="Arial" w:hAnsi="Arial" w:cs="Arial"/>
          <w:b/>
          <w:bCs/>
          <w:sz w:val="24"/>
          <w:szCs w:val="24"/>
          <w:u w:val="single"/>
        </w:rPr>
      </w:pPr>
      <w:r w:rsidRPr="004445B8">
        <w:rPr>
          <w:rFonts w:ascii="Arial" w:hAnsi="Arial" w:cs="Arial"/>
          <w:b/>
          <w:bCs/>
          <w:sz w:val="24"/>
          <w:szCs w:val="24"/>
          <w:u w:val="single"/>
        </w:rPr>
        <w:t xml:space="preserve">MEMORIAL DESCRITIVO </w:t>
      </w:r>
    </w:p>
    <w:p w14:paraId="7A3C530E" w14:textId="77777777" w:rsidR="00FC661E" w:rsidRDefault="00FC661E" w:rsidP="00FC661E">
      <w:pPr>
        <w:spacing w:before="120" w:after="120" w:line="276" w:lineRule="auto"/>
        <w:jc w:val="center"/>
        <w:rPr>
          <w:rFonts w:ascii="Arial" w:hAnsi="Arial" w:cs="Arial"/>
          <w:b/>
          <w:bCs/>
          <w:sz w:val="24"/>
          <w:szCs w:val="24"/>
        </w:rPr>
      </w:pPr>
    </w:p>
    <w:p w14:paraId="575482C2" w14:textId="77777777" w:rsidR="00803F6C" w:rsidRDefault="00803F6C" w:rsidP="00803F6C">
      <w:pPr>
        <w:pStyle w:val="western"/>
        <w:numPr>
          <w:ilvl w:val="0"/>
          <w:numId w:val="44"/>
        </w:numPr>
        <w:tabs>
          <w:tab w:val="clear" w:pos="720"/>
          <w:tab w:val="num" w:pos="142"/>
        </w:tabs>
        <w:ind w:left="0" w:firstLine="142"/>
      </w:pPr>
      <w:r w:rsidRPr="008E7283">
        <w:rPr>
          <w:b/>
          <w:bCs/>
        </w:rPr>
        <w:t xml:space="preserve">OBJETIVO </w:t>
      </w:r>
    </w:p>
    <w:p w14:paraId="602940D7" w14:textId="77777777" w:rsidR="00803F6C" w:rsidRDefault="00803F6C" w:rsidP="00803F6C">
      <w:pPr>
        <w:pStyle w:val="western"/>
        <w:tabs>
          <w:tab w:val="num" w:pos="142"/>
        </w:tabs>
      </w:pPr>
      <w:r>
        <w:t>O presente documento tem por objetivo orientar, regulamentar e tanto quanto possível, determinar e caracterizar perfeitamente as disposições de natureza executiva a serem observadas no desenvolvimento dos serviços referentes ao recapeamento de 34 trechos de via, no Município de Teresópolis/RJ.</w:t>
      </w:r>
    </w:p>
    <w:p w14:paraId="29A95551" w14:textId="77777777" w:rsidR="00803F6C" w:rsidRDefault="00803F6C" w:rsidP="00803F6C">
      <w:pPr>
        <w:pStyle w:val="western"/>
        <w:numPr>
          <w:ilvl w:val="0"/>
          <w:numId w:val="45"/>
        </w:numPr>
        <w:tabs>
          <w:tab w:val="num" w:pos="142"/>
        </w:tabs>
        <w:ind w:left="0" w:firstLine="142"/>
      </w:pPr>
      <w:r w:rsidRPr="008E7283">
        <w:rPr>
          <w:b/>
          <w:bCs/>
        </w:rPr>
        <w:t>GENERALIDADES</w:t>
      </w:r>
    </w:p>
    <w:p w14:paraId="603ADCC4" w14:textId="77777777" w:rsidR="00803F6C" w:rsidRDefault="00803F6C" w:rsidP="00803F6C">
      <w:pPr>
        <w:pStyle w:val="western"/>
        <w:tabs>
          <w:tab w:val="num" w:pos="142"/>
        </w:tabs>
      </w:pPr>
      <w:r>
        <w:t xml:space="preserve">Nos itens que houver omissão se obedecerá ao que for determinado pela Fiscalização, dentro do espírito das demais especificações. </w:t>
      </w:r>
    </w:p>
    <w:p w14:paraId="4D342AF6" w14:textId="77777777" w:rsidR="00803F6C" w:rsidRDefault="00803F6C" w:rsidP="00803F6C">
      <w:pPr>
        <w:pStyle w:val="western"/>
        <w:tabs>
          <w:tab w:val="num" w:pos="142"/>
        </w:tabs>
      </w:pPr>
      <w:r>
        <w:t xml:space="preserve">A Fiscalização será realizada por profissionais da Secretaria Especial de Fiscalização de Obras Públicas. Toda mão de obra e equipamentos serão de boa qualidade e obedecerão as especificações correspondentes. Quando não forem especificadas, obedecerão as normas técnicas. </w:t>
      </w:r>
    </w:p>
    <w:p w14:paraId="6560FE73" w14:textId="77777777" w:rsidR="00803F6C" w:rsidRDefault="00803F6C" w:rsidP="00803F6C">
      <w:pPr>
        <w:pStyle w:val="western"/>
        <w:tabs>
          <w:tab w:val="num" w:pos="142"/>
        </w:tabs>
      </w:pPr>
      <w:r>
        <w:t>Toda a mão de obra e equipamentos utilizados ficarão sujeitos a aprovação por parte da Fiscalização. Os detalhes pertinentes devem ser previamente submetidos à aprovação da Fiscalização.</w:t>
      </w:r>
    </w:p>
    <w:p w14:paraId="550E6EDF" w14:textId="77777777" w:rsidR="00803F6C" w:rsidRDefault="00803F6C" w:rsidP="00803F6C">
      <w:pPr>
        <w:pStyle w:val="western"/>
        <w:tabs>
          <w:tab w:val="num" w:pos="142"/>
        </w:tabs>
      </w:pPr>
      <w:r>
        <w:t>Em caso de dúvidas durante a obra, com relação ao projeto, plantas, execução, detalhes e etc., esclarecê-las com a fiscalização da Secretaria Especial de Fiscalização de Obras Públicas, antes de efetuar o serviço.</w:t>
      </w:r>
    </w:p>
    <w:p w14:paraId="25C04CD6" w14:textId="77777777" w:rsidR="00803F6C" w:rsidRDefault="00803F6C" w:rsidP="00803F6C">
      <w:pPr>
        <w:pStyle w:val="western"/>
        <w:tabs>
          <w:tab w:val="num" w:pos="142"/>
        </w:tabs>
      </w:pPr>
      <w:r>
        <w:t>As ruas deverão possuir caimento para as laterais, e canaleta executada em rebaixamento do material betuminoso, para facilitar o escoamento da água.</w:t>
      </w:r>
    </w:p>
    <w:p w14:paraId="5D506FD4" w14:textId="77777777" w:rsidR="00803F6C" w:rsidRDefault="00803F6C" w:rsidP="00803F6C">
      <w:pPr>
        <w:pStyle w:val="western"/>
        <w:tabs>
          <w:tab w:val="num" w:pos="142"/>
        </w:tabs>
      </w:pPr>
      <w:r>
        <w:t>O item de Administração local será pago na proporção do percentual da execução das obras.</w:t>
      </w:r>
    </w:p>
    <w:p w14:paraId="71DEF9CB" w14:textId="53F4CE51" w:rsidR="00803F6C" w:rsidRDefault="00803F6C" w:rsidP="00803F6C">
      <w:pPr>
        <w:pStyle w:val="western"/>
        <w:tabs>
          <w:tab w:val="num" w:pos="142"/>
        </w:tabs>
      </w:pPr>
      <w:r>
        <w:t xml:space="preserve">Caso seja necessário </w:t>
      </w:r>
      <w:r w:rsidRPr="00C83590">
        <w:t>acréscimo do item de “Administração Local” durante a execução contratual, seu valor não poderá ultrapassar a mesma relação percentual, entre o valor do referido item e o valor total contratado;</w:t>
      </w:r>
    </w:p>
    <w:p w14:paraId="1221E286" w14:textId="77777777" w:rsidR="00803F6C" w:rsidRDefault="00803F6C" w:rsidP="00803F6C">
      <w:pPr>
        <w:pStyle w:val="western"/>
        <w:tabs>
          <w:tab w:val="num" w:pos="142"/>
        </w:tabs>
        <w:ind w:firstLine="142"/>
      </w:pPr>
      <w:r>
        <w:lastRenderedPageBreak/>
        <w:t xml:space="preserve">O prazo para execução da obra é de 180 dias corridos, contados a partir da emissão de ordem de início da obra. O prazo de contrato com a empresa vencedora é de 240 dias corridos, contados da data de assinatura do contrato. </w:t>
      </w:r>
    </w:p>
    <w:p w14:paraId="38FBF93C" w14:textId="77777777" w:rsidR="00803F6C" w:rsidRDefault="00803F6C" w:rsidP="00803F6C">
      <w:pPr>
        <w:pStyle w:val="western"/>
        <w:tabs>
          <w:tab w:val="num" w:pos="142"/>
        </w:tabs>
        <w:ind w:firstLine="142"/>
      </w:pPr>
    </w:p>
    <w:p w14:paraId="3595425F" w14:textId="77777777" w:rsidR="00803F6C" w:rsidRDefault="00803F6C" w:rsidP="00803F6C">
      <w:pPr>
        <w:pStyle w:val="western"/>
        <w:tabs>
          <w:tab w:val="num" w:pos="142"/>
        </w:tabs>
        <w:ind w:firstLine="142"/>
      </w:pPr>
      <w:r>
        <w:t>O</w:t>
      </w:r>
      <w:r w:rsidRPr="00C83590">
        <w:t xml:space="preserve"> pagamento por eventuais serviços ou itens não previstos (ITENS NOVOS) será feito com base no custo unitário constante do Sistema EMOP, acrescidos do BDI estabelecido pela administração no orçamento base e aplicando-se o desconto inicialmente obtido na licitação. Os itens novos não constantes do Sistema EMOP terão seus preços limitados aos custos indicados nos sistemas de orçamentação de obras (SICRO/SINAPI/SCO/PINI/SBC) ou, em caso de inexistência nestes, à composição própria de serviço ou fornecimento com insumos indicados nos sistemas de orçamentação de obras (SICRO/SINAPI/SCO/PINI/SBC) e/ou ao menor preço obtido junto à no mínimo 3(três) fornecedores especializados, acrescidos do BDI estabelecido pela administração no orçamento base e aplicando-se o desconto inicialmente obtido na licitação.</w:t>
      </w:r>
    </w:p>
    <w:p w14:paraId="3A200C9B" w14:textId="77777777" w:rsidR="00803F6C" w:rsidRDefault="00803F6C" w:rsidP="00803F6C">
      <w:pPr>
        <w:pStyle w:val="western"/>
        <w:tabs>
          <w:tab w:val="num" w:pos="142"/>
        </w:tabs>
        <w:ind w:firstLine="142"/>
      </w:pPr>
      <w:r>
        <w:t>A proposta ao certame deve contemplar desconto com percentual homogêneo em todos os itens, isto é, todos os itens devem possuir o mesmo percentual de desconto proposto pela empresa participante, sendo aplicado individualmente ao valor de cada item.</w:t>
      </w:r>
    </w:p>
    <w:p w14:paraId="7A9064D5" w14:textId="77777777" w:rsidR="00803F6C" w:rsidRDefault="00803F6C" w:rsidP="00803F6C">
      <w:pPr>
        <w:pStyle w:val="western"/>
        <w:tabs>
          <w:tab w:val="num" w:pos="142"/>
        </w:tabs>
        <w:ind w:firstLine="142"/>
      </w:pPr>
      <w:r>
        <w:t>O pagamento das faturas, devidamente atestadas pela Secretaria Especial de Fiscalização de Obras Públicas, será efetuado através de medições mensais realizadas pela fiscalização onde serão apenas liberados os eventos que estiverem 100% concluídos e datados para o período de cada medição (para contratos com regime de execução empreitada por preço global). As faturas deverão ser apresentadas no Protocolo Geral desta Prefeitura juntamente com a cópia do contrato, nota de empenho, ART da Contratada, planilha total da contratada, planilha parcial (medição), nota fiscal da medição e cópia da planilha de eventos. Deverá constar na 1ª medição o ofício de início e, a partir da 2ª medição, a guia de FGTS do mês anterior da respectiva obra. A última medição nunca será inferior a 10% do valor contratual e será paga somente após o aceite provisório que deverá estar anexado a essa parcela.</w:t>
      </w:r>
    </w:p>
    <w:p w14:paraId="10792702" w14:textId="77777777" w:rsidR="00803F6C" w:rsidRDefault="00803F6C" w:rsidP="00803F6C">
      <w:pPr>
        <w:pStyle w:val="western"/>
        <w:tabs>
          <w:tab w:val="num" w:pos="142"/>
        </w:tabs>
        <w:ind w:firstLine="142"/>
      </w:pPr>
      <w:r>
        <w:t xml:space="preserve">O planejamento da obra será feito antes de seu início, em reunião específica entre a Secretaria Especial de Fiscalização de Obras Públicas e a Contratada, representada pelo engenheiro responsável da obra. A empresa contratada deverá apresentar planilha de eventos ajustando o cronograma. </w:t>
      </w:r>
    </w:p>
    <w:p w14:paraId="12DA334C" w14:textId="77777777" w:rsidR="00803F6C" w:rsidRDefault="00803F6C" w:rsidP="00803F6C">
      <w:pPr>
        <w:pStyle w:val="western"/>
        <w:tabs>
          <w:tab w:val="num" w:pos="142"/>
        </w:tabs>
        <w:ind w:firstLine="142"/>
      </w:pPr>
      <w:r>
        <w:lastRenderedPageBreak/>
        <w:t>A Contratada não poderá manter no canteiro de serviços quaisquer materiais estranhos às obras.</w:t>
      </w:r>
    </w:p>
    <w:p w14:paraId="57EEAD98" w14:textId="77777777" w:rsidR="00803F6C" w:rsidRDefault="00803F6C" w:rsidP="00803F6C">
      <w:pPr>
        <w:pStyle w:val="western"/>
        <w:tabs>
          <w:tab w:val="num" w:pos="142"/>
        </w:tabs>
        <w:ind w:firstLine="142"/>
      </w:pPr>
      <w:r>
        <w:t>A obra deverá ser entregue, depois de concluída, em perfeito estado de conservação e limpeza, pronta para ser utilizada. O entulho decorrente dos serviços, bem como materiais e equipamentos utilizados, deverão ser removidos pela Contratada durante a obra.</w:t>
      </w:r>
    </w:p>
    <w:p w14:paraId="7A8688E4" w14:textId="77777777" w:rsidR="00803F6C" w:rsidRDefault="00803F6C" w:rsidP="00803F6C">
      <w:pPr>
        <w:pStyle w:val="western"/>
        <w:tabs>
          <w:tab w:val="num" w:pos="142"/>
        </w:tabs>
        <w:ind w:firstLine="142"/>
      </w:pPr>
      <w:r>
        <w:t xml:space="preserve">Será mantido na obra, pela contratada, livro de registro com relatório diário de todos os serviços executados e demais ocorrências da obra. </w:t>
      </w:r>
    </w:p>
    <w:p w14:paraId="163E8984" w14:textId="77777777" w:rsidR="00803F6C" w:rsidRDefault="00803F6C" w:rsidP="00803F6C">
      <w:pPr>
        <w:pStyle w:val="western"/>
        <w:tabs>
          <w:tab w:val="num" w:pos="142"/>
        </w:tabs>
        <w:ind w:firstLine="142"/>
      </w:pPr>
      <w:r>
        <w:t>A obra só poderá ser iniciada após a colocação das placas de segurança e a emissão da ordem de início da Secretaria Especial de Fiscalização de Obras Públicas.</w:t>
      </w:r>
    </w:p>
    <w:p w14:paraId="782E5C00" w14:textId="77777777" w:rsidR="00803F6C" w:rsidRDefault="00803F6C" w:rsidP="00803F6C">
      <w:pPr>
        <w:pStyle w:val="western"/>
        <w:tabs>
          <w:tab w:val="num" w:pos="142"/>
        </w:tabs>
        <w:ind w:firstLine="142"/>
      </w:pPr>
      <w:r>
        <w:t xml:space="preserve">Todos os trechos do recapeamento devem ser entregues em perfeitas condições de utilização, e caso haja alguma irregularidade no pavimento, a mesma deve ser sanada antes da execução do recapeamento. </w:t>
      </w:r>
    </w:p>
    <w:p w14:paraId="258C5E0B" w14:textId="77777777" w:rsidR="00803F6C" w:rsidRDefault="00803F6C" w:rsidP="00803F6C">
      <w:pPr>
        <w:pStyle w:val="western"/>
        <w:tabs>
          <w:tab w:val="num" w:pos="142"/>
        </w:tabs>
        <w:ind w:firstLine="142"/>
      </w:pPr>
      <w:r>
        <w:t>Condições adversas que interfiram na perfeita execução do recapeamento/ capeamento devem ser informadas de imediato à fiscalização.</w:t>
      </w:r>
    </w:p>
    <w:p w14:paraId="15009128" w14:textId="77777777" w:rsidR="00803F6C" w:rsidRDefault="00803F6C" w:rsidP="00803F6C">
      <w:pPr>
        <w:pStyle w:val="western"/>
        <w:tabs>
          <w:tab w:val="num" w:pos="142"/>
        </w:tabs>
        <w:ind w:firstLine="142"/>
      </w:pPr>
      <w:r>
        <w:t>Os materiais serão entregues pelo DER-RJ, em local indicado pela vencedora do certame, sendo de sua responsabilidade tal indicação.</w:t>
      </w:r>
    </w:p>
    <w:p w14:paraId="51CD781B" w14:textId="77777777" w:rsidR="00803F6C" w:rsidRDefault="00803F6C" w:rsidP="00803F6C">
      <w:pPr>
        <w:pStyle w:val="western"/>
        <w:tabs>
          <w:tab w:val="num" w:pos="142"/>
        </w:tabs>
        <w:ind w:firstLine="142"/>
      </w:pPr>
    </w:p>
    <w:p w14:paraId="52859613" w14:textId="77777777" w:rsidR="00803F6C" w:rsidRDefault="00803F6C" w:rsidP="00803F6C">
      <w:pPr>
        <w:pStyle w:val="western"/>
        <w:numPr>
          <w:ilvl w:val="0"/>
          <w:numId w:val="46"/>
        </w:numPr>
        <w:tabs>
          <w:tab w:val="clear" w:pos="720"/>
          <w:tab w:val="num" w:pos="142"/>
        </w:tabs>
        <w:ind w:left="0" w:firstLine="142"/>
      </w:pPr>
      <w:r>
        <w:rPr>
          <w:b/>
          <w:bCs/>
        </w:rPr>
        <w:t xml:space="preserve">REGIME DE EXECUÇÃO </w:t>
      </w:r>
    </w:p>
    <w:p w14:paraId="69DB30D0" w14:textId="77777777" w:rsidR="00803F6C" w:rsidRDefault="00803F6C" w:rsidP="00803F6C">
      <w:pPr>
        <w:pStyle w:val="western"/>
        <w:tabs>
          <w:tab w:val="num" w:pos="142"/>
        </w:tabs>
        <w:ind w:firstLine="142"/>
      </w:pPr>
      <w:r>
        <w:t>A obra será executada com empreitada por preço global.</w:t>
      </w:r>
    </w:p>
    <w:p w14:paraId="18EC9A92" w14:textId="77777777" w:rsidR="00803F6C" w:rsidRDefault="00803F6C" w:rsidP="00803F6C">
      <w:pPr>
        <w:pStyle w:val="western"/>
        <w:tabs>
          <w:tab w:val="num" w:pos="142"/>
        </w:tabs>
        <w:ind w:firstLine="142"/>
      </w:pPr>
    </w:p>
    <w:p w14:paraId="47F281F2" w14:textId="77777777" w:rsidR="00803F6C" w:rsidRPr="00572624" w:rsidRDefault="00803F6C" w:rsidP="00803F6C">
      <w:pPr>
        <w:pStyle w:val="western"/>
        <w:numPr>
          <w:ilvl w:val="0"/>
          <w:numId w:val="33"/>
        </w:numPr>
      </w:pPr>
      <w:r>
        <w:rPr>
          <w:b/>
          <w:bCs/>
        </w:rPr>
        <w:t xml:space="preserve">DESCRIÇÃO DOS SERVIÇOS </w:t>
      </w:r>
    </w:p>
    <w:p w14:paraId="3D6FEF84" w14:textId="77777777" w:rsidR="00803F6C" w:rsidRDefault="00803F6C" w:rsidP="00803F6C">
      <w:pPr>
        <w:pStyle w:val="western"/>
        <w:tabs>
          <w:tab w:val="num" w:pos="142"/>
        </w:tabs>
        <w:ind w:firstLine="142"/>
      </w:pPr>
      <w:r>
        <w:t xml:space="preserve">O item </w:t>
      </w:r>
      <w:r w:rsidRPr="00837C7C">
        <w:t xml:space="preserve">de maior relevância técnica e de valor significativo </w:t>
      </w:r>
      <w:r>
        <w:t xml:space="preserve">se trata do Item </w:t>
      </w:r>
      <w:r w:rsidRPr="00572624">
        <w:t xml:space="preserve">3.1. </w:t>
      </w:r>
      <w:r>
        <w:t>“</w:t>
      </w:r>
      <w:r w:rsidRPr="00572624">
        <w:t>20.100.0005-F - (Composição) CONCRETO BETUMINOSO USINADO A QUENTE, EXCLUSIVE MATERIAIS. PREPARO E FORNECIMENTO (M³)</w:t>
      </w:r>
      <w:r>
        <w:t>”</w:t>
      </w:r>
    </w:p>
    <w:p w14:paraId="0A446330" w14:textId="77777777" w:rsidR="00803F6C" w:rsidRDefault="00803F6C" w:rsidP="00803F6C">
      <w:pPr>
        <w:pStyle w:val="western"/>
      </w:pPr>
    </w:p>
    <w:p w14:paraId="7C9DDFCE" w14:textId="77777777" w:rsidR="00803F6C" w:rsidRDefault="00803F6C" w:rsidP="00803F6C">
      <w:pPr>
        <w:pStyle w:val="western"/>
        <w:tabs>
          <w:tab w:val="num" w:pos="142"/>
        </w:tabs>
        <w:ind w:firstLine="142"/>
      </w:pPr>
    </w:p>
    <w:p w14:paraId="4F9FEAF4" w14:textId="77777777" w:rsidR="00803F6C" w:rsidRDefault="00803F6C" w:rsidP="00803F6C">
      <w:pPr>
        <w:tabs>
          <w:tab w:val="num" w:pos="142"/>
        </w:tabs>
        <w:ind w:firstLine="142"/>
        <w:jc w:val="both"/>
      </w:pPr>
      <w:r>
        <w:rPr>
          <w:rFonts w:ascii="Arial" w:hAnsi="Arial"/>
        </w:rPr>
        <w:lastRenderedPageBreak/>
        <w:t>1. CANTEIRO DE OBRAS</w:t>
      </w:r>
    </w:p>
    <w:p w14:paraId="45057C11" w14:textId="77777777" w:rsidR="00803F6C" w:rsidRDefault="00803F6C" w:rsidP="00803F6C">
      <w:pPr>
        <w:tabs>
          <w:tab w:val="num" w:pos="142"/>
        </w:tabs>
        <w:ind w:firstLine="142"/>
        <w:jc w:val="both"/>
      </w:pPr>
    </w:p>
    <w:p w14:paraId="7E756174" w14:textId="77777777" w:rsidR="00803F6C" w:rsidRPr="00803F6C" w:rsidRDefault="00803F6C" w:rsidP="00803F6C">
      <w:pPr>
        <w:tabs>
          <w:tab w:val="num" w:pos="142"/>
        </w:tabs>
        <w:ind w:firstLine="142"/>
        <w:jc w:val="both"/>
        <w:rPr>
          <w:rFonts w:ascii="Arial" w:hAnsi="Arial" w:cs="Arial"/>
          <w:sz w:val="24"/>
          <w:szCs w:val="24"/>
        </w:rPr>
      </w:pPr>
      <w:r>
        <w:rPr>
          <w:rFonts w:ascii="Arial" w:hAnsi="Arial"/>
        </w:rPr>
        <w:t>1</w:t>
      </w:r>
      <w:r w:rsidRPr="00803F6C">
        <w:rPr>
          <w:rFonts w:ascii="Arial" w:hAnsi="Arial" w:cs="Arial"/>
          <w:sz w:val="24"/>
          <w:szCs w:val="24"/>
        </w:rPr>
        <w:t>.1. 02.006.0050-A - ALUGUEL DE BANHEIRO QUÍMICO, PORTATIL, MEDINDO 2,31M DE ALTURA X 1,56M DE LARGURA E 1,16M DE PROFUNDIDADE, INCLUSIVE INSTALAÇÃO E RETIRADA DO EQUIPAMENTO, FORNECIMENTO DE QUÍMICA DESODORIZANTE, BACTERICIDA E BACTERIOSTATICA, PAPEL HIGIÊNICO E VEÍCULO PRÓPRIO COM UNIDADE MÓVEL DE SUCÇÃO PARA LIMPEZA (UNXMES)</w:t>
      </w:r>
    </w:p>
    <w:p w14:paraId="782891B4"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Para uso dos funcionários da Obra.</w:t>
      </w:r>
    </w:p>
    <w:p w14:paraId="476A9C41"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1.2. 02.030.0005-A - PLACA DE SINALIZAÇÃO PREVENTIVA PARA OBRA NA VIA PÚBLICA, DE ACORDO COM A RESOLUCAO DA PREFEITURA, COMPREENDENDO FORNECIMENTO E PINTURA DA PLACA E DOS SUPORTES DE MADEIRA. FORNECIMENTO E COLOCACAO (UN)</w:t>
      </w:r>
    </w:p>
    <w:p w14:paraId="5FF938D0"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As placas devem ser posicionadas no início e ao fim dos trechos, para alertar em relação às obras, devendo ser posicionadas próximas ao pavimento em que irão impedir o tráfego.</w:t>
      </w:r>
    </w:p>
    <w:p w14:paraId="77055D2C"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1.3. 02.020.0005-A - BARRAGEM DE BLOQUEIO DE OBRA NA VIA PÚBLICA, DE ACORDO COM A RESOLUÇÃO DA PREFEITURA, COMPREENDENDO FORNECIMENTO, COLOCAÇÃO E PINTURA DOS SUPORTES DE MADEIRA COM REAPROVEITAMENTO DO CONJUNTO ATÉ 40 (QUARENTA) VEZES (M)</w:t>
      </w:r>
    </w:p>
    <w:p w14:paraId="23D46A7B"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As barragens devem ser posicionadas nas entradas adjacentes dos trechos que serão recapeados, para evitar o tráfego pelo local.</w:t>
      </w:r>
    </w:p>
    <w:p w14:paraId="2705B026"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1.4. 02.006.0015-A – ALUGUEL DE CONTAINER PARA ESCRITÓRIO COM BANHEIRO, MEDINDO 2,20M DE LARGURA, 6,20M DE COMPRIMENTO E 2,50M DE ALTURA, EM CHAPAS DE AÇO COM NERVURAS TRAPEZOIDAIS, COM ISOLAMENTO TERMO-ACÚSTICO, FORRO, CHASSIS REFORCADOS E PISO EM COMPENSADO NAVAL, INCLUSIVE INSTALAÇÃO ELÉTRICA E HIDRO-SANITARIA, ACESSÓRIOS, 1 VASO SANITÁRIO E 1 LAVATÓRIO. EXCLUSIVE TRANSPORTE E CARGA E DESCARGA.</w:t>
      </w:r>
    </w:p>
    <w:p w14:paraId="204375E0"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Para uso da administração local da obra.</w:t>
      </w:r>
    </w:p>
    <w:p w14:paraId="570DE492"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1.5. 04.013.0015-A - CARGA E DESCARGA DE CONTAINER, SEGUNDO DESCRIÇÃO DA FAMÍLIA 02.006  (UN)</w:t>
      </w:r>
    </w:p>
    <w:p w14:paraId="4B0698D8"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Para carga e descarga dos containers.</w:t>
      </w:r>
    </w:p>
    <w:p w14:paraId="57226E35"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1.6. 04.005.0300-A - TRANSPORTE DE CONTAINER, SEGUNDO DESCRIÇÃO DA FAMÍLIA 02.006, EXCLUSIVE CARGA E DESCARGA  (UNXKM)</w:t>
      </w:r>
    </w:p>
    <w:p w14:paraId="5EEADBFE"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Para transporte dos containers (escritório e almoxarifado).</w:t>
      </w:r>
    </w:p>
    <w:p w14:paraId="730678F6"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1.7. AD 19.15.0100 (/) - CONTAINER ESCRITÓRIO, VESTIÁRIO OU DEPÓSITO, MODELO PADRÃO, MEDINDO: (6X2,4X2,55)M, EM ESTRUTURA DE AÇO, COMPOSTO POR PISO DE MADEIRA, PAREDES FORRADAS COM COMPENSADO NAVAL, TETO COM ISOLAMENTO TÉRMICO, COM 1 PORTA DE (0,80X2,10)M, 2 BASCULANTES DE (1,20X1,20), ENTRADA PARA AR CONDICIONADO COM SUPORTE E TOMADA 3P, 2 PONTOS DE ILUMINAÇÃO, 2 TOMADAS ELÉTRICAS, DISTRIBUIÇÃO INTERNA DAS INSTALAÇÕES ELÉTRICAS E HIDRÁULICAS ATÉ O PONTO DE ENTRADA/SAÍDA DA UNIDADE E PESO APROXIMADO DE 2T, EXCLUSIVE CARGA, DESCARGA E TRANSPORTE IDA E VOLTA AO CANTEIRO. ALUGUEL MENSAL.</w:t>
      </w:r>
    </w:p>
    <w:p w14:paraId="5A5B5F77"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Container que servirá de almoxarifado.</w:t>
      </w:r>
    </w:p>
    <w:p w14:paraId="7E6A39DC" w14:textId="77777777" w:rsidR="00803F6C" w:rsidRPr="00803F6C" w:rsidRDefault="00803F6C" w:rsidP="00803F6C">
      <w:pPr>
        <w:tabs>
          <w:tab w:val="num" w:pos="142"/>
        </w:tabs>
        <w:ind w:firstLine="142"/>
        <w:jc w:val="both"/>
        <w:rPr>
          <w:rFonts w:ascii="Arial" w:hAnsi="Arial" w:cs="Arial"/>
          <w:sz w:val="24"/>
          <w:szCs w:val="24"/>
        </w:rPr>
      </w:pPr>
    </w:p>
    <w:p w14:paraId="4C3AA0C3"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lastRenderedPageBreak/>
        <w:t>1.8. 02.002.0007-A - TAPUME DE VEDAÇÃO OU PROTEÇÇO EXECUTADO COM TELHAS TRAPEZOIDAIS DE AÇO GALVANIZADO, ESPESSURA DE 0,5MM, ESTAS COM ATÉ 4 VEZES DE UTILIZAÇÃO, INCLUSIVE ENGRADAMENTO DE MADEIRA ,UTILIZADO 2 VEZES, EXCLUSIVE PINTURA (M2)</w:t>
      </w:r>
    </w:p>
    <w:p w14:paraId="00362BCA"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Tapume para o canteiro central, no qual será feito o armazenamento de equipamentos e será instalado o escritório e o almoxarifado.</w:t>
      </w:r>
    </w:p>
    <w:p w14:paraId="393A9AC8" w14:textId="77777777" w:rsidR="00803F6C" w:rsidRPr="00803F6C" w:rsidRDefault="00803F6C" w:rsidP="00803F6C">
      <w:pPr>
        <w:tabs>
          <w:tab w:val="num" w:pos="142"/>
        </w:tabs>
        <w:ind w:firstLine="142"/>
        <w:jc w:val="both"/>
        <w:rPr>
          <w:rFonts w:ascii="Arial" w:hAnsi="Arial" w:cs="Arial"/>
          <w:sz w:val="24"/>
          <w:szCs w:val="24"/>
        </w:rPr>
      </w:pPr>
    </w:p>
    <w:p w14:paraId="1850BF8E"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1.9  5914622 Transporte de material betuminoso com caminhão tanque distribuidor - rodovia pavimentada.</w:t>
      </w:r>
    </w:p>
    <w:p w14:paraId="6CD164BA"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Transporte do material betuminoso usinado até o local para utilização. Preço estimado com base no croqui que segue anexo.</w:t>
      </w:r>
    </w:p>
    <w:p w14:paraId="381231FA" w14:textId="77777777" w:rsidR="00803F6C" w:rsidRPr="00803F6C" w:rsidRDefault="00803F6C" w:rsidP="00803F6C">
      <w:pPr>
        <w:tabs>
          <w:tab w:val="num" w:pos="142"/>
        </w:tabs>
        <w:ind w:firstLine="142"/>
        <w:jc w:val="both"/>
        <w:rPr>
          <w:rFonts w:ascii="Arial" w:hAnsi="Arial" w:cs="Arial"/>
          <w:sz w:val="24"/>
          <w:szCs w:val="24"/>
        </w:rPr>
      </w:pPr>
    </w:p>
    <w:p w14:paraId="2D1407C8"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1.10. 02.020.0002-A - PLACA DE IDENTIFICAÇÃO DE OBRA PÚBLICA, TIPO BANNER/PLOTTER, CONSTITUIDA POR LONA E IMPRESSÃO DIGITAL, INCLUSIVE SUPORTES DE MADEIRA. FORNECIMENTO E COLOCAÇÃO (M2)</w:t>
      </w:r>
    </w:p>
    <w:p w14:paraId="747B53D4" w14:textId="77777777" w:rsidR="00803F6C" w:rsidRPr="00803F6C" w:rsidRDefault="00803F6C" w:rsidP="00803F6C">
      <w:pPr>
        <w:ind w:firstLine="142"/>
        <w:jc w:val="both"/>
        <w:rPr>
          <w:rFonts w:ascii="Arial" w:hAnsi="Arial" w:cs="Arial"/>
          <w:sz w:val="24"/>
          <w:szCs w:val="24"/>
        </w:rPr>
      </w:pPr>
      <w:r w:rsidRPr="00803F6C">
        <w:rPr>
          <w:rFonts w:ascii="Arial" w:hAnsi="Arial" w:cs="Arial"/>
          <w:sz w:val="24"/>
          <w:szCs w:val="24"/>
        </w:rPr>
        <w:t>Placa para identificação de obra pública, conforme padrões do DER-RJ e da Prefeitura Municipal de Teresópolis.</w:t>
      </w:r>
    </w:p>
    <w:p w14:paraId="3A4BD37E" w14:textId="77777777" w:rsidR="00803F6C" w:rsidRPr="00803F6C" w:rsidRDefault="00803F6C" w:rsidP="00803F6C">
      <w:pPr>
        <w:ind w:firstLine="142"/>
        <w:jc w:val="both"/>
        <w:rPr>
          <w:rFonts w:ascii="Arial" w:hAnsi="Arial" w:cs="Arial"/>
          <w:sz w:val="24"/>
          <w:szCs w:val="24"/>
        </w:rPr>
      </w:pPr>
    </w:p>
    <w:p w14:paraId="09FD5CC6" w14:textId="77777777" w:rsidR="00803F6C" w:rsidRPr="00803F6C" w:rsidRDefault="00803F6C" w:rsidP="00803F6C">
      <w:pPr>
        <w:pStyle w:val="PargrafodaLista"/>
        <w:numPr>
          <w:ilvl w:val="0"/>
          <w:numId w:val="33"/>
        </w:numPr>
        <w:spacing w:after="200" w:line="276" w:lineRule="auto"/>
        <w:jc w:val="both"/>
        <w:rPr>
          <w:rFonts w:ascii="Arial" w:hAnsi="Arial" w:cs="Arial"/>
          <w:sz w:val="24"/>
          <w:szCs w:val="24"/>
        </w:rPr>
      </w:pPr>
      <w:r w:rsidRPr="00803F6C">
        <w:rPr>
          <w:rFonts w:ascii="Arial" w:hAnsi="Arial" w:cs="Arial"/>
          <w:sz w:val="24"/>
          <w:szCs w:val="24"/>
        </w:rPr>
        <w:t>FRESAGEM</w:t>
      </w:r>
    </w:p>
    <w:p w14:paraId="57DCBCCB" w14:textId="77777777" w:rsidR="00803F6C" w:rsidRPr="00803F6C" w:rsidRDefault="00803F6C" w:rsidP="00803F6C">
      <w:pPr>
        <w:pStyle w:val="PargrafodaLista"/>
        <w:jc w:val="both"/>
        <w:rPr>
          <w:rFonts w:ascii="Arial" w:hAnsi="Arial" w:cs="Arial"/>
          <w:sz w:val="24"/>
          <w:szCs w:val="24"/>
        </w:rPr>
      </w:pPr>
    </w:p>
    <w:p w14:paraId="4A439FAC"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 xml:space="preserve">2.1. 05.022.0018-A - CORTE MECÂNICO COM MAQUINA FRESADORA, EM CONCRETO </w:t>
      </w:r>
      <w:proofErr w:type="gramStart"/>
      <w:r w:rsidRPr="00803F6C">
        <w:rPr>
          <w:rFonts w:ascii="Arial" w:hAnsi="Arial" w:cs="Arial"/>
          <w:sz w:val="24"/>
          <w:szCs w:val="24"/>
        </w:rPr>
        <w:t>ASFÁLTICO,EM</w:t>
      </w:r>
      <w:proofErr w:type="gramEnd"/>
      <w:r w:rsidRPr="00803F6C">
        <w:rPr>
          <w:rFonts w:ascii="Arial" w:hAnsi="Arial" w:cs="Arial"/>
          <w:sz w:val="24"/>
          <w:szCs w:val="24"/>
        </w:rPr>
        <w:t xml:space="preserve"> ÁREAS SEM INTERFERÊNCIA,COM ESPESSURA DE ATÉ 5CM, INCLUSIVE COLETA DO MATERIAL FRESADO EM CAMINHAO BASCULANTE, EXCLUSIVETRANSPORTE PARA FORA DO CANTEIRO DE OBRA(VIDE FAMILIA 04.005).O ITEM INCLUI MÃO DE OBRA COM HORÁRIO DIURNO (M2)</w:t>
      </w:r>
    </w:p>
    <w:p w14:paraId="1F5160DA" w14:textId="77777777" w:rsidR="00803F6C" w:rsidRPr="00803F6C" w:rsidRDefault="00803F6C" w:rsidP="00803F6C">
      <w:pPr>
        <w:ind w:firstLine="142"/>
        <w:jc w:val="both"/>
        <w:rPr>
          <w:rFonts w:ascii="Arial" w:hAnsi="Arial" w:cs="Arial"/>
          <w:sz w:val="24"/>
          <w:szCs w:val="24"/>
        </w:rPr>
      </w:pPr>
      <w:r w:rsidRPr="00803F6C">
        <w:rPr>
          <w:rFonts w:ascii="Arial" w:hAnsi="Arial" w:cs="Arial"/>
          <w:sz w:val="24"/>
          <w:szCs w:val="24"/>
        </w:rPr>
        <w:t>O plano para fresagem está presente neste processo. Alguns trechos receberão fresagem e outros não, favor verificar planilha anexa que demonstra essa relação.</w:t>
      </w:r>
    </w:p>
    <w:p w14:paraId="0FFD5D18" w14:textId="77777777" w:rsidR="00803F6C" w:rsidRPr="00803F6C" w:rsidRDefault="00803F6C" w:rsidP="00803F6C">
      <w:pPr>
        <w:ind w:firstLine="142"/>
        <w:jc w:val="both"/>
        <w:rPr>
          <w:rFonts w:ascii="Arial" w:hAnsi="Arial" w:cs="Arial"/>
          <w:sz w:val="24"/>
          <w:szCs w:val="24"/>
        </w:rPr>
      </w:pPr>
    </w:p>
    <w:p w14:paraId="05E929A7" w14:textId="77777777" w:rsidR="00803F6C" w:rsidRPr="00803F6C" w:rsidRDefault="00803F6C" w:rsidP="00803F6C">
      <w:pPr>
        <w:pStyle w:val="PargrafodaLista"/>
        <w:numPr>
          <w:ilvl w:val="0"/>
          <w:numId w:val="33"/>
        </w:numPr>
        <w:spacing w:after="200" w:line="276" w:lineRule="auto"/>
        <w:jc w:val="both"/>
        <w:rPr>
          <w:rFonts w:ascii="Arial" w:hAnsi="Arial" w:cs="Arial"/>
          <w:sz w:val="24"/>
          <w:szCs w:val="24"/>
        </w:rPr>
      </w:pPr>
      <w:r w:rsidRPr="00803F6C">
        <w:rPr>
          <w:rFonts w:ascii="Arial" w:hAnsi="Arial" w:cs="Arial"/>
          <w:sz w:val="24"/>
          <w:szCs w:val="24"/>
        </w:rPr>
        <w:t>PINTURA DE LIGAÇÃO</w:t>
      </w:r>
    </w:p>
    <w:p w14:paraId="5CEFAD87" w14:textId="77777777" w:rsidR="00803F6C" w:rsidRPr="00803F6C" w:rsidRDefault="00803F6C" w:rsidP="00803F6C">
      <w:pPr>
        <w:jc w:val="both"/>
        <w:rPr>
          <w:rFonts w:ascii="Arial" w:hAnsi="Arial" w:cs="Arial"/>
          <w:sz w:val="24"/>
          <w:szCs w:val="24"/>
        </w:rPr>
      </w:pPr>
    </w:p>
    <w:p w14:paraId="71E10748"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3.1. 20.009.0002-B - PINTURA DE LIGAÇÃO, DE ACORDO COM AS "INSTRUÇÕES PARA EXECUÇÃO", DO DER-RJ, EXCLUSIVE O FORNECIMENTO E TRANSPORTE DO MATERIAL BETUMINOSO (M2)</w:t>
      </w:r>
    </w:p>
    <w:p w14:paraId="60E13CEE"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 xml:space="preserve">  </w:t>
      </w:r>
    </w:p>
    <w:p w14:paraId="3BEB6654"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 xml:space="preserve">A pintura de </w:t>
      </w:r>
      <w:proofErr w:type="spellStart"/>
      <w:r w:rsidRPr="00803F6C">
        <w:rPr>
          <w:rFonts w:ascii="Arial" w:hAnsi="Arial" w:cs="Arial"/>
          <w:sz w:val="24"/>
          <w:szCs w:val="24"/>
        </w:rPr>
        <w:t>de</w:t>
      </w:r>
      <w:proofErr w:type="spellEnd"/>
      <w:r w:rsidRPr="00803F6C">
        <w:rPr>
          <w:rFonts w:ascii="Arial" w:hAnsi="Arial" w:cs="Arial"/>
          <w:sz w:val="24"/>
          <w:szCs w:val="24"/>
        </w:rPr>
        <w:t xml:space="preserve"> ligação deverá </w:t>
      </w:r>
      <w:proofErr w:type="spellStart"/>
      <w:r w:rsidRPr="00803F6C">
        <w:rPr>
          <w:rFonts w:ascii="Arial" w:hAnsi="Arial" w:cs="Arial"/>
          <w:sz w:val="24"/>
          <w:szCs w:val="24"/>
        </w:rPr>
        <w:t>se</w:t>
      </w:r>
      <w:proofErr w:type="spellEnd"/>
      <w:r w:rsidRPr="00803F6C">
        <w:rPr>
          <w:rFonts w:ascii="Arial" w:hAnsi="Arial" w:cs="Arial"/>
          <w:sz w:val="24"/>
          <w:szCs w:val="24"/>
        </w:rPr>
        <w:t xml:space="preserve"> executada em todos os trechos indicados, exceto na Estrada Vale Alpino, para recebimento da capa de asfalto. O material (RR-2C) será entregue pelo DER-RJ em local indicado pela empresa vencedora.</w:t>
      </w:r>
    </w:p>
    <w:p w14:paraId="50C1859F" w14:textId="77777777" w:rsidR="00803F6C" w:rsidRPr="00803F6C" w:rsidRDefault="00803F6C" w:rsidP="00803F6C">
      <w:pPr>
        <w:jc w:val="both"/>
        <w:rPr>
          <w:rFonts w:ascii="Arial" w:hAnsi="Arial" w:cs="Arial"/>
          <w:sz w:val="24"/>
          <w:szCs w:val="24"/>
        </w:rPr>
      </w:pPr>
    </w:p>
    <w:p w14:paraId="2B300E30"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3.2   20.009.0001-B  - IMPRIMAÇÃO DE BASE DE PAVIMENTAÇÃO,DE ACORDO COM AS "INSTRUCOES PARA EXECUCAO", DO DER-RJ, EXCLUSIVE O FORNECIMENTO E TRANSPORTE DO MATERIAL BETUMINOSO.</w:t>
      </w:r>
    </w:p>
    <w:p w14:paraId="6D9D10B7"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 xml:space="preserve">A pintura de </w:t>
      </w:r>
      <w:proofErr w:type="spellStart"/>
      <w:r w:rsidRPr="00803F6C">
        <w:rPr>
          <w:rFonts w:ascii="Arial" w:hAnsi="Arial" w:cs="Arial"/>
          <w:sz w:val="24"/>
          <w:szCs w:val="24"/>
        </w:rPr>
        <w:t>de</w:t>
      </w:r>
      <w:proofErr w:type="spellEnd"/>
      <w:r w:rsidRPr="00803F6C">
        <w:rPr>
          <w:rFonts w:ascii="Arial" w:hAnsi="Arial" w:cs="Arial"/>
          <w:sz w:val="24"/>
          <w:szCs w:val="24"/>
        </w:rPr>
        <w:t xml:space="preserve"> ligação deverá </w:t>
      </w:r>
      <w:proofErr w:type="spellStart"/>
      <w:r w:rsidRPr="00803F6C">
        <w:rPr>
          <w:rFonts w:ascii="Arial" w:hAnsi="Arial" w:cs="Arial"/>
          <w:sz w:val="24"/>
          <w:szCs w:val="24"/>
        </w:rPr>
        <w:t>se</w:t>
      </w:r>
      <w:proofErr w:type="spellEnd"/>
      <w:r w:rsidRPr="00803F6C">
        <w:rPr>
          <w:rFonts w:ascii="Arial" w:hAnsi="Arial" w:cs="Arial"/>
          <w:sz w:val="24"/>
          <w:szCs w:val="24"/>
        </w:rPr>
        <w:t xml:space="preserve"> executada na Estrada Vale Alpino, para recebimento da capa de asfalto. O material (EAI) será entregue pelo DER-RJ em local indicado pela empresa vencedora.</w:t>
      </w:r>
    </w:p>
    <w:p w14:paraId="3D972F0C" w14:textId="77777777" w:rsidR="00803F6C" w:rsidRPr="00803F6C" w:rsidRDefault="00803F6C" w:rsidP="00803F6C">
      <w:pPr>
        <w:jc w:val="both"/>
        <w:rPr>
          <w:rFonts w:ascii="Arial" w:hAnsi="Arial" w:cs="Arial"/>
          <w:sz w:val="24"/>
          <w:szCs w:val="24"/>
        </w:rPr>
      </w:pPr>
    </w:p>
    <w:p w14:paraId="6BF4AEDB" w14:textId="77777777" w:rsidR="00803F6C" w:rsidRPr="00803F6C" w:rsidRDefault="00803F6C" w:rsidP="00803F6C">
      <w:pPr>
        <w:pStyle w:val="PargrafodaLista"/>
        <w:numPr>
          <w:ilvl w:val="0"/>
          <w:numId w:val="33"/>
        </w:numPr>
        <w:tabs>
          <w:tab w:val="num" w:pos="142"/>
        </w:tabs>
        <w:spacing w:after="200" w:line="276" w:lineRule="auto"/>
        <w:jc w:val="both"/>
        <w:rPr>
          <w:rFonts w:ascii="Arial" w:hAnsi="Arial" w:cs="Arial"/>
          <w:sz w:val="24"/>
          <w:szCs w:val="24"/>
        </w:rPr>
      </w:pPr>
      <w:r w:rsidRPr="00803F6C">
        <w:rPr>
          <w:rFonts w:ascii="Arial" w:hAnsi="Arial" w:cs="Arial"/>
          <w:sz w:val="24"/>
          <w:szCs w:val="24"/>
        </w:rPr>
        <w:t>PREPARO DA MISTURA</w:t>
      </w:r>
    </w:p>
    <w:p w14:paraId="24E4FD0C" w14:textId="77777777" w:rsidR="00803F6C" w:rsidRPr="00803F6C" w:rsidRDefault="00803F6C" w:rsidP="00803F6C">
      <w:pPr>
        <w:tabs>
          <w:tab w:val="num" w:pos="142"/>
        </w:tabs>
        <w:ind w:firstLine="142"/>
        <w:jc w:val="both"/>
        <w:rPr>
          <w:rFonts w:ascii="Arial" w:hAnsi="Arial" w:cs="Arial"/>
          <w:sz w:val="24"/>
          <w:szCs w:val="24"/>
        </w:rPr>
      </w:pPr>
      <w:bookmarkStart w:id="13" w:name="_Hlk82706369"/>
    </w:p>
    <w:p w14:paraId="7FCC8800"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4.1. 20.100.0005-F - (Composição) CONCRETO BETUMINOSO USINADO A QUENTE, EXCLUSIVE MATERIAIS. PREPARO E FORNECIMENTO (M³)</w:t>
      </w:r>
    </w:p>
    <w:bookmarkEnd w:id="13"/>
    <w:p w14:paraId="648A759D" w14:textId="77777777" w:rsidR="00803F6C" w:rsidRPr="00803F6C" w:rsidRDefault="00803F6C" w:rsidP="00803F6C">
      <w:pPr>
        <w:tabs>
          <w:tab w:val="num" w:pos="142"/>
        </w:tabs>
        <w:jc w:val="both"/>
        <w:rPr>
          <w:rFonts w:ascii="Arial" w:hAnsi="Arial" w:cs="Arial"/>
          <w:sz w:val="24"/>
          <w:szCs w:val="24"/>
        </w:rPr>
      </w:pPr>
      <w:r w:rsidRPr="00803F6C">
        <w:rPr>
          <w:rFonts w:ascii="Arial" w:hAnsi="Arial" w:cs="Arial"/>
          <w:sz w:val="24"/>
          <w:szCs w:val="24"/>
        </w:rPr>
        <w:t>Os materiais para o recapeamento serão fornecidos pelo DER-RJ conforme convênio que segue anexo. A empresa vencedora deverá executar a usinagem e preparo do CBUQ, e aplicar a mistura conforme descrito no próximo item.</w:t>
      </w:r>
    </w:p>
    <w:p w14:paraId="2ECEED90" w14:textId="77777777" w:rsidR="00803F6C" w:rsidRPr="00803F6C" w:rsidRDefault="00803F6C" w:rsidP="00803F6C">
      <w:pPr>
        <w:tabs>
          <w:tab w:val="num" w:pos="142"/>
        </w:tabs>
        <w:ind w:firstLine="142"/>
        <w:jc w:val="both"/>
        <w:rPr>
          <w:rFonts w:ascii="Arial" w:hAnsi="Arial" w:cs="Arial"/>
          <w:sz w:val="24"/>
          <w:szCs w:val="24"/>
        </w:rPr>
      </w:pPr>
    </w:p>
    <w:p w14:paraId="537C8BDF" w14:textId="77777777" w:rsidR="00803F6C" w:rsidRPr="00803F6C" w:rsidRDefault="00803F6C" w:rsidP="00803F6C">
      <w:pPr>
        <w:tabs>
          <w:tab w:val="num" w:pos="142"/>
        </w:tabs>
        <w:ind w:firstLine="142"/>
        <w:jc w:val="both"/>
        <w:rPr>
          <w:rFonts w:ascii="Arial" w:hAnsi="Arial" w:cs="Arial"/>
          <w:sz w:val="24"/>
          <w:szCs w:val="24"/>
        </w:rPr>
      </w:pPr>
    </w:p>
    <w:p w14:paraId="6C0ECCB1" w14:textId="77777777" w:rsidR="00803F6C" w:rsidRPr="00803F6C" w:rsidRDefault="00803F6C" w:rsidP="00803F6C">
      <w:pPr>
        <w:pStyle w:val="PargrafodaLista"/>
        <w:numPr>
          <w:ilvl w:val="0"/>
          <w:numId w:val="31"/>
        </w:numPr>
        <w:spacing w:after="200" w:line="276" w:lineRule="auto"/>
        <w:jc w:val="both"/>
        <w:rPr>
          <w:rFonts w:ascii="Arial" w:hAnsi="Arial" w:cs="Arial"/>
          <w:sz w:val="24"/>
          <w:szCs w:val="24"/>
        </w:rPr>
      </w:pPr>
      <w:r w:rsidRPr="00803F6C">
        <w:rPr>
          <w:rFonts w:ascii="Arial" w:hAnsi="Arial" w:cs="Arial"/>
          <w:sz w:val="24"/>
          <w:szCs w:val="24"/>
        </w:rPr>
        <w:t>ESPALHAMENTO</w:t>
      </w:r>
    </w:p>
    <w:p w14:paraId="0ECF849C" w14:textId="77777777" w:rsidR="00803F6C" w:rsidRPr="00803F6C" w:rsidRDefault="00803F6C" w:rsidP="00803F6C">
      <w:pPr>
        <w:pStyle w:val="PargrafodaLista"/>
        <w:tabs>
          <w:tab w:val="num" w:pos="142"/>
        </w:tabs>
        <w:jc w:val="both"/>
        <w:rPr>
          <w:rFonts w:ascii="Arial" w:hAnsi="Arial" w:cs="Arial"/>
          <w:sz w:val="24"/>
          <w:szCs w:val="24"/>
        </w:rPr>
      </w:pPr>
    </w:p>
    <w:p w14:paraId="4A1F1423"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5.1. 08.037.0070-A - REVESTIMENTO DE CONCRETO BETUMINOSO USINADO A QUENTE, DE ACORDO COM AS INSTRUÇÕES/ ESPECIFICAÇÕES DO CONTRATANTE, CONSIDERANDO SOMENTE O ESPALHAMENTO COM VIBROACABADORA CONVENCIONAL E COMPACTAÇÃO MECÂNICA (T)</w:t>
      </w:r>
    </w:p>
    <w:p w14:paraId="255456C9" w14:textId="77777777" w:rsidR="00803F6C" w:rsidRPr="00803F6C" w:rsidRDefault="00803F6C" w:rsidP="00803F6C">
      <w:pPr>
        <w:tabs>
          <w:tab w:val="num" w:pos="142"/>
        </w:tabs>
        <w:jc w:val="both"/>
        <w:rPr>
          <w:rFonts w:ascii="Arial" w:hAnsi="Arial" w:cs="Arial"/>
          <w:sz w:val="24"/>
          <w:szCs w:val="24"/>
        </w:rPr>
      </w:pPr>
      <w:r w:rsidRPr="00803F6C">
        <w:rPr>
          <w:rFonts w:ascii="Arial" w:hAnsi="Arial" w:cs="Arial"/>
          <w:sz w:val="24"/>
          <w:szCs w:val="24"/>
        </w:rPr>
        <w:t>A empresa vencedora da licitação deverá executar o recapeamento com espessura de 5cm em toda a extensão dos trechos demarcados, sendo de responsabilidade da mesma fazer o devido acompanhamento da execução.</w:t>
      </w:r>
    </w:p>
    <w:p w14:paraId="2F922F38" w14:textId="77777777" w:rsidR="00803F6C" w:rsidRPr="00803F6C" w:rsidRDefault="00803F6C" w:rsidP="00803F6C">
      <w:pPr>
        <w:tabs>
          <w:tab w:val="num" w:pos="142"/>
        </w:tabs>
        <w:ind w:firstLine="142"/>
        <w:jc w:val="both"/>
        <w:rPr>
          <w:rFonts w:ascii="Arial" w:hAnsi="Arial" w:cs="Arial"/>
          <w:sz w:val="24"/>
          <w:szCs w:val="24"/>
        </w:rPr>
      </w:pPr>
    </w:p>
    <w:p w14:paraId="162A34CA" w14:textId="77777777" w:rsidR="00803F6C" w:rsidRPr="00803F6C" w:rsidRDefault="00803F6C" w:rsidP="00803F6C">
      <w:pPr>
        <w:tabs>
          <w:tab w:val="num" w:pos="142"/>
        </w:tabs>
        <w:ind w:firstLine="142"/>
        <w:jc w:val="both"/>
        <w:rPr>
          <w:rFonts w:ascii="Arial" w:hAnsi="Arial" w:cs="Arial"/>
          <w:sz w:val="24"/>
          <w:szCs w:val="24"/>
        </w:rPr>
      </w:pPr>
    </w:p>
    <w:p w14:paraId="6C37DAC2"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6. SINALIZAÇÃO HORIZONTAL</w:t>
      </w:r>
    </w:p>
    <w:p w14:paraId="35D03937" w14:textId="77777777" w:rsidR="00803F6C" w:rsidRPr="00803F6C" w:rsidRDefault="00803F6C" w:rsidP="00803F6C">
      <w:pPr>
        <w:tabs>
          <w:tab w:val="num" w:pos="142"/>
        </w:tabs>
        <w:ind w:firstLine="142"/>
        <w:jc w:val="both"/>
        <w:rPr>
          <w:rFonts w:ascii="Arial" w:hAnsi="Arial" w:cs="Arial"/>
          <w:sz w:val="24"/>
          <w:szCs w:val="24"/>
        </w:rPr>
      </w:pPr>
    </w:p>
    <w:p w14:paraId="102FCCD3"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6.1. 05.020.0015-B – SINALIZAÇÃO HORIZONTAL, MECÂNICA, COM TINTA A BASE DE RESINA ACRÍLICA, EM VIAS RODOVIÁRIAS, CONFORME NORMAS DO DER-RJ  (M2)</w:t>
      </w:r>
    </w:p>
    <w:p w14:paraId="14D165F7"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A sinalização horizontal deverá ser executada conforme os padrões normativos para cada tipo de via e seguindo as orientações da Secretaria Especial de Fiscalização de Obras Públicas, a quem a Secretaria de Segurança Pública deverá entregar as orientações necessárias.</w:t>
      </w:r>
    </w:p>
    <w:p w14:paraId="404167C2" w14:textId="77777777" w:rsidR="00803F6C" w:rsidRPr="00803F6C" w:rsidRDefault="00803F6C" w:rsidP="00803F6C">
      <w:pPr>
        <w:ind w:firstLine="142"/>
        <w:jc w:val="both"/>
        <w:rPr>
          <w:rFonts w:ascii="Arial" w:hAnsi="Arial" w:cs="Arial"/>
          <w:sz w:val="24"/>
          <w:szCs w:val="24"/>
        </w:rPr>
      </w:pPr>
    </w:p>
    <w:p w14:paraId="28364BB4"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6.2. 5219607 - Tacha refletiva em plástico injetado - bidirecional tipo II - fornecimento e colocação (</w:t>
      </w:r>
      <w:proofErr w:type="spellStart"/>
      <w:r w:rsidRPr="00803F6C">
        <w:rPr>
          <w:rFonts w:ascii="Arial" w:hAnsi="Arial" w:cs="Arial"/>
          <w:sz w:val="24"/>
          <w:szCs w:val="24"/>
        </w:rPr>
        <w:t>un</w:t>
      </w:r>
      <w:proofErr w:type="spellEnd"/>
      <w:r w:rsidRPr="00803F6C">
        <w:rPr>
          <w:rFonts w:ascii="Arial" w:hAnsi="Arial" w:cs="Arial"/>
          <w:sz w:val="24"/>
          <w:szCs w:val="24"/>
        </w:rPr>
        <w:t>)</w:t>
      </w:r>
    </w:p>
    <w:p w14:paraId="46030425" w14:textId="77777777" w:rsidR="00803F6C" w:rsidRPr="00803F6C" w:rsidRDefault="00803F6C" w:rsidP="00803F6C">
      <w:pPr>
        <w:jc w:val="both"/>
        <w:rPr>
          <w:rFonts w:ascii="Arial" w:hAnsi="Arial" w:cs="Arial"/>
          <w:sz w:val="24"/>
          <w:szCs w:val="24"/>
        </w:rPr>
      </w:pPr>
      <w:r w:rsidRPr="00803F6C">
        <w:rPr>
          <w:rFonts w:ascii="Arial" w:hAnsi="Arial" w:cs="Arial"/>
          <w:sz w:val="24"/>
          <w:szCs w:val="24"/>
        </w:rPr>
        <w:t>As tachas reflexivas deverão ser fixadas conforme os padrões normativos para cada tipo de via e seguindo as orientações da Secretaria Especial de Fiscalização de Obras Públicas, a quem a Secretaria de Segurança Pública deverá entregar as orientações necessárias.</w:t>
      </w:r>
    </w:p>
    <w:p w14:paraId="7CC2CB6A" w14:textId="77777777" w:rsidR="00803F6C" w:rsidRPr="00803F6C" w:rsidRDefault="00803F6C" w:rsidP="00803F6C">
      <w:pPr>
        <w:tabs>
          <w:tab w:val="num" w:pos="142"/>
        </w:tabs>
        <w:ind w:firstLine="142"/>
        <w:jc w:val="both"/>
        <w:rPr>
          <w:rFonts w:ascii="Arial" w:hAnsi="Arial" w:cs="Arial"/>
          <w:sz w:val="24"/>
          <w:szCs w:val="24"/>
        </w:rPr>
      </w:pPr>
    </w:p>
    <w:p w14:paraId="5802A8C1" w14:textId="77777777" w:rsidR="00803F6C" w:rsidRPr="00803F6C" w:rsidRDefault="00803F6C" w:rsidP="00803F6C">
      <w:pPr>
        <w:tabs>
          <w:tab w:val="num" w:pos="142"/>
        </w:tabs>
        <w:ind w:firstLine="142"/>
        <w:jc w:val="both"/>
        <w:rPr>
          <w:rFonts w:ascii="Arial" w:hAnsi="Arial" w:cs="Arial"/>
          <w:sz w:val="24"/>
          <w:szCs w:val="24"/>
        </w:rPr>
      </w:pPr>
    </w:p>
    <w:p w14:paraId="7910C8B4" w14:textId="77777777" w:rsidR="00803F6C" w:rsidRPr="00803F6C" w:rsidRDefault="00803F6C" w:rsidP="00803F6C">
      <w:pPr>
        <w:pStyle w:val="PargrafodaLista"/>
        <w:numPr>
          <w:ilvl w:val="0"/>
          <w:numId w:val="32"/>
        </w:numPr>
        <w:spacing w:after="200" w:line="276" w:lineRule="auto"/>
        <w:jc w:val="both"/>
        <w:rPr>
          <w:rFonts w:ascii="Arial" w:hAnsi="Arial" w:cs="Arial"/>
          <w:sz w:val="24"/>
          <w:szCs w:val="24"/>
        </w:rPr>
      </w:pPr>
      <w:r w:rsidRPr="00803F6C">
        <w:rPr>
          <w:rFonts w:ascii="Arial" w:hAnsi="Arial" w:cs="Arial"/>
          <w:sz w:val="24"/>
          <w:szCs w:val="24"/>
        </w:rPr>
        <w:t>ADMINISTRAÇÃO LOCAL</w:t>
      </w:r>
    </w:p>
    <w:p w14:paraId="13F0A45E" w14:textId="77777777" w:rsidR="00803F6C" w:rsidRPr="00803F6C" w:rsidRDefault="00803F6C" w:rsidP="00803F6C">
      <w:pPr>
        <w:pStyle w:val="PargrafodaLista"/>
        <w:tabs>
          <w:tab w:val="num" w:pos="142"/>
        </w:tabs>
        <w:jc w:val="both"/>
        <w:rPr>
          <w:rFonts w:ascii="Arial" w:hAnsi="Arial" w:cs="Arial"/>
          <w:sz w:val="24"/>
          <w:szCs w:val="24"/>
        </w:rPr>
      </w:pPr>
    </w:p>
    <w:p w14:paraId="11DE711C" w14:textId="77777777" w:rsidR="00803F6C" w:rsidRPr="00803F6C" w:rsidRDefault="00803F6C" w:rsidP="00803F6C">
      <w:pPr>
        <w:tabs>
          <w:tab w:val="num" w:pos="142"/>
        </w:tabs>
        <w:ind w:firstLine="142"/>
        <w:jc w:val="both"/>
        <w:rPr>
          <w:rFonts w:ascii="Arial" w:hAnsi="Arial" w:cs="Arial"/>
          <w:sz w:val="24"/>
          <w:szCs w:val="24"/>
        </w:rPr>
      </w:pPr>
      <w:r w:rsidRPr="00803F6C">
        <w:rPr>
          <w:rFonts w:ascii="Arial" w:hAnsi="Arial" w:cs="Arial"/>
          <w:sz w:val="24"/>
          <w:szCs w:val="24"/>
        </w:rPr>
        <w:t>7.1 - COMP-93702585 - Administração local para intervenção de recapeamento asfáltico.</w:t>
      </w:r>
    </w:p>
    <w:p w14:paraId="1DA5F32D" w14:textId="77777777" w:rsidR="00803F6C" w:rsidRPr="00803F6C" w:rsidRDefault="00803F6C" w:rsidP="00803F6C">
      <w:pPr>
        <w:tabs>
          <w:tab w:val="num" w:pos="142"/>
        </w:tabs>
        <w:jc w:val="both"/>
        <w:rPr>
          <w:rFonts w:ascii="Arial" w:hAnsi="Arial" w:cs="Arial"/>
          <w:sz w:val="24"/>
          <w:szCs w:val="24"/>
        </w:rPr>
      </w:pPr>
      <w:r w:rsidRPr="00803F6C">
        <w:rPr>
          <w:rFonts w:ascii="Arial" w:hAnsi="Arial" w:cs="Arial"/>
          <w:sz w:val="24"/>
          <w:szCs w:val="24"/>
        </w:rPr>
        <w:lastRenderedPageBreak/>
        <w:t xml:space="preserve">Item de administração local. Contemplando mão de obra de engenheiro ou arquiteto que será o responsável técnico da obra e unidade de referência para pagamento das despesas da administração local. </w:t>
      </w:r>
    </w:p>
    <w:p w14:paraId="22697BA8" w14:textId="6022A6E5" w:rsidR="00977A7A" w:rsidRDefault="00977A7A" w:rsidP="00803F6C">
      <w:pPr>
        <w:pStyle w:val="Ttulo3"/>
        <w:numPr>
          <w:ilvl w:val="1"/>
          <w:numId w:val="7"/>
        </w:numPr>
        <w:tabs>
          <w:tab w:val="left" w:pos="0"/>
        </w:tabs>
        <w:rPr>
          <w:u w:val="none"/>
        </w:rPr>
        <w:sectPr w:rsidR="00977A7A" w:rsidSect="00953169">
          <w:pgSz w:w="11907" w:h="16840" w:code="9"/>
          <w:pgMar w:top="1672" w:right="992" w:bottom="1004" w:left="1418" w:header="720" w:footer="709" w:gutter="0"/>
          <w:pgNumType w:start="1"/>
          <w:cols w:space="720"/>
          <w:titlePg/>
          <w:docGrid w:linePitch="272"/>
        </w:sectPr>
      </w:pPr>
    </w:p>
    <w:p w14:paraId="6E741DE7" w14:textId="77777777" w:rsidR="005F6045" w:rsidRDefault="005F6045" w:rsidP="00C3586E">
      <w:pPr>
        <w:tabs>
          <w:tab w:val="left" w:pos="4000"/>
          <w:tab w:val="center" w:pos="5042"/>
        </w:tabs>
        <w:spacing w:before="120" w:after="120" w:line="276" w:lineRule="auto"/>
        <w:rPr>
          <w:rFonts w:ascii="Arial" w:hAnsi="Arial" w:cs="Arial"/>
          <w:b/>
          <w:bCs/>
          <w:color w:val="000000"/>
          <w:sz w:val="24"/>
          <w:szCs w:val="24"/>
        </w:rPr>
      </w:pPr>
    </w:p>
    <w:p w14:paraId="1A784400" w14:textId="77777777" w:rsidR="004445B8" w:rsidRPr="004445B8" w:rsidRDefault="004445B8" w:rsidP="000A5F2D">
      <w:pPr>
        <w:tabs>
          <w:tab w:val="left" w:pos="4000"/>
          <w:tab w:val="center" w:pos="5042"/>
        </w:tabs>
        <w:spacing w:before="120" w:after="120" w:line="276" w:lineRule="auto"/>
        <w:jc w:val="center"/>
        <w:rPr>
          <w:rFonts w:ascii="Arial" w:hAnsi="Arial" w:cs="Arial"/>
          <w:b/>
          <w:bCs/>
          <w:color w:val="000000"/>
          <w:sz w:val="24"/>
          <w:szCs w:val="24"/>
          <w:u w:val="single"/>
        </w:rPr>
      </w:pPr>
      <w:r w:rsidRPr="004445B8">
        <w:rPr>
          <w:rFonts w:ascii="Arial" w:hAnsi="Arial" w:cs="Arial"/>
          <w:b/>
          <w:bCs/>
          <w:color w:val="000000"/>
          <w:sz w:val="24"/>
          <w:szCs w:val="24"/>
          <w:u w:val="single"/>
        </w:rPr>
        <w:t xml:space="preserve">ANEXO </w:t>
      </w:r>
      <w:r w:rsidR="00443803" w:rsidRPr="004445B8">
        <w:rPr>
          <w:rFonts w:ascii="Arial" w:hAnsi="Arial" w:cs="Arial"/>
          <w:b/>
          <w:bCs/>
          <w:color w:val="000000"/>
          <w:sz w:val="24"/>
          <w:szCs w:val="24"/>
          <w:u w:val="single"/>
        </w:rPr>
        <w:t>X</w:t>
      </w:r>
      <w:r w:rsidR="00354472" w:rsidRPr="004445B8">
        <w:rPr>
          <w:rFonts w:ascii="Arial" w:hAnsi="Arial" w:cs="Arial"/>
          <w:b/>
          <w:bCs/>
          <w:color w:val="000000"/>
          <w:sz w:val="24"/>
          <w:szCs w:val="24"/>
          <w:u w:val="single"/>
        </w:rPr>
        <w:t>VI</w:t>
      </w:r>
      <w:r w:rsidRPr="004445B8">
        <w:rPr>
          <w:rFonts w:ascii="Arial" w:hAnsi="Arial" w:cs="Arial"/>
          <w:b/>
          <w:bCs/>
          <w:color w:val="000000"/>
          <w:sz w:val="24"/>
          <w:szCs w:val="24"/>
          <w:u w:val="single"/>
        </w:rPr>
        <w:t>I</w:t>
      </w:r>
      <w:r w:rsidR="00671DBC" w:rsidRPr="004445B8">
        <w:rPr>
          <w:rFonts w:ascii="Arial" w:hAnsi="Arial" w:cs="Arial"/>
          <w:b/>
          <w:bCs/>
          <w:color w:val="000000"/>
          <w:sz w:val="24"/>
          <w:szCs w:val="24"/>
          <w:u w:val="single"/>
        </w:rPr>
        <w:t xml:space="preserve"> </w:t>
      </w:r>
    </w:p>
    <w:p w14:paraId="2D196631" w14:textId="20F60DB3" w:rsidR="00671DBC" w:rsidRDefault="00166731" w:rsidP="000A5F2D">
      <w:pPr>
        <w:tabs>
          <w:tab w:val="left" w:pos="4000"/>
          <w:tab w:val="center" w:pos="5042"/>
        </w:tabs>
        <w:spacing w:before="120" w:after="120" w:line="276" w:lineRule="auto"/>
        <w:jc w:val="center"/>
        <w:rPr>
          <w:rFonts w:ascii="Arial" w:hAnsi="Arial" w:cs="Arial"/>
          <w:b/>
          <w:bCs/>
          <w:color w:val="000000"/>
          <w:sz w:val="24"/>
          <w:szCs w:val="24"/>
          <w:u w:val="single"/>
        </w:rPr>
      </w:pPr>
      <w:r>
        <w:rPr>
          <w:rFonts w:ascii="Arial" w:hAnsi="Arial" w:cs="Arial"/>
          <w:b/>
          <w:bCs/>
          <w:color w:val="000000"/>
          <w:sz w:val="24"/>
          <w:szCs w:val="24"/>
          <w:u w:val="single"/>
        </w:rPr>
        <w:t>CROQUI DESLOCAMENTO DE CONTAINERS</w:t>
      </w:r>
    </w:p>
    <w:p w14:paraId="3CB2BAF7" w14:textId="5FB41E37" w:rsidR="00166731" w:rsidRDefault="00F1478F" w:rsidP="00166731">
      <w:pPr>
        <w:pBdr>
          <w:top w:val="nil"/>
          <w:left w:val="nil"/>
          <w:bottom w:val="nil"/>
          <w:right w:val="nil"/>
          <w:between w:val="nil"/>
        </w:pBdr>
        <w:jc w:val="center"/>
        <w:rPr>
          <w:rFonts w:ascii="CIDFont+F1" w:eastAsia="CIDFont+F1" w:hAnsi="CIDFont+F1" w:cs="CIDFont+F1"/>
        </w:rPr>
      </w:pPr>
      <w:r>
        <w:rPr>
          <w:noProof/>
          <w:lang w:eastAsia="pt-BR"/>
        </w:rPr>
        <w:drawing>
          <wp:inline distT="0" distB="0" distL="0" distR="0" wp14:anchorId="1BF8175F" wp14:editId="17A566DD">
            <wp:extent cx="8793480" cy="4287520"/>
            <wp:effectExtent l="0" t="0" r="0" b="0"/>
            <wp:docPr id="1" name="Imagem1"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1" name="Imagem1" descr="Mapa&#10;&#10;Descrição gerada automaticamente"/>
                    <pic:cNvPicPr>
                      <a:extLst>
                        <a:ext uri="smNativeData">
                          <sm:smNativeData xmlns:arto="http://schemas.microsoft.com/office/word/2006/arto" xmlns:sm="smNativeData" xmlns:w="http://schemas.openxmlformats.org/wordprocessingml/2006/main" xmlns:w10="urn:schemas-microsoft-com:office:word" xmlns:v="urn:schemas-microsoft-com:vml" xmlns:o="urn:schemas-microsoft-com:office:office" xmln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val="SMDATA_14_g1oyYRMAAAAlAAAAEQAAAA0B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Bg2AABgGgAAGDYAAGAaAAAAAAAACQAAAAQAAAAAAAAADAAAABAAAAAAAAAAAAAAAAAAAAAAAAAAHgAAAGgAAAAAAAAAAAAAAAAAAAAAAAAAAAAAABAnAAAQJwAAAAAAAAAAAAAAAAAAAAAAAAAAAAAAAAAAAAAAAAAAAAAUAAAAAAAAAMDA/wAAAAAAZAAAADIAAAAAAAAAZAAAAAAAAAB/f38ACgAAACEAAABAAAAAPAAAACIAAAAHIAAAAAAAAAAAAAAAAAAAAAAAAAAAAAAAAAAAAAAAAAAAAAAYNgAAYBoAAAAAAAAAAAAAAAAAACgAAAAIAAAAAQAAAAEAAAA="/>
                        </a:ext>
                      </a:extLst>
                    </pic:cNvPicPr>
                  </pic:nvPicPr>
                  <pic:blipFill>
                    <a:blip r:embed="rId101"/>
                    <a:stretch>
                      <a:fillRect/>
                    </a:stretch>
                  </pic:blipFill>
                  <pic:spPr>
                    <a:xfrm>
                      <a:off x="0" y="0"/>
                      <a:ext cx="8793480" cy="4287520"/>
                    </a:xfrm>
                    <a:prstGeom prst="rect">
                      <a:avLst/>
                    </a:prstGeom>
                    <a:noFill/>
                    <a:ln w="12700">
                      <a:noFill/>
                    </a:ln>
                  </pic:spPr>
                </pic:pic>
              </a:graphicData>
            </a:graphic>
          </wp:inline>
        </w:drawing>
      </w:r>
    </w:p>
    <w:p w14:paraId="25430C8C" w14:textId="23E0779A" w:rsidR="004445B8" w:rsidRPr="004445B8" w:rsidRDefault="004445B8" w:rsidP="00DC3C7E">
      <w:pPr>
        <w:pStyle w:val="Normal1"/>
        <w:spacing w:before="120" w:after="120" w:line="276" w:lineRule="auto"/>
        <w:jc w:val="center"/>
        <w:rPr>
          <w:rFonts w:ascii="Arial" w:hAnsi="Arial" w:cs="Arial"/>
          <w:b/>
          <w:bCs/>
          <w:sz w:val="24"/>
          <w:szCs w:val="24"/>
          <w:u w:val="single"/>
        </w:rPr>
      </w:pPr>
      <w:r>
        <w:rPr>
          <w:rFonts w:ascii="Arial" w:hAnsi="Arial" w:cs="Arial"/>
          <w:b/>
          <w:bCs/>
          <w:sz w:val="24"/>
          <w:szCs w:val="24"/>
          <w:u w:val="single"/>
        </w:rPr>
        <w:lastRenderedPageBreak/>
        <w:t>A</w:t>
      </w:r>
      <w:r w:rsidRPr="004445B8">
        <w:rPr>
          <w:rFonts w:ascii="Arial" w:hAnsi="Arial" w:cs="Arial"/>
          <w:b/>
          <w:bCs/>
          <w:sz w:val="24"/>
          <w:szCs w:val="24"/>
          <w:u w:val="single"/>
        </w:rPr>
        <w:t xml:space="preserve">NEXO </w:t>
      </w:r>
      <w:r w:rsidR="00F1478F" w:rsidRPr="004445B8">
        <w:rPr>
          <w:rFonts w:ascii="Arial" w:hAnsi="Arial" w:cs="Arial"/>
          <w:b/>
          <w:bCs/>
          <w:sz w:val="24"/>
          <w:szCs w:val="24"/>
          <w:u w:val="single"/>
        </w:rPr>
        <w:t xml:space="preserve">XVIII </w:t>
      </w:r>
    </w:p>
    <w:p w14:paraId="55B2449A" w14:textId="25B17E32" w:rsidR="00BA0B82" w:rsidRPr="004445B8" w:rsidRDefault="004445B8" w:rsidP="00DC3C7E">
      <w:pPr>
        <w:pStyle w:val="Normal1"/>
        <w:spacing w:before="120" w:after="120" w:line="276" w:lineRule="auto"/>
        <w:jc w:val="center"/>
        <w:rPr>
          <w:rFonts w:ascii="Arial" w:hAnsi="Arial" w:cs="Arial"/>
          <w:b/>
          <w:bCs/>
          <w:sz w:val="24"/>
          <w:szCs w:val="24"/>
          <w:u w:val="single"/>
        </w:rPr>
      </w:pPr>
      <w:r w:rsidRPr="004445B8">
        <w:rPr>
          <w:rFonts w:ascii="Arial" w:hAnsi="Arial" w:cs="Arial"/>
          <w:b/>
          <w:bCs/>
          <w:sz w:val="24"/>
          <w:szCs w:val="24"/>
          <w:u w:val="single"/>
        </w:rPr>
        <w:t>C</w:t>
      </w:r>
      <w:r w:rsidR="00F1478F" w:rsidRPr="004445B8">
        <w:rPr>
          <w:rFonts w:ascii="Arial" w:hAnsi="Arial" w:cs="Arial"/>
          <w:b/>
          <w:bCs/>
          <w:sz w:val="24"/>
          <w:szCs w:val="24"/>
          <w:u w:val="single"/>
        </w:rPr>
        <w:t>ROQUI DESLOCAMENTO DE ASFALTO</w:t>
      </w:r>
    </w:p>
    <w:p w14:paraId="274B4784" w14:textId="4E2079F4" w:rsidR="00F1478F" w:rsidRDefault="00803F6C" w:rsidP="00DC3C7E">
      <w:pPr>
        <w:pStyle w:val="Normal1"/>
        <w:spacing w:before="120" w:after="120" w:line="276" w:lineRule="auto"/>
        <w:jc w:val="center"/>
        <w:rPr>
          <w:rFonts w:ascii="Arial" w:hAnsi="Arial" w:cs="Arial"/>
          <w:b/>
          <w:bCs/>
          <w:sz w:val="24"/>
          <w:szCs w:val="24"/>
        </w:rPr>
      </w:pPr>
      <w:r>
        <w:rPr>
          <w:rFonts w:ascii="CIDFont+F1" w:eastAsia="CIDFont+F1" w:hAnsi="CIDFont+F1" w:cs="CIDFont+F1"/>
          <w:noProof/>
          <w:lang w:eastAsia="pt-BR"/>
        </w:rPr>
        <w:drawing>
          <wp:inline distT="0" distB="0" distL="0" distR="0" wp14:anchorId="4EF35AFC" wp14:editId="5B3B4517">
            <wp:extent cx="6829402" cy="4508390"/>
            <wp:effectExtent l="0" t="0" r="0" b="6985"/>
            <wp:docPr id="1198698378" name="Imagem 1198698378" descr="Map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698378" name="Imagem 1198698378" descr="Mapa&#10;&#10;Descrição gerada automaticamente"/>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866216" cy="4532693"/>
                    </a:xfrm>
                    <a:prstGeom prst="rect">
                      <a:avLst/>
                    </a:prstGeom>
                    <a:noFill/>
                    <a:ln>
                      <a:noFill/>
                    </a:ln>
                  </pic:spPr>
                </pic:pic>
              </a:graphicData>
            </a:graphic>
          </wp:inline>
        </w:drawing>
      </w:r>
    </w:p>
    <w:p w14:paraId="21A91F4A" w14:textId="356A350B" w:rsidR="004445B8" w:rsidRPr="004445B8" w:rsidRDefault="004445B8" w:rsidP="001C7EF1">
      <w:pPr>
        <w:pStyle w:val="Normal1"/>
        <w:spacing w:before="120" w:after="120" w:line="276" w:lineRule="auto"/>
        <w:jc w:val="center"/>
        <w:rPr>
          <w:rFonts w:ascii="Arial" w:hAnsi="Arial" w:cs="Arial"/>
          <w:b/>
          <w:bCs/>
          <w:sz w:val="24"/>
          <w:szCs w:val="24"/>
          <w:u w:val="single"/>
        </w:rPr>
      </w:pPr>
      <w:r w:rsidRPr="004445B8">
        <w:rPr>
          <w:rFonts w:ascii="Arial" w:hAnsi="Arial" w:cs="Arial"/>
          <w:b/>
          <w:bCs/>
          <w:sz w:val="24"/>
          <w:szCs w:val="24"/>
          <w:u w:val="single"/>
        </w:rPr>
        <w:lastRenderedPageBreak/>
        <w:t xml:space="preserve">ANEXO </w:t>
      </w:r>
      <w:r w:rsidR="001C7EF1" w:rsidRPr="004445B8">
        <w:rPr>
          <w:rFonts w:ascii="Arial" w:hAnsi="Arial" w:cs="Arial"/>
          <w:b/>
          <w:bCs/>
          <w:sz w:val="24"/>
          <w:szCs w:val="24"/>
          <w:u w:val="single"/>
        </w:rPr>
        <w:t xml:space="preserve">XIX  </w:t>
      </w:r>
    </w:p>
    <w:p w14:paraId="2ADE00B3" w14:textId="4008837D" w:rsidR="001C7EF1" w:rsidRDefault="001C7EF1" w:rsidP="001C7EF1">
      <w:pPr>
        <w:pStyle w:val="Normal1"/>
        <w:spacing w:before="120" w:after="120" w:line="276" w:lineRule="auto"/>
        <w:jc w:val="center"/>
        <w:rPr>
          <w:rFonts w:ascii="Arial" w:hAnsi="Arial" w:cs="Arial"/>
          <w:b/>
          <w:bCs/>
          <w:sz w:val="24"/>
          <w:szCs w:val="24"/>
          <w:u w:val="single"/>
        </w:rPr>
      </w:pPr>
      <w:r w:rsidRPr="00671DBC">
        <w:rPr>
          <w:rFonts w:ascii="Arial" w:hAnsi="Arial" w:cs="Arial"/>
          <w:b/>
          <w:bCs/>
          <w:sz w:val="24"/>
          <w:szCs w:val="24"/>
          <w:u w:val="single"/>
        </w:rPr>
        <w:t>CRONOGRAMA FÍSICO-FINANCEIR</w:t>
      </w:r>
      <w:r>
        <w:rPr>
          <w:rFonts w:ascii="Arial" w:hAnsi="Arial" w:cs="Arial"/>
          <w:b/>
          <w:bCs/>
          <w:sz w:val="24"/>
          <w:szCs w:val="24"/>
          <w:u w:val="single"/>
        </w:rPr>
        <w:t>O</w:t>
      </w:r>
    </w:p>
    <w:p w14:paraId="21CD9E1C" w14:textId="77777777" w:rsidR="001C7EF1" w:rsidRPr="00CA3EFF" w:rsidRDefault="001C7EF1" w:rsidP="001C7EF1">
      <w:pPr>
        <w:pStyle w:val="Normal1"/>
        <w:spacing w:before="120" w:after="120" w:line="276" w:lineRule="auto"/>
        <w:jc w:val="center"/>
        <w:rPr>
          <w:rFonts w:ascii="Arial" w:eastAsia="Arial" w:hAnsi="Arial" w:cs="Arial"/>
          <w:sz w:val="24"/>
          <w:szCs w:val="24"/>
          <w:u w:val="single"/>
        </w:rPr>
      </w:pPr>
      <w:r>
        <w:rPr>
          <w:noProof/>
          <w:lang w:eastAsia="pt-BR"/>
        </w:rPr>
        <w:drawing>
          <wp:inline distT="0" distB="0" distL="0" distR="0" wp14:anchorId="30B7FE9F" wp14:editId="1DAFF64D">
            <wp:extent cx="7505700" cy="1419225"/>
            <wp:effectExtent l="0" t="0" r="0" b="9525"/>
            <wp:docPr id="751140660" name="Picture" descr="Tabela&#10;&#10;Descrição gerada automaticamente">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347FC52C}"/>
                </a:ext>
              </a:extLst>
            </wp:docPr>
            <wp:cNvGraphicFramePr/>
            <a:graphic xmlns:a="http://schemas.openxmlformats.org/drawingml/2006/main">
              <a:graphicData uri="http://schemas.openxmlformats.org/drawingml/2006/picture">
                <pic:pic xmlns:pic="http://schemas.openxmlformats.org/drawingml/2006/picture">
                  <pic:nvPicPr>
                    <pic:cNvPr id="751140660" name="Picture" descr="Tabela&#10;&#10;Descrição gerada automaticamente">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347FC52C}"/>
                        </a:ext>
                      </a:extLst>
                    </pic:cNvPr>
                    <pic:cNvPicPr/>
                  </pic:nvPicPr>
                  <pic:blipFill>
                    <a:blip r:embed="rId103"/>
                    <a:srcRect/>
                    <a:stretch>
                      <a:fillRect r="180"/>
                    </a:stretch>
                  </pic:blipFill>
                  <pic:spPr>
                    <a:xfrm>
                      <a:off x="0" y="0"/>
                      <a:ext cx="7505700" cy="1419225"/>
                    </a:xfrm>
                    <a:prstGeom prst="rect">
                      <a:avLst/>
                    </a:prstGeom>
                  </pic:spPr>
                </pic:pic>
              </a:graphicData>
            </a:graphic>
          </wp:inline>
        </w:drawing>
      </w:r>
    </w:p>
    <w:tbl>
      <w:tblPr>
        <w:tblW w:w="11907" w:type="dxa"/>
        <w:tblInd w:w="2547" w:type="dxa"/>
        <w:tblCellMar>
          <w:left w:w="70" w:type="dxa"/>
          <w:right w:w="70" w:type="dxa"/>
        </w:tblCellMar>
        <w:tblLook w:val="04A0" w:firstRow="1" w:lastRow="0" w:firstColumn="1" w:lastColumn="0" w:noHBand="0" w:noVBand="1"/>
      </w:tblPr>
      <w:tblGrid>
        <w:gridCol w:w="780"/>
        <w:gridCol w:w="2920"/>
        <w:gridCol w:w="1160"/>
        <w:gridCol w:w="1000"/>
        <w:gridCol w:w="1000"/>
        <w:gridCol w:w="1000"/>
        <w:gridCol w:w="1000"/>
        <w:gridCol w:w="1000"/>
        <w:gridCol w:w="1000"/>
        <w:gridCol w:w="1047"/>
      </w:tblGrid>
      <w:tr w:rsidR="004F39E8" w:rsidRPr="004F39E8" w14:paraId="4F0CDF6E" w14:textId="77777777" w:rsidTr="004F39E8">
        <w:trPr>
          <w:trHeight w:val="319"/>
        </w:trPr>
        <w:tc>
          <w:tcPr>
            <w:tcW w:w="780"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314C3B0E" w14:textId="77777777" w:rsidR="004F39E8" w:rsidRPr="004F39E8" w:rsidRDefault="004F39E8" w:rsidP="004F39E8">
            <w:pPr>
              <w:jc w:val="center"/>
              <w:rPr>
                <w:rFonts w:ascii="Arial" w:eastAsia="Times New Roman" w:hAnsi="Arial" w:cs="Arial"/>
                <w:color w:val="000000"/>
                <w:sz w:val="18"/>
                <w:szCs w:val="18"/>
                <w:lang w:eastAsia="pt-BR"/>
              </w:rPr>
            </w:pPr>
            <w:r w:rsidRPr="004F39E8">
              <w:rPr>
                <w:rFonts w:ascii="Calibri" w:eastAsia="Times New Roman" w:hAnsi="Calibri" w:cs="Calibri"/>
                <w:lang w:eastAsia="pt-BR"/>
              </w:rPr>
              <w:t>ITEM</w:t>
            </w:r>
          </w:p>
        </w:tc>
        <w:tc>
          <w:tcPr>
            <w:tcW w:w="2920" w:type="dxa"/>
            <w:tcBorders>
              <w:top w:val="single" w:sz="4" w:space="0" w:color="000000"/>
              <w:left w:val="nil"/>
              <w:bottom w:val="single" w:sz="4" w:space="0" w:color="000000"/>
              <w:right w:val="single" w:sz="4" w:space="0" w:color="000000"/>
            </w:tcBorders>
            <w:shd w:val="clear" w:color="000000" w:fill="DFDFDF"/>
            <w:vAlign w:val="center"/>
            <w:hideMark/>
          </w:tcPr>
          <w:p w14:paraId="548255A3" w14:textId="77777777" w:rsidR="004F39E8" w:rsidRPr="004F39E8" w:rsidRDefault="004F39E8" w:rsidP="004F39E8">
            <w:pPr>
              <w:jc w:val="center"/>
              <w:rPr>
                <w:rFonts w:ascii="Arial" w:eastAsia="Times New Roman" w:hAnsi="Arial" w:cs="Arial"/>
                <w:color w:val="000000"/>
                <w:sz w:val="18"/>
                <w:szCs w:val="18"/>
                <w:lang w:eastAsia="pt-BR"/>
              </w:rPr>
            </w:pPr>
            <w:r w:rsidRPr="004F39E8">
              <w:rPr>
                <w:rFonts w:ascii="Calibri" w:eastAsia="Times New Roman" w:hAnsi="Calibri" w:cs="Calibri"/>
                <w:lang w:eastAsia="pt-BR"/>
              </w:rPr>
              <w:t>DESCRIÇÃO</w:t>
            </w:r>
          </w:p>
        </w:tc>
        <w:tc>
          <w:tcPr>
            <w:tcW w:w="1160" w:type="dxa"/>
            <w:tcBorders>
              <w:top w:val="single" w:sz="4" w:space="0" w:color="000000"/>
              <w:left w:val="nil"/>
              <w:bottom w:val="single" w:sz="4" w:space="0" w:color="000000"/>
              <w:right w:val="single" w:sz="4" w:space="0" w:color="000000"/>
            </w:tcBorders>
            <w:shd w:val="clear" w:color="000000" w:fill="DFDFDF"/>
            <w:vAlign w:val="center"/>
            <w:hideMark/>
          </w:tcPr>
          <w:p w14:paraId="271C27FB" w14:textId="77777777" w:rsidR="004F39E8" w:rsidRPr="004F39E8" w:rsidRDefault="004F39E8" w:rsidP="004F39E8">
            <w:pPr>
              <w:jc w:val="center"/>
              <w:rPr>
                <w:rFonts w:ascii="Arial" w:eastAsia="Times New Roman" w:hAnsi="Arial" w:cs="Arial"/>
                <w:color w:val="000000"/>
                <w:sz w:val="18"/>
                <w:szCs w:val="18"/>
                <w:lang w:eastAsia="pt-BR"/>
              </w:rPr>
            </w:pPr>
            <w:r w:rsidRPr="004F39E8">
              <w:rPr>
                <w:rFonts w:ascii="Calibri" w:eastAsia="Times New Roman" w:hAnsi="Calibri" w:cs="Calibri"/>
                <w:lang w:eastAsia="pt-BR"/>
              </w:rPr>
              <w:t>VALOR (R$)</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7E3692E2" w14:textId="77777777" w:rsidR="004F39E8" w:rsidRPr="004F39E8" w:rsidRDefault="004F39E8" w:rsidP="004F39E8">
            <w:pPr>
              <w:jc w:val="center"/>
              <w:rPr>
                <w:rFonts w:ascii="Arial" w:eastAsia="Times New Roman" w:hAnsi="Arial" w:cs="Arial"/>
                <w:color w:val="000000"/>
                <w:sz w:val="18"/>
                <w:szCs w:val="18"/>
                <w:lang w:eastAsia="pt-BR"/>
              </w:rPr>
            </w:pPr>
            <w:r w:rsidRPr="004F39E8">
              <w:rPr>
                <w:rFonts w:ascii="Calibri" w:eastAsia="Times New Roman" w:hAnsi="Calibri" w:cs="Calibri"/>
                <w:lang w:eastAsia="pt-BR"/>
              </w:rPr>
              <w:t>MÊS 1</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0EADEBFB" w14:textId="77777777" w:rsidR="004F39E8" w:rsidRPr="004F39E8" w:rsidRDefault="004F39E8" w:rsidP="004F39E8">
            <w:pPr>
              <w:jc w:val="center"/>
              <w:rPr>
                <w:rFonts w:ascii="Arial" w:eastAsia="Times New Roman" w:hAnsi="Arial" w:cs="Arial"/>
                <w:color w:val="000000"/>
                <w:sz w:val="18"/>
                <w:szCs w:val="18"/>
                <w:lang w:eastAsia="pt-BR"/>
              </w:rPr>
            </w:pPr>
            <w:r w:rsidRPr="004F39E8">
              <w:rPr>
                <w:rFonts w:ascii="Calibri" w:eastAsia="Times New Roman" w:hAnsi="Calibri" w:cs="Calibri"/>
                <w:lang w:eastAsia="pt-BR"/>
              </w:rPr>
              <w:t>MÊS 2</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4142A3AC" w14:textId="77777777" w:rsidR="004F39E8" w:rsidRPr="004F39E8" w:rsidRDefault="004F39E8" w:rsidP="004F39E8">
            <w:pPr>
              <w:jc w:val="center"/>
              <w:rPr>
                <w:rFonts w:ascii="Arial" w:eastAsia="Times New Roman" w:hAnsi="Arial" w:cs="Arial"/>
                <w:color w:val="000000"/>
                <w:sz w:val="18"/>
                <w:szCs w:val="18"/>
                <w:lang w:eastAsia="pt-BR"/>
              </w:rPr>
            </w:pPr>
            <w:r w:rsidRPr="004F39E8">
              <w:rPr>
                <w:rFonts w:ascii="Calibri" w:eastAsia="Times New Roman" w:hAnsi="Calibri" w:cs="Calibri"/>
                <w:lang w:eastAsia="pt-BR"/>
              </w:rPr>
              <w:t>MÊS 3</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348DCCC2" w14:textId="77777777" w:rsidR="004F39E8" w:rsidRPr="004F39E8" w:rsidRDefault="004F39E8" w:rsidP="004F39E8">
            <w:pPr>
              <w:jc w:val="center"/>
              <w:rPr>
                <w:rFonts w:ascii="Arial" w:eastAsia="Times New Roman" w:hAnsi="Arial" w:cs="Arial"/>
                <w:color w:val="000000"/>
                <w:sz w:val="18"/>
                <w:szCs w:val="18"/>
                <w:lang w:eastAsia="pt-BR"/>
              </w:rPr>
            </w:pPr>
            <w:r w:rsidRPr="004F39E8">
              <w:rPr>
                <w:rFonts w:ascii="Calibri" w:eastAsia="Times New Roman" w:hAnsi="Calibri" w:cs="Calibri"/>
                <w:lang w:eastAsia="pt-BR"/>
              </w:rPr>
              <w:t>MÊS 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3EF50F0F" w14:textId="77777777" w:rsidR="004F39E8" w:rsidRPr="004F39E8" w:rsidRDefault="004F39E8" w:rsidP="004F39E8">
            <w:pPr>
              <w:jc w:val="center"/>
              <w:rPr>
                <w:rFonts w:ascii="Arial" w:eastAsia="Times New Roman" w:hAnsi="Arial" w:cs="Arial"/>
                <w:color w:val="000000"/>
                <w:sz w:val="18"/>
                <w:szCs w:val="18"/>
                <w:lang w:eastAsia="pt-BR"/>
              </w:rPr>
            </w:pPr>
            <w:r w:rsidRPr="004F39E8">
              <w:rPr>
                <w:rFonts w:ascii="Calibri" w:eastAsia="Times New Roman" w:hAnsi="Calibri" w:cs="Calibri"/>
                <w:lang w:eastAsia="pt-BR"/>
              </w:rPr>
              <w:t>MÊS 5</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5A4F9175" w14:textId="77777777" w:rsidR="004F39E8" w:rsidRPr="004F39E8" w:rsidRDefault="004F39E8" w:rsidP="004F39E8">
            <w:pPr>
              <w:jc w:val="center"/>
              <w:rPr>
                <w:rFonts w:ascii="Arial" w:eastAsia="Times New Roman" w:hAnsi="Arial" w:cs="Arial"/>
                <w:color w:val="000000"/>
                <w:sz w:val="18"/>
                <w:szCs w:val="18"/>
                <w:lang w:eastAsia="pt-BR"/>
              </w:rPr>
            </w:pPr>
            <w:r w:rsidRPr="004F39E8">
              <w:rPr>
                <w:rFonts w:ascii="Calibri" w:eastAsia="Times New Roman" w:hAnsi="Calibri" w:cs="Calibri"/>
                <w:lang w:eastAsia="pt-BR"/>
              </w:rPr>
              <w:t>MÊS 6</w:t>
            </w:r>
          </w:p>
        </w:tc>
        <w:tc>
          <w:tcPr>
            <w:tcW w:w="1047" w:type="dxa"/>
            <w:tcBorders>
              <w:top w:val="single" w:sz="4" w:space="0" w:color="000000"/>
              <w:left w:val="nil"/>
              <w:bottom w:val="single" w:sz="4" w:space="0" w:color="000000"/>
              <w:right w:val="single" w:sz="4" w:space="0" w:color="000000"/>
            </w:tcBorders>
            <w:shd w:val="clear" w:color="000000" w:fill="DFDFDF"/>
            <w:vAlign w:val="center"/>
            <w:hideMark/>
          </w:tcPr>
          <w:p w14:paraId="398C1BA2" w14:textId="77777777" w:rsidR="004F39E8" w:rsidRPr="004F39E8" w:rsidRDefault="004F39E8" w:rsidP="004F39E8">
            <w:pPr>
              <w:jc w:val="center"/>
              <w:rPr>
                <w:rFonts w:ascii="Arial" w:eastAsia="Times New Roman" w:hAnsi="Arial" w:cs="Arial"/>
                <w:color w:val="000000"/>
                <w:sz w:val="14"/>
                <w:szCs w:val="14"/>
                <w:lang w:eastAsia="pt-BR"/>
              </w:rPr>
            </w:pPr>
            <w:r w:rsidRPr="004F39E8">
              <w:rPr>
                <w:rFonts w:ascii="Calibri" w:eastAsia="Times New Roman" w:hAnsi="Calibri" w:cs="Calibri"/>
                <w:sz w:val="16"/>
                <w:szCs w:val="16"/>
                <w:lang w:eastAsia="pt-BR"/>
              </w:rPr>
              <w:t>Total parcela</w:t>
            </w:r>
          </w:p>
        </w:tc>
      </w:tr>
      <w:tr w:rsidR="004F39E8" w:rsidRPr="004F39E8" w14:paraId="0A6A5D17" w14:textId="77777777" w:rsidTr="004F39E8">
        <w:trPr>
          <w:trHeight w:val="240"/>
        </w:trPr>
        <w:tc>
          <w:tcPr>
            <w:tcW w:w="7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BE46709" w14:textId="77777777" w:rsidR="004F39E8" w:rsidRPr="004F39E8" w:rsidRDefault="004F39E8" w:rsidP="004F39E8">
            <w:pPr>
              <w:rPr>
                <w:rFonts w:ascii="Arial" w:eastAsia="Times New Roman" w:hAnsi="Arial" w:cs="Arial"/>
                <w:color w:val="000000"/>
                <w:sz w:val="14"/>
                <w:szCs w:val="14"/>
                <w:lang w:eastAsia="pt-BR"/>
              </w:rPr>
            </w:pPr>
            <w:r w:rsidRPr="004F39E8">
              <w:rPr>
                <w:rFonts w:ascii="Calibri" w:eastAsia="Times New Roman" w:hAnsi="Calibri" w:cs="Calibri"/>
                <w:sz w:val="16"/>
                <w:szCs w:val="16"/>
                <w:lang w:eastAsia="pt-BR"/>
              </w:rPr>
              <w:t>1</w:t>
            </w:r>
          </w:p>
        </w:tc>
        <w:tc>
          <w:tcPr>
            <w:tcW w:w="292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451A993" w14:textId="77777777" w:rsidR="004F39E8" w:rsidRPr="004F39E8" w:rsidRDefault="004F39E8" w:rsidP="004F39E8">
            <w:pPr>
              <w:rPr>
                <w:rFonts w:ascii="Arial" w:eastAsia="Times New Roman" w:hAnsi="Arial" w:cs="Arial"/>
                <w:color w:val="000000"/>
                <w:sz w:val="14"/>
                <w:szCs w:val="14"/>
                <w:lang w:eastAsia="pt-BR"/>
              </w:rPr>
            </w:pPr>
            <w:r w:rsidRPr="004F39E8">
              <w:rPr>
                <w:rFonts w:ascii="Arial" w:eastAsia="Times New Roman" w:hAnsi="Arial" w:cs="Arial"/>
                <w:sz w:val="16"/>
                <w:szCs w:val="16"/>
                <w:lang w:eastAsia="pt-BR"/>
              </w:rPr>
              <w:t>Canteiro de obras</w:t>
            </w:r>
          </w:p>
        </w:tc>
        <w:tc>
          <w:tcPr>
            <w:tcW w:w="116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BE3360F"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1.073.925,14</w:t>
            </w:r>
          </w:p>
        </w:tc>
        <w:tc>
          <w:tcPr>
            <w:tcW w:w="1000" w:type="dxa"/>
            <w:tcBorders>
              <w:top w:val="nil"/>
              <w:left w:val="nil"/>
              <w:bottom w:val="nil"/>
              <w:right w:val="single" w:sz="4" w:space="0" w:color="000000"/>
            </w:tcBorders>
            <w:shd w:val="clear" w:color="auto" w:fill="auto"/>
            <w:vAlign w:val="center"/>
            <w:hideMark/>
          </w:tcPr>
          <w:p w14:paraId="269DA622"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16,27%</w:t>
            </w:r>
          </w:p>
        </w:tc>
        <w:tc>
          <w:tcPr>
            <w:tcW w:w="1000" w:type="dxa"/>
            <w:tcBorders>
              <w:top w:val="nil"/>
              <w:left w:val="nil"/>
              <w:bottom w:val="nil"/>
              <w:right w:val="single" w:sz="4" w:space="0" w:color="000000"/>
            </w:tcBorders>
            <w:shd w:val="clear" w:color="auto" w:fill="auto"/>
            <w:vAlign w:val="center"/>
            <w:hideMark/>
          </w:tcPr>
          <w:p w14:paraId="08FB212D"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16,27%</w:t>
            </w:r>
          </w:p>
        </w:tc>
        <w:tc>
          <w:tcPr>
            <w:tcW w:w="1000" w:type="dxa"/>
            <w:tcBorders>
              <w:top w:val="nil"/>
              <w:left w:val="nil"/>
              <w:bottom w:val="nil"/>
              <w:right w:val="single" w:sz="4" w:space="0" w:color="000000"/>
            </w:tcBorders>
            <w:shd w:val="clear" w:color="auto" w:fill="auto"/>
            <w:vAlign w:val="center"/>
            <w:hideMark/>
          </w:tcPr>
          <w:p w14:paraId="25345F04"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16,27%</w:t>
            </w:r>
          </w:p>
        </w:tc>
        <w:tc>
          <w:tcPr>
            <w:tcW w:w="1000" w:type="dxa"/>
            <w:tcBorders>
              <w:top w:val="nil"/>
              <w:left w:val="nil"/>
              <w:bottom w:val="nil"/>
              <w:right w:val="single" w:sz="4" w:space="0" w:color="000000"/>
            </w:tcBorders>
            <w:shd w:val="clear" w:color="auto" w:fill="auto"/>
            <w:vAlign w:val="center"/>
            <w:hideMark/>
          </w:tcPr>
          <w:p w14:paraId="652DE19C"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16,27%</w:t>
            </w:r>
          </w:p>
        </w:tc>
        <w:tc>
          <w:tcPr>
            <w:tcW w:w="1000" w:type="dxa"/>
            <w:tcBorders>
              <w:top w:val="single" w:sz="4" w:space="0" w:color="000000"/>
              <w:left w:val="nil"/>
              <w:bottom w:val="nil"/>
              <w:right w:val="single" w:sz="4" w:space="0" w:color="000000"/>
            </w:tcBorders>
            <w:shd w:val="clear" w:color="auto" w:fill="auto"/>
            <w:vAlign w:val="center"/>
            <w:hideMark/>
          </w:tcPr>
          <w:p w14:paraId="2C35109D"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16,27%</w:t>
            </w:r>
          </w:p>
        </w:tc>
        <w:tc>
          <w:tcPr>
            <w:tcW w:w="1000" w:type="dxa"/>
            <w:tcBorders>
              <w:top w:val="nil"/>
              <w:left w:val="nil"/>
              <w:bottom w:val="nil"/>
              <w:right w:val="single" w:sz="4" w:space="0" w:color="000000"/>
            </w:tcBorders>
            <w:shd w:val="clear" w:color="auto" w:fill="auto"/>
            <w:vAlign w:val="center"/>
            <w:hideMark/>
          </w:tcPr>
          <w:p w14:paraId="0ACB22F1"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18,65%</w:t>
            </w:r>
          </w:p>
        </w:tc>
        <w:tc>
          <w:tcPr>
            <w:tcW w:w="1047" w:type="dxa"/>
            <w:tcBorders>
              <w:top w:val="nil"/>
              <w:left w:val="nil"/>
              <w:bottom w:val="nil"/>
              <w:right w:val="single" w:sz="4" w:space="0" w:color="000000"/>
            </w:tcBorders>
            <w:shd w:val="clear" w:color="auto" w:fill="auto"/>
            <w:vAlign w:val="center"/>
            <w:hideMark/>
          </w:tcPr>
          <w:p w14:paraId="2E082B1A" w14:textId="77777777" w:rsidR="004F39E8" w:rsidRPr="004F39E8" w:rsidRDefault="004F39E8" w:rsidP="004F39E8">
            <w:pPr>
              <w:jc w:val="right"/>
              <w:rPr>
                <w:rFonts w:ascii="Arial" w:eastAsia="Times New Roman" w:hAnsi="Arial" w:cs="Arial"/>
                <w:b/>
                <w:bCs/>
                <w:color w:val="000000"/>
                <w:sz w:val="10"/>
                <w:szCs w:val="10"/>
                <w:lang w:eastAsia="pt-BR"/>
              </w:rPr>
            </w:pPr>
            <w:r w:rsidRPr="004F39E8">
              <w:rPr>
                <w:rFonts w:ascii="Arial" w:eastAsia="Times New Roman" w:hAnsi="Arial" w:cs="Arial"/>
                <w:b/>
                <w:bCs/>
                <w:color w:val="000000"/>
                <w:sz w:val="10"/>
                <w:szCs w:val="10"/>
                <w:lang w:eastAsia="pt-BR"/>
              </w:rPr>
              <w:t>100,00' %'</w:t>
            </w:r>
          </w:p>
        </w:tc>
      </w:tr>
      <w:tr w:rsidR="004F39E8" w:rsidRPr="004F39E8" w14:paraId="16DE39D4" w14:textId="77777777" w:rsidTr="004F39E8">
        <w:trPr>
          <w:trHeight w:val="259"/>
        </w:trPr>
        <w:tc>
          <w:tcPr>
            <w:tcW w:w="780" w:type="dxa"/>
            <w:vMerge/>
            <w:tcBorders>
              <w:top w:val="nil"/>
              <w:left w:val="single" w:sz="4" w:space="0" w:color="000000"/>
              <w:bottom w:val="single" w:sz="4" w:space="0" w:color="000000"/>
              <w:right w:val="single" w:sz="4" w:space="0" w:color="000000"/>
            </w:tcBorders>
            <w:vAlign w:val="center"/>
            <w:hideMark/>
          </w:tcPr>
          <w:p w14:paraId="2D81EA43" w14:textId="77777777" w:rsidR="004F39E8" w:rsidRPr="004F39E8" w:rsidRDefault="004F39E8" w:rsidP="004F39E8">
            <w:pPr>
              <w:rPr>
                <w:rFonts w:ascii="Arial" w:eastAsia="Times New Roman" w:hAnsi="Arial" w:cs="Arial"/>
                <w:color w:val="000000"/>
                <w:sz w:val="14"/>
                <w:szCs w:val="14"/>
                <w:lang w:eastAsia="pt-BR"/>
              </w:rPr>
            </w:pPr>
          </w:p>
        </w:tc>
        <w:tc>
          <w:tcPr>
            <w:tcW w:w="2920" w:type="dxa"/>
            <w:vMerge/>
            <w:tcBorders>
              <w:top w:val="nil"/>
              <w:left w:val="single" w:sz="4" w:space="0" w:color="000000"/>
              <w:bottom w:val="single" w:sz="4" w:space="0" w:color="000000"/>
              <w:right w:val="single" w:sz="4" w:space="0" w:color="000000"/>
            </w:tcBorders>
            <w:vAlign w:val="center"/>
            <w:hideMark/>
          </w:tcPr>
          <w:p w14:paraId="6C04DAF0" w14:textId="77777777" w:rsidR="004F39E8" w:rsidRPr="004F39E8" w:rsidRDefault="004F39E8" w:rsidP="004F39E8">
            <w:pPr>
              <w:rPr>
                <w:rFonts w:ascii="Arial" w:eastAsia="Times New Roman" w:hAnsi="Arial" w:cs="Arial"/>
                <w:color w:val="000000"/>
                <w:sz w:val="14"/>
                <w:szCs w:val="14"/>
                <w:lang w:eastAsia="pt-BR"/>
              </w:rPr>
            </w:pPr>
          </w:p>
        </w:tc>
        <w:tc>
          <w:tcPr>
            <w:tcW w:w="1160" w:type="dxa"/>
            <w:vMerge/>
            <w:tcBorders>
              <w:top w:val="nil"/>
              <w:left w:val="single" w:sz="4" w:space="0" w:color="000000"/>
              <w:bottom w:val="single" w:sz="4" w:space="0" w:color="000000"/>
              <w:right w:val="single" w:sz="4" w:space="0" w:color="000000"/>
            </w:tcBorders>
            <w:vAlign w:val="center"/>
            <w:hideMark/>
          </w:tcPr>
          <w:p w14:paraId="115017C9" w14:textId="77777777" w:rsidR="004F39E8" w:rsidRPr="004F39E8" w:rsidRDefault="004F39E8" w:rsidP="004F39E8">
            <w:pPr>
              <w:rPr>
                <w:rFonts w:ascii="Arial" w:eastAsia="Times New Roman" w:hAnsi="Arial" w:cs="Arial"/>
                <w:color w:val="000000"/>
                <w:sz w:val="14"/>
                <w:szCs w:val="14"/>
                <w:lang w:eastAsia="pt-BR"/>
              </w:rPr>
            </w:pP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48AD3164"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182.182,44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374CAC16"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177.493,14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13728AE8"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177.493,14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2C47A1A0"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177.493,14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53104B91"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177.493,14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332FEEB7"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181.770,14</w:t>
            </w:r>
          </w:p>
        </w:tc>
        <w:tc>
          <w:tcPr>
            <w:tcW w:w="1047" w:type="dxa"/>
            <w:tcBorders>
              <w:top w:val="single" w:sz="4" w:space="0" w:color="000000"/>
              <w:left w:val="nil"/>
              <w:bottom w:val="single" w:sz="4" w:space="0" w:color="000000"/>
              <w:right w:val="single" w:sz="4" w:space="0" w:color="000000"/>
            </w:tcBorders>
            <w:shd w:val="clear" w:color="auto" w:fill="auto"/>
            <w:vAlign w:val="center"/>
            <w:hideMark/>
          </w:tcPr>
          <w:p w14:paraId="50E5B1AE" w14:textId="77777777" w:rsidR="004F39E8" w:rsidRPr="004F39E8" w:rsidRDefault="004F39E8" w:rsidP="004F39E8">
            <w:pPr>
              <w:jc w:val="right"/>
              <w:rPr>
                <w:rFonts w:ascii="Arial" w:eastAsia="Times New Roman" w:hAnsi="Arial" w:cs="Arial"/>
                <w:b/>
                <w:bCs/>
                <w:color w:val="000000"/>
                <w:sz w:val="14"/>
                <w:szCs w:val="14"/>
                <w:lang w:eastAsia="pt-BR"/>
              </w:rPr>
            </w:pPr>
            <w:r w:rsidRPr="004F39E8">
              <w:rPr>
                <w:rFonts w:ascii="Arial" w:eastAsia="Times New Roman" w:hAnsi="Arial" w:cs="Arial"/>
                <w:b/>
                <w:bCs/>
                <w:color w:val="000000"/>
                <w:sz w:val="14"/>
                <w:szCs w:val="14"/>
                <w:lang w:eastAsia="pt-BR"/>
              </w:rPr>
              <w:t>1.073.925,14</w:t>
            </w:r>
          </w:p>
        </w:tc>
      </w:tr>
      <w:tr w:rsidR="004F39E8" w:rsidRPr="004F39E8" w14:paraId="5CB8AA47" w14:textId="77777777" w:rsidTr="004F39E8">
        <w:trPr>
          <w:trHeight w:val="240"/>
        </w:trPr>
        <w:tc>
          <w:tcPr>
            <w:tcW w:w="7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65D36C8" w14:textId="77777777" w:rsidR="004F39E8" w:rsidRPr="004F39E8" w:rsidRDefault="004F39E8" w:rsidP="004F39E8">
            <w:pPr>
              <w:rPr>
                <w:rFonts w:ascii="Arial" w:eastAsia="Times New Roman" w:hAnsi="Arial" w:cs="Arial"/>
                <w:color w:val="000000"/>
                <w:sz w:val="14"/>
                <w:szCs w:val="14"/>
                <w:lang w:eastAsia="pt-BR"/>
              </w:rPr>
            </w:pPr>
            <w:r w:rsidRPr="004F39E8">
              <w:rPr>
                <w:rFonts w:ascii="Calibri" w:eastAsia="Times New Roman" w:hAnsi="Calibri" w:cs="Calibri"/>
                <w:sz w:val="16"/>
                <w:szCs w:val="16"/>
                <w:lang w:eastAsia="pt-BR"/>
              </w:rPr>
              <w:t>2</w:t>
            </w:r>
          </w:p>
        </w:tc>
        <w:tc>
          <w:tcPr>
            <w:tcW w:w="292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10B7C69" w14:textId="77777777" w:rsidR="004F39E8" w:rsidRPr="004F39E8" w:rsidRDefault="004F39E8" w:rsidP="004F39E8">
            <w:pPr>
              <w:rPr>
                <w:rFonts w:ascii="Arial" w:eastAsia="Times New Roman" w:hAnsi="Arial" w:cs="Arial"/>
                <w:color w:val="000000"/>
                <w:sz w:val="14"/>
                <w:szCs w:val="14"/>
                <w:lang w:eastAsia="pt-BR"/>
              </w:rPr>
            </w:pPr>
            <w:r w:rsidRPr="004F39E8">
              <w:rPr>
                <w:rFonts w:ascii="Arial" w:eastAsia="Times New Roman" w:hAnsi="Arial" w:cs="Arial"/>
                <w:sz w:val="16"/>
                <w:szCs w:val="16"/>
                <w:lang w:eastAsia="pt-BR"/>
              </w:rPr>
              <w:t>Fresagem</w:t>
            </w:r>
          </w:p>
        </w:tc>
        <w:tc>
          <w:tcPr>
            <w:tcW w:w="116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0B0953F"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621.538,79</w:t>
            </w:r>
          </w:p>
        </w:tc>
        <w:tc>
          <w:tcPr>
            <w:tcW w:w="1000" w:type="dxa"/>
            <w:tcBorders>
              <w:top w:val="nil"/>
              <w:left w:val="nil"/>
              <w:bottom w:val="nil"/>
              <w:right w:val="single" w:sz="4" w:space="0" w:color="000000"/>
            </w:tcBorders>
            <w:shd w:val="clear" w:color="auto" w:fill="auto"/>
            <w:vAlign w:val="center"/>
            <w:hideMark/>
          </w:tcPr>
          <w:p w14:paraId="215A6835"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29,11%</w:t>
            </w:r>
          </w:p>
        </w:tc>
        <w:tc>
          <w:tcPr>
            <w:tcW w:w="1000" w:type="dxa"/>
            <w:tcBorders>
              <w:top w:val="nil"/>
              <w:left w:val="nil"/>
              <w:bottom w:val="nil"/>
              <w:right w:val="single" w:sz="4" w:space="0" w:color="000000"/>
            </w:tcBorders>
            <w:shd w:val="clear" w:color="auto" w:fill="auto"/>
            <w:vAlign w:val="center"/>
            <w:hideMark/>
          </w:tcPr>
          <w:p w14:paraId="245C7653"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14,45%</w:t>
            </w:r>
          </w:p>
        </w:tc>
        <w:tc>
          <w:tcPr>
            <w:tcW w:w="1000" w:type="dxa"/>
            <w:tcBorders>
              <w:top w:val="nil"/>
              <w:left w:val="nil"/>
              <w:bottom w:val="nil"/>
              <w:right w:val="single" w:sz="4" w:space="0" w:color="000000"/>
            </w:tcBorders>
            <w:shd w:val="clear" w:color="auto" w:fill="auto"/>
            <w:vAlign w:val="center"/>
            <w:hideMark/>
          </w:tcPr>
          <w:p w14:paraId="0A34030E"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14,11%</w:t>
            </w:r>
          </w:p>
        </w:tc>
        <w:tc>
          <w:tcPr>
            <w:tcW w:w="1000" w:type="dxa"/>
            <w:tcBorders>
              <w:top w:val="nil"/>
              <w:left w:val="nil"/>
              <w:bottom w:val="nil"/>
              <w:right w:val="single" w:sz="4" w:space="0" w:color="000000"/>
            </w:tcBorders>
            <w:shd w:val="clear" w:color="auto" w:fill="auto"/>
            <w:vAlign w:val="center"/>
            <w:hideMark/>
          </w:tcPr>
          <w:p w14:paraId="0865ECB5"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14,11%</w:t>
            </w:r>
          </w:p>
        </w:tc>
        <w:tc>
          <w:tcPr>
            <w:tcW w:w="1000" w:type="dxa"/>
            <w:tcBorders>
              <w:top w:val="single" w:sz="4" w:space="0" w:color="000000"/>
              <w:left w:val="nil"/>
              <w:bottom w:val="nil"/>
              <w:right w:val="single" w:sz="4" w:space="0" w:color="000000"/>
            </w:tcBorders>
            <w:shd w:val="clear" w:color="auto" w:fill="auto"/>
            <w:vAlign w:val="center"/>
            <w:hideMark/>
          </w:tcPr>
          <w:p w14:paraId="49368D35"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14,11%</w:t>
            </w:r>
          </w:p>
        </w:tc>
        <w:tc>
          <w:tcPr>
            <w:tcW w:w="1000" w:type="dxa"/>
            <w:tcBorders>
              <w:top w:val="nil"/>
              <w:left w:val="nil"/>
              <w:bottom w:val="nil"/>
              <w:right w:val="single" w:sz="4" w:space="0" w:color="000000"/>
            </w:tcBorders>
            <w:shd w:val="clear" w:color="auto" w:fill="auto"/>
            <w:vAlign w:val="center"/>
            <w:hideMark/>
          </w:tcPr>
          <w:p w14:paraId="4CD3FF99"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14,11%</w:t>
            </w:r>
          </w:p>
        </w:tc>
        <w:tc>
          <w:tcPr>
            <w:tcW w:w="1047" w:type="dxa"/>
            <w:tcBorders>
              <w:top w:val="nil"/>
              <w:left w:val="nil"/>
              <w:bottom w:val="nil"/>
              <w:right w:val="single" w:sz="4" w:space="0" w:color="000000"/>
            </w:tcBorders>
            <w:shd w:val="clear" w:color="auto" w:fill="auto"/>
            <w:vAlign w:val="center"/>
            <w:hideMark/>
          </w:tcPr>
          <w:p w14:paraId="7C016626" w14:textId="77777777" w:rsidR="004F39E8" w:rsidRPr="004F39E8" w:rsidRDefault="004F39E8" w:rsidP="004F39E8">
            <w:pPr>
              <w:jc w:val="right"/>
              <w:rPr>
                <w:rFonts w:ascii="Arial" w:eastAsia="Times New Roman" w:hAnsi="Arial" w:cs="Arial"/>
                <w:b/>
                <w:bCs/>
                <w:color w:val="000000"/>
                <w:sz w:val="10"/>
                <w:szCs w:val="10"/>
                <w:lang w:eastAsia="pt-BR"/>
              </w:rPr>
            </w:pPr>
            <w:r w:rsidRPr="004F39E8">
              <w:rPr>
                <w:rFonts w:ascii="Arial" w:eastAsia="Times New Roman" w:hAnsi="Arial" w:cs="Arial"/>
                <w:b/>
                <w:bCs/>
                <w:color w:val="000000"/>
                <w:sz w:val="10"/>
                <w:szCs w:val="10"/>
                <w:lang w:eastAsia="pt-BR"/>
              </w:rPr>
              <w:t>100,00' %'</w:t>
            </w:r>
          </w:p>
        </w:tc>
      </w:tr>
      <w:tr w:rsidR="004F39E8" w:rsidRPr="004F39E8" w14:paraId="520754A3" w14:textId="77777777" w:rsidTr="004F39E8">
        <w:trPr>
          <w:trHeight w:val="259"/>
        </w:trPr>
        <w:tc>
          <w:tcPr>
            <w:tcW w:w="780" w:type="dxa"/>
            <w:vMerge/>
            <w:tcBorders>
              <w:top w:val="nil"/>
              <w:left w:val="single" w:sz="4" w:space="0" w:color="000000"/>
              <w:bottom w:val="single" w:sz="4" w:space="0" w:color="000000"/>
              <w:right w:val="single" w:sz="4" w:space="0" w:color="000000"/>
            </w:tcBorders>
            <w:vAlign w:val="center"/>
            <w:hideMark/>
          </w:tcPr>
          <w:p w14:paraId="336943FB" w14:textId="77777777" w:rsidR="004F39E8" w:rsidRPr="004F39E8" w:rsidRDefault="004F39E8" w:rsidP="004F39E8">
            <w:pPr>
              <w:rPr>
                <w:rFonts w:ascii="Arial" w:eastAsia="Times New Roman" w:hAnsi="Arial" w:cs="Arial"/>
                <w:color w:val="000000"/>
                <w:sz w:val="14"/>
                <w:szCs w:val="14"/>
                <w:lang w:eastAsia="pt-BR"/>
              </w:rPr>
            </w:pPr>
          </w:p>
        </w:tc>
        <w:tc>
          <w:tcPr>
            <w:tcW w:w="2920" w:type="dxa"/>
            <w:vMerge/>
            <w:tcBorders>
              <w:top w:val="nil"/>
              <w:left w:val="single" w:sz="4" w:space="0" w:color="000000"/>
              <w:bottom w:val="single" w:sz="4" w:space="0" w:color="000000"/>
              <w:right w:val="single" w:sz="4" w:space="0" w:color="000000"/>
            </w:tcBorders>
            <w:vAlign w:val="center"/>
            <w:hideMark/>
          </w:tcPr>
          <w:p w14:paraId="6861B405" w14:textId="77777777" w:rsidR="004F39E8" w:rsidRPr="004F39E8" w:rsidRDefault="004F39E8" w:rsidP="004F39E8">
            <w:pPr>
              <w:rPr>
                <w:rFonts w:ascii="Arial" w:eastAsia="Times New Roman" w:hAnsi="Arial" w:cs="Arial"/>
                <w:color w:val="000000"/>
                <w:sz w:val="14"/>
                <w:szCs w:val="14"/>
                <w:lang w:eastAsia="pt-BR"/>
              </w:rPr>
            </w:pPr>
          </w:p>
        </w:tc>
        <w:tc>
          <w:tcPr>
            <w:tcW w:w="1160" w:type="dxa"/>
            <w:vMerge/>
            <w:tcBorders>
              <w:top w:val="nil"/>
              <w:left w:val="single" w:sz="4" w:space="0" w:color="000000"/>
              <w:bottom w:val="single" w:sz="4" w:space="0" w:color="000000"/>
              <w:right w:val="single" w:sz="4" w:space="0" w:color="000000"/>
            </w:tcBorders>
            <w:vAlign w:val="center"/>
            <w:hideMark/>
          </w:tcPr>
          <w:p w14:paraId="07441ABB" w14:textId="77777777" w:rsidR="004F39E8" w:rsidRPr="004F39E8" w:rsidRDefault="004F39E8" w:rsidP="004F39E8">
            <w:pPr>
              <w:rPr>
                <w:rFonts w:ascii="Arial" w:eastAsia="Times New Roman" w:hAnsi="Arial" w:cs="Arial"/>
                <w:color w:val="000000"/>
                <w:sz w:val="14"/>
                <w:szCs w:val="14"/>
                <w:lang w:eastAsia="pt-BR"/>
              </w:rPr>
            </w:pP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5AC23586"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180.929,94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678C3B5B"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89.812,36</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09CDFE8F"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87.699,12</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3EAB6806"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87.699,12</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50C2913C"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87.699,12</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534A8995"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87.699,13</w:t>
            </w:r>
          </w:p>
        </w:tc>
        <w:tc>
          <w:tcPr>
            <w:tcW w:w="1047" w:type="dxa"/>
            <w:tcBorders>
              <w:top w:val="single" w:sz="4" w:space="0" w:color="000000"/>
              <w:left w:val="nil"/>
              <w:bottom w:val="single" w:sz="4" w:space="0" w:color="000000"/>
              <w:right w:val="single" w:sz="4" w:space="0" w:color="000000"/>
            </w:tcBorders>
            <w:shd w:val="clear" w:color="auto" w:fill="auto"/>
            <w:vAlign w:val="center"/>
            <w:hideMark/>
          </w:tcPr>
          <w:p w14:paraId="6D8CEA59" w14:textId="77777777" w:rsidR="004F39E8" w:rsidRPr="004F39E8" w:rsidRDefault="004F39E8" w:rsidP="004F39E8">
            <w:pPr>
              <w:jc w:val="right"/>
              <w:rPr>
                <w:rFonts w:ascii="Arial" w:eastAsia="Times New Roman" w:hAnsi="Arial" w:cs="Arial"/>
                <w:b/>
                <w:bCs/>
                <w:color w:val="000000"/>
                <w:sz w:val="14"/>
                <w:szCs w:val="14"/>
                <w:lang w:eastAsia="pt-BR"/>
              </w:rPr>
            </w:pPr>
            <w:r w:rsidRPr="004F39E8">
              <w:rPr>
                <w:rFonts w:ascii="Arial" w:eastAsia="Times New Roman" w:hAnsi="Arial" w:cs="Arial"/>
                <w:b/>
                <w:bCs/>
                <w:color w:val="000000"/>
                <w:sz w:val="14"/>
                <w:szCs w:val="14"/>
                <w:lang w:eastAsia="pt-BR"/>
              </w:rPr>
              <w:t>621.538,79</w:t>
            </w:r>
          </w:p>
        </w:tc>
      </w:tr>
      <w:tr w:rsidR="004F39E8" w:rsidRPr="004F39E8" w14:paraId="5BD1872D" w14:textId="77777777" w:rsidTr="004F39E8">
        <w:trPr>
          <w:trHeight w:val="240"/>
        </w:trPr>
        <w:tc>
          <w:tcPr>
            <w:tcW w:w="7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E46D83D" w14:textId="77777777" w:rsidR="004F39E8" w:rsidRPr="004F39E8" w:rsidRDefault="004F39E8" w:rsidP="004F39E8">
            <w:pPr>
              <w:rPr>
                <w:rFonts w:ascii="Arial" w:eastAsia="Times New Roman" w:hAnsi="Arial" w:cs="Arial"/>
                <w:color w:val="000000"/>
                <w:sz w:val="14"/>
                <w:szCs w:val="14"/>
                <w:lang w:eastAsia="pt-BR"/>
              </w:rPr>
            </w:pPr>
            <w:r w:rsidRPr="004F39E8">
              <w:rPr>
                <w:rFonts w:ascii="Calibri" w:eastAsia="Times New Roman" w:hAnsi="Calibri" w:cs="Calibri"/>
                <w:sz w:val="16"/>
                <w:szCs w:val="16"/>
                <w:lang w:eastAsia="pt-BR"/>
              </w:rPr>
              <w:t>3</w:t>
            </w:r>
          </w:p>
        </w:tc>
        <w:tc>
          <w:tcPr>
            <w:tcW w:w="292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EE292FE" w14:textId="77777777" w:rsidR="004F39E8" w:rsidRPr="004F39E8" w:rsidRDefault="004F39E8" w:rsidP="004F39E8">
            <w:pPr>
              <w:rPr>
                <w:rFonts w:ascii="Arial" w:eastAsia="Times New Roman" w:hAnsi="Arial" w:cs="Arial"/>
                <w:color w:val="000000"/>
                <w:sz w:val="14"/>
                <w:szCs w:val="14"/>
                <w:lang w:eastAsia="pt-BR"/>
              </w:rPr>
            </w:pPr>
            <w:r w:rsidRPr="004F39E8">
              <w:rPr>
                <w:rFonts w:ascii="Arial" w:eastAsia="Times New Roman" w:hAnsi="Arial" w:cs="Arial"/>
                <w:sz w:val="16"/>
                <w:szCs w:val="16"/>
                <w:lang w:eastAsia="pt-BR"/>
              </w:rPr>
              <w:t>Pintura de ligação ou imprimação</w:t>
            </w:r>
          </w:p>
        </w:tc>
        <w:tc>
          <w:tcPr>
            <w:tcW w:w="116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52E1DC6"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91.418,22</w:t>
            </w:r>
          </w:p>
        </w:tc>
        <w:tc>
          <w:tcPr>
            <w:tcW w:w="1000" w:type="dxa"/>
            <w:tcBorders>
              <w:top w:val="nil"/>
              <w:left w:val="nil"/>
              <w:bottom w:val="nil"/>
              <w:right w:val="single" w:sz="4" w:space="0" w:color="000000"/>
            </w:tcBorders>
            <w:shd w:val="clear" w:color="auto" w:fill="auto"/>
            <w:vAlign w:val="center"/>
            <w:hideMark/>
          </w:tcPr>
          <w:p w14:paraId="65390660"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57B67BB9"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0EB542CC"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5AD056BD"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single" w:sz="4" w:space="0" w:color="000000"/>
              <w:left w:val="nil"/>
              <w:bottom w:val="nil"/>
              <w:right w:val="single" w:sz="4" w:space="0" w:color="000000"/>
            </w:tcBorders>
            <w:shd w:val="clear" w:color="auto" w:fill="auto"/>
            <w:vAlign w:val="center"/>
            <w:hideMark/>
          </w:tcPr>
          <w:p w14:paraId="059C6735"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5C3007DC"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17,00%</w:t>
            </w:r>
          </w:p>
        </w:tc>
        <w:tc>
          <w:tcPr>
            <w:tcW w:w="1047" w:type="dxa"/>
            <w:tcBorders>
              <w:top w:val="nil"/>
              <w:left w:val="nil"/>
              <w:bottom w:val="nil"/>
              <w:right w:val="single" w:sz="4" w:space="0" w:color="000000"/>
            </w:tcBorders>
            <w:shd w:val="clear" w:color="auto" w:fill="auto"/>
            <w:vAlign w:val="center"/>
            <w:hideMark/>
          </w:tcPr>
          <w:p w14:paraId="39AA782F" w14:textId="77777777" w:rsidR="004F39E8" w:rsidRPr="004F39E8" w:rsidRDefault="004F39E8" w:rsidP="004F39E8">
            <w:pPr>
              <w:jc w:val="right"/>
              <w:rPr>
                <w:rFonts w:ascii="Arial" w:eastAsia="Times New Roman" w:hAnsi="Arial" w:cs="Arial"/>
                <w:b/>
                <w:bCs/>
                <w:color w:val="000000"/>
                <w:sz w:val="10"/>
                <w:szCs w:val="10"/>
                <w:lang w:eastAsia="pt-BR"/>
              </w:rPr>
            </w:pPr>
            <w:r w:rsidRPr="004F39E8">
              <w:rPr>
                <w:rFonts w:ascii="Arial" w:eastAsia="Times New Roman" w:hAnsi="Arial" w:cs="Arial"/>
                <w:b/>
                <w:bCs/>
                <w:color w:val="000000"/>
                <w:sz w:val="10"/>
                <w:szCs w:val="10"/>
                <w:lang w:eastAsia="pt-BR"/>
              </w:rPr>
              <w:t>100,00' %'</w:t>
            </w:r>
          </w:p>
        </w:tc>
      </w:tr>
      <w:tr w:rsidR="004F39E8" w:rsidRPr="004F39E8" w14:paraId="4AE5A68B" w14:textId="77777777" w:rsidTr="004F39E8">
        <w:trPr>
          <w:trHeight w:val="259"/>
        </w:trPr>
        <w:tc>
          <w:tcPr>
            <w:tcW w:w="780" w:type="dxa"/>
            <w:vMerge/>
            <w:tcBorders>
              <w:top w:val="nil"/>
              <w:left w:val="single" w:sz="4" w:space="0" w:color="000000"/>
              <w:bottom w:val="single" w:sz="4" w:space="0" w:color="000000"/>
              <w:right w:val="single" w:sz="4" w:space="0" w:color="000000"/>
            </w:tcBorders>
            <w:vAlign w:val="center"/>
            <w:hideMark/>
          </w:tcPr>
          <w:p w14:paraId="103BBCF7" w14:textId="77777777" w:rsidR="004F39E8" w:rsidRPr="004F39E8" w:rsidRDefault="004F39E8" w:rsidP="004F39E8">
            <w:pPr>
              <w:rPr>
                <w:rFonts w:ascii="Arial" w:eastAsia="Times New Roman" w:hAnsi="Arial" w:cs="Arial"/>
                <w:color w:val="000000"/>
                <w:sz w:val="14"/>
                <w:szCs w:val="14"/>
                <w:lang w:eastAsia="pt-BR"/>
              </w:rPr>
            </w:pPr>
          </w:p>
        </w:tc>
        <w:tc>
          <w:tcPr>
            <w:tcW w:w="2920" w:type="dxa"/>
            <w:vMerge/>
            <w:tcBorders>
              <w:top w:val="nil"/>
              <w:left w:val="single" w:sz="4" w:space="0" w:color="000000"/>
              <w:bottom w:val="single" w:sz="4" w:space="0" w:color="000000"/>
              <w:right w:val="single" w:sz="4" w:space="0" w:color="000000"/>
            </w:tcBorders>
            <w:vAlign w:val="center"/>
            <w:hideMark/>
          </w:tcPr>
          <w:p w14:paraId="5ECD0D9F" w14:textId="77777777" w:rsidR="004F39E8" w:rsidRPr="004F39E8" w:rsidRDefault="004F39E8" w:rsidP="004F39E8">
            <w:pPr>
              <w:rPr>
                <w:rFonts w:ascii="Arial" w:eastAsia="Times New Roman" w:hAnsi="Arial" w:cs="Arial"/>
                <w:color w:val="000000"/>
                <w:sz w:val="14"/>
                <w:szCs w:val="14"/>
                <w:lang w:eastAsia="pt-BR"/>
              </w:rPr>
            </w:pPr>
          </w:p>
        </w:tc>
        <w:tc>
          <w:tcPr>
            <w:tcW w:w="1160" w:type="dxa"/>
            <w:vMerge/>
            <w:tcBorders>
              <w:top w:val="nil"/>
              <w:left w:val="single" w:sz="4" w:space="0" w:color="000000"/>
              <w:bottom w:val="single" w:sz="4" w:space="0" w:color="000000"/>
              <w:right w:val="single" w:sz="4" w:space="0" w:color="000000"/>
            </w:tcBorders>
            <w:vAlign w:val="center"/>
            <w:hideMark/>
          </w:tcPr>
          <w:p w14:paraId="7B9067F2" w14:textId="77777777" w:rsidR="004F39E8" w:rsidRPr="004F39E8" w:rsidRDefault="004F39E8" w:rsidP="004F39E8">
            <w:pPr>
              <w:rPr>
                <w:rFonts w:ascii="Arial" w:eastAsia="Times New Roman" w:hAnsi="Arial" w:cs="Arial"/>
                <w:color w:val="000000"/>
                <w:sz w:val="14"/>
                <w:szCs w:val="14"/>
                <w:lang w:eastAsia="pt-BR"/>
              </w:rPr>
            </w:pP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6DF0B149"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12.976,26</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45CE3FD2"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12.976,26</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14733056"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12.976,26</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22120CF0"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12.976,26</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298727C9"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12.976,26</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410E0045"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26.536,92</w:t>
            </w:r>
          </w:p>
        </w:tc>
        <w:tc>
          <w:tcPr>
            <w:tcW w:w="1047" w:type="dxa"/>
            <w:tcBorders>
              <w:top w:val="single" w:sz="4" w:space="0" w:color="000000"/>
              <w:left w:val="nil"/>
              <w:bottom w:val="single" w:sz="4" w:space="0" w:color="000000"/>
              <w:right w:val="single" w:sz="4" w:space="0" w:color="000000"/>
            </w:tcBorders>
            <w:shd w:val="clear" w:color="auto" w:fill="auto"/>
            <w:vAlign w:val="center"/>
            <w:hideMark/>
          </w:tcPr>
          <w:p w14:paraId="512D1E06" w14:textId="77777777" w:rsidR="004F39E8" w:rsidRPr="004F39E8" w:rsidRDefault="004F39E8" w:rsidP="004F39E8">
            <w:pPr>
              <w:jc w:val="right"/>
              <w:rPr>
                <w:rFonts w:ascii="Arial" w:eastAsia="Times New Roman" w:hAnsi="Arial" w:cs="Arial"/>
                <w:b/>
                <w:bCs/>
                <w:color w:val="000000"/>
                <w:sz w:val="14"/>
                <w:szCs w:val="14"/>
                <w:lang w:eastAsia="pt-BR"/>
              </w:rPr>
            </w:pPr>
            <w:r w:rsidRPr="004F39E8">
              <w:rPr>
                <w:rFonts w:ascii="Arial" w:eastAsia="Times New Roman" w:hAnsi="Arial" w:cs="Arial"/>
                <w:b/>
                <w:bCs/>
                <w:color w:val="000000"/>
                <w:sz w:val="14"/>
                <w:szCs w:val="14"/>
                <w:lang w:eastAsia="pt-BR"/>
              </w:rPr>
              <w:t>91.418,22</w:t>
            </w:r>
          </w:p>
        </w:tc>
      </w:tr>
      <w:tr w:rsidR="004F39E8" w:rsidRPr="004F39E8" w14:paraId="7B26DA4A" w14:textId="77777777" w:rsidTr="004F39E8">
        <w:trPr>
          <w:trHeight w:val="240"/>
        </w:trPr>
        <w:tc>
          <w:tcPr>
            <w:tcW w:w="7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732FE95" w14:textId="77777777" w:rsidR="004F39E8" w:rsidRPr="004F39E8" w:rsidRDefault="004F39E8" w:rsidP="004F39E8">
            <w:pPr>
              <w:rPr>
                <w:rFonts w:ascii="Arial" w:eastAsia="Times New Roman" w:hAnsi="Arial" w:cs="Arial"/>
                <w:color w:val="000000"/>
                <w:sz w:val="14"/>
                <w:szCs w:val="14"/>
                <w:lang w:eastAsia="pt-BR"/>
              </w:rPr>
            </w:pPr>
            <w:r w:rsidRPr="004F39E8">
              <w:rPr>
                <w:rFonts w:ascii="Calibri" w:eastAsia="Times New Roman" w:hAnsi="Calibri" w:cs="Calibri"/>
                <w:sz w:val="16"/>
                <w:szCs w:val="16"/>
                <w:lang w:eastAsia="pt-BR"/>
              </w:rPr>
              <w:t>4</w:t>
            </w:r>
          </w:p>
        </w:tc>
        <w:tc>
          <w:tcPr>
            <w:tcW w:w="292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A5D7D09" w14:textId="77777777" w:rsidR="004F39E8" w:rsidRPr="004F39E8" w:rsidRDefault="004F39E8" w:rsidP="004F39E8">
            <w:pPr>
              <w:rPr>
                <w:rFonts w:ascii="Arial" w:eastAsia="Times New Roman" w:hAnsi="Arial" w:cs="Arial"/>
                <w:color w:val="000000"/>
                <w:sz w:val="14"/>
                <w:szCs w:val="14"/>
                <w:lang w:eastAsia="pt-BR"/>
              </w:rPr>
            </w:pPr>
            <w:r w:rsidRPr="004F39E8">
              <w:rPr>
                <w:rFonts w:ascii="Arial" w:eastAsia="Times New Roman" w:hAnsi="Arial" w:cs="Arial"/>
                <w:sz w:val="16"/>
                <w:szCs w:val="16"/>
                <w:lang w:eastAsia="pt-BR"/>
              </w:rPr>
              <w:t>Preparo da mistura</w:t>
            </w:r>
          </w:p>
        </w:tc>
        <w:tc>
          <w:tcPr>
            <w:tcW w:w="116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F92931E"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3.405.564,93</w:t>
            </w:r>
          </w:p>
        </w:tc>
        <w:tc>
          <w:tcPr>
            <w:tcW w:w="1000" w:type="dxa"/>
            <w:tcBorders>
              <w:top w:val="nil"/>
              <w:left w:val="nil"/>
              <w:bottom w:val="nil"/>
              <w:right w:val="single" w:sz="4" w:space="0" w:color="000000"/>
            </w:tcBorders>
            <w:shd w:val="clear" w:color="auto" w:fill="auto"/>
            <w:vAlign w:val="center"/>
            <w:hideMark/>
          </w:tcPr>
          <w:p w14:paraId="1522BF5E"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711427FA"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2D4E8FD1"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39F01147"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single" w:sz="4" w:space="0" w:color="000000"/>
              <w:left w:val="nil"/>
              <w:bottom w:val="nil"/>
              <w:right w:val="single" w:sz="4" w:space="0" w:color="000000"/>
            </w:tcBorders>
            <w:shd w:val="clear" w:color="auto" w:fill="auto"/>
            <w:vAlign w:val="center"/>
            <w:hideMark/>
          </w:tcPr>
          <w:p w14:paraId="49D3AE27"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58CCF472"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17,00%</w:t>
            </w:r>
          </w:p>
        </w:tc>
        <w:tc>
          <w:tcPr>
            <w:tcW w:w="1047" w:type="dxa"/>
            <w:tcBorders>
              <w:top w:val="nil"/>
              <w:left w:val="nil"/>
              <w:bottom w:val="nil"/>
              <w:right w:val="single" w:sz="4" w:space="0" w:color="000000"/>
            </w:tcBorders>
            <w:shd w:val="clear" w:color="auto" w:fill="auto"/>
            <w:vAlign w:val="center"/>
            <w:hideMark/>
          </w:tcPr>
          <w:p w14:paraId="49CA90EE" w14:textId="77777777" w:rsidR="004F39E8" w:rsidRPr="004F39E8" w:rsidRDefault="004F39E8" w:rsidP="004F39E8">
            <w:pPr>
              <w:jc w:val="right"/>
              <w:rPr>
                <w:rFonts w:ascii="Arial" w:eastAsia="Times New Roman" w:hAnsi="Arial" w:cs="Arial"/>
                <w:b/>
                <w:bCs/>
                <w:color w:val="000000"/>
                <w:sz w:val="10"/>
                <w:szCs w:val="10"/>
                <w:lang w:eastAsia="pt-BR"/>
              </w:rPr>
            </w:pPr>
            <w:r w:rsidRPr="004F39E8">
              <w:rPr>
                <w:rFonts w:ascii="Arial" w:eastAsia="Times New Roman" w:hAnsi="Arial" w:cs="Arial"/>
                <w:b/>
                <w:bCs/>
                <w:color w:val="000000"/>
                <w:sz w:val="10"/>
                <w:szCs w:val="10"/>
                <w:lang w:eastAsia="pt-BR"/>
              </w:rPr>
              <w:t>100,00' %'</w:t>
            </w:r>
          </w:p>
        </w:tc>
      </w:tr>
      <w:tr w:rsidR="004F39E8" w:rsidRPr="004F39E8" w14:paraId="4DF2761C" w14:textId="77777777" w:rsidTr="004F39E8">
        <w:trPr>
          <w:trHeight w:val="259"/>
        </w:trPr>
        <w:tc>
          <w:tcPr>
            <w:tcW w:w="780" w:type="dxa"/>
            <w:vMerge/>
            <w:tcBorders>
              <w:top w:val="nil"/>
              <w:left w:val="single" w:sz="4" w:space="0" w:color="000000"/>
              <w:bottom w:val="single" w:sz="4" w:space="0" w:color="000000"/>
              <w:right w:val="single" w:sz="4" w:space="0" w:color="000000"/>
            </w:tcBorders>
            <w:vAlign w:val="center"/>
            <w:hideMark/>
          </w:tcPr>
          <w:p w14:paraId="1C91554D" w14:textId="77777777" w:rsidR="004F39E8" w:rsidRPr="004F39E8" w:rsidRDefault="004F39E8" w:rsidP="004F39E8">
            <w:pPr>
              <w:rPr>
                <w:rFonts w:ascii="Arial" w:eastAsia="Times New Roman" w:hAnsi="Arial" w:cs="Arial"/>
                <w:color w:val="000000"/>
                <w:sz w:val="14"/>
                <w:szCs w:val="14"/>
                <w:lang w:eastAsia="pt-BR"/>
              </w:rPr>
            </w:pPr>
          </w:p>
        </w:tc>
        <w:tc>
          <w:tcPr>
            <w:tcW w:w="2920" w:type="dxa"/>
            <w:vMerge/>
            <w:tcBorders>
              <w:top w:val="nil"/>
              <w:left w:val="single" w:sz="4" w:space="0" w:color="000000"/>
              <w:bottom w:val="single" w:sz="4" w:space="0" w:color="000000"/>
              <w:right w:val="single" w:sz="4" w:space="0" w:color="000000"/>
            </w:tcBorders>
            <w:vAlign w:val="center"/>
            <w:hideMark/>
          </w:tcPr>
          <w:p w14:paraId="0E822DBD" w14:textId="77777777" w:rsidR="004F39E8" w:rsidRPr="004F39E8" w:rsidRDefault="004F39E8" w:rsidP="004F39E8">
            <w:pPr>
              <w:rPr>
                <w:rFonts w:ascii="Arial" w:eastAsia="Times New Roman" w:hAnsi="Arial" w:cs="Arial"/>
                <w:color w:val="000000"/>
                <w:sz w:val="14"/>
                <w:szCs w:val="14"/>
                <w:lang w:eastAsia="pt-BR"/>
              </w:rPr>
            </w:pPr>
          </w:p>
        </w:tc>
        <w:tc>
          <w:tcPr>
            <w:tcW w:w="1160" w:type="dxa"/>
            <w:vMerge/>
            <w:tcBorders>
              <w:top w:val="nil"/>
              <w:left w:val="single" w:sz="4" w:space="0" w:color="000000"/>
              <w:bottom w:val="single" w:sz="4" w:space="0" w:color="000000"/>
              <w:right w:val="single" w:sz="4" w:space="0" w:color="000000"/>
            </w:tcBorders>
            <w:vAlign w:val="center"/>
            <w:hideMark/>
          </w:tcPr>
          <w:p w14:paraId="33215911" w14:textId="77777777" w:rsidR="004F39E8" w:rsidRPr="004F39E8" w:rsidRDefault="004F39E8" w:rsidP="004F39E8">
            <w:pPr>
              <w:rPr>
                <w:rFonts w:ascii="Arial" w:eastAsia="Times New Roman" w:hAnsi="Arial" w:cs="Arial"/>
                <w:color w:val="000000"/>
                <w:sz w:val="14"/>
                <w:szCs w:val="14"/>
                <w:lang w:eastAsia="pt-BR"/>
              </w:rPr>
            </w:pP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2162BDDD"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565.323,78</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641A9535"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565.323,78</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6ADB0EDB"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565.323,78</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70D5EA61"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565.323,78</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598D9122"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565.323,78</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2705B5F8"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578.946,03</w:t>
            </w:r>
          </w:p>
        </w:tc>
        <w:tc>
          <w:tcPr>
            <w:tcW w:w="1047" w:type="dxa"/>
            <w:tcBorders>
              <w:top w:val="single" w:sz="4" w:space="0" w:color="000000"/>
              <w:left w:val="nil"/>
              <w:bottom w:val="single" w:sz="4" w:space="0" w:color="000000"/>
              <w:right w:val="single" w:sz="4" w:space="0" w:color="000000"/>
            </w:tcBorders>
            <w:shd w:val="clear" w:color="auto" w:fill="auto"/>
            <w:vAlign w:val="center"/>
            <w:hideMark/>
          </w:tcPr>
          <w:p w14:paraId="2122C529" w14:textId="77777777" w:rsidR="004F39E8" w:rsidRPr="004F39E8" w:rsidRDefault="004F39E8" w:rsidP="004F39E8">
            <w:pPr>
              <w:jc w:val="right"/>
              <w:rPr>
                <w:rFonts w:ascii="Arial" w:eastAsia="Times New Roman" w:hAnsi="Arial" w:cs="Arial"/>
                <w:b/>
                <w:bCs/>
                <w:color w:val="000000"/>
                <w:sz w:val="14"/>
                <w:szCs w:val="14"/>
                <w:lang w:eastAsia="pt-BR"/>
              </w:rPr>
            </w:pPr>
            <w:r w:rsidRPr="004F39E8">
              <w:rPr>
                <w:rFonts w:ascii="Arial" w:eastAsia="Times New Roman" w:hAnsi="Arial" w:cs="Arial"/>
                <w:b/>
                <w:bCs/>
                <w:color w:val="000000"/>
                <w:sz w:val="14"/>
                <w:szCs w:val="14"/>
                <w:lang w:eastAsia="pt-BR"/>
              </w:rPr>
              <w:t>3.405.564,93</w:t>
            </w:r>
          </w:p>
        </w:tc>
      </w:tr>
      <w:tr w:rsidR="004F39E8" w:rsidRPr="004F39E8" w14:paraId="6A894B6C" w14:textId="77777777" w:rsidTr="004F39E8">
        <w:trPr>
          <w:trHeight w:val="240"/>
        </w:trPr>
        <w:tc>
          <w:tcPr>
            <w:tcW w:w="7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69A9DD32" w14:textId="77777777" w:rsidR="004F39E8" w:rsidRPr="004F39E8" w:rsidRDefault="004F39E8" w:rsidP="004F39E8">
            <w:pPr>
              <w:rPr>
                <w:rFonts w:ascii="Arial" w:eastAsia="Times New Roman" w:hAnsi="Arial" w:cs="Arial"/>
                <w:color w:val="000000"/>
                <w:sz w:val="14"/>
                <w:szCs w:val="14"/>
                <w:lang w:eastAsia="pt-BR"/>
              </w:rPr>
            </w:pPr>
            <w:r w:rsidRPr="004F39E8">
              <w:rPr>
                <w:rFonts w:ascii="Calibri" w:eastAsia="Times New Roman" w:hAnsi="Calibri" w:cs="Calibri"/>
                <w:sz w:val="16"/>
                <w:szCs w:val="16"/>
                <w:lang w:eastAsia="pt-BR"/>
              </w:rPr>
              <w:t>5</w:t>
            </w:r>
          </w:p>
        </w:tc>
        <w:tc>
          <w:tcPr>
            <w:tcW w:w="292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497BCE1" w14:textId="77777777" w:rsidR="004F39E8" w:rsidRPr="004F39E8" w:rsidRDefault="004F39E8" w:rsidP="004F39E8">
            <w:pPr>
              <w:rPr>
                <w:rFonts w:ascii="Arial" w:eastAsia="Times New Roman" w:hAnsi="Arial" w:cs="Arial"/>
                <w:color w:val="000000"/>
                <w:sz w:val="14"/>
                <w:szCs w:val="14"/>
                <w:lang w:eastAsia="pt-BR"/>
              </w:rPr>
            </w:pPr>
            <w:r w:rsidRPr="004F39E8">
              <w:rPr>
                <w:rFonts w:ascii="Arial" w:eastAsia="Times New Roman" w:hAnsi="Arial" w:cs="Arial"/>
                <w:sz w:val="16"/>
                <w:szCs w:val="16"/>
                <w:lang w:eastAsia="pt-BR"/>
              </w:rPr>
              <w:t>Espalhamento</w:t>
            </w:r>
          </w:p>
        </w:tc>
        <w:tc>
          <w:tcPr>
            <w:tcW w:w="116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C35C4ED"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694.568,57</w:t>
            </w:r>
          </w:p>
        </w:tc>
        <w:tc>
          <w:tcPr>
            <w:tcW w:w="1000" w:type="dxa"/>
            <w:tcBorders>
              <w:top w:val="nil"/>
              <w:left w:val="nil"/>
              <w:bottom w:val="nil"/>
              <w:right w:val="single" w:sz="4" w:space="0" w:color="000000"/>
            </w:tcBorders>
            <w:shd w:val="clear" w:color="auto" w:fill="auto"/>
            <w:vAlign w:val="center"/>
            <w:hideMark/>
          </w:tcPr>
          <w:p w14:paraId="75D092FC"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5DA3B40C"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6C3F1CC7"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4C3FF820"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single" w:sz="4" w:space="0" w:color="000000"/>
              <w:left w:val="nil"/>
              <w:bottom w:val="nil"/>
              <w:right w:val="single" w:sz="4" w:space="0" w:color="000000"/>
            </w:tcBorders>
            <w:shd w:val="clear" w:color="auto" w:fill="auto"/>
            <w:vAlign w:val="center"/>
            <w:hideMark/>
          </w:tcPr>
          <w:p w14:paraId="4D1ECAF3"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315CB8A0"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17,00%</w:t>
            </w:r>
          </w:p>
        </w:tc>
        <w:tc>
          <w:tcPr>
            <w:tcW w:w="1047" w:type="dxa"/>
            <w:tcBorders>
              <w:top w:val="nil"/>
              <w:left w:val="nil"/>
              <w:bottom w:val="nil"/>
              <w:right w:val="single" w:sz="4" w:space="0" w:color="000000"/>
            </w:tcBorders>
            <w:shd w:val="clear" w:color="auto" w:fill="auto"/>
            <w:vAlign w:val="center"/>
            <w:hideMark/>
          </w:tcPr>
          <w:p w14:paraId="4D239EA0" w14:textId="77777777" w:rsidR="004F39E8" w:rsidRPr="004F39E8" w:rsidRDefault="004F39E8" w:rsidP="004F39E8">
            <w:pPr>
              <w:jc w:val="right"/>
              <w:rPr>
                <w:rFonts w:ascii="Arial" w:eastAsia="Times New Roman" w:hAnsi="Arial" w:cs="Arial"/>
                <w:b/>
                <w:bCs/>
                <w:color w:val="000000"/>
                <w:sz w:val="10"/>
                <w:szCs w:val="10"/>
                <w:lang w:eastAsia="pt-BR"/>
              </w:rPr>
            </w:pPr>
            <w:r w:rsidRPr="004F39E8">
              <w:rPr>
                <w:rFonts w:ascii="Arial" w:eastAsia="Times New Roman" w:hAnsi="Arial" w:cs="Arial"/>
                <w:b/>
                <w:bCs/>
                <w:color w:val="000000"/>
                <w:sz w:val="10"/>
                <w:szCs w:val="10"/>
                <w:lang w:eastAsia="pt-BR"/>
              </w:rPr>
              <w:t>100,00' %'</w:t>
            </w:r>
          </w:p>
        </w:tc>
      </w:tr>
      <w:tr w:rsidR="004F39E8" w:rsidRPr="004F39E8" w14:paraId="3E683BD8" w14:textId="77777777" w:rsidTr="004F39E8">
        <w:trPr>
          <w:trHeight w:val="259"/>
        </w:trPr>
        <w:tc>
          <w:tcPr>
            <w:tcW w:w="780" w:type="dxa"/>
            <w:vMerge/>
            <w:tcBorders>
              <w:top w:val="nil"/>
              <w:left w:val="single" w:sz="4" w:space="0" w:color="000000"/>
              <w:bottom w:val="single" w:sz="4" w:space="0" w:color="000000"/>
              <w:right w:val="single" w:sz="4" w:space="0" w:color="000000"/>
            </w:tcBorders>
            <w:vAlign w:val="center"/>
            <w:hideMark/>
          </w:tcPr>
          <w:p w14:paraId="301F4C45" w14:textId="77777777" w:rsidR="004F39E8" w:rsidRPr="004F39E8" w:rsidRDefault="004F39E8" w:rsidP="004F39E8">
            <w:pPr>
              <w:rPr>
                <w:rFonts w:ascii="Arial" w:eastAsia="Times New Roman" w:hAnsi="Arial" w:cs="Arial"/>
                <w:color w:val="000000"/>
                <w:sz w:val="14"/>
                <w:szCs w:val="14"/>
                <w:lang w:eastAsia="pt-BR"/>
              </w:rPr>
            </w:pPr>
          </w:p>
        </w:tc>
        <w:tc>
          <w:tcPr>
            <w:tcW w:w="2920" w:type="dxa"/>
            <w:vMerge/>
            <w:tcBorders>
              <w:top w:val="nil"/>
              <w:left w:val="single" w:sz="4" w:space="0" w:color="000000"/>
              <w:bottom w:val="single" w:sz="4" w:space="0" w:color="000000"/>
              <w:right w:val="single" w:sz="4" w:space="0" w:color="000000"/>
            </w:tcBorders>
            <w:vAlign w:val="center"/>
            <w:hideMark/>
          </w:tcPr>
          <w:p w14:paraId="3BBDCB55" w14:textId="77777777" w:rsidR="004F39E8" w:rsidRPr="004F39E8" w:rsidRDefault="004F39E8" w:rsidP="004F39E8">
            <w:pPr>
              <w:rPr>
                <w:rFonts w:ascii="Arial" w:eastAsia="Times New Roman" w:hAnsi="Arial" w:cs="Arial"/>
                <w:color w:val="000000"/>
                <w:sz w:val="14"/>
                <w:szCs w:val="14"/>
                <w:lang w:eastAsia="pt-BR"/>
              </w:rPr>
            </w:pPr>
          </w:p>
        </w:tc>
        <w:tc>
          <w:tcPr>
            <w:tcW w:w="1160" w:type="dxa"/>
            <w:vMerge/>
            <w:tcBorders>
              <w:top w:val="nil"/>
              <w:left w:val="single" w:sz="4" w:space="0" w:color="000000"/>
              <w:bottom w:val="single" w:sz="4" w:space="0" w:color="000000"/>
              <w:right w:val="single" w:sz="4" w:space="0" w:color="000000"/>
            </w:tcBorders>
            <w:vAlign w:val="center"/>
            <w:hideMark/>
          </w:tcPr>
          <w:p w14:paraId="7B2E54AA" w14:textId="77777777" w:rsidR="004F39E8" w:rsidRPr="004F39E8" w:rsidRDefault="004F39E8" w:rsidP="004F39E8">
            <w:pPr>
              <w:rPr>
                <w:rFonts w:ascii="Arial" w:eastAsia="Times New Roman" w:hAnsi="Arial" w:cs="Arial"/>
                <w:color w:val="000000"/>
                <w:sz w:val="14"/>
                <w:szCs w:val="14"/>
                <w:lang w:eastAsia="pt-BR"/>
              </w:rPr>
            </w:pP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3B730754"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115.298,38</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46ECE7E0"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115.298,38</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0988455C"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115.298,38</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4BD98AC0"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115.298,38</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73ACC7A8"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115.298,38</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4674650D"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118.076,67</w:t>
            </w:r>
          </w:p>
        </w:tc>
        <w:tc>
          <w:tcPr>
            <w:tcW w:w="1047" w:type="dxa"/>
            <w:tcBorders>
              <w:top w:val="single" w:sz="4" w:space="0" w:color="000000"/>
              <w:left w:val="nil"/>
              <w:bottom w:val="single" w:sz="4" w:space="0" w:color="000000"/>
              <w:right w:val="single" w:sz="4" w:space="0" w:color="000000"/>
            </w:tcBorders>
            <w:shd w:val="clear" w:color="auto" w:fill="auto"/>
            <w:vAlign w:val="center"/>
            <w:hideMark/>
          </w:tcPr>
          <w:p w14:paraId="7A5588A6" w14:textId="77777777" w:rsidR="004F39E8" w:rsidRPr="004F39E8" w:rsidRDefault="004F39E8" w:rsidP="004F39E8">
            <w:pPr>
              <w:jc w:val="right"/>
              <w:rPr>
                <w:rFonts w:ascii="Arial" w:eastAsia="Times New Roman" w:hAnsi="Arial" w:cs="Arial"/>
                <w:b/>
                <w:bCs/>
                <w:color w:val="000000"/>
                <w:sz w:val="14"/>
                <w:szCs w:val="14"/>
                <w:lang w:eastAsia="pt-BR"/>
              </w:rPr>
            </w:pPr>
            <w:r w:rsidRPr="004F39E8">
              <w:rPr>
                <w:rFonts w:ascii="Arial" w:eastAsia="Times New Roman" w:hAnsi="Arial" w:cs="Arial"/>
                <w:b/>
                <w:bCs/>
                <w:color w:val="000000"/>
                <w:sz w:val="14"/>
                <w:szCs w:val="14"/>
                <w:lang w:eastAsia="pt-BR"/>
              </w:rPr>
              <w:t>694.568,57</w:t>
            </w:r>
          </w:p>
        </w:tc>
      </w:tr>
      <w:tr w:rsidR="004F39E8" w:rsidRPr="004F39E8" w14:paraId="73EC9788" w14:textId="77777777" w:rsidTr="004F39E8">
        <w:trPr>
          <w:trHeight w:val="240"/>
        </w:trPr>
        <w:tc>
          <w:tcPr>
            <w:tcW w:w="7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FCCAAE8" w14:textId="77777777" w:rsidR="004F39E8" w:rsidRPr="004F39E8" w:rsidRDefault="004F39E8" w:rsidP="004F39E8">
            <w:pPr>
              <w:rPr>
                <w:rFonts w:ascii="Arial" w:eastAsia="Times New Roman" w:hAnsi="Arial" w:cs="Arial"/>
                <w:color w:val="000000"/>
                <w:sz w:val="14"/>
                <w:szCs w:val="14"/>
                <w:lang w:eastAsia="pt-BR"/>
              </w:rPr>
            </w:pPr>
            <w:r w:rsidRPr="004F39E8">
              <w:rPr>
                <w:rFonts w:ascii="Calibri" w:eastAsia="Times New Roman" w:hAnsi="Calibri" w:cs="Calibri"/>
                <w:sz w:val="16"/>
                <w:szCs w:val="16"/>
                <w:lang w:eastAsia="pt-BR"/>
              </w:rPr>
              <w:t>6</w:t>
            </w:r>
          </w:p>
        </w:tc>
        <w:tc>
          <w:tcPr>
            <w:tcW w:w="292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9C54D2A" w14:textId="77777777" w:rsidR="004F39E8" w:rsidRPr="004F39E8" w:rsidRDefault="004F39E8" w:rsidP="004F39E8">
            <w:pPr>
              <w:rPr>
                <w:rFonts w:ascii="Arial" w:eastAsia="Times New Roman" w:hAnsi="Arial" w:cs="Arial"/>
                <w:color w:val="000000"/>
                <w:sz w:val="14"/>
                <w:szCs w:val="14"/>
                <w:lang w:eastAsia="pt-BR"/>
              </w:rPr>
            </w:pPr>
            <w:r w:rsidRPr="004F39E8">
              <w:rPr>
                <w:rFonts w:ascii="Arial" w:eastAsia="Times New Roman" w:hAnsi="Arial" w:cs="Arial"/>
                <w:sz w:val="16"/>
                <w:szCs w:val="16"/>
                <w:lang w:eastAsia="pt-BR"/>
              </w:rPr>
              <w:t>Sinalização horizontal</w:t>
            </w:r>
          </w:p>
        </w:tc>
        <w:tc>
          <w:tcPr>
            <w:tcW w:w="116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12E17A8"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372.602,02</w:t>
            </w:r>
          </w:p>
        </w:tc>
        <w:tc>
          <w:tcPr>
            <w:tcW w:w="1000" w:type="dxa"/>
            <w:tcBorders>
              <w:top w:val="nil"/>
              <w:left w:val="nil"/>
              <w:bottom w:val="nil"/>
              <w:right w:val="single" w:sz="4" w:space="0" w:color="000000"/>
            </w:tcBorders>
            <w:shd w:val="clear" w:color="auto" w:fill="auto"/>
            <w:vAlign w:val="center"/>
            <w:hideMark/>
          </w:tcPr>
          <w:p w14:paraId="304E41E1"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454210E8"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128F68A7"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22AE9660"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single" w:sz="4" w:space="0" w:color="000000"/>
              <w:left w:val="nil"/>
              <w:bottom w:val="nil"/>
              <w:right w:val="single" w:sz="4" w:space="0" w:color="000000"/>
            </w:tcBorders>
            <w:shd w:val="clear" w:color="auto" w:fill="auto"/>
            <w:vAlign w:val="center"/>
            <w:hideMark/>
          </w:tcPr>
          <w:p w14:paraId="1ECBB433"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07CCBB68"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17,00%</w:t>
            </w:r>
          </w:p>
        </w:tc>
        <w:tc>
          <w:tcPr>
            <w:tcW w:w="1047" w:type="dxa"/>
            <w:tcBorders>
              <w:top w:val="nil"/>
              <w:left w:val="nil"/>
              <w:bottom w:val="nil"/>
              <w:right w:val="single" w:sz="4" w:space="0" w:color="000000"/>
            </w:tcBorders>
            <w:shd w:val="clear" w:color="auto" w:fill="auto"/>
            <w:vAlign w:val="center"/>
            <w:hideMark/>
          </w:tcPr>
          <w:p w14:paraId="543E4512" w14:textId="77777777" w:rsidR="004F39E8" w:rsidRPr="004F39E8" w:rsidRDefault="004F39E8" w:rsidP="004F39E8">
            <w:pPr>
              <w:jc w:val="right"/>
              <w:rPr>
                <w:rFonts w:ascii="Arial" w:eastAsia="Times New Roman" w:hAnsi="Arial" w:cs="Arial"/>
                <w:b/>
                <w:bCs/>
                <w:color w:val="000000"/>
                <w:sz w:val="10"/>
                <w:szCs w:val="10"/>
                <w:lang w:eastAsia="pt-BR"/>
              </w:rPr>
            </w:pPr>
            <w:r w:rsidRPr="004F39E8">
              <w:rPr>
                <w:rFonts w:ascii="Arial" w:eastAsia="Times New Roman" w:hAnsi="Arial" w:cs="Arial"/>
                <w:b/>
                <w:bCs/>
                <w:color w:val="000000"/>
                <w:sz w:val="10"/>
                <w:szCs w:val="10"/>
                <w:lang w:eastAsia="pt-BR"/>
              </w:rPr>
              <w:t>100,00' %'</w:t>
            </w:r>
          </w:p>
        </w:tc>
      </w:tr>
      <w:tr w:rsidR="004F39E8" w:rsidRPr="004F39E8" w14:paraId="551645FE" w14:textId="77777777" w:rsidTr="004F39E8">
        <w:trPr>
          <w:trHeight w:val="259"/>
        </w:trPr>
        <w:tc>
          <w:tcPr>
            <w:tcW w:w="780" w:type="dxa"/>
            <w:vMerge/>
            <w:tcBorders>
              <w:top w:val="nil"/>
              <w:left w:val="single" w:sz="4" w:space="0" w:color="000000"/>
              <w:bottom w:val="single" w:sz="4" w:space="0" w:color="000000"/>
              <w:right w:val="single" w:sz="4" w:space="0" w:color="000000"/>
            </w:tcBorders>
            <w:vAlign w:val="center"/>
            <w:hideMark/>
          </w:tcPr>
          <w:p w14:paraId="567E2DFF" w14:textId="77777777" w:rsidR="004F39E8" w:rsidRPr="004F39E8" w:rsidRDefault="004F39E8" w:rsidP="004F39E8">
            <w:pPr>
              <w:rPr>
                <w:rFonts w:ascii="Arial" w:eastAsia="Times New Roman" w:hAnsi="Arial" w:cs="Arial"/>
                <w:color w:val="000000"/>
                <w:sz w:val="14"/>
                <w:szCs w:val="14"/>
                <w:lang w:eastAsia="pt-BR"/>
              </w:rPr>
            </w:pPr>
          </w:p>
        </w:tc>
        <w:tc>
          <w:tcPr>
            <w:tcW w:w="2920" w:type="dxa"/>
            <w:vMerge/>
            <w:tcBorders>
              <w:top w:val="nil"/>
              <w:left w:val="single" w:sz="4" w:space="0" w:color="000000"/>
              <w:bottom w:val="single" w:sz="4" w:space="0" w:color="000000"/>
              <w:right w:val="single" w:sz="4" w:space="0" w:color="000000"/>
            </w:tcBorders>
            <w:vAlign w:val="center"/>
            <w:hideMark/>
          </w:tcPr>
          <w:p w14:paraId="41B77790" w14:textId="77777777" w:rsidR="004F39E8" w:rsidRPr="004F39E8" w:rsidRDefault="004F39E8" w:rsidP="004F39E8">
            <w:pPr>
              <w:rPr>
                <w:rFonts w:ascii="Arial" w:eastAsia="Times New Roman" w:hAnsi="Arial" w:cs="Arial"/>
                <w:color w:val="000000"/>
                <w:sz w:val="14"/>
                <w:szCs w:val="14"/>
                <w:lang w:eastAsia="pt-BR"/>
              </w:rPr>
            </w:pPr>
          </w:p>
        </w:tc>
        <w:tc>
          <w:tcPr>
            <w:tcW w:w="1160" w:type="dxa"/>
            <w:vMerge/>
            <w:tcBorders>
              <w:top w:val="nil"/>
              <w:left w:val="single" w:sz="4" w:space="0" w:color="000000"/>
              <w:bottom w:val="single" w:sz="4" w:space="0" w:color="000000"/>
              <w:right w:val="single" w:sz="4" w:space="0" w:color="000000"/>
            </w:tcBorders>
            <w:vAlign w:val="center"/>
            <w:hideMark/>
          </w:tcPr>
          <w:p w14:paraId="3672A6AE" w14:textId="77777777" w:rsidR="004F39E8" w:rsidRPr="004F39E8" w:rsidRDefault="004F39E8" w:rsidP="004F39E8">
            <w:pPr>
              <w:rPr>
                <w:rFonts w:ascii="Arial" w:eastAsia="Times New Roman" w:hAnsi="Arial" w:cs="Arial"/>
                <w:color w:val="000000"/>
                <w:sz w:val="14"/>
                <w:szCs w:val="14"/>
                <w:lang w:eastAsia="pt-BR"/>
              </w:rPr>
            </w:pP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6771331B"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61.851,94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7CC2811A"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61.851,94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4CDFAAAC"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61.851,94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3BA35570"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61.851,94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04117212"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61.851,94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2C51E1D9"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63.342,32</w:t>
            </w:r>
          </w:p>
        </w:tc>
        <w:tc>
          <w:tcPr>
            <w:tcW w:w="1047" w:type="dxa"/>
            <w:tcBorders>
              <w:top w:val="single" w:sz="4" w:space="0" w:color="000000"/>
              <w:left w:val="nil"/>
              <w:bottom w:val="single" w:sz="4" w:space="0" w:color="000000"/>
              <w:right w:val="single" w:sz="4" w:space="0" w:color="000000"/>
            </w:tcBorders>
            <w:shd w:val="clear" w:color="auto" w:fill="auto"/>
            <w:vAlign w:val="center"/>
            <w:hideMark/>
          </w:tcPr>
          <w:p w14:paraId="5C521C58" w14:textId="77777777" w:rsidR="004F39E8" w:rsidRPr="004F39E8" w:rsidRDefault="004F39E8" w:rsidP="004F39E8">
            <w:pPr>
              <w:jc w:val="right"/>
              <w:rPr>
                <w:rFonts w:ascii="Arial" w:eastAsia="Times New Roman" w:hAnsi="Arial" w:cs="Arial"/>
                <w:b/>
                <w:bCs/>
                <w:color w:val="000000"/>
                <w:sz w:val="14"/>
                <w:szCs w:val="14"/>
                <w:lang w:eastAsia="pt-BR"/>
              </w:rPr>
            </w:pPr>
            <w:r w:rsidRPr="004F39E8">
              <w:rPr>
                <w:rFonts w:ascii="Arial" w:eastAsia="Times New Roman" w:hAnsi="Arial" w:cs="Arial"/>
                <w:b/>
                <w:bCs/>
                <w:color w:val="000000"/>
                <w:sz w:val="14"/>
                <w:szCs w:val="14"/>
                <w:lang w:eastAsia="pt-BR"/>
              </w:rPr>
              <w:t>372.602,02</w:t>
            </w:r>
          </w:p>
        </w:tc>
      </w:tr>
      <w:tr w:rsidR="004F39E8" w:rsidRPr="004F39E8" w14:paraId="4D32BACD" w14:textId="77777777" w:rsidTr="004F39E8">
        <w:trPr>
          <w:trHeight w:val="240"/>
        </w:trPr>
        <w:tc>
          <w:tcPr>
            <w:tcW w:w="78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5287FBF0" w14:textId="77777777" w:rsidR="004F39E8" w:rsidRPr="004F39E8" w:rsidRDefault="004F39E8" w:rsidP="004F39E8">
            <w:pPr>
              <w:rPr>
                <w:rFonts w:ascii="Arial" w:eastAsia="Times New Roman" w:hAnsi="Arial" w:cs="Arial"/>
                <w:color w:val="000000"/>
                <w:sz w:val="14"/>
                <w:szCs w:val="14"/>
                <w:lang w:eastAsia="pt-BR"/>
              </w:rPr>
            </w:pPr>
            <w:r w:rsidRPr="004F39E8">
              <w:rPr>
                <w:rFonts w:ascii="Calibri" w:eastAsia="Times New Roman" w:hAnsi="Calibri" w:cs="Calibri"/>
                <w:sz w:val="16"/>
                <w:szCs w:val="16"/>
                <w:lang w:eastAsia="pt-BR"/>
              </w:rPr>
              <w:t>7</w:t>
            </w:r>
          </w:p>
        </w:tc>
        <w:tc>
          <w:tcPr>
            <w:tcW w:w="292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5D8F7C9" w14:textId="77777777" w:rsidR="004F39E8" w:rsidRPr="004F39E8" w:rsidRDefault="004F39E8" w:rsidP="004F39E8">
            <w:pPr>
              <w:rPr>
                <w:rFonts w:ascii="Arial" w:eastAsia="Times New Roman" w:hAnsi="Arial" w:cs="Arial"/>
                <w:color w:val="000000"/>
                <w:sz w:val="14"/>
                <w:szCs w:val="14"/>
                <w:lang w:eastAsia="pt-BR"/>
              </w:rPr>
            </w:pPr>
            <w:r w:rsidRPr="004F39E8">
              <w:rPr>
                <w:rFonts w:ascii="Arial" w:eastAsia="Times New Roman" w:hAnsi="Arial" w:cs="Arial"/>
                <w:sz w:val="16"/>
                <w:szCs w:val="16"/>
                <w:lang w:eastAsia="pt-BR"/>
              </w:rPr>
              <w:t>Administração local</w:t>
            </w:r>
          </w:p>
        </w:tc>
        <w:tc>
          <w:tcPr>
            <w:tcW w:w="116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2FA6AC71"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56.159,02</w:t>
            </w:r>
          </w:p>
        </w:tc>
        <w:tc>
          <w:tcPr>
            <w:tcW w:w="1000" w:type="dxa"/>
            <w:tcBorders>
              <w:top w:val="nil"/>
              <w:left w:val="nil"/>
              <w:bottom w:val="nil"/>
              <w:right w:val="single" w:sz="4" w:space="0" w:color="000000"/>
            </w:tcBorders>
            <w:shd w:val="clear" w:color="auto" w:fill="auto"/>
            <w:vAlign w:val="center"/>
            <w:hideMark/>
          </w:tcPr>
          <w:p w14:paraId="28323D66"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2A6A3D6F"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48C39AD3"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13175FC8"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single" w:sz="4" w:space="0" w:color="000000"/>
              <w:left w:val="nil"/>
              <w:bottom w:val="nil"/>
              <w:right w:val="single" w:sz="4" w:space="0" w:color="000000"/>
            </w:tcBorders>
            <w:shd w:val="clear" w:color="auto" w:fill="auto"/>
            <w:vAlign w:val="center"/>
            <w:hideMark/>
          </w:tcPr>
          <w:p w14:paraId="02C227F1"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16,60%</w:t>
            </w:r>
          </w:p>
        </w:tc>
        <w:tc>
          <w:tcPr>
            <w:tcW w:w="1000" w:type="dxa"/>
            <w:tcBorders>
              <w:top w:val="nil"/>
              <w:left w:val="nil"/>
              <w:bottom w:val="nil"/>
              <w:right w:val="single" w:sz="4" w:space="0" w:color="000000"/>
            </w:tcBorders>
            <w:shd w:val="clear" w:color="auto" w:fill="auto"/>
            <w:vAlign w:val="center"/>
            <w:hideMark/>
          </w:tcPr>
          <w:p w14:paraId="6D830970" w14:textId="77777777" w:rsidR="004F39E8" w:rsidRPr="004F39E8" w:rsidRDefault="004F39E8" w:rsidP="004F39E8">
            <w:pPr>
              <w:jc w:val="right"/>
              <w:rPr>
                <w:rFonts w:ascii="Arial" w:eastAsia="Times New Roman" w:hAnsi="Arial" w:cs="Arial"/>
                <w:color w:val="000000"/>
                <w:sz w:val="10"/>
                <w:szCs w:val="10"/>
                <w:lang w:eastAsia="pt-BR"/>
              </w:rPr>
            </w:pPr>
            <w:r w:rsidRPr="004F39E8">
              <w:rPr>
                <w:rFonts w:ascii="Arial" w:eastAsia="Times New Roman" w:hAnsi="Arial" w:cs="Arial"/>
                <w:color w:val="000000"/>
                <w:sz w:val="10"/>
                <w:szCs w:val="10"/>
                <w:lang w:eastAsia="pt-BR"/>
              </w:rPr>
              <w:t>17,00%</w:t>
            </w:r>
          </w:p>
        </w:tc>
        <w:tc>
          <w:tcPr>
            <w:tcW w:w="1047" w:type="dxa"/>
            <w:tcBorders>
              <w:top w:val="nil"/>
              <w:left w:val="nil"/>
              <w:bottom w:val="nil"/>
              <w:right w:val="single" w:sz="4" w:space="0" w:color="000000"/>
            </w:tcBorders>
            <w:shd w:val="clear" w:color="auto" w:fill="auto"/>
            <w:vAlign w:val="center"/>
            <w:hideMark/>
          </w:tcPr>
          <w:p w14:paraId="570DF311" w14:textId="77777777" w:rsidR="004F39E8" w:rsidRPr="004F39E8" w:rsidRDefault="004F39E8" w:rsidP="004F39E8">
            <w:pPr>
              <w:jc w:val="right"/>
              <w:rPr>
                <w:rFonts w:ascii="Arial" w:eastAsia="Times New Roman" w:hAnsi="Arial" w:cs="Arial"/>
                <w:b/>
                <w:bCs/>
                <w:color w:val="000000"/>
                <w:sz w:val="10"/>
                <w:szCs w:val="10"/>
                <w:lang w:eastAsia="pt-BR"/>
              </w:rPr>
            </w:pPr>
            <w:r w:rsidRPr="004F39E8">
              <w:rPr>
                <w:rFonts w:ascii="Arial" w:eastAsia="Times New Roman" w:hAnsi="Arial" w:cs="Arial"/>
                <w:b/>
                <w:bCs/>
                <w:color w:val="000000"/>
                <w:sz w:val="10"/>
                <w:szCs w:val="10"/>
                <w:lang w:eastAsia="pt-BR"/>
              </w:rPr>
              <w:t>100,00' %'</w:t>
            </w:r>
          </w:p>
        </w:tc>
      </w:tr>
      <w:tr w:rsidR="004F39E8" w:rsidRPr="004F39E8" w14:paraId="5223BD32" w14:textId="77777777" w:rsidTr="004F39E8">
        <w:trPr>
          <w:trHeight w:val="259"/>
        </w:trPr>
        <w:tc>
          <w:tcPr>
            <w:tcW w:w="780" w:type="dxa"/>
            <w:vMerge/>
            <w:tcBorders>
              <w:top w:val="nil"/>
              <w:left w:val="single" w:sz="4" w:space="0" w:color="000000"/>
              <w:bottom w:val="single" w:sz="4" w:space="0" w:color="000000"/>
              <w:right w:val="single" w:sz="4" w:space="0" w:color="000000"/>
            </w:tcBorders>
            <w:vAlign w:val="center"/>
            <w:hideMark/>
          </w:tcPr>
          <w:p w14:paraId="2E352C55" w14:textId="77777777" w:rsidR="004F39E8" w:rsidRPr="004F39E8" w:rsidRDefault="004F39E8" w:rsidP="004F39E8">
            <w:pPr>
              <w:rPr>
                <w:rFonts w:ascii="Arial" w:eastAsia="Times New Roman" w:hAnsi="Arial" w:cs="Arial"/>
                <w:color w:val="000000"/>
                <w:sz w:val="14"/>
                <w:szCs w:val="14"/>
                <w:lang w:eastAsia="pt-BR"/>
              </w:rPr>
            </w:pPr>
          </w:p>
        </w:tc>
        <w:tc>
          <w:tcPr>
            <w:tcW w:w="2920" w:type="dxa"/>
            <w:vMerge/>
            <w:tcBorders>
              <w:top w:val="nil"/>
              <w:left w:val="single" w:sz="4" w:space="0" w:color="000000"/>
              <w:bottom w:val="single" w:sz="4" w:space="0" w:color="000000"/>
              <w:right w:val="single" w:sz="4" w:space="0" w:color="000000"/>
            </w:tcBorders>
            <w:vAlign w:val="center"/>
            <w:hideMark/>
          </w:tcPr>
          <w:p w14:paraId="48F274E5" w14:textId="77777777" w:rsidR="004F39E8" w:rsidRPr="004F39E8" w:rsidRDefault="004F39E8" w:rsidP="004F39E8">
            <w:pPr>
              <w:rPr>
                <w:rFonts w:ascii="Arial" w:eastAsia="Times New Roman" w:hAnsi="Arial" w:cs="Arial"/>
                <w:color w:val="000000"/>
                <w:sz w:val="14"/>
                <w:szCs w:val="14"/>
                <w:lang w:eastAsia="pt-BR"/>
              </w:rPr>
            </w:pPr>
          </w:p>
        </w:tc>
        <w:tc>
          <w:tcPr>
            <w:tcW w:w="1160" w:type="dxa"/>
            <w:vMerge/>
            <w:tcBorders>
              <w:top w:val="nil"/>
              <w:left w:val="single" w:sz="4" w:space="0" w:color="000000"/>
              <w:bottom w:val="single" w:sz="4" w:space="0" w:color="000000"/>
              <w:right w:val="single" w:sz="4" w:space="0" w:color="000000"/>
            </w:tcBorders>
            <w:vAlign w:val="center"/>
            <w:hideMark/>
          </w:tcPr>
          <w:p w14:paraId="187B61FD" w14:textId="77777777" w:rsidR="004F39E8" w:rsidRPr="004F39E8" w:rsidRDefault="004F39E8" w:rsidP="004F39E8">
            <w:pPr>
              <w:rPr>
                <w:rFonts w:ascii="Arial" w:eastAsia="Times New Roman" w:hAnsi="Arial" w:cs="Arial"/>
                <w:color w:val="000000"/>
                <w:sz w:val="14"/>
                <w:szCs w:val="14"/>
                <w:lang w:eastAsia="pt-BR"/>
              </w:rPr>
            </w:pP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506AF6DC"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9.322,40</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328D287E"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9.322,40</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6C574A0E"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9.322,40</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6BC0E495"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9.322,40</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620E1EBD"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9.322,40</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52BE272E"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9.547,02</w:t>
            </w:r>
          </w:p>
        </w:tc>
        <w:tc>
          <w:tcPr>
            <w:tcW w:w="1047" w:type="dxa"/>
            <w:tcBorders>
              <w:top w:val="single" w:sz="4" w:space="0" w:color="000000"/>
              <w:left w:val="nil"/>
              <w:bottom w:val="single" w:sz="4" w:space="0" w:color="000000"/>
              <w:right w:val="single" w:sz="4" w:space="0" w:color="000000"/>
            </w:tcBorders>
            <w:shd w:val="clear" w:color="auto" w:fill="auto"/>
            <w:vAlign w:val="center"/>
            <w:hideMark/>
          </w:tcPr>
          <w:p w14:paraId="63F1E67A" w14:textId="77777777" w:rsidR="004F39E8" w:rsidRPr="004F39E8" w:rsidRDefault="004F39E8" w:rsidP="004F39E8">
            <w:pPr>
              <w:jc w:val="right"/>
              <w:rPr>
                <w:rFonts w:ascii="Arial" w:eastAsia="Times New Roman" w:hAnsi="Arial" w:cs="Arial"/>
                <w:b/>
                <w:bCs/>
                <w:color w:val="000000"/>
                <w:sz w:val="14"/>
                <w:szCs w:val="14"/>
                <w:lang w:eastAsia="pt-BR"/>
              </w:rPr>
            </w:pPr>
            <w:r w:rsidRPr="004F39E8">
              <w:rPr>
                <w:rFonts w:ascii="Arial" w:eastAsia="Times New Roman" w:hAnsi="Arial" w:cs="Arial"/>
                <w:b/>
                <w:bCs/>
                <w:color w:val="000000"/>
                <w:sz w:val="14"/>
                <w:szCs w:val="14"/>
                <w:lang w:eastAsia="pt-BR"/>
              </w:rPr>
              <w:t>56.159,02</w:t>
            </w:r>
          </w:p>
        </w:tc>
      </w:tr>
      <w:tr w:rsidR="004F39E8" w:rsidRPr="004F39E8" w14:paraId="417240B9" w14:textId="77777777" w:rsidTr="004F39E8">
        <w:trPr>
          <w:trHeight w:val="240"/>
        </w:trPr>
        <w:tc>
          <w:tcPr>
            <w:tcW w:w="780" w:type="dxa"/>
            <w:tcBorders>
              <w:top w:val="nil"/>
              <w:left w:val="single" w:sz="4" w:space="0" w:color="000000"/>
              <w:bottom w:val="nil"/>
              <w:right w:val="nil"/>
            </w:tcBorders>
            <w:shd w:val="clear" w:color="000000" w:fill="DFDFDF"/>
            <w:vAlign w:val="bottom"/>
            <w:hideMark/>
          </w:tcPr>
          <w:p w14:paraId="401E1010" w14:textId="77777777" w:rsidR="004F39E8" w:rsidRPr="004F39E8" w:rsidRDefault="004F39E8" w:rsidP="004F39E8">
            <w:pPr>
              <w:rPr>
                <w:rFonts w:ascii="Calibri" w:eastAsia="Times New Roman" w:hAnsi="Calibri" w:cs="Calibri"/>
                <w:color w:val="000000"/>
                <w:sz w:val="22"/>
                <w:szCs w:val="22"/>
                <w:lang w:eastAsia="pt-BR"/>
              </w:rPr>
            </w:pPr>
            <w:r w:rsidRPr="004F39E8">
              <w:rPr>
                <w:rFonts w:ascii="Calibri" w:eastAsia="Times New Roman" w:hAnsi="Calibri" w:cs="Calibri"/>
                <w:color w:val="000000"/>
                <w:sz w:val="22"/>
                <w:szCs w:val="22"/>
                <w:lang w:eastAsia="pt-BR"/>
              </w:rPr>
              <w:t> </w:t>
            </w:r>
          </w:p>
        </w:tc>
        <w:tc>
          <w:tcPr>
            <w:tcW w:w="2920" w:type="dxa"/>
            <w:tcBorders>
              <w:top w:val="nil"/>
              <w:left w:val="nil"/>
              <w:bottom w:val="nil"/>
              <w:right w:val="nil"/>
            </w:tcBorders>
            <w:shd w:val="clear" w:color="000000" w:fill="DFDFDF"/>
            <w:vAlign w:val="bottom"/>
            <w:hideMark/>
          </w:tcPr>
          <w:p w14:paraId="5C5B1B0A" w14:textId="77777777" w:rsidR="004F39E8" w:rsidRPr="004F39E8" w:rsidRDefault="004F39E8" w:rsidP="004F39E8">
            <w:pPr>
              <w:rPr>
                <w:rFonts w:ascii="Calibri" w:eastAsia="Times New Roman" w:hAnsi="Calibri" w:cs="Calibri"/>
                <w:color w:val="000000"/>
                <w:sz w:val="22"/>
                <w:szCs w:val="22"/>
                <w:lang w:eastAsia="pt-BR"/>
              </w:rPr>
            </w:pPr>
            <w:r w:rsidRPr="004F39E8">
              <w:rPr>
                <w:rFonts w:ascii="Calibri" w:eastAsia="Times New Roman" w:hAnsi="Calibri" w:cs="Calibri"/>
                <w:color w:val="000000"/>
                <w:sz w:val="22"/>
                <w:szCs w:val="22"/>
                <w:lang w:eastAsia="pt-BR"/>
              </w:rPr>
              <w:t> </w:t>
            </w:r>
          </w:p>
        </w:tc>
        <w:tc>
          <w:tcPr>
            <w:tcW w:w="1160" w:type="dxa"/>
            <w:vMerge w:val="restart"/>
            <w:tcBorders>
              <w:top w:val="nil"/>
              <w:left w:val="nil"/>
              <w:bottom w:val="single" w:sz="4" w:space="0" w:color="000000"/>
              <w:right w:val="single" w:sz="4" w:space="0" w:color="000000"/>
            </w:tcBorders>
            <w:shd w:val="clear" w:color="000000" w:fill="DFDFDF"/>
            <w:vAlign w:val="center"/>
            <w:hideMark/>
          </w:tcPr>
          <w:p w14:paraId="2E2937AF"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6.315.776,69</w:t>
            </w:r>
          </w:p>
        </w:tc>
        <w:tc>
          <w:tcPr>
            <w:tcW w:w="1000" w:type="dxa"/>
            <w:tcBorders>
              <w:top w:val="nil"/>
              <w:left w:val="nil"/>
              <w:bottom w:val="nil"/>
              <w:right w:val="single" w:sz="4" w:space="0" w:color="000000"/>
            </w:tcBorders>
            <w:shd w:val="clear" w:color="000000" w:fill="DFDFDF"/>
            <w:vAlign w:val="center"/>
            <w:hideMark/>
          </w:tcPr>
          <w:p w14:paraId="7E4A015F"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1.127.885,14</w:t>
            </w:r>
          </w:p>
        </w:tc>
        <w:tc>
          <w:tcPr>
            <w:tcW w:w="1000" w:type="dxa"/>
            <w:tcBorders>
              <w:top w:val="nil"/>
              <w:left w:val="nil"/>
              <w:bottom w:val="nil"/>
              <w:right w:val="single" w:sz="4" w:space="0" w:color="000000"/>
            </w:tcBorders>
            <w:shd w:val="clear" w:color="000000" w:fill="DFDFDF"/>
            <w:vAlign w:val="center"/>
            <w:hideMark/>
          </w:tcPr>
          <w:p w14:paraId="7823A0AE"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1.032.078,26</w:t>
            </w:r>
          </w:p>
        </w:tc>
        <w:tc>
          <w:tcPr>
            <w:tcW w:w="1000" w:type="dxa"/>
            <w:tcBorders>
              <w:top w:val="nil"/>
              <w:left w:val="nil"/>
              <w:bottom w:val="nil"/>
              <w:right w:val="single" w:sz="4" w:space="0" w:color="000000"/>
            </w:tcBorders>
            <w:shd w:val="clear" w:color="000000" w:fill="DFDFDF"/>
            <w:vAlign w:val="center"/>
            <w:hideMark/>
          </w:tcPr>
          <w:p w14:paraId="09D82721"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1.029.965,02</w:t>
            </w:r>
          </w:p>
        </w:tc>
        <w:tc>
          <w:tcPr>
            <w:tcW w:w="1000" w:type="dxa"/>
            <w:tcBorders>
              <w:top w:val="nil"/>
              <w:left w:val="nil"/>
              <w:bottom w:val="nil"/>
              <w:right w:val="single" w:sz="4" w:space="0" w:color="000000"/>
            </w:tcBorders>
            <w:shd w:val="clear" w:color="000000" w:fill="DFDFDF"/>
            <w:vAlign w:val="center"/>
            <w:hideMark/>
          </w:tcPr>
          <w:p w14:paraId="4461D077"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1.029.965,02</w:t>
            </w:r>
          </w:p>
        </w:tc>
        <w:tc>
          <w:tcPr>
            <w:tcW w:w="1000" w:type="dxa"/>
            <w:tcBorders>
              <w:top w:val="single" w:sz="4" w:space="0" w:color="000000"/>
              <w:left w:val="nil"/>
              <w:bottom w:val="nil"/>
              <w:right w:val="single" w:sz="4" w:space="0" w:color="000000"/>
            </w:tcBorders>
            <w:shd w:val="clear" w:color="000000" w:fill="DFDFDF"/>
            <w:vAlign w:val="center"/>
            <w:hideMark/>
          </w:tcPr>
          <w:p w14:paraId="778736E6"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1.029.965,02</w:t>
            </w:r>
          </w:p>
        </w:tc>
        <w:tc>
          <w:tcPr>
            <w:tcW w:w="1000" w:type="dxa"/>
            <w:tcBorders>
              <w:top w:val="nil"/>
              <w:left w:val="nil"/>
              <w:bottom w:val="nil"/>
              <w:right w:val="single" w:sz="4" w:space="0" w:color="000000"/>
            </w:tcBorders>
            <w:shd w:val="clear" w:color="000000" w:fill="DFDFDF"/>
            <w:vAlign w:val="center"/>
            <w:hideMark/>
          </w:tcPr>
          <w:p w14:paraId="1952154F"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1.065.918,23</w:t>
            </w:r>
          </w:p>
        </w:tc>
        <w:tc>
          <w:tcPr>
            <w:tcW w:w="1047" w:type="dxa"/>
            <w:vMerge w:val="restart"/>
            <w:tcBorders>
              <w:top w:val="nil"/>
              <w:left w:val="single" w:sz="4" w:space="0" w:color="000000"/>
              <w:bottom w:val="single" w:sz="4" w:space="0" w:color="000000"/>
              <w:right w:val="single" w:sz="4" w:space="0" w:color="000000"/>
            </w:tcBorders>
            <w:shd w:val="clear" w:color="000000" w:fill="DFDFDF"/>
            <w:vAlign w:val="center"/>
            <w:hideMark/>
          </w:tcPr>
          <w:p w14:paraId="7D0845FF"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6.315.776,69</w:t>
            </w:r>
          </w:p>
        </w:tc>
      </w:tr>
      <w:tr w:rsidR="004F39E8" w:rsidRPr="004F39E8" w14:paraId="15CD0E25" w14:textId="77777777" w:rsidTr="004F39E8">
        <w:trPr>
          <w:trHeight w:val="259"/>
        </w:trPr>
        <w:tc>
          <w:tcPr>
            <w:tcW w:w="780" w:type="dxa"/>
            <w:tcBorders>
              <w:top w:val="nil"/>
              <w:left w:val="single" w:sz="4" w:space="0" w:color="000000"/>
              <w:bottom w:val="single" w:sz="4" w:space="0" w:color="000000"/>
              <w:right w:val="nil"/>
            </w:tcBorders>
            <w:shd w:val="clear" w:color="000000" w:fill="DFDFDF"/>
            <w:vAlign w:val="bottom"/>
            <w:hideMark/>
          </w:tcPr>
          <w:p w14:paraId="5729C110" w14:textId="77777777" w:rsidR="004F39E8" w:rsidRPr="004F39E8" w:rsidRDefault="004F39E8" w:rsidP="004F39E8">
            <w:pPr>
              <w:rPr>
                <w:rFonts w:ascii="Calibri" w:eastAsia="Times New Roman" w:hAnsi="Calibri" w:cs="Calibri"/>
                <w:color w:val="000000"/>
                <w:sz w:val="22"/>
                <w:szCs w:val="22"/>
                <w:lang w:eastAsia="pt-BR"/>
              </w:rPr>
            </w:pPr>
            <w:r w:rsidRPr="004F39E8">
              <w:rPr>
                <w:rFonts w:ascii="Calibri" w:eastAsia="Times New Roman" w:hAnsi="Calibri" w:cs="Calibri"/>
                <w:color w:val="000000"/>
                <w:sz w:val="22"/>
                <w:szCs w:val="22"/>
                <w:lang w:eastAsia="pt-BR"/>
              </w:rPr>
              <w:t> </w:t>
            </w:r>
          </w:p>
        </w:tc>
        <w:tc>
          <w:tcPr>
            <w:tcW w:w="2920" w:type="dxa"/>
            <w:tcBorders>
              <w:top w:val="nil"/>
              <w:left w:val="nil"/>
              <w:bottom w:val="single" w:sz="4" w:space="0" w:color="000000"/>
              <w:right w:val="nil"/>
            </w:tcBorders>
            <w:shd w:val="clear" w:color="000000" w:fill="DFDFDF"/>
            <w:vAlign w:val="bottom"/>
            <w:hideMark/>
          </w:tcPr>
          <w:p w14:paraId="77E06411" w14:textId="77777777" w:rsidR="004F39E8" w:rsidRPr="004F39E8" w:rsidRDefault="004F39E8" w:rsidP="004F39E8">
            <w:pPr>
              <w:rPr>
                <w:rFonts w:ascii="Calibri" w:eastAsia="Times New Roman" w:hAnsi="Calibri" w:cs="Calibri"/>
                <w:color w:val="000000"/>
                <w:sz w:val="22"/>
                <w:szCs w:val="22"/>
                <w:lang w:eastAsia="pt-BR"/>
              </w:rPr>
            </w:pPr>
            <w:r w:rsidRPr="004F39E8">
              <w:rPr>
                <w:rFonts w:ascii="Calibri" w:eastAsia="Times New Roman" w:hAnsi="Calibri" w:cs="Calibri"/>
                <w:color w:val="000000"/>
                <w:sz w:val="22"/>
                <w:szCs w:val="22"/>
                <w:lang w:eastAsia="pt-BR"/>
              </w:rPr>
              <w:t> </w:t>
            </w:r>
          </w:p>
        </w:tc>
        <w:tc>
          <w:tcPr>
            <w:tcW w:w="1160" w:type="dxa"/>
            <w:vMerge/>
            <w:tcBorders>
              <w:top w:val="nil"/>
              <w:left w:val="nil"/>
              <w:bottom w:val="single" w:sz="4" w:space="0" w:color="000000"/>
              <w:right w:val="single" w:sz="4" w:space="0" w:color="000000"/>
            </w:tcBorders>
            <w:vAlign w:val="center"/>
            <w:hideMark/>
          </w:tcPr>
          <w:p w14:paraId="766BD789" w14:textId="77777777" w:rsidR="004F39E8" w:rsidRPr="004F39E8" w:rsidRDefault="004F39E8" w:rsidP="004F39E8">
            <w:pPr>
              <w:rPr>
                <w:rFonts w:ascii="Arial" w:eastAsia="Times New Roman" w:hAnsi="Arial" w:cs="Arial"/>
                <w:color w:val="000000"/>
                <w:sz w:val="12"/>
                <w:szCs w:val="12"/>
                <w:lang w:eastAsia="pt-BR"/>
              </w:rPr>
            </w:pP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22388A3F"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1.127.885,14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6E1C66E1"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2.159.963,40</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52A3B754"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3.189.928,42</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6DBCF970"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4.219.893,44</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05BA3B6C"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5.249.858,46</w:t>
            </w:r>
          </w:p>
        </w:tc>
        <w:tc>
          <w:tcPr>
            <w:tcW w:w="1000" w:type="dxa"/>
            <w:tcBorders>
              <w:top w:val="single" w:sz="4" w:space="0" w:color="000000"/>
              <w:left w:val="nil"/>
              <w:bottom w:val="single" w:sz="4" w:space="0" w:color="000000"/>
              <w:right w:val="single" w:sz="4" w:space="0" w:color="000000"/>
            </w:tcBorders>
            <w:shd w:val="clear" w:color="000000" w:fill="DFDFDF"/>
            <w:vAlign w:val="center"/>
            <w:hideMark/>
          </w:tcPr>
          <w:p w14:paraId="548649EB" w14:textId="77777777" w:rsidR="004F39E8" w:rsidRPr="004F39E8" w:rsidRDefault="004F39E8" w:rsidP="004F39E8">
            <w:pPr>
              <w:jc w:val="right"/>
              <w:rPr>
                <w:rFonts w:ascii="Arial" w:eastAsia="Times New Roman" w:hAnsi="Arial" w:cs="Arial"/>
                <w:color w:val="000000"/>
                <w:sz w:val="14"/>
                <w:szCs w:val="14"/>
                <w:lang w:eastAsia="pt-BR"/>
              </w:rPr>
            </w:pPr>
            <w:r w:rsidRPr="004F39E8">
              <w:rPr>
                <w:rFonts w:ascii="Arial" w:eastAsia="Times New Roman" w:hAnsi="Arial" w:cs="Arial"/>
                <w:color w:val="000000"/>
                <w:sz w:val="14"/>
                <w:szCs w:val="14"/>
                <w:lang w:eastAsia="pt-BR"/>
              </w:rPr>
              <w:t>6.315.776,69</w:t>
            </w:r>
          </w:p>
        </w:tc>
        <w:tc>
          <w:tcPr>
            <w:tcW w:w="1047" w:type="dxa"/>
            <w:vMerge/>
            <w:tcBorders>
              <w:top w:val="nil"/>
              <w:left w:val="single" w:sz="4" w:space="0" w:color="000000"/>
              <w:bottom w:val="single" w:sz="4" w:space="0" w:color="000000"/>
              <w:right w:val="single" w:sz="4" w:space="0" w:color="000000"/>
            </w:tcBorders>
            <w:vAlign w:val="center"/>
            <w:hideMark/>
          </w:tcPr>
          <w:p w14:paraId="3ECE923D" w14:textId="77777777" w:rsidR="004F39E8" w:rsidRPr="004F39E8" w:rsidRDefault="004F39E8" w:rsidP="004F39E8">
            <w:pPr>
              <w:rPr>
                <w:rFonts w:ascii="Arial" w:eastAsia="Times New Roman" w:hAnsi="Arial" w:cs="Arial"/>
                <w:color w:val="000000"/>
                <w:sz w:val="14"/>
                <w:szCs w:val="14"/>
                <w:lang w:eastAsia="pt-BR"/>
              </w:rPr>
            </w:pPr>
          </w:p>
        </w:tc>
      </w:tr>
    </w:tbl>
    <w:p w14:paraId="1759E672" w14:textId="77777777" w:rsidR="001C7EF1" w:rsidRDefault="001C7EF1" w:rsidP="001C7EF1">
      <w:pPr>
        <w:tabs>
          <w:tab w:val="left" w:pos="4000"/>
          <w:tab w:val="center" w:pos="5042"/>
        </w:tabs>
        <w:spacing w:before="120" w:after="120" w:line="276" w:lineRule="auto"/>
        <w:jc w:val="both"/>
        <w:rPr>
          <w:rFonts w:ascii="Arial" w:hAnsi="Arial" w:cs="Arial"/>
          <w:b/>
          <w:bCs/>
          <w:color w:val="000000"/>
          <w:sz w:val="24"/>
          <w:szCs w:val="24"/>
        </w:rPr>
      </w:pPr>
    </w:p>
    <w:p w14:paraId="4CF76868" w14:textId="77777777" w:rsidR="004445B8" w:rsidRDefault="004445B8" w:rsidP="00DC3C7E">
      <w:pPr>
        <w:pStyle w:val="Normal1"/>
        <w:spacing w:before="120" w:after="120" w:line="276" w:lineRule="auto"/>
        <w:jc w:val="center"/>
        <w:rPr>
          <w:rFonts w:ascii="Arial" w:hAnsi="Arial" w:cs="Arial"/>
          <w:b/>
          <w:bCs/>
          <w:sz w:val="24"/>
          <w:szCs w:val="24"/>
          <w:u w:val="single"/>
        </w:rPr>
      </w:pPr>
      <w:r>
        <w:rPr>
          <w:rFonts w:ascii="Arial" w:hAnsi="Arial" w:cs="Arial"/>
          <w:b/>
          <w:bCs/>
          <w:sz w:val="24"/>
          <w:szCs w:val="24"/>
          <w:u w:val="single"/>
        </w:rPr>
        <w:lastRenderedPageBreak/>
        <w:t xml:space="preserve">ANEXO </w:t>
      </w:r>
      <w:r w:rsidR="00D573BE" w:rsidRPr="00D573BE">
        <w:rPr>
          <w:rFonts w:ascii="Arial" w:hAnsi="Arial" w:cs="Arial"/>
          <w:b/>
          <w:bCs/>
          <w:sz w:val="24"/>
          <w:szCs w:val="24"/>
          <w:u w:val="single"/>
        </w:rPr>
        <w:t xml:space="preserve">XX </w:t>
      </w:r>
    </w:p>
    <w:p w14:paraId="42EA7C2D" w14:textId="099FA7DC" w:rsidR="00D573BE" w:rsidRPr="00D573BE" w:rsidRDefault="00D573BE" w:rsidP="00DC3C7E">
      <w:pPr>
        <w:pStyle w:val="Normal1"/>
        <w:spacing w:before="120" w:after="120" w:line="276" w:lineRule="auto"/>
        <w:jc w:val="center"/>
        <w:rPr>
          <w:rFonts w:ascii="Arial" w:hAnsi="Arial" w:cs="Arial"/>
          <w:b/>
          <w:bCs/>
          <w:sz w:val="24"/>
          <w:szCs w:val="24"/>
          <w:u w:val="single"/>
        </w:rPr>
      </w:pPr>
      <w:r w:rsidRPr="00D573BE">
        <w:rPr>
          <w:rFonts w:ascii="Arial" w:hAnsi="Arial" w:cs="Arial"/>
          <w:b/>
          <w:bCs/>
          <w:sz w:val="24"/>
          <w:szCs w:val="24"/>
          <w:u w:val="single"/>
        </w:rPr>
        <w:t>PLANILHA ORÇAMENTÁRIA</w:t>
      </w:r>
    </w:p>
    <w:p w14:paraId="51E067AC" w14:textId="4BE182E4" w:rsidR="00D573BE" w:rsidRDefault="009A4719" w:rsidP="00DC3C7E">
      <w:pPr>
        <w:pStyle w:val="Normal1"/>
        <w:spacing w:before="120" w:after="120" w:line="276" w:lineRule="auto"/>
        <w:jc w:val="center"/>
        <w:rPr>
          <w:rFonts w:ascii="Arial" w:hAnsi="Arial" w:cs="Arial"/>
          <w:b/>
          <w:bCs/>
          <w:sz w:val="24"/>
          <w:szCs w:val="24"/>
        </w:rPr>
      </w:pPr>
      <w:r>
        <w:rPr>
          <w:noProof/>
          <w:lang w:eastAsia="pt-BR"/>
        </w:rPr>
        <w:drawing>
          <wp:anchor distT="0" distB="0" distL="114300" distR="114300" simplePos="0" relativeHeight="251887104" behindDoc="0" locked="0" layoutInCell="1" allowOverlap="1" wp14:anchorId="2567353A" wp14:editId="0371C818">
            <wp:simplePos x="0" y="0"/>
            <wp:positionH relativeFrom="column">
              <wp:posOffset>0</wp:posOffset>
            </wp:positionH>
            <wp:positionV relativeFrom="paragraph">
              <wp:posOffset>275590</wp:posOffset>
            </wp:positionV>
            <wp:extent cx="10429875" cy="1501140"/>
            <wp:effectExtent l="0" t="0" r="9525" b="3810"/>
            <wp:wrapSquare wrapText="bothSides"/>
            <wp:docPr id="1198698490" name="Picture" descr="Texto, Tabela&#10;&#10;Descrição gerada automaticamente com confiança média">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wp:docPr>
            <wp:cNvGraphicFramePr/>
            <a:graphic xmlns:a="http://schemas.openxmlformats.org/drawingml/2006/main">
              <a:graphicData uri="http://schemas.openxmlformats.org/drawingml/2006/picture">
                <pic:pic xmlns:pic="http://schemas.openxmlformats.org/drawingml/2006/picture">
                  <pic:nvPicPr>
                    <pic:cNvPr id="63" name="Picture" descr="Texto, Tabela&#10;&#10;Descrição gerada automaticamente com confiança média">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02000000}"/>
                        </a:ext>
                      </a:extLst>
                    </pic:cNvPr>
                    <pic:cNvPicPr/>
                  </pic:nvPicPr>
                  <pic:blipFill>
                    <a:blip r:embed="rId104"/>
                    <a:stretch/>
                  </pic:blipFill>
                  <pic:spPr>
                    <a:xfrm>
                      <a:off x="0" y="0"/>
                      <a:ext cx="10429875" cy="1501140"/>
                    </a:xfrm>
                    <a:prstGeom prst="rect">
                      <a:avLst/>
                    </a:prstGeom>
                    <a:ln w="0">
                      <a:noFill/>
                    </a:ln>
                  </pic:spPr>
                </pic:pic>
              </a:graphicData>
            </a:graphic>
          </wp:anchor>
        </w:drawing>
      </w:r>
    </w:p>
    <w:p w14:paraId="01A1A664" w14:textId="77777777" w:rsidR="00D573BE" w:rsidRDefault="00D573BE" w:rsidP="00DC3C7E">
      <w:pPr>
        <w:pStyle w:val="Normal1"/>
        <w:spacing w:before="120" w:after="120" w:line="276" w:lineRule="auto"/>
        <w:jc w:val="center"/>
        <w:rPr>
          <w:rFonts w:ascii="Arial" w:hAnsi="Arial" w:cs="Arial"/>
          <w:b/>
          <w:bCs/>
          <w:sz w:val="24"/>
          <w:szCs w:val="24"/>
        </w:rPr>
      </w:pPr>
    </w:p>
    <w:p w14:paraId="076BD382" w14:textId="77777777" w:rsidR="00D573BE" w:rsidRDefault="00D573BE" w:rsidP="00DC3C7E">
      <w:pPr>
        <w:pStyle w:val="Normal1"/>
        <w:spacing w:before="120" w:after="120" w:line="276" w:lineRule="auto"/>
        <w:jc w:val="center"/>
        <w:rPr>
          <w:rFonts w:ascii="Arial" w:hAnsi="Arial" w:cs="Arial"/>
          <w:b/>
          <w:bCs/>
          <w:sz w:val="24"/>
          <w:szCs w:val="24"/>
        </w:rPr>
      </w:pPr>
    </w:p>
    <w:p w14:paraId="176B6405" w14:textId="418E5D8B" w:rsidR="00D573BE" w:rsidRDefault="00D573BE" w:rsidP="00DC3C7E">
      <w:pPr>
        <w:pStyle w:val="Normal1"/>
        <w:spacing w:before="120" w:after="120" w:line="276" w:lineRule="auto"/>
        <w:jc w:val="center"/>
        <w:rPr>
          <w:rFonts w:ascii="Arial" w:hAnsi="Arial" w:cs="Arial"/>
          <w:b/>
          <w:bCs/>
          <w:sz w:val="24"/>
          <w:szCs w:val="24"/>
        </w:rPr>
      </w:pPr>
    </w:p>
    <w:p w14:paraId="0DA78726" w14:textId="6EF874A0" w:rsidR="009A4719" w:rsidRDefault="009A4719" w:rsidP="00DC3C7E">
      <w:pPr>
        <w:pStyle w:val="Normal1"/>
        <w:spacing w:before="120" w:after="120" w:line="276" w:lineRule="auto"/>
        <w:jc w:val="center"/>
        <w:rPr>
          <w:rFonts w:ascii="Arial" w:hAnsi="Arial" w:cs="Arial"/>
          <w:b/>
          <w:bCs/>
          <w:sz w:val="24"/>
          <w:szCs w:val="24"/>
        </w:rPr>
      </w:pPr>
    </w:p>
    <w:p w14:paraId="4C9F0454" w14:textId="0B75DB11" w:rsidR="009A4719" w:rsidRDefault="009A4719" w:rsidP="00DC3C7E">
      <w:pPr>
        <w:pStyle w:val="Normal1"/>
        <w:spacing w:before="120" w:after="120" w:line="276" w:lineRule="auto"/>
        <w:jc w:val="center"/>
        <w:rPr>
          <w:rFonts w:ascii="Arial" w:hAnsi="Arial" w:cs="Arial"/>
          <w:b/>
          <w:bCs/>
          <w:sz w:val="24"/>
          <w:szCs w:val="24"/>
        </w:rPr>
      </w:pPr>
    </w:p>
    <w:p w14:paraId="0BC457DB" w14:textId="77777777" w:rsidR="00D573BE" w:rsidRDefault="00D573BE" w:rsidP="00DC3C7E">
      <w:pPr>
        <w:pStyle w:val="Normal1"/>
        <w:spacing w:before="120" w:after="120" w:line="276" w:lineRule="auto"/>
        <w:jc w:val="center"/>
        <w:rPr>
          <w:rFonts w:ascii="Arial" w:hAnsi="Arial" w:cs="Arial"/>
          <w:b/>
          <w:bCs/>
          <w:sz w:val="24"/>
          <w:szCs w:val="24"/>
        </w:rPr>
      </w:pPr>
    </w:p>
    <w:tbl>
      <w:tblPr>
        <w:tblW w:w="16508" w:type="dxa"/>
        <w:tblCellMar>
          <w:left w:w="70" w:type="dxa"/>
          <w:right w:w="70" w:type="dxa"/>
        </w:tblCellMar>
        <w:tblLook w:val="04A0" w:firstRow="1" w:lastRow="0" w:firstColumn="1" w:lastColumn="0" w:noHBand="0" w:noVBand="1"/>
      </w:tblPr>
      <w:tblGrid>
        <w:gridCol w:w="779"/>
        <w:gridCol w:w="1139"/>
        <w:gridCol w:w="9559"/>
        <w:gridCol w:w="1059"/>
        <w:gridCol w:w="780"/>
        <w:gridCol w:w="1074"/>
        <w:gridCol w:w="1059"/>
        <w:gridCol w:w="1059"/>
      </w:tblGrid>
      <w:tr w:rsidR="004F39E8" w:rsidRPr="004F39E8" w14:paraId="0D2D8C50" w14:textId="77777777" w:rsidTr="004F39E8">
        <w:trPr>
          <w:trHeight w:val="330"/>
        </w:trPr>
        <w:tc>
          <w:tcPr>
            <w:tcW w:w="779" w:type="dxa"/>
            <w:vMerge w:val="restart"/>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1F7A5EE7" w14:textId="77777777" w:rsidR="004F39E8" w:rsidRPr="004F39E8" w:rsidRDefault="004F39E8" w:rsidP="004F39E8">
            <w:pPr>
              <w:jc w:val="cente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ITEM</w:t>
            </w:r>
          </w:p>
        </w:tc>
        <w:tc>
          <w:tcPr>
            <w:tcW w:w="1139" w:type="dxa"/>
            <w:vMerge w:val="restart"/>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34978089" w14:textId="77777777" w:rsidR="004F39E8" w:rsidRPr="004F39E8" w:rsidRDefault="004F39E8" w:rsidP="004F39E8">
            <w:pPr>
              <w:jc w:val="cente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CÓDIGO</w:t>
            </w:r>
          </w:p>
        </w:tc>
        <w:tc>
          <w:tcPr>
            <w:tcW w:w="9559" w:type="dxa"/>
            <w:vMerge w:val="restart"/>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332ADF96" w14:textId="77777777" w:rsidR="004F39E8" w:rsidRPr="004F39E8" w:rsidRDefault="004F39E8" w:rsidP="004F39E8">
            <w:pPr>
              <w:jc w:val="cente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DESCRIÇÃO</w:t>
            </w:r>
          </w:p>
        </w:tc>
        <w:tc>
          <w:tcPr>
            <w:tcW w:w="1059" w:type="dxa"/>
            <w:vMerge w:val="restart"/>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0ED052D7" w14:textId="77777777" w:rsidR="004F39E8" w:rsidRPr="004F39E8" w:rsidRDefault="004F39E8" w:rsidP="004F39E8">
            <w:pPr>
              <w:jc w:val="cente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FONTE</w:t>
            </w:r>
          </w:p>
        </w:tc>
        <w:tc>
          <w:tcPr>
            <w:tcW w:w="780" w:type="dxa"/>
            <w:vMerge w:val="restart"/>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6906B14F" w14:textId="77777777" w:rsidR="004F39E8" w:rsidRPr="004F39E8" w:rsidRDefault="004F39E8" w:rsidP="004F39E8">
            <w:pPr>
              <w:jc w:val="cente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UNID</w:t>
            </w:r>
          </w:p>
        </w:tc>
        <w:tc>
          <w:tcPr>
            <w:tcW w:w="1074" w:type="dxa"/>
            <w:vMerge w:val="restart"/>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40CD0E2C" w14:textId="77777777" w:rsidR="004F39E8" w:rsidRPr="004F39E8" w:rsidRDefault="004F39E8" w:rsidP="004F39E8">
            <w:pPr>
              <w:jc w:val="cente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QUANTIDADE</w:t>
            </w:r>
          </w:p>
        </w:tc>
        <w:tc>
          <w:tcPr>
            <w:tcW w:w="1059"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15A58C19" w14:textId="77777777" w:rsidR="004F39E8" w:rsidRPr="004F39E8" w:rsidRDefault="004F39E8" w:rsidP="004F39E8">
            <w:pPr>
              <w:jc w:val="cente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PREÇO UNITÁRIO R$</w:t>
            </w:r>
          </w:p>
        </w:tc>
        <w:tc>
          <w:tcPr>
            <w:tcW w:w="1059" w:type="dxa"/>
            <w:tcBorders>
              <w:top w:val="single" w:sz="4" w:space="0" w:color="000000"/>
              <w:left w:val="single" w:sz="4" w:space="0" w:color="000000"/>
              <w:bottom w:val="single" w:sz="4" w:space="0" w:color="000000"/>
              <w:right w:val="single" w:sz="4" w:space="0" w:color="000000"/>
            </w:tcBorders>
            <w:shd w:val="clear" w:color="000000" w:fill="CCCCCC"/>
            <w:vAlign w:val="center"/>
            <w:hideMark/>
          </w:tcPr>
          <w:p w14:paraId="0AFC53F5" w14:textId="77777777" w:rsidR="004F39E8" w:rsidRPr="004F39E8" w:rsidRDefault="004F39E8" w:rsidP="004F39E8">
            <w:pPr>
              <w:jc w:val="cente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PREÇO TOTAL R$</w:t>
            </w:r>
          </w:p>
        </w:tc>
      </w:tr>
      <w:tr w:rsidR="004F39E8" w:rsidRPr="004F39E8" w14:paraId="4E4BF7AB" w14:textId="77777777" w:rsidTr="004F39E8">
        <w:trPr>
          <w:trHeight w:val="300"/>
        </w:trPr>
        <w:tc>
          <w:tcPr>
            <w:tcW w:w="779" w:type="dxa"/>
            <w:vMerge/>
            <w:tcBorders>
              <w:top w:val="single" w:sz="4" w:space="0" w:color="000000"/>
              <w:left w:val="single" w:sz="4" w:space="0" w:color="000000"/>
              <w:bottom w:val="single" w:sz="4" w:space="0" w:color="000000"/>
              <w:right w:val="single" w:sz="4" w:space="0" w:color="000000"/>
            </w:tcBorders>
            <w:vAlign w:val="center"/>
            <w:hideMark/>
          </w:tcPr>
          <w:p w14:paraId="276C9648" w14:textId="77777777" w:rsidR="004F39E8" w:rsidRPr="004F39E8" w:rsidRDefault="004F39E8" w:rsidP="004F39E8">
            <w:pPr>
              <w:rPr>
                <w:rFonts w:ascii="Arial" w:eastAsia="Times New Roman" w:hAnsi="Arial" w:cs="Arial"/>
                <w:b/>
                <w:bCs/>
                <w:color w:val="000000"/>
                <w:sz w:val="12"/>
                <w:szCs w:val="12"/>
                <w:lang w:eastAsia="pt-BR"/>
              </w:rPr>
            </w:pPr>
          </w:p>
        </w:tc>
        <w:tc>
          <w:tcPr>
            <w:tcW w:w="1139" w:type="dxa"/>
            <w:vMerge/>
            <w:tcBorders>
              <w:top w:val="single" w:sz="4" w:space="0" w:color="000000"/>
              <w:left w:val="single" w:sz="4" w:space="0" w:color="000000"/>
              <w:bottom w:val="single" w:sz="4" w:space="0" w:color="000000"/>
              <w:right w:val="single" w:sz="4" w:space="0" w:color="000000"/>
            </w:tcBorders>
            <w:vAlign w:val="center"/>
            <w:hideMark/>
          </w:tcPr>
          <w:p w14:paraId="0BCE0AFF" w14:textId="77777777" w:rsidR="004F39E8" w:rsidRPr="004F39E8" w:rsidRDefault="004F39E8" w:rsidP="004F39E8">
            <w:pPr>
              <w:rPr>
                <w:rFonts w:ascii="Arial" w:eastAsia="Times New Roman" w:hAnsi="Arial" w:cs="Arial"/>
                <w:b/>
                <w:bCs/>
                <w:color w:val="000000"/>
                <w:sz w:val="12"/>
                <w:szCs w:val="12"/>
                <w:lang w:eastAsia="pt-BR"/>
              </w:rPr>
            </w:pPr>
          </w:p>
        </w:tc>
        <w:tc>
          <w:tcPr>
            <w:tcW w:w="9559" w:type="dxa"/>
            <w:vMerge/>
            <w:tcBorders>
              <w:top w:val="single" w:sz="4" w:space="0" w:color="000000"/>
              <w:left w:val="single" w:sz="4" w:space="0" w:color="000000"/>
              <w:bottom w:val="single" w:sz="4" w:space="0" w:color="000000"/>
              <w:right w:val="single" w:sz="4" w:space="0" w:color="000000"/>
            </w:tcBorders>
            <w:vAlign w:val="center"/>
            <w:hideMark/>
          </w:tcPr>
          <w:p w14:paraId="7A888D02" w14:textId="77777777" w:rsidR="004F39E8" w:rsidRPr="004F39E8" w:rsidRDefault="004F39E8" w:rsidP="004F39E8">
            <w:pPr>
              <w:rPr>
                <w:rFonts w:ascii="Arial" w:eastAsia="Times New Roman" w:hAnsi="Arial" w:cs="Arial"/>
                <w:b/>
                <w:bCs/>
                <w:color w:val="000000"/>
                <w:sz w:val="12"/>
                <w:szCs w:val="12"/>
                <w:lang w:eastAsia="pt-BR"/>
              </w:rPr>
            </w:pPr>
          </w:p>
        </w:tc>
        <w:tc>
          <w:tcPr>
            <w:tcW w:w="1059" w:type="dxa"/>
            <w:vMerge/>
            <w:tcBorders>
              <w:top w:val="single" w:sz="4" w:space="0" w:color="000000"/>
              <w:left w:val="single" w:sz="4" w:space="0" w:color="000000"/>
              <w:bottom w:val="single" w:sz="4" w:space="0" w:color="000000"/>
              <w:right w:val="single" w:sz="4" w:space="0" w:color="000000"/>
            </w:tcBorders>
            <w:vAlign w:val="center"/>
            <w:hideMark/>
          </w:tcPr>
          <w:p w14:paraId="639684A7" w14:textId="77777777" w:rsidR="004F39E8" w:rsidRPr="004F39E8" w:rsidRDefault="004F39E8" w:rsidP="004F39E8">
            <w:pPr>
              <w:rPr>
                <w:rFonts w:ascii="Arial" w:eastAsia="Times New Roman" w:hAnsi="Arial" w:cs="Arial"/>
                <w:b/>
                <w:bCs/>
                <w:color w:val="000000"/>
                <w:sz w:val="12"/>
                <w:szCs w:val="12"/>
                <w:lang w:eastAsia="pt-BR"/>
              </w:rPr>
            </w:pPr>
          </w:p>
        </w:tc>
        <w:tc>
          <w:tcPr>
            <w:tcW w:w="780" w:type="dxa"/>
            <w:vMerge/>
            <w:tcBorders>
              <w:top w:val="single" w:sz="4" w:space="0" w:color="000000"/>
              <w:left w:val="single" w:sz="4" w:space="0" w:color="000000"/>
              <w:bottom w:val="single" w:sz="4" w:space="0" w:color="000000"/>
              <w:right w:val="single" w:sz="4" w:space="0" w:color="000000"/>
            </w:tcBorders>
            <w:vAlign w:val="center"/>
            <w:hideMark/>
          </w:tcPr>
          <w:p w14:paraId="206BEF7C" w14:textId="77777777" w:rsidR="004F39E8" w:rsidRPr="004F39E8" w:rsidRDefault="004F39E8" w:rsidP="004F39E8">
            <w:pPr>
              <w:rPr>
                <w:rFonts w:ascii="Arial" w:eastAsia="Times New Roman" w:hAnsi="Arial" w:cs="Arial"/>
                <w:b/>
                <w:bCs/>
                <w:color w:val="000000"/>
                <w:sz w:val="12"/>
                <w:szCs w:val="12"/>
                <w:lang w:eastAsia="pt-BR"/>
              </w:rPr>
            </w:pPr>
          </w:p>
        </w:tc>
        <w:tc>
          <w:tcPr>
            <w:tcW w:w="1074" w:type="dxa"/>
            <w:vMerge/>
            <w:tcBorders>
              <w:top w:val="single" w:sz="4" w:space="0" w:color="000000"/>
              <w:left w:val="single" w:sz="4" w:space="0" w:color="000000"/>
              <w:bottom w:val="single" w:sz="4" w:space="0" w:color="000000"/>
              <w:right w:val="single" w:sz="4" w:space="0" w:color="000000"/>
            </w:tcBorders>
            <w:vAlign w:val="center"/>
            <w:hideMark/>
          </w:tcPr>
          <w:p w14:paraId="67CF2257" w14:textId="77777777" w:rsidR="004F39E8" w:rsidRPr="004F39E8" w:rsidRDefault="004F39E8" w:rsidP="004F39E8">
            <w:pPr>
              <w:rPr>
                <w:rFonts w:ascii="Arial" w:eastAsia="Times New Roman" w:hAnsi="Arial" w:cs="Arial"/>
                <w:b/>
                <w:bCs/>
                <w:color w:val="000000"/>
                <w:sz w:val="12"/>
                <w:szCs w:val="12"/>
                <w:lang w:eastAsia="pt-BR"/>
              </w:rPr>
            </w:pPr>
          </w:p>
        </w:tc>
        <w:tc>
          <w:tcPr>
            <w:tcW w:w="1059" w:type="dxa"/>
            <w:tcBorders>
              <w:top w:val="nil"/>
              <w:left w:val="nil"/>
              <w:bottom w:val="single" w:sz="4" w:space="0" w:color="000000"/>
              <w:right w:val="single" w:sz="4" w:space="0" w:color="000000"/>
            </w:tcBorders>
            <w:shd w:val="clear" w:color="000000" w:fill="CCCCCC"/>
            <w:vAlign w:val="center"/>
            <w:hideMark/>
          </w:tcPr>
          <w:p w14:paraId="10654996" w14:textId="77777777" w:rsidR="004F39E8" w:rsidRPr="004F39E8" w:rsidRDefault="004F39E8" w:rsidP="004F39E8">
            <w:pPr>
              <w:jc w:val="cente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COM BDI</w:t>
            </w:r>
          </w:p>
        </w:tc>
        <w:tc>
          <w:tcPr>
            <w:tcW w:w="1059" w:type="dxa"/>
            <w:tcBorders>
              <w:top w:val="nil"/>
              <w:left w:val="nil"/>
              <w:bottom w:val="single" w:sz="4" w:space="0" w:color="000000"/>
              <w:right w:val="single" w:sz="4" w:space="0" w:color="000000"/>
            </w:tcBorders>
            <w:shd w:val="clear" w:color="000000" w:fill="CCCCCC"/>
            <w:vAlign w:val="center"/>
            <w:hideMark/>
          </w:tcPr>
          <w:p w14:paraId="18C4BB23" w14:textId="77777777" w:rsidR="004F39E8" w:rsidRPr="004F39E8" w:rsidRDefault="004F39E8" w:rsidP="004F39E8">
            <w:pPr>
              <w:jc w:val="cente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COM BDI</w:t>
            </w:r>
          </w:p>
        </w:tc>
      </w:tr>
      <w:tr w:rsidR="004F39E8" w:rsidRPr="004F39E8" w14:paraId="2EFE4167" w14:textId="77777777" w:rsidTr="004F39E8">
        <w:trPr>
          <w:trHeight w:val="402"/>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53693FAD"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1</w:t>
            </w:r>
          </w:p>
        </w:tc>
        <w:tc>
          <w:tcPr>
            <w:tcW w:w="14667" w:type="dxa"/>
            <w:gridSpan w:val="6"/>
            <w:tcBorders>
              <w:top w:val="single" w:sz="4" w:space="0" w:color="000000"/>
              <w:left w:val="nil"/>
              <w:bottom w:val="single" w:sz="4" w:space="0" w:color="000000"/>
              <w:right w:val="single" w:sz="4" w:space="0" w:color="000000"/>
            </w:tcBorders>
            <w:shd w:val="clear" w:color="auto" w:fill="auto"/>
            <w:vAlign w:val="center"/>
            <w:hideMark/>
          </w:tcPr>
          <w:p w14:paraId="07BCA08D"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Canteiro de obras</w:t>
            </w:r>
          </w:p>
        </w:tc>
        <w:tc>
          <w:tcPr>
            <w:tcW w:w="1059" w:type="dxa"/>
            <w:tcBorders>
              <w:top w:val="nil"/>
              <w:left w:val="nil"/>
              <w:bottom w:val="single" w:sz="4" w:space="0" w:color="000000"/>
              <w:right w:val="single" w:sz="4" w:space="0" w:color="000000"/>
            </w:tcBorders>
            <w:shd w:val="clear" w:color="auto" w:fill="auto"/>
            <w:vAlign w:val="center"/>
            <w:hideMark/>
          </w:tcPr>
          <w:p w14:paraId="6A67E663" w14:textId="77777777" w:rsidR="004F39E8" w:rsidRPr="004F39E8" w:rsidRDefault="004F39E8" w:rsidP="004F39E8">
            <w:pPr>
              <w:jc w:val="right"/>
              <w:rPr>
                <w:rFonts w:ascii="Arial" w:eastAsia="Times New Roman" w:hAnsi="Arial" w:cs="Arial"/>
                <w:b/>
                <w:bCs/>
                <w:color w:val="000000"/>
                <w:sz w:val="12"/>
                <w:szCs w:val="12"/>
                <w:lang w:eastAsia="pt-BR"/>
              </w:rPr>
            </w:pPr>
            <w:r w:rsidRPr="004F39E8">
              <w:rPr>
                <w:rFonts w:ascii="Arial" w:eastAsia="Times New Roman" w:hAnsi="Arial" w:cs="Arial"/>
                <w:b/>
                <w:bCs/>
                <w:color w:val="000000"/>
                <w:sz w:val="12"/>
                <w:szCs w:val="12"/>
                <w:lang w:eastAsia="pt-BR"/>
              </w:rPr>
              <w:t>1.073.925,14</w:t>
            </w:r>
          </w:p>
        </w:tc>
      </w:tr>
      <w:tr w:rsidR="004F39E8" w:rsidRPr="004F39E8" w14:paraId="2CE63971" w14:textId="77777777" w:rsidTr="004F39E8">
        <w:trPr>
          <w:trHeight w:val="108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6B1FD34C"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1.1</w:t>
            </w:r>
          </w:p>
        </w:tc>
        <w:tc>
          <w:tcPr>
            <w:tcW w:w="1139" w:type="dxa"/>
            <w:tcBorders>
              <w:top w:val="nil"/>
              <w:left w:val="nil"/>
              <w:bottom w:val="single" w:sz="4" w:space="0" w:color="000000"/>
              <w:right w:val="single" w:sz="4" w:space="0" w:color="000000"/>
            </w:tcBorders>
            <w:shd w:val="clear" w:color="auto" w:fill="auto"/>
            <w:vAlign w:val="center"/>
            <w:hideMark/>
          </w:tcPr>
          <w:p w14:paraId="3EFA045E"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02.006.0050-A</w:t>
            </w:r>
          </w:p>
        </w:tc>
        <w:tc>
          <w:tcPr>
            <w:tcW w:w="9559" w:type="dxa"/>
            <w:tcBorders>
              <w:top w:val="nil"/>
              <w:left w:val="nil"/>
              <w:bottom w:val="single" w:sz="4" w:space="0" w:color="000000"/>
              <w:right w:val="single" w:sz="4" w:space="0" w:color="000000"/>
            </w:tcBorders>
            <w:shd w:val="clear" w:color="auto" w:fill="auto"/>
            <w:vAlign w:val="center"/>
            <w:hideMark/>
          </w:tcPr>
          <w:p w14:paraId="18866A6F"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 xml:space="preserve">ALUGUEL DE BANHEIRO </w:t>
            </w:r>
            <w:proofErr w:type="gramStart"/>
            <w:r w:rsidRPr="004F39E8">
              <w:rPr>
                <w:rFonts w:ascii="Arial" w:eastAsia="Times New Roman" w:hAnsi="Arial" w:cs="Arial"/>
                <w:sz w:val="14"/>
                <w:szCs w:val="14"/>
                <w:lang w:eastAsia="pt-BR"/>
              </w:rPr>
              <w:t>QUIMICO,PORTATIL</w:t>
            </w:r>
            <w:proofErr w:type="gramEnd"/>
            <w:r w:rsidRPr="004F39E8">
              <w:rPr>
                <w:rFonts w:ascii="Arial" w:eastAsia="Times New Roman" w:hAnsi="Arial" w:cs="Arial"/>
                <w:sz w:val="14"/>
                <w:szCs w:val="14"/>
                <w:lang w:eastAsia="pt-BR"/>
              </w:rPr>
              <w:t>,MEDINDO 2,31M ALTURA X 1,56M LARGURA E 1,16M PROFUNDIDADE,INCLUSIVE INSTALACAO E RETIRADA DO EQUIPAMENTO,FORNECIMENTO DE QUIMICA DESODORIZANTE,BACTERICIDA E BACTERIOSTATICA,PAPEL HIGIENICO E VEICULO PROPRIO COM UNIDADE MOVEL DE SUCCAO PARA LIMPEZA</w:t>
            </w:r>
          </w:p>
        </w:tc>
        <w:tc>
          <w:tcPr>
            <w:tcW w:w="1059" w:type="dxa"/>
            <w:tcBorders>
              <w:top w:val="nil"/>
              <w:left w:val="nil"/>
              <w:bottom w:val="single" w:sz="4" w:space="0" w:color="000000"/>
              <w:right w:val="single" w:sz="4" w:space="0" w:color="000000"/>
            </w:tcBorders>
            <w:shd w:val="clear" w:color="auto" w:fill="auto"/>
            <w:vAlign w:val="center"/>
            <w:hideMark/>
          </w:tcPr>
          <w:p w14:paraId="77ADE775"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nil"/>
              <w:left w:val="nil"/>
              <w:bottom w:val="single" w:sz="4" w:space="0" w:color="000000"/>
              <w:right w:val="single" w:sz="4" w:space="0" w:color="000000"/>
            </w:tcBorders>
            <w:shd w:val="clear" w:color="auto" w:fill="auto"/>
            <w:vAlign w:val="center"/>
            <w:hideMark/>
          </w:tcPr>
          <w:p w14:paraId="65956A1D"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UNXMES</w:t>
            </w:r>
          </w:p>
        </w:tc>
        <w:tc>
          <w:tcPr>
            <w:tcW w:w="1074" w:type="dxa"/>
            <w:tcBorders>
              <w:top w:val="nil"/>
              <w:left w:val="nil"/>
              <w:bottom w:val="single" w:sz="4" w:space="0" w:color="000000"/>
              <w:right w:val="single" w:sz="4" w:space="0" w:color="000000"/>
            </w:tcBorders>
            <w:shd w:val="clear" w:color="auto" w:fill="auto"/>
            <w:vAlign w:val="center"/>
            <w:hideMark/>
          </w:tcPr>
          <w:p w14:paraId="3014C90E"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12,00</w:t>
            </w:r>
          </w:p>
        </w:tc>
        <w:tc>
          <w:tcPr>
            <w:tcW w:w="1059" w:type="dxa"/>
            <w:tcBorders>
              <w:top w:val="nil"/>
              <w:left w:val="nil"/>
              <w:bottom w:val="single" w:sz="4" w:space="0" w:color="000000"/>
              <w:right w:val="single" w:sz="4" w:space="0" w:color="000000"/>
            </w:tcBorders>
            <w:shd w:val="clear" w:color="auto" w:fill="auto"/>
            <w:vAlign w:val="center"/>
            <w:hideMark/>
          </w:tcPr>
          <w:p w14:paraId="2871F4DB"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1.058,42</w:t>
            </w:r>
          </w:p>
        </w:tc>
        <w:tc>
          <w:tcPr>
            <w:tcW w:w="1059" w:type="dxa"/>
            <w:tcBorders>
              <w:top w:val="nil"/>
              <w:left w:val="nil"/>
              <w:bottom w:val="single" w:sz="4" w:space="0" w:color="000000"/>
              <w:right w:val="single" w:sz="4" w:space="0" w:color="000000"/>
            </w:tcBorders>
            <w:shd w:val="clear" w:color="auto" w:fill="auto"/>
            <w:vAlign w:val="center"/>
            <w:hideMark/>
          </w:tcPr>
          <w:p w14:paraId="36CB3613"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12.701,04</w:t>
            </w:r>
          </w:p>
        </w:tc>
      </w:tr>
      <w:tr w:rsidR="004F39E8" w:rsidRPr="004F39E8" w14:paraId="1F292999" w14:textId="77777777" w:rsidTr="004F39E8">
        <w:trPr>
          <w:trHeight w:val="72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173662EB"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1.2</w:t>
            </w:r>
          </w:p>
        </w:tc>
        <w:tc>
          <w:tcPr>
            <w:tcW w:w="1139" w:type="dxa"/>
            <w:tcBorders>
              <w:top w:val="nil"/>
              <w:left w:val="nil"/>
              <w:bottom w:val="single" w:sz="4" w:space="0" w:color="000000"/>
              <w:right w:val="single" w:sz="4" w:space="0" w:color="000000"/>
            </w:tcBorders>
            <w:shd w:val="clear" w:color="auto" w:fill="auto"/>
            <w:vAlign w:val="center"/>
            <w:hideMark/>
          </w:tcPr>
          <w:p w14:paraId="1C7D940F"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02.030.0005-A</w:t>
            </w:r>
          </w:p>
        </w:tc>
        <w:tc>
          <w:tcPr>
            <w:tcW w:w="9559" w:type="dxa"/>
            <w:tcBorders>
              <w:top w:val="nil"/>
              <w:left w:val="nil"/>
              <w:bottom w:val="single" w:sz="4" w:space="0" w:color="000000"/>
              <w:right w:val="single" w:sz="4" w:space="0" w:color="000000"/>
            </w:tcBorders>
            <w:shd w:val="clear" w:color="auto" w:fill="auto"/>
            <w:vAlign w:val="center"/>
            <w:hideMark/>
          </w:tcPr>
          <w:p w14:paraId="18A5D041"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PLACA DE SINALIZACAO PREVENTIVA PARA OBRA NA VIA PUBLICA,DE ACORDO COM A RESOLUCAO DA PREFEITURA-RJ, COMPREENDENDO FORNECIMENTO E PINTURA DA PLACA E DOS SUPORTES DE MADEIRA.FORNECIMENTO E COLOCACAO</w:t>
            </w:r>
          </w:p>
        </w:tc>
        <w:tc>
          <w:tcPr>
            <w:tcW w:w="1059" w:type="dxa"/>
            <w:tcBorders>
              <w:top w:val="nil"/>
              <w:left w:val="nil"/>
              <w:bottom w:val="single" w:sz="4" w:space="0" w:color="000000"/>
              <w:right w:val="single" w:sz="4" w:space="0" w:color="000000"/>
            </w:tcBorders>
            <w:shd w:val="clear" w:color="auto" w:fill="auto"/>
            <w:vAlign w:val="center"/>
            <w:hideMark/>
          </w:tcPr>
          <w:p w14:paraId="2C33080F"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nil"/>
              <w:left w:val="nil"/>
              <w:bottom w:val="single" w:sz="4" w:space="0" w:color="000000"/>
              <w:right w:val="single" w:sz="4" w:space="0" w:color="000000"/>
            </w:tcBorders>
            <w:shd w:val="clear" w:color="auto" w:fill="auto"/>
            <w:vAlign w:val="center"/>
            <w:hideMark/>
          </w:tcPr>
          <w:p w14:paraId="3CC8F500"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UN</w:t>
            </w:r>
          </w:p>
        </w:tc>
        <w:tc>
          <w:tcPr>
            <w:tcW w:w="1074" w:type="dxa"/>
            <w:tcBorders>
              <w:top w:val="nil"/>
              <w:left w:val="nil"/>
              <w:bottom w:val="single" w:sz="4" w:space="0" w:color="000000"/>
              <w:right w:val="single" w:sz="4" w:space="0" w:color="000000"/>
            </w:tcBorders>
            <w:shd w:val="clear" w:color="auto" w:fill="auto"/>
            <w:vAlign w:val="center"/>
            <w:hideMark/>
          </w:tcPr>
          <w:p w14:paraId="046BDAC5"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10,00</w:t>
            </w:r>
          </w:p>
        </w:tc>
        <w:tc>
          <w:tcPr>
            <w:tcW w:w="1059" w:type="dxa"/>
            <w:tcBorders>
              <w:top w:val="nil"/>
              <w:left w:val="nil"/>
              <w:bottom w:val="single" w:sz="4" w:space="0" w:color="000000"/>
              <w:right w:val="single" w:sz="4" w:space="0" w:color="000000"/>
            </w:tcBorders>
            <w:shd w:val="clear" w:color="auto" w:fill="auto"/>
            <w:vAlign w:val="center"/>
            <w:hideMark/>
          </w:tcPr>
          <w:p w14:paraId="38B45BE8"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102,18</w:t>
            </w:r>
          </w:p>
        </w:tc>
        <w:tc>
          <w:tcPr>
            <w:tcW w:w="1059" w:type="dxa"/>
            <w:tcBorders>
              <w:top w:val="nil"/>
              <w:left w:val="nil"/>
              <w:bottom w:val="single" w:sz="4" w:space="0" w:color="000000"/>
              <w:right w:val="single" w:sz="4" w:space="0" w:color="000000"/>
            </w:tcBorders>
            <w:shd w:val="clear" w:color="auto" w:fill="auto"/>
            <w:vAlign w:val="center"/>
            <w:hideMark/>
          </w:tcPr>
          <w:p w14:paraId="7A36B0CA"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1.021,80</w:t>
            </w:r>
          </w:p>
        </w:tc>
      </w:tr>
      <w:tr w:rsidR="004F39E8" w:rsidRPr="004F39E8" w14:paraId="70008885" w14:textId="77777777" w:rsidTr="004F39E8">
        <w:trPr>
          <w:trHeight w:val="900"/>
        </w:trPr>
        <w:tc>
          <w:tcPr>
            <w:tcW w:w="779" w:type="dxa"/>
            <w:tcBorders>
              <w:top w:val="nil"/>
              <w:left w:val="single" w:sz="4" w:space="0" w:color="000000"/>
              <w:bottom w:val="single" w:sz="4" w:space="0" w:color="auto"/>
              <w:right w:val="single" w:sz="4" w:space="0" w:color="000000"/>
            </w:tcBorders>
            <w:shd w:val="clear" w:color="auto" w:fill="auto"/>
            <w:vAlign w:val="center"/>
            <w:hideMark/>
          </w:tcPr>
          <w:p w14:paraId="092DA1EF"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1.3</w:t>
            </w:r>
          </w:p>
        </w:tc>
        <w:tc>
          <w:tcPr>
            <w:tcW w:w="1139" w:type="dxa"/>
            <w:tcBorders>
              <w:top w:val="nil"/>
              <w:left w:val="nil"/>
              <w:bottom w:val="single" w:sz="4" w:space="0" w:color="auto"/>
              <w:right w:val="single" w:sz="4" w:space="0" w:color="000000"/>
            </w:tcBorders>
            <w:shd w:val="clear" w:color="auto" w:fill="auto"/>
            <w:vAlign w:val="center"/>
            <w:hideMark/>
          </w:tcPr>
          <w:p w14:paraId="36AA0F03"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02.020.0005-A</w:t>
            </w:r>
          </w:p>
        </w:tc>
        <w:tc>
          <w:tcPr>
            <w:tcW w:w="9559" w:type="dxa"/>
            <w:tcBorders>
              <w:top w:val="nil"/>
              <w:left w:val="nil"/>
              <w:bottom w:val="single" w:sz="4" w:space="0" w:color="auto"/>
              <w:right w:val="single" w:sz="4" w:space="0" w:color="000000"/>
            </w:tcBorders>
            <w:shd w:val="clear" w:color="auto" w:fill="auto"/>
            <w:vAlign w:val="center"/>
            <w:hideMark/>
          </w:tcPr>
          <w:p w14:paraId="350EC0FB"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BARRAGEM DE BLOQUEIO DE OBRA NA VIA PUBLICA,DE ACORDO COM A RESOLUCAO DA PREFEITURA-RJ,COMPREENDENDO FORNECIMENTO,COLOCACAO E PINTURA DOS SUPORTES DE MADEIRA COM REAPROVEITAMENTO DO CONJUNTO 40 (QUARENTA) VEZES</w:t>
            </w:r>
          </w:p>
        </w:tc>
        <w:tc>
          <w:tcPr>
            <w:tcW w:w="1059" w:type="dxa"/>
            <w:tcBorders>
              <w:top w:val="nil"/>
              <w:left w:val="nil"/>
              <w:bottom w:val="single" w:sz="4" w:space="0" w:color="auto"/>
              <w:right w:val="single" w:sz="4" w:space="0" w:color="000000"/>
            </w:tcBorders>
            <w:shd w:val="clear" w:color="auto" w:fill="auto"/>
            <w:vAlign w:val="center"/>
            <w:hideMark/>
          </w:tcPr>
          <w:p w14:paraId="120E1D53"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nil"/>
              <w:left w:val="nil"/>
              <w:bottom w:val="single" w:sz="4" w:space="0" w:color="auto"/>
              <w:right w:val="single" w:sz="4" w:space="0" w:color="000000"/>
            </w:tcBorders>
            <w:shd w:val="clear" w:color="auto" w:fill="auto"/>
            <w:vAlign w:val="center"/>
            <w:hideMark/>
          </w:tcPr>
          <w:p w14:paraId="4287BF36"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M</w:t>
            </w:r>
          </w:p>
        </w:tc>
        <w:tc>
          <w:tcPr>
            <w:tcW w:w="1074" w:type="dxa"/>
            <w:tcBorders>
              <w:top w:val="nil"/>
              <w:left w:val="nil"/>
              <w:bottom w:val="single" w:sz="4" w:space="0" w:color="auto"/>
              <w:right w:val="single" w:sz="4" w:space="0" w:color="000000"/>
            </w:tcBorders>
            <w:shd w:val="clear" w:color="auto" w:fill="auto"/>
            <w:vAlign w:val="center"/>
            <w:hideMark/>
          </w:tcPr>
          <w:p w14:paraId="6CBF4E16"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45,00</w:t>
            </w:r>
          </w:p>
        </w:tc>
        <w:tc>
          <w:tcPr>
            <w:tcW w:w="1059" w:type="dxa"/>
            <w:tcBorders>
              <w:top w:val="nil"/>
              <w:left w:val="nil"/>
              <w:bottom w:val="single" w:sz="4" w:space="0" w:color="auto"/>
              <w:right w:val="single" w:sz="4" w:space="0" w:color="000000"/>
            </w:tcBorders>
            <w:shd w:val="clear" w:color="auto" w:fill="auto"/>
            <w:vAlign w:val="center"/>
            <w:hideMark/>
          </w:tcPr>
          <w:p w14:paraId="0223892C"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3,75</w:t>
            </w:r>
          </w:p>
        </w:tc>
        <w:tc>
          <w:tcPr>
            <w:tcW w:w="1059" w:type="dxa"/>
            <w:tcBorders>
              <w:top w:val="nil"/>
              <w:left w:val="nil"/>
              <w:bottom w:val="single" w:sz="4" w:space="0" w:color="auto"/>
              <w:right w:val="single" w:sz="4" w:space="0" w:color="000000"/>
            </w:tcBorders>
            <w:shd w:val="clear" w:color="auto" w:fill="auto"/>
            <w:vAlign w:val="center"/>
            <w:hideMark/>
          </w:tcPr>
          <w:p w14:paraId="2852151C"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168,75</w:t>
            </w:r>
          </w:p>
        </w:tc>
      </w:tr>
      <w:tr w:rsidR="004F39E8" w:rsidRPr="004F39E8" w14:paraId="37F28965" w14:textId="77777777" w:rsidTr="004F39E8">
        <w:trPr>
          <w:trHeight w:val="1260"/>
        </w:trPr>
        <w:tc>
          <w:tcPr>
            <w:tcW w:w="779" w:type="dxa"/>
            <w:tcBorders>
              <w:top w:val="single" w:sz="4" w:space="0" w:color="auto"/>
              <w:left w:val="single" w:sz="4" w:space="0" w:color="000000"/>
              <w:bottom w:val="single" w:sz="4" w:space="0" w:color="000000"/>
              <w:right w:val="single" w:sz="4" w:space="0" w:color="000000"/>
            </w:tcBorders>
            <w:shd w:val="clear" w:color="auto" w:fill="auto"/>
            <w:vAlign w:val="center"/>
            <w:hideMark/>
          </w:tcPr>
          <w:p w14:paraId="5F8253BF"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lastRenderedPageBreak/>
              <w:t>1.4</w:t>
            </w:r>
          </w:p>
        </w:tc>
        <w:tc>
          <w:tcPr>
            <w:tcW w:w="1139" w:type="dxa"/>
            <w:tcBorders>
              <w:top w:val="single" w:sz="4" w:space="0" w:color="auto"/>
              <w:left w:val="nil"/>
              <w:bottom w:val="single" w:sz="4" w:space="0" w:color="000000"/>
              <w:right w:val="single" w:sz="4" w:space="0" w:color="000000"/>
            </w:tcBorders>
            <w:shd w:val="clear" w:color="auto" w:fill="auto"/>
            <w:vAlign w:val="center"/>
            <w:hideMark/>
          </w:tcPr>
          <w:p w14:paraId="25D3A2ED"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02.006.0015-A</w:t>
            </w:r>
          </w:p>
        </w:tc>
        <w:tc>
          <w:tcPr>
            <w:tcW w:w="9559" w:type="dxa"/>
            <w:tcBorders>
              <w:top w:val="single" w:sz="4" w:space="0" w:color="auto"/>
              <w:left w:val="nil"/>
              <w:bottom w:val="single" w:sz="4" w:space="0" w:color="000000"/>
              <w:right w:val="single" w:sz="4" w:space="0" w:color="000000"/>
            </w:tcBorders>
            <w:shd w:val="clear" w:color="auto" w:fill="auto"/>
            <w:vAlign w:val="center"/>
            <w:hideMark/>
          </w:tcPr>
          <w:p w14:paraId="431E1E16"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ALUGUEL CONTAINER PARA ESCRITORIO C/WC,MEDINDO 2,20M LARGURA,6,20M COMPRIMENTO E 2,50M ALTURA,CHAPAS ACO C/NERVURAS TRAPEZOIDAIS,ISOLAMENTO TERMO-ACUSTICO FORRO,CHASSIS REFORCADO EPISO COMPENSADO NAVAL,INCL.INST.ELETRICA E HIDRO-SANITARIAS,ACESSORIOS,1 VASO SANITARIO E 1 LAVATORIO,EXCL.TRANSP.(VIDEITEM 04.005.0300),CARGA E DESCARGA(VIDE ITEM 04.013.0015)</w:t>
            </w:r>
          </w:p>
        </w:tc>
        <w:tc>
          <w:tcPr>
            <w:tcW w:w="1059" w:type="dxa"/>
            <w:tcBorders>
              <w:top w:val="single" w:sz="4" w:space="0" w:color="auto"/>
              <w:left w:val="nil"/>
              <w:bottom w:val="single" w:sz="4" w:space="0" w:color="000000"/>
              <w:right w:val="single" w:sz="4" w:space="0" w:color="000000"/>
            </w:tcBorders>
            <w:shd w:val="clear" w:color="auto" w:fill="auto"/>
            <w:vAlign w:val="center"/>
            <w:hideMark/>
          </w:tcPr>
          <w:p w14:paraId="75751079"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single" w:sz="4" w:space="0" w:color="auto"/>
              <w:left w:val="nil"/>
              <w:bottom w:val="single" w:sz="4" w:space="0" w:color="000000"/>
              <w:right w:val="single" w:sz="4" w:space="0" w:color="000000"/>
            </w:tcBorders>
            <w:shd w:val="clear" w:color="auto" w:fill="auto"/>
            <w:vAlign w:val="center"/>
            <w:hideMark/>
          </w:tcPr>
          <w:p w14:paraId="2705F409"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UNXMES</w:t>
            </w:r>
          </w:p>
        </w:tc>
        <w:tc>
          <w:tcPr>
            <w:tcW w:w="1074" w:type="dxa"/>
            <w:tcBorders>
              <w:top w:val="single" w:sz="4" w:space="0" w:color="auto"/>
              <w:left w:val="nil"/>
              <w:bottom w:val="single" w:sz="4" w:space="0" w:color="000000"/>
              <w:right w:val="single" w:sz="4" w:space="0" w:color="000000"/>
            </w:tcBorders>
            <w:shd w:val="clear" w:color="auto" w:fill="auto"/>
            <w:vAlign w:val="center"/>
            <w:hideMark/>
          </w:tcPr>
          <w:p w14:paraId="2A6FBD56"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6,00</w:t>
            </w:r>
          </w:p>
        </w:tc>
        <w:tc>
          <w:tcPr>
            <w:tcW w:w="1059" w:type="dxa"/>
            <w:tcBorders>
              <w:top w:val="single" w:sz="4" w:space="0" w:color="auto"/>
              <w:left w:val="nil"/>
              <w:bottom w:val="single" w:sz="4" w:space="0" w:color="000000"/>
              <w:right w:val="single" w:sz="4" w:space="0" w:color="000000"/>
            </w:tcBorders>
            <w:shd w:val="clear" w:color="auto" w:fill="auto"/>
            <w:vAlign w:val="center"/>
            <w:hideMark/>
          </w:tcPr>
          <w:p w14:paraId="1BBF4B56"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647,50</w:t>
            </w:r>
          </w:p>
        </w:tc>
        <w:tc>
          <w:tcPr>
            <w:tcW w:w="1059" w:type="dxa"/>
            <w:tcBorders>
              <w:top w:val="single" w:sz="4" w:space="0" w:color="auto"/>
              <w:left w:val="nil"/>
              <w:bottom w:val="single" w:sz="4" w:space="0" w:color="000000"/>
              <w:right w:val="single" w:sz="4" w:space="0" w:color="000000"/>
            </w:tcBorders>
            <w:shd w:val="clear" w:color="auto" w:fill="auto"/>
            <w:vAlign w:val="center"/>
            <w:hideMark/>
          </w:tcPr>
          <w:p w14:paraId="14B9D379"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3.885,00</w:t>
            </w:r>
          </w:p>
        </w:tc>
      </w:tr>
      <w:tr w:rsidR="004F39E8" w:rsidRPr="004F39E8" w14:paraId="0E218D4E" w14:textId="77777777" w:rsidTr="004F39E8">
        <w:trPr>
          <w:trHeight w:val="36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6E8DC99F"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1.5</w:t>
            </w:r>
          </w:p>
        </w:tc>
        <w:tc>
          <w:tcPr>
            <w:tcW w:w="1139" w:type="dxa"/>
            <w:tcBorders>
              <w:top w:val="nil"/>
              <w:left w:val="nil"/>
              <w:bottom w:val="single" w:sz="4" w:space="0" w:color="000000"/>
              <w:right w:val="single" w:sz="4" w:space="0" w:color="000000"/>
            </w:tcBorders>
            <w:shd w:val="clear" w:color="auto" w:fill="auto"/>
            <w:vAlign w:val="center"/>
            <w:hideMark/>
          </w:tcPr>
          <w:p w14:paraId="507CC21C"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04.013.0015-A</w:t>
            </w:r>
          </w:p>
        </w:tc>
        <w:tc>
          <w:tcPr>
            <w:tcW w:w="9559" w:type="dxa"/>
            <w:tcBorders>
              <w:top w:val="nil"/>
              <w:left w:val="nil"/>
              <w:bottom w:val="single" w:sz="4" w:space="0" w:color="000000"/>
              <w:right w:val="single" w:sz="4" w:space="0" w:color="000000"/>
            </w:tcBorders>
            <w:shd w:val="clear" w:color="auto" w:fill="auto"/>
            <w:vAlign w:val="center"/>
            <w:hideMark/>
          </w:tcPr>
          <w:p w14:paraId="5D2F94FF"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 xml:space="preserve">CARGA E DESCARGA DE CONTAINER,SEGUNDO DESCRICAO DA FAMILIA 02.006 </w:t>
            </w:r>
          </w:p>
        </w:tc>
        <w:tc>
          <w:tcPr>
            <w:tcW w:w="1059" w:type="dxa"/>
            <w:tcBorders>
              <w:top w:val="nil"/>
              <w:left w:val="nil"/>
              <w:bottom w:val="single" w:sz="4" w:space="0" w:color="000000"/>
              <w:right w:val="single" w:sz="4" w:space="0" w:color="000000"/>
            </w:tcBorders>
            <w:shd w:val="clear" w:color="auto" w:fill="auto"/>
            <w:vAlign w:val="center"/>
            <w:hideMark/>
          </w:tcPr>
          <w:p w14:paraId="0573D8E7"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nil"/>
              <w:left w:val="nil"/>
              <w:bottom w:val="single" w:sz="4" w:space="0" w:color="000000"/>
              <w:right w:val="single" w:sz="4" w:space="0" w:color="000000"/>
            </w:tcBorders>
            <w:shd w:val="clear" w:color="auto" w:fill="auto"/>
            <w:vAlign w:val="center"/>
            <w:hideMark/>
          </w:tcPr>
          <w:p w14:paraId="4854B65D"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UN</w:t>
            </w:r>
          </w:p>
        </w:tc>
        <w:tc>
          <w:tcPr>
            <w:tcW w:w="1074" w:type="dxa"/>
            <w:tcBorders>
              <w:top w:val="nil"/>
              <w:left w:val="nil"/>
              <w:bottom w:val="single" w:sz="4" w:space="0" w:color="000000"/>
              <w:right w:val="single" w:sz="4" w:space="0" w:color="000000"/>
            </w:tcBorders>
            <w:shd w:val="clear" w:color="auto" w:fill="auto"/>
            <w:vAlign w:val="center"/>
            <w:hideMark/>
          </w:tcPr>
          <w:p w14:paraId="74E4DA36"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2,00</w:t>
            </w:r>
          </w:p>
        </w:tc>
        <w:tc>
          <w:tcPr>
            <w:tcW w:w="1059" w:type="dxa"/>
            <w:tcBorders>
              <w:top w:val="nil"/>
              <w:left w:val="nil"/>
              <w:bottom w:val="single" w:sz="4" w:space="0" w:color="000000"/>
              <w:right w:val="single" w:sz="4" w:space="0" w:color="000000"/>
            </w:tcBorders>
            <w:shd w:val="clear" w:color="auto" w:fill="auto"/>
            <w:vAlign w:val="center"/>
            <w:hideMark/>
          </w:tcPr>
          <w:p w14:paraId="0A942DF3"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78,78</w:t>
            </w:r>
          </w:p>
        </w:tc>
        <w:tc>
          <w:tcPr>
            <w:tcW w:w="1059" w:type="dxa"/>
            <w:tcBorders>
              <w:top w:val="nil"/>
              <w:left w:val="nil"/>
              <w:bottom w:val="single" w:sz="4" w:space="0" w:color="000000"/>
              <w:right w:val="single" w:sz="4" w:space="0" w:color="000000"/>
            </w:tcBorders>
            <w:shd w:val="clear" w:color="auto" w:fill="auto"/>
            <w:vAlign w:val="center"/>
            <w:hideMark/>
          </w:tcPr>
          <w:p w14:paraId="71B37F24"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157,56</w:t>
            </w:r>
          </w:p>
        </w:tc>
      </w:tr>
      <w:tr w:rsidR="004F39E8" w:rsidRPr="004F39E8" w14:paraId="064DC311" w14:textId="77777777" w:rsidTr="004F39E8">
        <w:trPr>
          <w:trHeight w:val="36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38369B50"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1.6</w:t>
            </w:r>
          </w:p>
        </w:tc>
        <w:tc>
          <w:tcPr>
            <w:tcW w:w="1139" w:type="dxa"/>
            <w:tcBorders>
              <w:top w:val="nil"/>
              <w:left w:val="nil"/>
              <w:bottom w:val="single" w:sz="4" w:space="0" w:color="000000"/>
              <w:right w:val="single" w:sz="4" w:space="0" w:color="000000"/>
            </w:tcBorders>
            <w:shd w:val="clear" w:color="auto" w:fill="auto"/>
            <w:vAlign w:val="center"/>
            <w:hideMark/>
          </w:tcPr>
          <w:p w14:paraId="21F12BD3"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04.005.0300-A</w:t>
            </w:r>
          </w:p>
        </w:tc>
        <w:tc>
          <w:tcPr>
            <w:tcW w:w="9559" w:type="dxa"/>
            <w:tcBorders>
              <w:top w:val="nil"/>
              <w:left w:val="nil"/>
              <w:bottom w:val="single" w:sz="4" w:space="0" w:color="000000"/>
              <w:right w:val="single" w:sz="4" w:space="0" w:color="000000"/>
            </w:tcBorders>
            <w:shd w:val="clear" w:color="auto" w:fill="auto"/>
            <w:vAlign w:val="center"/>
            <w:hideMark/>
          </w:tcPr>
          <w:p w14:paraId="3C2AF660"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 xml:space="preserve">TRANSPORTE DE CONTAINER,SEGUNDO DESCRICAO DA FAMILIA 02.006,EXCLUSIVE CARGA E DESCARGA(VIDE ITEM 04.013.0015) </w:t>
            </w:r>
          </w:p>
        </w:tc>
        <w:tc>
          <w:tcPr>
            <w:tcW w:w="1059" w:type="dxa"/>
            <w:tcBorders>
              <w:top w:val="nil"/>
              <w:left w:val="nil"/>
              <w:bottom w:val="single" w:sz="4" w:space="0" w:color="000000"/>
              <w:right w:val="single" w:sz="4" w:space="0" w:color="000000"/>
            </w:tcBorders>
            <w:shd w:val="clear" w:color="auto" w:fill="auto"/>
            <w:vAlign w:val="center"/>
            <w:hideMark/>
          </w:tcPr>
          <w:p w14:paraId="573A879B"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nil"/>
              <w:left w:val="nil"/>
              <w:bottom w:val="single" w:sz="4" w:space="0" w:color="000000"/>
              <w:right w:val="single" w:sz="4" w:space="0" w:color="000000"/>
            </w:tcBorders>
            <w:shd w:val="clear" w:color="auto" w:fill="auto"/>
            <w:vAlign w:val="center"/>
            <w:hideMark/>
          </w:tcPr>
          <w:p w14:paraId="7B713121"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UNXKM</w:t>
            </w:r>
          </w:p>
        </w:tc>
        <w:tc>
          <w:tcPr>
            <w:tcW w:w="1074" w:type="dxa"/>
            <w:tcBorders>
              <w:top w:val="nil"/>
              <w:left w:val="nil"/>
              <w:bottom w:val="single" w:sz="4" w:space="0" w:color="000000"/>
              <w:right w:val="single" w:sz="4" w:space="0" w:color="000000"/>
            </w:tcBorders>
            <w:shd w:val="clear" w:color="auto" w:fill="auto"/>
            <w:vAlign w:val="center"/>
            <w:hideMark/>
          </w:tcPr>
          <w:p w14:paraId="4076A770"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72,80</w:t>
            </w:r>
          </w:p>
        </w:tc>
        <w:tc>
          <w:tcPr>
            <w:tcW w:w="1059" w:type="dxa"/>
            <w:tcBorders>
              <w:top w:val="nil"/>
              <w:left w:val="nil"/>
              <w:bottom w:val="single" w:sz="4" w:space="0" w:color="000000"/>
              <w:right w:val="single" w:sz="4" w:space="0" w:color="000000"/>
            </w:tcBorders>
            <w:shd w:val="clear" w:color="auto" w:fill="auto"/>
            <w:vAlign w:val="center"/>
            <w:hideMark/>
          </w:tcPr>
          <w:p w14:paraId="2302559F"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31,88</w:t>
            </w:r>
          </w:p>
        </w:tc>
        <w:tc>
          <w:tcPr>
            <w:tcW w:w="1059" w:type="dxa"/>
            <w:tcBorders>
              <w:top w:val="nil"/>
              <w:left w:val="nil"/>
              <w:bottom w:val="single" w:sz="4" w:space="0" w:color="000000"/>
              <w:right w:val="single" w:sz="4" w:space="0" w:color="000000"/>
            </w:tcBorders>
            <w:shd w:val="clear" w:color="auto" w:fill="auto"/>
            <w:vAlign w:val="center"/>
            <w:hideMark/>
          </w:tcPr>
          <w:p w14:paraId="2B9B77C0"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2.320,86</w:t>
            </w:r>
          </w:p>
        </w:tc>
      </w:tr>
      <w:tr w:rsidR="004F39E8" w:rsidRPr="004F39E8" w14:paraId="7D6939E3" w14:textId="77777777" w:rsidTr="004F39E8">
        <w:trPr>
          <w:trHeight w:val="144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70410D22"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1.7</w:t>
            </w:r>
          </w:p>
        </w:tc>
        <w:tc>
          <w:tcPr>
            <w:tcW w:w="1139" w:type="dxa"/>
            <w:tcBorders>
              <w:top w:val="nil"/>
              <w:left w:val="nil"/>
              <w:bottom w:val="single" w:sz="4" w:space="0" w:color="000000"/>
              <w:right w:val="single" w:sz="4" w:space="0" w:color="000000"/>
            </w:tcBorders>
            <w:shd w:val="clear" w:color="auto" w:fill="auto"/>
            <w:vAlign w:val="center"/>
            <w:hideMark/>
          </w:tcPr>
          <w:p w14:paraId="0AA1C6C5"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AD 19.15.0100 (/)</w:t>
            </w:r>
          </w:p>
        </w:tc>
        <w:tc>
          <w:tcPr>
            <w:tcW w:w="9559" w:type="dxa"/>
            <w:tcBorders>
              <w:top w:val="nil"/>
              <w:left w:val="nil"/>
              <w:bottom w:val="single" w:sz="4" w:space="0" w:color="000000"/>
              <w:right w:val="single" w:sz="4" w:space="0" w:color="000000"/>
            </w:tcBorders>
            <w:shd w:val="clear" w:color="auto" w:fill="auto"/>
            <w:vAlign w:val="center"/>
            <w:hideMark/>
          </w:tcPr>
          <w:p w14:paraId="7B5318F4"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 xml:space="preserve">Container </w:t>
            </w:r>
            <w:proofErr w:type="spellStart"/>
            <w:r w:rsidRPr="004F39E8">
              <w:rPr>
                <w:rFonts w:ascii="Arial" w:eastAsia="Times New Roman" w:hAnsi="Arial" w:cs="Arial"/>
                <w:sz w:val="14"/>
                <w:szCs w:val="14"/>
                <w:lang w:eastAsia="pt-BR"/>
              </w:rPr>
              <w:t>escritorio</w:t>
            </w:r>
            <w:proofErr w:type="spellEnd"/>
            <w:r w:rsidRPr="004F39E8">
              <w:rPr>
                <w:rFonts w:ascii="Arial" w:eastAsia="Times New Roman" w:hAnsi="Arial" w:cs="Arial"/>
                <w:sz w:val="14"/>
                <w:szCs w:val="14"/>
                <w:lang w:eastAsia="pt-BR"/>
              </w:rPr>
              <w:t xml:space="preserve">, </w:t>
            </w:r>
            <w:proofErr w:type="spellStart"/>
            <w:r w:rsidRPr="004F39E8">
              <w:rPr>
                <w:rFonts w:ascii="Arial" w:eastAsia="Times New Roman" w:hAnsi="Arial" w:cs="Arial"/>
                <w:sz w:val="14"/>
                <w:szCs w:val="14"/>
                <w:lang w:eastAsia="pt-BR"/>
              </w:rPr>
              <w:t>vestiario</w:t>
            </w:r>
            <w:proofErr w:type="spellEnd"/>
            <w:r w:rsidRPr="004F39E8">
              <w:rPr>
                <w:rFonts w:ascii="Arial" w:eastAsia="Times New Roman" w:hAnsi="Arial" w:cs="Arial"/>
                <w:sz w:val="14"/>
                <w:szCs w:val="14"/>
                <w:lang w:eastAsia="pt-BR"/>
              </w:rPr>
              <w:t xml:space="preserve"> ou deposito, modelo </w:t>
            </w:r>
            <w:proofErr w:type="spellStart"/>
            <w:r w:rsidRPr="004F39E8">
              <w:rPr>
                <w:rFonts w:ascii="Arial" w:eastAsia="Times New Roman" w:hAnsi="Arial" w:cs="Arial"/>
                <w:sz w:val="14"/>
                <w:szCs w:val="14"/>
                <w:lang w:eastAsia="pt-BR"/>
              </w:rPr>
              <w:t>padrao</w:t>
            </w:r>
            <w:proofErr w:type="spellEnd"/>
            <w:r w:rsidRPr="004F39E8">
              <w:rPr>
                <w:rFonts w:ascii="Arial" w:eastAsia="Times New Roman" w:hAnsi="Arial" w:cs="Arial"/>
                <w:sz w:val="14"/>
                <w:szCs w:val="14"/>
                <w:lang w:eastAsia="pt-BR"/>
              </w:rPr>
              <w:t xml:space="preserve">, medindo: (6x2,4x2,55)m, em estrutura de </w:t>
            </w:r>
            <w:proofErr w:type="spellStart"/>
            <w:r w:rsidRPr="004F39E8">
              <w:rPr>
                <w:rFonts w:ascii="Arial" w:eastAsia="Times New Roman" w:hAnsi="Arial" w:cs="Arial"/>
                <w:sz w:val="14"/>
                <w:szCs w:val="14"/>
                <w:lang w:eastAsia="pt-BR"/>
              </w:rPr>
              <w:t>aco</w:t>
            </w:r>
            <w:proofErr w:type="spellEnd"/>
            <w:r w:rsidRPr="004F39E8">
              <w:rPr>
                <w:rFonts w:ascii="Arial" w:eastAsia="Times New Roman" w:hAnsi="Arial" w:cs="Arial"/>
                <w:sz w:val="14"/>
                <w:szCs w:val="14"/>
                <w:lang w:eastAsia="pt-BR"/>
              </w:rPr>
              <w:t xml:space="preserve">, composto por piso de madeira, paredes forradas com compensado naval, teto com isolamento </w:t>
            </w:r>
            <w:proofErr w:type="spellStart"/>
            <w:r w:rsidRPr="004F39E8">
              <w:rPr>
                <w:rFonts w:ascii="Arial" w:eastAsia="Times New Roman" w:hAnsi="Arial" w:cs="Arial"/>
                <w:sz w:val="14"/>
                <w:szCs w:val="14"/>
                <w:lang w:eastAsia="pt-BR"/>
              </w:rPr>
              <w:t>termico</w:t>
            </w:r>
            <w:proofErr w:type="spellEnd"/>
            <w:r w:rsidRPr="004F39E8">
              <w:rPr>
                <w:rFonts w:ascii="Arial" w:eastAsia="Times New Roman" w:hAnsi="Arial" w:cs="Arial"/>
                <w:sz w:val="14"/>
                <w:szCs w:val="14"/>
                <w:lang w:eastAsia="pt-BR"/>
              </w:rPr>
              <w:t xml:space="preserve">, com 1 porta de (0,80x2,10)m, 2 basculantes de (1,20x1,20), entrada para ar condicionado com suporte e tomada 3P, 2 pontos de </w:t>
            </w:r>
            <w:proofErr w:type="spellStart"/>
            <w:r w:rsidRPr="004F39E8">
              <w:rPr>
                <w:rFonts w:ascii="Arial" w:eastAsia="Times New Roman" w:hAnsi="Arial" w:cs="Arial"/>
                <w:sz w:val="14"/>
                <w:szCs w:val="14"/>
                <w:lang w:eastAsia="pt-BR"/>
              </w:rPr>
              <w:t>iluminacao</w:t>
            </w:r>
            <w:proofErr w:type="spellEnd"/>
            <w:r w:rsidRPr="004F39E8">
              <w:rPr>
                <w:rFonts w:ascii="Arial" w:eastAsia="Times New Roman" w:hAnsi="Arial" w:cs="Arial"/>
                <w:sz w:val="14"/>
                <w:szCs w:val="14"/>
                <w:lang w:eastAsia="pt-BR"/>
              </w:rPr>
              <w:t xml:space="preserve">, 2 tomadas </w:t>
            </w:r>
            <w:proofErr w:type="spellStart"/>
            <w:r w:rsidRPr="004F39E8">
              <w:rPr>
                <w:rFonts w:ascii="Arial" w:eastAsia="Times New Roman" w:hAnsi="Arial" w:cs="Arial"/>
                <w:sz w:val="14"/>
                <w:szCs w:val="14"/>
                <w:lang w:eastAsia="pt-BR"/>
              </w:rPr>
              <w:t>eletricas</w:t>
            </w:r>
            <w:proofErr w:type="spellEnd"/>
            <w:r w:rsidRPr="004F39E8">
              <w:rPr>
                <w:rFonts w:ascii="Arial" w:eastAsia="Times New Roman" w:hAnsi="Arial" w:cs="Arial"/>
                <w:sz w:val="14"/>
                <w:szCs w:val="14"/>
                <w:lang w:eastAsia="pt-BR"/>
              </w:rPr>
              <w:t xml:space="preserve">, </w:t>
            </w:r>
            <w:proofErr w:type="spellStart"/>
            <w:r w:rsidRPr="004F39E8">
              <w:rPr>
                <w:rFonts w:ascii="Arial" w:eastAsia="Times New Roman" w:hAnsi="Arial" w:cs="Arial"/>
                <w:sz w:val="14"/>
                <w:szCs w:val="14"/>
                <w:lang w:eastAsia="pt-BR"/>
              </w:rPr>
              <w:t>distribuicao</w:t>
            </w:r>
            <w:proofErr w:type="spellEnd"/>
            <w:r w:rsidRPr="004F39E8">
              <w:rPr>
                <w:rFonts w:ascii="Arial" w:eastAsia="Times New Roman" w:hAnsi="Arial" w:cs="Arial"/>
                <w:sz w:val="14"/>
                <w:szCs w:val="14"/>
                <w:lang w:eastAsia="pt-BR"/>
              </w:rPr>
              <w:t xml:space="preserve"> interna das </w:t>
            </w:r>
            <w:proofErr w:type="spellStart"/>
            <w:r w:rsidRPr="004F39E8">
              <w:rPr>
                <w:rFonts w:ascii="Arial" w:eastAsia="Times New Roman" w:hAnsi="Arial" w:cs="Arial"/>
                <w:sz w:val="14"/>
                <w:szCs w:val="14"/>
                <w:lang w:eastAsia="pt-BR"/>
              </w:rPr>
              <w:t>instalacoes</w:t>
            </w:r>
            <w:proofErr w:type="spellEnd"/>
            <w:r w:rsidRPr="004F39E8">
              <w:rPr>
                <w:rFonts w:ascii="Arial" w:eastAsia="Times New Roman" w:hAnsi="Arial" w:cs="Arial"/>
                <w:sz w:val="14"/>
                <w:szCs w:val="14"/>
                <w:lang w:eastAsia="pt-BR"/>
              </w:rPr>
              <w:t xml:space="preserve"> </w:t>
            </w:r>
            <w:proofErr w:type="spellStart"/>
            <w:r w:rsidRPr="004F39E8">
              <w:rPr>
                <w:rFonts w:ascii="Arial" w:eastAsia="Times New Roman" w:hAnsi="Arial" w:cs="Arial"/>
                <w:sz w:val="14"/>
                <w:szCs w:val="14"/>
                <w:lang w:eastAsia="pt-BR"/>
              </w:rPr>
              <w:t>eletricas</w:t>
            </w:r>
            <w:proofErr w:type="spellEnd"/>
            <w:r w:rsidRPr="004F39E8">
              <w:rPr>
                <w:rFonts w:ascii="Arial" w:eastAsia="Times New Roman" w:hAnsi="Arial" w:cs="Arial"/>
                <w:sz w:val="14"/>
                <w:szCs w:val="14"/>
                <w:lang w:eastAsia="pt-BR"/>
              </w:rPr>
              <w:t xml:space="preserve"> e </w:t>
            </w:r>
            <w:proofErr w:type="spellStart"/>
            <w:r w:rsidRPr="004F39E8">
              <w:rPr>
                <w:rFonts w:ascii="Arial" w:eastAsia="Times New Roman" w:hAnsi="Arial" w:cs="Arial"/>
                <w:sz w:val="14"/>
                <w:szCs w:val="14"/>
                <w:lang w:eastAsia="pt-BR"/>
              </w:rPr>
              <w:t>hidraulicas</w:t>
            </w:r>
            <w:proofErr w:type="spellEnd"/>
            <w:r w:rsidRPr="004F39E8">
              <w:rPr>
                <w:rFonts w:ascii="Arial" w:eastAsia="Times New Roman" w:hAnsi="Arial" w:cs="Arial"/>
                <w:sz w:val="14"/>
                <w:szCs w:val="14"/>
                <w:lang w:eastAsia="pt-BR"/>
              </w:rPr>
              <w:t xml:space="preserve"> </w:t>
            </w:r>
            <w:proofErr w:type="spellStart"/>
            <w:r w:rsidRPr="004F39E8">
              <w:rPr>
                <w:rFonts w:ascii="Arial" w:eastAsia="Times New Roman" w:hAnsi="Arial" w:cs="Arial"/>
                <w:sz w:val="14"/>
                <w:szCs w:val="14"/>
                <w:lang w:eastAsia="pt-BR"/>
              </w:rPr>
              <w:t>ate</w:t>
            </w:r>
            <w:proofErr w:type="spellEnd"/>
            <w:r w:rsidRPr="004F39E8">
              <w:rPr>
                <w:rFonts w:ascii="Arial" w:eastAsia="Times New Roman" w:hAnsi="Arial" w:cs="Arial"/>
                <w:sz w:val="14"/>
                <w:szCs w:val="14"/>
                <w:lang w:eastAsia="pt-BR"/>
              </w:rPr>
              <w:t xml:space="preserve"> o ponto de entrada/</w:t>
            </w:r>
            <w:proofErr w:type="spellStart"/>
            <w:r w:rsidRPr="004F39E8">
              <w:rPr>
                <w:rFonts w:ascii="Arial" w:eastAsia="Times New Roman" w:hAnsi="Arial" w:cs="Arial"/>
                <w:sz w:val="14"/>
                <w:szCs w:val="14"/>
                <w:lang w:eastAsia="pt-BR"/>
              </w:rPr>
              <w:t>saida</w:t>
            </w:r>
            <w:proofErr w:type="spellEnd"/>
            <w:r w:rsidRPr="004F39E8">
              <w:rPr>
                <w:rFonts w:ascii="Arial" w:eastAsia="Times New Roman" w:hAnsi="Arial" w:cs="Arial"/>
                <w:sz w:val="14"/>
                <w:szCs w:val="14"/>
                <w:lang w:eastAsia="pt-BR"/>
              </w:rPr>
              <w:t xml:space="preserve"> da unidade e peso aproximado de 2t, exclusive carga, descarga e transporte ida e volta ao canteiro. Aluguel mensal.(desonerado)</w:t>
            </w:r>
          </w:p>
        </w:tc>
        <w:tc>
          <w:tcPr>
            <w:tcW w:w="1059" w:type="dxa"/>
            <w:tcBorders>
              <w:top w:val="nil"/>
              <w:left w:val="nil"/>
              <w:bottom w:val="single" w:sz="4" w:space="0" w:color="000000"/>
              <w:right w:val="single" w:sz="4" w:space="0" w:color="000000"/>
            </w:tcBorders>
            <w:shd w:val="clear" w:color="auto" w:fill="auto"/>
            <w:vAlign w:val="center"/>
            <w:hideMark/>
          </w:tcPr>
          <w:p w14:paraId="3DF13AFB"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SCO</w:t>
            </w:r>
          </w:p>
        </w:tc>
        <w:tc>
          <w:tcPr>
            <w:tcW w:w="780" w:type="dxa"/>
            <w:tcBorders>
              <w:top w:val="nil"/>
              <w:left w:val="nil"/>
              <w:bottom w:val="single" w:sz="4" w:space="0" w:color="000000"/>
              <w:right w:val="single" w:sz="4" w:space="0" w:color="000000"/>
            </w:tcBorders>
            <w:shd w:val="clear" w:color="auto" w:fill="auto"/>
            <w:vAlign w:val="center"/>
            <w:hideMark/>
          </w:tcPr>
          <w:p w14:paraId="6A709037" w14:textId="77777777" w:rsidR="004F39E8" w:rsidRPr="004F39E8" w:rsidRDefault="004F39E8" w:rsidP="004F39E8">
            <w:pPr>
              <w:jc w:val="center"/>
              <w:rPr>
                <w:rFonts w:ascii="Arial" w:eastAsia="Times New Roman" w:hAnsi="Arial" w:cs="Arial"/>
                <w:color w:val="000000"/>
                <w:sz w:val="12"/>
                <w:szCs w:val="12"/>
                <w:lang w:eastAsia="pt-BR"/>
              </w:rPr>
            </w:pPr>
            <w:proofErr w:type="spellStart"/>
            <w:r w:rsidRPr="004F39E8">
              <w:rPr>
                <w:rFonts w:ascii="Arial" w:eastAsia="Times New Roman" w:hAnsi="Arial" w:cs="Arial"/>
                <w:sz w:val="14"/>
                <w:szCs w:val="14"/>
                <w:lang w:eastAsia="pt-BR"/>
              </w:rPr>
              <w:t>un.mes</w:t>
            </w:r>
            <w:proofErr w:type="spellEnd"/>
          </w:p>
        </w:tc>
        <w:tc>
          <w:tcPr>
            <w:tcW w:w="1074" w:type="dxa"/>
            <w:tcBorders>
              <w:top w:val="nil"/>
              <w:left w:val="nil"/>
              <w:bottom w:val="single" w:sz="4" w:space="0" w:color="000000"/>
              <w:right w:val="single" w:sz="4" w:space="0" w:color="000000"/>
            </w:tcBorders>
            <w:shd w:val="clear" w:color="auto" w:fill="auto"/>
            <w:vAlign w:val="center"/>
            <w:hideMark/>
          </w:tcPr>
          <w:p w14:paraId="7B59706F"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6,00</w:t>
            </w:r>
          </w:p>
        </w:tc>
        <w:tc>
          <w:tcPr>
            <w:tcW w:w="1059" w:type="dxa"/>
            <w:tcBorders>
              <w:top w:val="nil"/>
              <w:left w:val="nil"/>
              <w:bottom w:val="single" w:sz="4" w:space="0" w:color="000000"/>
              <w:right w:val="single" w:sz="4" w:space="0" w:color="000000"/>
            </w:tcBorders>
            <w:shd w:val="clear" w:color="auto" w:fill="auto"/>
            <w:vAlign w:val="center"/>
            <w:hideMark/>
          </w:tcPr>
          <w:p w14:paraId="313B4617"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302,58</w:t>
            </w:r>
          </w:p>
        </w:tc>
        <w:tc>
          <w:tcPr>
            <w:tcW w:w="1059" w:type="dxa"/>
            <w:tcBorders>
              <w:top w:val="nil"/>
              <w:left w:val="nil"/>
              <w:bottom w:val="single" w:sz="4" w:space="0" w:color="000000"/>
              <w:right w:val="single" w:sz="4" w:space="0" w:color="000000"/>
            </w:tcBorders>
            <w:shd w:val="clear" w:color="auto" w:fill="auto"/>
            <w:vAlign w:val="center"/>
            <w:hideMark/>
          </w:tcPr>
          <w:p w14:paraId="49FCAC42"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1.815,48</w:t>
            </w:r>
          </w:p>
        </w:tc>
      </w:tr>
      <w:tr w:rsidR="004F39E8" w:rsidRPr="004F39E8" w14:paraId="3C1B0409" w14:textId="77777777" w:rsidTr="004F39E8">
        <w:trPr>
          <w:trHeight w:val="72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48DEB878"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1.8</w:t>
            </w:r>
          </w:p>
        </w:tc>
        <w:tc>
          <w:tcPr>
            <w:tcW w:w="1139" w:type="dxa"/>
            <w:tcBorders>
              <w:top w:val="nil"/>
              <w:left w:val="nil"/>
              <w:bottom w:val="single" w:sz="4" w:space="0" w:color="000000"/>
              <w:right w:val="single" w:sz="4" w:space="0" w:color="000000"/>
            </w:tcBorders>
            <w:shd w:val="clear" w:color="auto" w:fill="auto"/>
            <w:vAlign w:val="center"/>
            <w:hideMark/>
          </w:tcPr>
          <w:p w14:paraId="2357A8F0"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02.002.0007-A</w:t>
            </w:r>
          </w:p>
        </w:tc>
        <w:tc>
          <w:tcPr>
            <w:tcW w:w="9559" w:type="dxa"/>
            <w:tcBorders>
              <w:top w:val="nil"/>
              <w:left w:val="nil"/>
              <w:bottom w:val="single" w:sz="4" w:space="0" w:color="000000"/>
              <w:right w:val="single" w:sz="4" w:space="0" w:color="000000"/>
            </w:tcBorders>
            <w:shd w:val="clear" w:color="auto" w:fill="auto"/>
            <w:vAlign w:val="center"/>
            <w:hideMark/>
          </w:tcPr>
          <w:p w14:paraId="74F8D4C1"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TAPUME DE VEDACAO OU PROTECAO EXECUTADO COM TELHAS TRAPEZOIDAIS DE ACO GALVANIZADO,ESPESSURA DE 0,5MM,ESTAS COM 4 VEZES DE UTILIZACAO,INCLUSIVE ENGRADAMENTO DE MADEIRA,UTILIZADO 2VEZES,EXCLUSIVE PINTURA</w:t>
            </w:r>
          </w:p>
        </w:tc>
        <w:tc>
          <w:tcPr>
            <w:tcW w:w="1059" w:type="dxa"/>
            <w:tcBorders>
              <w:top w:val="nil"/>
              <w:left w:val="nil"/>
              <w:bottom w:val="single" w:sz="4" w:space="0" w:color="000000"/>
              <w:right w:val="single" w:sz="4" w:space="0" w:color="000000"/>
            </w:tcBorders>
            <w:shd w:val="clear" w:color="auto" w:fill="auto"/>
            <w:vAlign w:val="center"/>
            <w:hideMark/>
          </w:tcPr>
          <w:p w14:paraId="0906DA97"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nil"/>
              <w:left w:val="nil"/>
              <w:bottom w:val="single" w:sz="4" w:space="0" w:color="000000"/>
              <w:right w:val="single" w:sz="4" w:space="0" w:color="000000"/>
            </w:tcBorders>
            <w:shd w:val="clear" w:color="auto" w:fill="auto"/>
            <w:vAlign w:val="center"/>
            <w:hideMark/>
          </w:tcPr>
          <w:p w14:paraId="66FC8AAD"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M2</w:t>
            </w:r>
          </w:p>
        </w:tc>
        <w:tc>
          <w:tcPr>
            <w:tcW w:w="1074" w:type="dxa"/>
            <w:tcBorders>
              <w:top w:val="nil"/>
              <w:left w:val="nil"/>
              <w:bottom w:val="single" w:sz="4" w:space="0" w:color="000000"/>
              <w:right w:val="single" w:sz="4" w:space="0" w:color="000000"/>
            </w:tcBorders>
            <w:shd w:val="clear" w:color="auto" w:fill="auto"/>
            <w:vAlign w:val="center"/>
            <w:hideMark/>
          </w:tcPr>
          <w:p w14:paraId="0160F50E"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84,00</w:t>
            </w:r>
          </w:p>
        </w:tc>
        <w:tc>
          <w:tcPr>
            <w:tcW w:w="1059" w:type="dxa"/>
            <w:tcBorders>
              <w:top w:val="nil"/>
              <w:left w:val="nil"/>
              <w:bottom w:val="single" w:sz="4" w:space="0" w:color="000000"/>
              <w:right w:val="single" w:sz="4" w:space="0" w:color="000000"/>
            </w:tcBorders>
            <w:shd w:val="clear" w:color="auto" w:fill="auto"/>
            <w:vAlign w:val="center"/>
            <w:hideMark/>
          </w:tcPr>
          <w:p w14:paraId="7FA5C444"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26,32</w:t>
            </w:r>
          </w:p>
        </w:tc>
        <w:tc>
          <w:tcPr>
            <w:tcW w:w="1059" w:type="dxa"/>
            <w:tcBorders>
              <w:top w:val="nil"/>
              <w:left w:val="nil"/>
              <w:bottom w:val="single" w:sz="4" w:space="0" w:color="000000"/>
              <w:right w:val="single" w:sz="4" w:space="0" w:color="000000"/>
            </w:tcBorders>
            <w:shd w:val="clear" w:color="auto" w:fill="auto"/>
            <w:vAlign w:val="center"/>
            <w:hideMark/>
          </w:tcPr>
          <w:p w14:paraId="15676F06"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2.210,88</w:t>
            </w:r>
          </w:p>
        </w:tc>
      </w:tr>
      <w:tr w:rsidR="004F39E8" w:rsidRPr="004F39E8" w14:paraId="20826AF9" w14:textId="77777777" w:rsidTr="004F39E8">
        <w:trPr>
          <w:trHeight w:val="36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7376925A"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1.9</w:t>
            </w:r>
          </w:p>
        </w:tc>
        <w:tc>
          <w:tcPr>
            <w:tcW w:w="1139" w:type="dxa"/>
            <w:tcBorders>
              <w:top w:val="nil"/>
              <w:left w:val="nil"/>
              <w:bottom w:val="single" w:sz="4" w:space="0" w:color="000000"/>
              <w:right w:val="single" w:sz="4" w:space="0" w:color="000000"/>
            </w:tcBorders>
            <w:shd w:val="clear" w:color="auto" w:fill="auto"/>
            <w:vAlign w:val="center"/>
            <w:hideMark/>
          </w:tcPr>
          <w:p w14:paraId="26D972AB"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5914622</w:t>
            </w:r>
          </w:p>
        </w:tc>
        <w:tc>
          <w:tcPr>
            <w:tcW w:w="9559" w:type="dxa"/>
            <w:tcBorders>
              <w:top w:val="nil"/>
              <w:left w:val="nil"/>
              <w:bottom w:val="single" w:sz="4" w:space="0" w:color="000000"/>
              <w:right w:val="single" w:sz="4" w:space="0" w:color="000000"/>
            </w:tcBorders>
            <w:shd w:val="clear" w:color="auto" w:fill="auto"/>
            <w:vAlign w:val="center"/>
            <w:hideMark/>
          </w:tcPr>
          <w:p w14:paraId="7F10DA37"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Transporte de material betuminoso com caminhão tanque distribuidor - rodovia pavimentada</w:t>
            </w:r>
          </w:p>
        </w:tc>
        <w:tc>
          <w:tcPr>
            <w:tcW w:w="1059" w:type="dxa"/>
            <w:tcBorders>
              <w:top w:val="nil"/>
              <w:left w:val="nil"/>
              <w:bottom w:val="single" w:sz="4" w:space="0" w:color="000000"/>
              <w:right w:val="single" w:sz="4" w:space="0" w:color="000000"/>
            </w:tcBorders>
            <w:shd w:val="clear" w:color="auto" w:fill="auto"/>
            <w:vAlign w:val="center"/>
            <w:hideMark/>
          </w:tcPr>
          <w:p w14:paraId="449076DA"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SICRO NOVO</w:t>
            </w:r>
          </w:p>
        </w:tc>
        <w:tc>
          <w:tcPr>
            <w:tcW w:w="780" w:type="dxa"/>
            <w:tcBorders>
              <w:top w:val="nil"/>
              <w:left w:val="nil"/>
              <w:bottom w:val="single" w:sz="4" w:space="0" w:color="000000"/>
              <w:right w:val="single" w:sz="4" w:space="0" w:color="000000"/>
            </w:tcBorders>
            <w:shd w:val="clear" w:color="auto" w:fill="auto"/>
            <w:vAlign w:val="center"/>
            <w:hideMark/>
          </w:tcPr>
          <w:p w14:paraId="752C613C" w14:textId="77777777" w:rsidR="004F39E8" w:rsidRPr="004F39E8" w:rsidRDefault="004F39E8" w:rsidP="004F39E8">
            <w:pPr>
              <w:jc w:val="center"/>
              <w:rPr>
                <w:rFonts w:ascii="Arial" w:eastAsia="Times New Roman" w:hAnsi="Arial" w:cs="Arial"/>
                <w:color w:val="000000"/>
                <w:sz w:val="12"/>
                <w:szCs w:val="12"/>
                <w:lang w:eastAsia="pt-BR"/>
              </w:rPr>
            </w:pPr>
            <w:proofErr w:type="spellStart"/>
            <w:r w:rsidRPr="004F39E8">
              <w:rPr>
                <w:rFonts w:ascii="Arial" w:eastAsia="Times New Roman" w:hAnsi="Arial" w:cs="Arial"/>
                <w:sz w:val="14"/>
                <w:szCs w:val="14"/>
                <w:lang w:eastAsia="pt-BR"/>
              </w:rPr>
              <w:t>tkm</w:t>
            </w:r>
            <w:proofErr w:type="spellEnd"/>
          </w:p>
        </w:tc>
        <w:tc>
          <w:tcPr>
            <w:tcW w:w="1074" w:type="dxa"/>
            <w:tcBorders>
              <w:top w:val="nil"/>
              <w:left w:val="nil"/>
              <w:bottom w:val="single" w:sz="4" w:space="0" w:color="000000"/>
              <w:right w:val="single" w:sz="4" w:space="0" w:color="000000"/>
            </w:tcBorders>
            <w:shd w:val="clear" w:color="auto" w:fill="auto"/>
            <w:vAlign w:val="center"/>
            <w:hideMark/>
          </w:tcPr>
          <w:p w14:paraId="429B250C"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734.993,20</w:t>
            </w:r>
          </w:p>
        </w:tc>
        <w:tc>
          <w:tcPr>
            <w:tcW w:w="1059" w:type="dxa"/>
            <w:tcBorders>
              <w:top w:val="nil"/>
              <w:left w:val="nil"/>
              <w:bottom w:val="single" w:sz="4" w:space="0" w:color="000000"/>
              <w:right w:val="single" w:sz="4" w:space="0" w:color="000000"/>
            </w:tcBorders>
            <w:shd w:val="clear" w:color="auto" w:fill="auto"/>
            <w:vAlign w:val="center"/>
            <w:hideMark/>
          </w:tcPr>
          <w:p w14:paraId="54E906B7"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1,36</w:t>
            </w:r>
          </w:p>
        </w:tc>
        <w:tc>
          <w:tcPr>
            <w:tcW w:w="1059" w:type="dxa"/>
            <w:tcBorders>
              <w:top w:val="nil"/>
              <w:left w:val="nil"/>
              <w:bottom w:val="single" w:sz="4" w:space="0" w:color="000000"/>
              <w:right w:val="single" w:sz="4" w:space="0" w:color="000000"/>
            </w:tcBorders>
            <w:shd w:val="clear" w:color="auto" w:fill="auto"/>
            <w:vAlign w:val="center"/>
            <w:hideMark/>
          </w:tcPr>
          <w:p w14:paraId="0AB36DA8"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999.590,75</w:t>
            </w:r>
          </w:p>
        </w:tc>
      </w:tr>
      <w:tr w:rsidR="004F39E8" w:rsidRPr="004F39E8" w14:paraId="28F05D39" w14:textId="77777777" w:rsidTr="004F39E8">
        <w:trPr>
          <w:trHeight w:val="72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464E9AFD"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1.10</w:t>
            </w:r>
          </w:p>
        </w:tc>
        <w:tc>
          <w:tcPr>
            <w:tcW w:w="1139" w:type="dxa"/>
            <w:tcBorders>
              <w:top w:val="nil"/>
              <w:left w:val="nil"/>
              <w:bottom w:val="single" w:sz="4" w:space="0" w:color="000000"/>
              <w:right w:val="single" w:sz="4" w:space="0" w:color="000000"/>
            </w:tcBorders>
            <w:shd w:val="clear" w:color="auto" w:fill="auto"/>
            <w:vAlign w:val="center"/>
            <w:hideMark/>
          </w:tcPr>
          <w:p w14:paraId="509CAF28"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02.020.0002-A</w:t>
            </w:r>
          </w:p>
        </w:tc>
        <w:tc>
          <w:tcPr>
            <w:tcW w:w="9559" w:type="dxa"/>
            <w:tcBorders>
              <w:top w:val="nil"/>
              <w:left w:val="nil"/>
              <w:bottom w:val="single" w:sz="4" w:space="0" w:color="000000"/>
              <w:right w:val="single" w:sz="4" w:space="0" w:color="000000"/>
            </w:tcBorders>
            <w:shd w:val="clear" w:color="auto" w:fill="auto"/>
            <w:vAlign w:val="center"/>
            <w:hideMark/>
          </w:tcPr>
          <w:p w14:paraId="25F863CE"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PLACA DE IDENTIFICACAO DE OBRA PUBLICA,TIPO BANNER/PLOTTER,CONSTITUIDA POR LONA E IMPRESSAO DIGITAL,INCLUSIVE SUPORTES DE MADEIRA.FORNECIMENTO E COLOCACAO</w:t>
            </w:r>
          </w:p>
        </w:tc>
        <w:tc>
          <w:tcPr>
            <w:tcW w:w="1059" w:type="dxa"/>
            <w:tcBorders>
              <w:top w:val="nil"/>
              <w:left w:val="nil"/>
              <w:bottom w:val="single" w:sz="4" w:space="0" w:color="000000"/>
              <w:right w:val="single" w:sz="4" w:space="0" w:color="000000"/>
            </w:tcBorders>
            <w:shd w:val="clear" w:color="auto" w:fill="auto"/>
            <w:vAlign w:val="center"/>
            <w:hideMark/>
          </w:tcPr>
          <w:p w14:paraId="45199A3F"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nil"/>
              <w:left w:val="nil"/>
              <w:bottom w:val="single" w:sz="4" w:space="0" w:color="000000"/>
              <w:right w:val="single" w:sz="4" w:space="0" w:color="000000"/>
            </w:tcBorders>
            <w:shd w:val="clear" w:color="auto" w:fill="auto"/>
            <w:vAlign w:val="center"/>
            <w:hideMark/>
          </w:tcPr>
          <w:p w14:paraId="023F3683"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M2</w:t>
            </w:r>
          </w:p>
        </w:tc>
        <w:tc>
          <w:tcPr>
            <w:tcW w:w="1074" w:type="dxa"/>
            <w:tcBorders>
              <w:top w:val="nil"/>
              <w:left w:val="nil"/>
              <w:bottom w:val="single" w:sz="4" w:space="0" w:color="000000"/>
              <w:right w:val="single" w:sz="4" w:space="0" w:color="000000"/>
            </w:tcBorders>
            <w:shd w:val="clear" w:color="auto" w:fill="auto"/>
            <w:vAlign w:val="center"/>
            <w:hideMark/>
          </w:tcPr>
          <w:p w14:paraId="4E1AE7FA"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201,00</w:t>
            </w:r>
          </w:p>
        </w:tc>
        <w:tc>
          <w:tcPr>
            <w:tcW w:w="1059" w:type="dxa"/>
            <w:tcBorders>
              <w:top w:val="nil"/>
              <w:left w:val="nil"/>
              <w:bottom w:val="single" w:sz="4" w:space="0" w:color="000000"/>
              <w:right w:val="single" w:sz="4" w:space="0" w:color="000000"/>
            </w:tcBorders>
            <w:shd w:val="clear" w:color="auto" w:fill="auto"/>
            <w:vAlign w:val="center"/>
            <w:hideMark/>
          </w:tcPr>
          <w:p w14:paraId="794237FD"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249,02</w:t>
            </w:r>
          </w:p>
        </w:tc>
        <w:tc>
          <w:tcPr>
            <w:tcW w:w="1059" w:type="dxa"/>
            <w:tcBorders>
              <w:top w:val="nil"/>
              <w:left w:val="nil"/>
              <w:bottom w:val="single" w:sz="4" w:space="0" w:color="000000"/>
              <w:right w:val="single" w:sz="4" w:space="0" w:color="000000"/>
            </w:tcBorders>
            <w:shd w:val="clear" w:color="auto" w:fill="auto"/>
            <w:vAlign w:val="center"/>
            <w:hideMark/>
          </w:tcPr>
          <w:p w14:paraId="7C6AD167"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50.053,02</w:t>
            </w:r>
          </w:p>
        </w:tc>
      </w:tr>
      <w:tr w:rsidR="004F39E8" w:rsidRPr="004F39E8" w14:paraId="4586F0A9" w14:textId="77777777" w:rsidTr="004F39E8">
        <w:trPr>
          <w:trHeight w:val="402"/>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2835107A"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2</w:t>
            </w:r>
          </w:p>
        </w:tc>
        <w:tc>
          <w:tcPr>
            <w:tcW w:w="14667" w:type="dxa"/>
            <w:gridSpan w:val="6"/>
            <w:tcBorders>
              <w:top w:val="single" w:sz="4" w:space="0" w:color="000000"/>
              <w:left w:val="nil"/>
              <w:bottom w:val="single" w:sz="4" w:space="0" w:color="000000"/>
              <w:right w:val="single" w:sz="4" w:space="0" w:color="000000"/>
            </w:tcBorders>
            <w:shd w:val="clear" w:color="auto" w:fill="auto"/>
            <w:vAlign w:val="center"/>
            <w:hideMark/>
          </w:tcPr>
          <w:p w14:paraId="16C5D7B6"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Fresagem</w:t>
            </w:r>
          </w:p>
        </w:tc>
        <w:tc>
          <w:tcPr>
            <w:tcW w:w="1059" w:type="dxa"/>
            <w:tcBorders>
              <w:top w:val="nil"/>
              <w:left w:val="nil"/>
              <w:bottom w:val="single" w:sz="4" w:space="0" w:color="000000"/>
              <w:right w:val="single" w:sz="4" w:space="0" w:color="000000"/>
            </w:tcBorders>
            <w:shd w:val="clear" w:color="auto" w:fill="auto"/>
            <w:vAlign w:val="center"/>
            <w:hideMark/>
          </w:tcPr>
          <w:p w14:paraId="3EF12E38" w14:textId="77777777" w:rsidR="004F39E8" w:rsidRPr="004F39E8" w:rsidRDefault="004F39E8" w:rsidP="004F39E8">
            <w:pPr>
              <w:jc w:val="right"/>
              <w:rPr>
                <w:rFonts w:ascii="Arial" w:eastAsia="Times New Roman" w:hAnsi="Arial" w:cs="Arial"/>
                <w:b/>
                <w:bCs/>
                <w:color w:val="000000"/>
                <w:sz w:val="12"/>
                <w:szCs w:val="12"/>
                <w:lang w:eastAsia="pt-BR"/>
              </w:rPr>
            </w:pPr>
            <w:r w:rsidRPr="004F39E8">
              <w:rPr>
                <w:rFonts w:ascii="Arial" w:eastAsia="Times New Roman" w:hAnsi="Arial" w:cs="Arial"/>
                <w:b/>
                <w:bCs/>
                <w:color w:val="000000"/>
                <w:sz w:val="12"/>
                <w:szCs w:val="12"/>
                <w:lang w:eastAsia="pt-BR"/>
              </w:rPr>
              <w:t>621.538,79</w:t>
            </w:r>
          </w:p>
        </w:tc>
      </w:tr>
      <w:tr w:rsidR="004F39E8" w:rsidRPr="004F39E8" w14:paraId="367CA760" w14:textId="77777777" w:rsidTr="004F39E8">
        <w:trPr>
          <w:trHeight w:val="108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64CB66D3"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2.1</w:t>
            </w:r>
          </w:p>
        </w:tc>
        <w:tc>
          <w:tcPr>
            <w:tcW w:w="1139" w:type="dxa"/>
            <w:tcBorders>
              <w:top w:val="nil"/>
              <w:left w:val="nil"/>
              <w:bottom w:val="single" w:sz="4" w:space="0" w:color="000000"/>
              <w:right w:val="single" w:sz="4" w:space="0" w:color="000000"/>
            </w:tcBorders>
            <w:shd w:val="clear" w:color="auto" w:fill="auto"/>
            <w:vAlign w:val="center"/>
            <w:hideMark/>
          </w:tcPr>
          <w:p w14:paraId="6A3487EA"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05.022.0018-A</w:t>
            </w:r>
          </w:p>
        </w:tc>
        <w:tc>
          <w:tcPr>
            <w:tcW w:w="9559" w:type="dxa"/>
            <w:tcBorders>
              <w:top w:val="nil"/>
              <w:left w:val="nil"/>
              <w:bottom w:val="single" w:sz="4" w:space="0" w:color="000000"/>
              <w:right w:val="single" w:sz="4" w:space="0" w:color="000000"/>
            </w:tcBorders>
            <w:shd w:val="clear" w:color="auto" w:fill="auto"/>
            <w:vAlign w:val="center"/>
            <w:hideMark/>
          </w:tcPr>
          <w:p w14:paraId="7C4EFEFC"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 xml:space="preserve">CORTE MECANICO COM MAQUINA </w:t>
            </w:r>
            <w:proofErr w:type="gramStart"/>
            <w:r w:rsidRPr="004F39E8">
              <w:rPr>
                <w:rFonts w:ascii="Arial" w:eastAsia="Times New Roman" w:hAnsi="Arial" w:cs="Arial"/>
                <w:sz w:val="14"/>
                <w:szCs w:val="14"/>
                <w:lang w:eastAsia="pt-BR"/>
              </w:rPr>
              <w:t>FRESADORA,EM</w:t>
            </w:r>
            <w:proofErr w:type="gramEnd"/>
            <w:r w:rsidRPr="004F39E8">
              <w:rPr>
                <w:rFonts w:ascii="Arial" w:eastAsia="Times New Roman" w:hAnsi="Arial" w:cs="Arial"/>
                <w:sz w:val="14"/>
                <w:szCs w:val="14"/>
                <w:lang w:eastAsia="pt-BR"/>
              </w:rPr>
              <w:t xml:space="preserve"> CONCRETO ASFALTICO,EM AREAS SEM INTERFERENCIA,COM ESPESSURA DE ATE 5CM,INCLUSIVECOLETA DO MATERIAL FRESADO EM CAMINHAO BASCULANTE,EXCLUSIVETRANSPORTE PARA FORA DO CANTEIRO DE OBRA(VIDE FAMILIA 04.005).O ITEM INCLUI MAO-DE-OBRA COM HORARIO DIURNO</w:t>
            </w:r>
          </w:p>
        </w:tc>
        <w:tc>
          <w:tcPr>
            <w:tcW w:w="1059" w:type="dxa"/>
            <w:tcBorders>
              <w:top w:val="nil"/>
              <w:left w:val="nil"/>
              <w:bottom w:val="single" w:sz="4" w:space="0" w:color="000000"/>
              <w:right w:val="single" w:sz="4" w:space="0" w:color="000000"/>
            </w:tcBorders>
            <w:shd w:val="clear" w:color="auto" w:fill="auto"/>
            <w:vAlign w:val="center"/>
            <w:hideMark/>
          </w:tcPr>
          <w:p w14:paraId="7D9907B9"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nil"/>
              <w:left w:val="nil"/>
              <w:bottom w:val="single" w:sz="4" w:space="0" w:color="000000"/>
              <w:right w:val="single" w:sz="4" w:space="0" w:color="000000"/>
            </w:tcBorders>
            <w:shd w:val="clear" w:color="auto" w:fill="auto"/>
            <w:vAlign w:val="center"/>
            <w:hideMark/>
          </w:tcPr>
          <w:p w14:paraId="72CA3FE9"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M2</w:t>
            </w:r>
          </w:p>
        </w:tc>
        <w:tc>
          <w:tcPr>
            <w:tcW w:w="1074" w:type="dxa"/>
            <w:tcBorders>
              <w:top w:val="nil"/>
              <w:left w:val="nil"/>
              <w:bottom w:val="single" w:sz="4" w:space="0" w:color="000000"/>
              <w:right w:val="single" w:sz="4" w:space="0" w:color="000000"/>
            </w:tcBorders>
            <w:shd w:val="clear" w:color="auto" w:fill="auto"/>
            <w:vAlign w:val="center"/>
            <w:hideMark/>
          </w:tcPr>
          <w:p w14:paraId="5402C9A6"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98.500,60</w:t>
            </w:r>
          </w:p>
        </w:tc>
        <w:tc>
          <w:tcPr>
            <w:tcW w:w="1059" w:type="dxa"/>
            <w:tcBorders>
              <w:top w:val="nil"/>
              <w:left w:val="nil"/>
              <w:bottom w:val="single" w:sz="4" w:space="0" w:color="000000"/>
              <w:right w:val="single" w:sz="4" w:space="0" w:color="000000"/>
            </w:tcBorders>
            <w:shd w:val="clear" w:color="auto" w:fill="auto"/>
            <w:vAlign w:val="center"/>
            <w:hideMark/>
          </w:tcPr>
          <w:p w14:paraId="09FED6D3"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6,31</w:t>
            </w:r>
          </w:p>
        </w:tc>
        <w:tc>
          <w:tcPr>
            <w:tcW w:w="1059" w:type="dxa"/>
            <w:tcBorders>
              <w:top w:val="nil"/>
              <w:left w:val="nil"/>
              <w:bottom w:val="single" w:sz="4" w:space="0" w:color="000000"/>
              <w:right w:val="single" w:sz="4" w:space="0" w:color="000000"/>
            </w:tcBorders>
            <w:shd w:val="clear" w:color="auto" w:fill="auto"/>
            <w:vAlign w:val="center"/>
            <w:hideMark/>
          </w:tcPr>
          <w:p w14:paraId="10841740"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621.538,79</w:t>
            </w:r>
          </w:p>
        </w:tc>
      </w:tr>
      <w:tr w:rsidR="004F39E8" w:rsidRPr="004F39E8" w14:paraId="58D7F3AB" w14:textId="77777777" w:rsidTr="004F39E8">
        <w:trPr>
          <w:trHeight w:val="402"/>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672DDF65"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3</w:t>
            </w:r>
          </w:p>
        </w:tc>
        <w:tc>
          <w:tcPr>
            <w:tcW w:w="14667" w:type="dxa"/>
            <w:gridSpan w:val="6"/>
            <w:tcBorders>
              <w:top w:val="single" w:sz="4" w:space="0" w:color="000000"/>
              <w:left w:val="nil"/>
              <w:bottom w:val="single" w:sz="4" w:space="0" w:color="000000"/>
              <w:right w:val="single" w:sz="4" w:space="0" w:color="000000"/>
            </w:tcBorders>
            <w:shd w:val="clear" w:color="auto" w:fill="auto"/>
            <w:vAlign w:val="center"/>
            <w:hideMark/>
          </w:tcPr>
          <w:p w14:paraId="65E01781"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Pintura de ligação ou imprimação</w:t>
            </w:r>
          </w:p>
        </w:tc>
        <w:tc>
          <w:tcPr>
            <w:tcW w:w="1059" w:type="dxa"/>
            <w:tcBorders>
              <w:top w:val="nil"/>
              <w:left w:val="nil"/>
              <w:bottom w:val="single" w:sz="4" w:space="0" w:color="000000"/>
              <w:right w:val="single" w:sz="4" w:space="0" w:color="000000"/>
            </w:tcBorders>
            <w:shd w:val="clear" w:color="auto" w:fill="auto"/>
            <w:vAlign w:val="center"/>
            <w:hideMark/>
          </w:tcPr>
          <w:p w14:paraId="60F2ACB1" w14:textId="77777777" w:rsidR="004F39E8" w:rsidRPr="004F39E8" w:rsidRDefault="004F39E8" w:rsidP="004F39E8">
            <w:pPr>
              <w:jc w:val="right"/>
              <w:rPr>
                <w:rFonts w:ascii="Arial" w:eastAsia="Times New Roman" w:hAnsi="Arial" w:cs="Arial"/>
                <w:b/>
                <w:bCs/>
                <w:color w:val="000000"/>
                <w:sz w:val="12"/>
                <w:szCs w:val="12"/>
                <w:lang w:eastAsia="pt-BR"/>
              </w:rPr>
            </w:pPr>
            <w:r w:rsidRPr="004F39E8">
              <w:rPr>
                <w:rFonts w:ascii="Arial" w:eastAsia="Times New Roman" w:hAnsi="Arial" w:cs="Arial"/>
                <w:b/>
                <w:bCs/>
                <w:color w:val="000000"/>
                <w:sz w:val="12"/>
                <w:szCs w:val="12"/>
                <w:lang w:eastAsia="pt-BR"/>
              </w:rPr>
              <w:t>91.418,22</w:t>
            </w:r>
          </w:p>
        </w:tc>
      </w:tr>
      <w:tr w:rsidR="004F39E8" w:rsidRPr="004F39E8" w14:paraId="4573BFB0" w14:textId="77777777" w:rsidTr="004F39E8">
        <w:trPr>
          <w:trHeight w:val="540"/>
        </w:trPr>
        <w:tc>
          <w:tcPr>
            <w:tcW w:w="779" w:type="dxa"/>
            <w:tcBorders>
              <w:top w:val="nil"/>
              <w:left w:val="single" w:sz="4" w:space="0" w:color="000000"/>
              <w:bottom w:val="single" w:sz="4" w:space="0" w:color="auto"/>
              <w:right w:val="single" w:sz="4" w:space="0" w:color="000000"/>
            </w:tcBorders>
            <w:shd w:val="clear" w:color="auto" w:fill="auto"/>
            <w:vAlign w:val="center"/>
            <w:hideMark/>
          </w:tcPr>
          <w:p w14:paraId="6FABBA24"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3.1</w:t>
            </w:r>
          </w:p>
        </w:tc>
        <w:tc>
          <w:tcPr>
            <w:tcW w:w="1139" w:type="dxa"/>
            <w:tcBorders>
              <w:top w:val="nil"/>
              <w:left w:val="nil"/>
              <w:bottom w:val="single" w:sz="4" w:space="0" w:color="auto"/>
              <w:right w:val="single" w:sz="4" w:space="0" w:color="000000"/>
            </w:tcBorders>
            <w:shd w:val="clear" w:color="auto" w:fill="auto"/>
            <w:vAlign w:val="center"/>
            <w:hideMark/>
          </w:tcPr>
          <w:p w14:paraId="2A10DACF"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20.009.0002-B</w:t>
            </w:r>
          </w:p>
        </w:tc>
        <w:tc>
          <w:tcPr>
            <w:tcW w:w="9559" w:type="dxa"/>
            <w:tcBorders>
              <w:top w:val="nil"/>
              <w:left w:val="nil"/>
              <w:bottom w:val="single" w:sz="4" w:space="0" w:color="auto"/>
              <w:right w:val="single" w:sz="4" w:space="0" w:color="000000"/>
            </w:tcBorders>
            <w:shd w:val="clear" w:color="auto" w:fill="auto"/>
            <w:vAlign w:val="center"/>
            <w:hideMark/>
          </w:tcPr>
          <w:p w14:paraId="63A7080C"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PINTURA DE LIGACAO,DE ACORDO COM AS "INSTRUCOES PARA EXECUCAO",DO DER-RJ,EXCLUSIVE O FORNECIMENTO E TRANSPORTE DO MATERIAL BETUMINOSO</w:t>
            </w:r>
          </w:p>
        </w:tc>
        <w:tc>
          <w:tcPr>
            <w:tcW w:w="1059" w:type="dxa"/>
            <w:tcBorders>
              <w:top w:val="nil"/>
              <w:left w:val="nil"/>
              <w:bottom w:val="single" w:sz="4" w:space="0" w:color="auto"/>
              <w:right w:val="single" w:sz="4" w:space="0" w:color="000000"/>
            </w:tcBorders>
            <w:shd w:val="clear" w:color="auto" w:fill="auto"/>
            <w:vAlign w:val="center"/>
            <w:hideMark/>
          </w:tcPr>
          <w:p w14:paraId="19EC8DD4"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nil"/>
              <w:left w:val="nil"/>
              <w:bottom w:val="single" w:sz="4" w:space="0" w:color="auto"/>
              <w:right w:val="single" w:sz="4" w:space="0" w:color="000000"/>
            </w:tcBorders>
            <w:shd w:val="clear" w:color="auto" w:fill="auto"/>
            <w:vAlign w:val="center"/>
            <w:hideMark/>
          </w:tcPr>
          <w:p w14:paraId="2309ACD9"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M2</w:t>
            </w:r>
          </w:p>
        </w:tc>
        <w:tc>
          <w:tcPr>
            <w:tcW w:w="1074" w:type="dxa"/>
            <w:tcBorders>
              <w:top w:val="nil"/>
              <w:left w:val="nil"/>
              <w:bottom w:val="single" w:sz="4" w:space="0" w:color="auto"/>
              <w:right w:val="single" w:sz="4" w:space="0" w:color="000000"/>
            </w:tcBorders>
            <w:shd w:val="clear" w:color="auto" w:fill="auto"/>
            <w:vAlign w:val="center"/>
            <w:hideMark/>
          </w:tcPr>
          <w:p w14:paraId="4538C877"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260.567,40</w:t>
            </w:r>
          </w:p>
        </w:tc>
        <w:tc>
          <w:tcPr>
            <w:tcW w:w="1059" w:type="dxa"/>
            <w:tcBorders>
              <w:top w:val="nil"/>
              <w:left w:val="nil"/>
              <w:bottom w:val="single" w:sz="4" w:space="0" w:color="auto"/>
              <w:right w:val="single" w:sz="4" w:space="0" w:color="000000"/>
            </w:tcBorders>
            <w:shd w:val="clear" w:color="auto" w:fill="auto"/>
            <w:vAlign w:val="center"/>
            <w:hideMark/>
          </w:tcPr>
          <w:p w14:paraId="2E6F4995"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0,30</w:t>
            </w:r>
          </w:p>
        </w:tc>
        <w:tc>
          <w:tcPr>
            <w:tcW w:w="1059" w:type="dxa"/>
            <w:tcBorders>
              <w:top w:val="nil"/>
              <w:left w:val="nil"/>
              <w:bottom w:val="single" w:sz="4" w:space="0" w:color="auto"/>
              <w:right w:val="single" w:sz="4" w:space="0" w:color="000000"/>
            </w:tcBorders>
            <w:shd w:val="clear" w:color="auto" w:fill="auto"/>
            <w:vAlign w:val="center"/>
            <w:hideMark/>
          </w:tcPr>
          <w:p w14:paraId="7E66B67C"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78.170,22</w:t>
            </w:r>
          </w:p>
        </w:tc>
      </w:tr>
      <w:tr w:rsidR="004F39E8" w:rsidRPr="004F39E8" w14:paraId="06AE57A5" w14:textId="77777777" w:rsidTr="004F39E8">
        <w:trPr>
          <w:trHeight w:val="540"/>
        </w:trPr>
        <w:tc>
          <w:tcPr>
            <w:tcW w:w="779" w:type="dxa"/>
            <w:tcBorders>
              <w:top w:val="single" w:sz="4" w:space="0" w:color="auto"/>
              <w:left w:val="single" w:sz="4" w:space="0" w:color="000000"/>
              <w:bottom w:val="single" w:sz="4" w:space="0" w:color="000000"/>
              <w:right w:val="single" w:sz="4" w:space="0" w:color="000000"/>
            </w:tcBorders>
            <w:shd w:val="clear" w:color="auto" w:fill="auto"/>
            <w:vAlign w:val="center"/>
            <w:hideMark/>
          </w:tcPr>
          <w:p w14:paraId="048D9A88"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lastRenderedPageBreak/>
              <w:t>3.2</w:t>
            </w:r>
          </w:p>
        </w:tc>
        <w:tc>
          <w:tcPr>
            <w:tcW w:w="1139" w:type="dxa"/>
            <w:tcBorders>
              <w:top w:val="single" w:sz="4" w:space="0" w:color="auto"/>
              <w:left w:val="nil"/>
              <w:bottom w:val="single" w:sz="4" w:space="0" w:color="000000"/>
              <w:right w:val="single" w:sz="4" w:space="0" w:color="000000"/>
            </w:tcBorders>
            <w:shd w:val="clear" w:color="auto" w:fill="auto"/>
            <w:vAlign w:val="center"/>
            <w:hideMark/>
          </w:tcPr>
          <w:p w14:paraId="476E13D8"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20.009.0001-B</w:t>
            </w:r>
          </w:p>
        </w:tc>
        <w:tc>
          <w:tcPr>
            <w:tcW w:w="9559" w:type="dxa"/>
            <w:tcBorders>
              <w:top w:val="single" w:sz="4" w:space="0" w:color="auto"/>
              <w:left w:val="nil"/>
              <w:bottom w:val="single" w:sz="4" w:space="0" w:color="000000"/>
              <w:right w:val="single" w:sz="4" w:space="0" w:color="000000"/>
            </w:tcBorders>
            <w:shd w:val="clear" w:color="auto" w:fill="auto"/>
            <w:vAlign w:val="center"/>
            <w:hideMark/>
          </w:tcPr>
          <w:p w14:paraId="64FC2766"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IMPRIMACAO DE BASE DE PAVIMENTACAO,DE ACORDO COM AS "INSTRUCOES PARA EXECUCAO",DO DER-RJ,EXCLUSIVE O FORNECIMENTO E TRANSPORTE DO MATERIAL BETUMINOSO</w:t>
            </w:r>
          </w:p>
        </w:tc>
        <w:tc>
          <w:tcPr>
            <w:tcW w:w="1059" w:type="dxa"/>
            <w:tcBorders>
              <w:top w:val="single" w:sz="4" w:space="0" w:color="auto"/>
              <w:left w:val="nil"/>
              <w:bottom w:val="single" w:sz="4" w:space="0" w:color="000000"/>
              <w:right w:val="single" w:sz="4" w:space="0" w:color="000000"/>
            </w:tcBorders>
            <w:shd w:val="clear" w:color="auto" w:fill="auto"/>
            <w:vAlign w:val="center"/>
            <w:hideMark/>
          </w:tcPr>
          <w:p w14:paraId="38805D68"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single" w:sz="4" w:space="0" w:color="auto"/>
              <w:left w:val="nil"/>
              <w:bottom w:val="single" w:sz="4" w:space="0" w:color="000000"/>
              <w:right w:val="single" w:sz="4" w:space="0" w:color="000000"/>
            </w:tcBorders>
            <w:shd w:val="clear" w:color="auto" w:fill="auto"/>
            <w:vAlign w:val="center"/>
            <w:hideMark/>
          </w:tcPr>
          <w:p w14:paraId="2F8C2118"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M2</w:t>
            </w:r>
          </w:p>
        </w:tc>
        <w:tc>
          <w:tcPr>
            <w:tcW w:w="1074" w:type="dxa"/>
            <w:tcBorders>
              <w:top w:val="single" w:sz="4" w:space="0" w:color="auto"/>
              <w:left w:val="nil"/>
              <w:bottom w:val="single" w:sz="4" w:space="0" w:color="000000"/>
              <w:right w:val="single" w:sz="4" w:space="0" w:color="000000"/>
            </w:tcBorders>
            <w:shd w:val="clear" w:color="auto" w:fill="auto"/>
            <w:vAlign w:val="center"/>
            <w:hideMark/>
          </w:tcPr>
          <w:p w14:paraId="2DDE660B"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28.800,00</w:t>
            </w:r>
          </w:p>
        </w:tc>
        <w:tc>
          <w:tcPr>
            <w:tcW w:w="1059" w:type="dxa"/>
            <w:tcBorders>
              <w:top w:val="single" w:sz="4" w:space="0" w:color="auto"/>
              <w:left w:val="nil"/>
              <w:bottom w:val="single" w:sz="4" w:space="0" w:color="000000"/>
              <w:right w:val="single" w:sz="4" w:space="0" w:color="000000"/>
            </w:tcBorders>
            <w:shd w:val="clear" w:color="auto" w:fill="auto"/>
            <w:vAlign w:val="center"/>
            <w:hideMark/>
          </w:tcPr>
          <w:p w14:paraId="47FD830C"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0,46</w:t>
            </w:r>
          </w:p>
        </w:tc>
        <w:tc>
          <w:tcPr>
            <w:tcW w:w="1059" w:type="dxa"/>
            <w:tcBorders>
              <w:top w:val="single" w:sz="4" w:space="0" w:color="auto"/>
              <w:left w:val="nil"/>
              <w:bottom w:val="single" w:sz="4" w:space="0" w:color="000000"/>
              <w:right w:val="single" w:sz="4" w:space="0" w:color="000000"/>
            </w:tcBorders>
            <w:shd w:val="clear" w:color="auto" w:fill="auto"/>
            <w:vAlign w:val="center"/>
            <w:hideMark/>
          </w:tcPr>
          <w:p w14:paraId="63992F09"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13.248,00</w:t>
            </w:r>
          </w:p>
        </w:tc>
      </w:tr>
      <w:tr w:rsidR="004F39E8" w:rsidRPr="004F39E8" w14:paraId="3355ABE7" w14:textId="77777777" w:rsidTr="004F39E8">
        <w:trPr>
          <w:trHeight w:val="402"/>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69651394"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4</w:t>
            </w:r>
          </w:p>
        </w:tc>
        <w:tc>
          <w:tcPr>
            <w:tcW w:w="14667" w:type="dxa"/>
            <w:gridSpan w:val="6"/>
            <w:tcBorders>
              <w:top w:val="single" w:sz="4" w:space="0" w:color="000000"/>
              <w:left w:val="nil"/>
              <w:bottom w:val="single" w:sz="4" w:space="0" w:color="000000"/>
              <w:right w:val="single" w:sz="4" w:space="0" w:color="000000"/>
            </w:tcBorders>
            <w:shd w:val="clear" w:color="auto" w:fill="auto"/>
            <w:vAlign w:val="center"/>
            <w:hideMark/>
          </w:tcPr>
          <w:p w14:paraId="65AD0F45"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Preparo da mistura</w:t>
            </w:r>
          </w:p>
        </w:tc>
        <w:tc>
          <w:tcPr>
            <w:tcW w:w="1059" w:type="dxa"/>
            <w:tcBorders>
              <w:top w:val="nil"/>
              <w:left w:val="nil"/>
              <w:bottom w:val="single" w:sz="4" w:space="0" w:color="000000"/>
              <w:right w:val="single" w:sz="4" w:space="0" w:color="000000"/>
            </w:tcBorders>
            <w:shd w:val="clear" w:color="auto" w:fill="auto"/>
            <w:vAlign w:val="center"/>
            <w:hideMark/>
          </w:tcPr>
          <w:p w14:paraId="3B2FC998" w14:textId="77777777" w:rsidR="004F39E8" w:rsidRPr="004F39E8" w:rsidRDefault="004F39E8" w:rsidP="004F39E8">
            <w:pPr>
              <w:jc w:val="right"/>
              <w:rPr>
                <w:rFonts w:ascii="Arial" w:eastAsia="Times New Roman" w:hAnsi="Arial" w:cs="Arial"/>
                <w:b/>
                <w:bCs/>
                <w:color w:val="000000"/>
                <w:sz w:val="12"/>
                <w:szCs w:val="12"/>
                <w:lang w:eastAsia="pt-BR"/>
              </w:rPr>
            </w:pPr>
            <w:r w:rsidRPr="004F39E8">
              <w:rPr>
                <w:rFonts w:ascii="Arial" w:eastAsia="Times New Roman" w:hAnsi="Arial" w:cs="Arial"/>
                <w:b/>
                <w:bCs/>
                <w:color w:val="000000"/>
                <w:sz w:val="12"/>
                <w:szCs w:val="12"/>
                <w:lang w:eastAsia="pt-BR"/>
              </w:rPr>
              <w:t>3.405.564,93</w:t>
            </w:r>
          </w:p>
        </w:tc>
      </w:tr>
      <w:tr w:rsidR="004F39E8" w:rsidRPr="004F39E8" w14:paraId="067B5F3E" w14:textId="77777777" w:rsidTr="004F39E8">
        <w:trPr>
          <w:trHeight w:val="36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78B09508"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4.1</w:t>
            </w:r>
          </w:p>
        </w:tc>
        <w:tc>
          <w:tcPr>
            <w:tcW w:w="1139" w:type="dxa"/>
            <w:tcBorders>
              <w:top w:val="nil"/>
              <w:left w:val="nil"/>
              <w:bottom w:val="single" w:sz="4" w:space="0" w:color="000000"/>
              <w:right w:val="single" w:sz="4" w:space="0" w:color="000000"/>
            </w:tcBorders>
            <w:shd w:val="clear" w:color="auto" w:fill="auto"/>
            <w:vAlign w:val="center"/>
            <w:hideMark/>
          </w:tcPr>
          <w:p w14:paraId="29524520"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20.100.0005-F</w:t>
            </w:r>
          </w:p>
        </w:tc>
        <w:tc>
          <w:tcPr>
            <w:tcW w:w="9559" w:type="dxa"/>
            <w:tcBorders>
              <w:top w:val="nil"/>
              <w:left w:val="nil"/>
              <w:bottom w:val="single" w:sz="4" w:space="0" w:color="000000"/>
              <w:right w:val="single" w:sz="4" w:space="0" w:color="000000"/>
            </w:tcBorders>
            <w:shd w:val="clear" w:color="auto" w:fill="auto"/>
            <w:vAlign w:val="center"/>
            <w:hideMark/>
          </w:tcPr>
          <w:p w14:paraId="5432A1C8"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(Composição) CONCRETO BETUMINOSO USINADO A QUENTE, EXCLUSIVE MATERIAIS. PREPARO E FORNECIMENTO</w:t>
            </w:r>
          </w:p>
        </w:tc>
        <w:tc>
          <w:tcPr>
            <w:tcW w:w="1059" w:type="dxa"/>
            <w:tcBorders>
              <w:top w:val="nil"/>
              <w:left w:val="nil"/>
              <w:bottom w:val="single" w:sz="4" w:space="0" w:color="000000"/>
              <w:right w:val="single" w:sz="4" w:space="0" w:color="000000"/>
            </w:tcBorders>
            <w:shd w:val="clear" w:color="auto" w:fill="auto"/>
            <w:vAlign w:val="center"/>
            <w:hideMark/>
          </w:tcPr>
          <w:p w14:paraId="35756899"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PRÓPRIA</w:t>
            </w:r>
          </w:p>
        </w:tc>
        <w:tc>
          <w:tcPr>
            <w:tcW w:w="780" w:type="dxa"/>
            <w:tcBorders>
              <w:top w:val="nil"/>
              <w:left w:val="nil"/>
              <w:bottom w:val="single" w:sz="4" w:space="0" w:color="000000"/>
              <w:right w:val="single" w:sz="4" w:space="0" w:color="000000"/>
            </w:tcBorders>
            <w:shd w:val="clear" w:color="auto" w:fill="auto"/>
            <w:vAlign w:val="center"/>
            <w:hideMark/>
          </w:tcPr>
          <w:p w14:paraId="743A817B"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M³</w:t>
            </w:r>
          </w:p>
        </w:tc>
        <w:tc>
          <w:tcPr>
            <w:tcW w:w="1074" w:type="dxa"/>
            <w:tcBorders>
              <w:top w:val="nil"/>
              <w:left w:val="nil"/>
              <w:bottom w:val="single" w:sz="4" w:space="0" w:color="000000"/>
              <w:right w:val="single" w:sz="4" w:space="0" w:color="000000"/>
            </w:tcBorders>
            <w:shd w:val="clear" w:color="auto" w:fill="auto"/>
            <w:vAlign w:val="center"/>
            <w:hideMark/>
          </w:tcPr>
          <w:p w14:paraId="03864BF7"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14.468,37</w:t>
            </w:r>
          </w:p>
        </w:tc>
        <w:tc>
          <w:tcPr>
            <w:tcW w:w="1059" w:type="dxa"/>
            <w:tcBorders>
              <w:top w:val="nil"/>
              <w:left w:val="nil"/>
              <w:bottom w:val="single" w:sz="4" w:space="0" w:color="000000"/>
              <w:right w:val="single" w:sz="4" w:space="0" w:color="000000"/>
            </w:tcBorders>
            <w:shd w:val="clear" w:color="auto" w:fill="auto"/>
            <w:vAlign w:val="center"/>
            <w:hideMark/>
          </w:tcPr>
          <w:p w14:paraId="521CF502"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235,38</w:t>
            </w:r>
          </w:p>
        </w:tc>
        <w:tc>
          <w:tcPr>
            <w:tcW w:w="1059" w:type="dxa"/>
            <w:tcBorders>
              <w:top w:val="nil"/>
              <w:left w:val="nil"/>
              <w:bottom w:val="single" w:sz="4" w:space="0" w:color="000000"/>
              <w:right w:val="single" w:sz="4" w:space="0" w:color="000000"/>
            </w:tcBorders>
            <w:shd w:val="clear" w:color="auto" w:fill="auto"/>
            <w:vAlign w:val="center"/>
            <w:hideMark/>
          </w:tcPr>
          <w:p w14:paraId="3BF022FF"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3.405.564,93</w:t>
            </w:r>
          </w:p>
        </w:tc>
      </w:tr>
      <w:tr w:rsidR="004F39E8" w:rsidRPr="004F39E8" w14:paraId="2CEF20F4" w14:textId="77777777" w:rsidTr="004F39E8">
        <w:trPr>
          <w:trHeight w:val="402"/>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46016F64"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5</w:t>
            </w:r>
          </w:p>
        </w:tc>
        <w:tc>
          <w:tcPr>
            <w:tcW w:w="14667" w:type="dxa"/>
            <w:gridSpan w:val="6"/>
            <w:tcBorders>
              <w:top w:val="single" w:sz="4" w:space="0" w:color="000000"/>
              <w:left w:val="nil"/>
              <w:bottom w:val="single" w:sz="4" w:space="0" w:color="000000"/>
              <w:right w:val="single" w:sz="4" w:space="0" w:color="000000"/>
            </w:tcBorders>
            <w:shd w:val="clear" w:color="auto" w:fill="auto"/>
            <w:vAlign w:val="center"/>
            <w:hideMark/>
          </w:tcPr>
          <w:p w14:paraId="401B2D10"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Espalhamento</w:t>
            </w:r>
          </w:p>
        </w:tc>
        <w:tc>
          <w:tcPr>
            <w:tcW w:w="1059" w:type="dxa"/>
            <w:tcBorders>
              <w:top w:val="nil"/>
              <w:left w:val="nil"/>
              <w:bottom w:val="single" w:sz="4" w:space="0" w:color="000000"/>
              <w:right w:val="single" w:sz="4" w:space="0" w:color="000000"/>
            </w:tcBorders>
            <w:shd w:val="clear" w:color="auto" w:fill="auto"/>
            <w:vAlign w:val="center"/>
            <w:hideMark/>
          </w:tcPr>
          <w:p w14:paraId="6D9CA191" w14:textId="77777777" w:rsidR="004F39E8" w:rsidRPr="004F39E8" w:rsidRDefault="004F39E8" w:rsidP="004F39E8">
            <w:pPr>
              <w:jc w:val="right"/>
              <w:rPr>
                <w:rFonts w:ascii="Arial" w:eastAsia="Times New Roman" w:hAnsi="Arial" w:cs="Arial"/>
                <w:b/>
                <w:bCs/>
                <w:color w:val="000000"/>
                <w:sz w:val="12"/>
                <w:szCs w:val="12"/>
                <w:lang w:eastAsia="pt-BR"/>
              </w:rPr>
            </w:pPr>
            <w:r w:rsidRPr="004F39E8">
              <w:rPr>
                <w:rFonts w:ascii="Arial" w:eastAsia="Times New Roman" w:hAnsi="Arial" w:cs="Arial"/>
                <w:b/>
                <w:bCs/>
                <w:color w:val="000000"/>
                <w:sz w:val="12"/>
                <w:szCs w:val="12"/>
                <w:lang w:eastAsia="pt-BR"/>
              </w:rPr>
              <w:t>694.568,57</w:t>
            </w:r>
          </w:p>
        </w:tc>
      </w:tr>
      <w:tr w:rsidR="004F39E8" w:rsidRPr="004F39E8" w14:paraId="148DF4C5" w14:textId="77777777" w:rsidTr="004F39E8">
        <w:trPr>
          <w:trHeight w:val="72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6CCFEC0E"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5.1</w:t>
            </w:r>
          </w:p>
        </w:tc>
        <w:tc>
          <w:tcPr>
            <w:tcW w:w="1139" w:type="dxa"/>
            <w:tcBorders>
              <w:top w:val="nil"/>
              <w:left w:val="nil"/>
              <w:bottom w:val="single" w:sz="4" w:space="0" w:color="000000"/>
              <w:right w:val="single" w:sz="4" w:space="0" w:color="000000"/>
            </w:tcBorders>
            <w:shd w:val="clear" w:color="auto" w:fill="auto"/>
            <w:vAlign w:val="center"/>
            <w:hideMark/>
          </w:tcPr>
          <w:p w14:paraId="7F9FD6DC"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08.037.0070-A</w:t>
            </w:r>
          </w:p>
        </w:tc>
        <w:tc>
          <w:tcPr>
            <w:tcW w:w="9559" w:type="dxa"/>
            <w:tcBorders>
              <w:top w:val="nil"/>
              <w:left w:val="nil"/>
              <w:bottom w:val="single" w:sz="4" w:space="0" w:color="000000"/>
              <w:right w:val="single" w:sz="4" w:space="0" w:color="000000"/>
            </w:tcBorders>
            <w:shd w:val="clear" w:color="auto" w:fill="auto"/>
            <w:vAlign w:val="center"/>
            <w:hideMark/>
          </w:tcPr>
          <w:p w14:paraId="3202A6D7"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REVESTIMENTO DE CONCRETO BETUMINOSO USINADO A QUENTE,DE ACORDO COM AS INSTRUCOES/ESPECIFICACOES DO CONTRATANTE,CONSIDERANDO SOMENTE O ESPALHAMENTO COM VIBROACABADORA CONVENCIONALE COMPACTACAO MECANICA</w:t>
            </w:r>
          </w:p>
        </w:tc>
        <w:tc>
          <w:tcPr>
            <w:tcW w:w="1059" w:type="dxa"/>
            <w:tcBorders>
              <w:top w:val="nil"/>
              <w:left w:val="nil"/>
              <w:bottom w:val="single" w:sz="4" w:space="0" w:color="000000"/>
              <w:right w:val="single" w:sz="4" w:space="0" w:color="000000"/>
            </w:tcBorders>
            <w:shd w:val="clear" w:color="auto" w:fill="auto"/>
            <w:vAlign w:val="center"/>
            <w:hideMark/>
          </w:tcPr>
          <w:p w14:paraId="2AC755C2"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nil"/>
              <w:left w:val="nil"/>
              <w:bottom w:val="single" w:sz="4" w:space="0" w:color="000000"/>
              <w:right w:val="single" w:sz="4" w:space="0" w:color="000000"/>
            </w:tcBorders>
            <w:shd w:val="clear" w:color="auto" w:fill="auto"/>
            <w:vAlign w:val="center"/>
            <w:hideMark/>
          </w:tcPr>
          <w:p w14:paraId="3C31AA2D"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T</w:t>
            </w:r>
          </w:p>
        </w:tc>
        <w:tc>
          <w:tcPr>
            <w:tcW w:w="1074" w:type="dxa"/>
            <w:tcBorders>
              <w:top w:val="nil"/>
              <w:left w:val="nil"/>
              <w:bottom w:val="single" w:sz="4" w:space="0" w:color="000000"/>
              <w:right w:val="single" w:sz="4" w:space="0" w:color="000000"/>
            </w:tcBorders>
            <w:shd w:val="clear" w:color="auto" w:fill="auto"/>
            <w:vAlign w:val="center"/>
            <w:hideMark/>
          </w:tcPr>
          <w:p w14:paraId="585A4AC0"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36.749,66</w:t>
            </w:r>
          </w:p>
        </w:tc>
        <w:tc>
          <w:tcPr>
            <w:tcW w:w="1059" w:type="dxa"/>
            <w:tcBorders>
              <w:top w:val="nil"/>
              <w:left w:val="nil"/>
              <w:bottom w:val="single" w:sz="4" w:space="0" w:color="000000"/>
              <w:right w:val="single" w:sz="4" w:space="0" w:color="000000"/>
            </w:tcBorders>
            <w:shd w:val="clear" w:color="auto" w:fill="auto"/>
            <w:vAlign w:val="center"/>
            <w:hideMark/>
          </w:tcPr>
          <w:p w14:paraId="1AF28FC1"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18,90</w:t>
            </w:r>
          </w:p>
        </w:tc>
        <w:tc>
          <w:tcPr>
            <w:tcW w:w="1059" w:type="dxa"/>
            <w:tcBorders>
              <w:top w:val="nil"/>
              <w:left w:val="nil"/>
              <w:bottom w:val="single" w:sz="4" w:space="0" w:color="000000"/>
              <w:right w:val="single" w:sz="4" w:space="0" w:color="000000"/>
            </w:tcBorders>
            <w:shd w:val="clear" w:color="auto" w:fill="auto"/>
            <w:vAlign w:val="center"/>
            <w:hideMark/>
          </w:tcPr>
          <w:p w14:paraId="66819715"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694.568,57</w:t>
            </w:r>
          </w:p>
        </w:tc>
      </w:tr>
      <w:tr w:rsidR="004F39E8" w:rsidRPr="004F39E8" w14:paraId="5C913D2F" w14:textId="77777777" w:rsidTr="004F39E8">
        <w:trPr>
          <w:trHeight w:val="402"/>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24F3F1E0"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6</w:t>
            </w:r>
          </w:p>
        </w:tc>
        <w:tc>
          <w:tcPr>
            <w:tcW w:w="14667" w:type="dxa"/>
            <w:gridSpan w:val="6"/>
            <w:tcBorders>
              <w:top w:val="single" w:sz="4" w:space="0" w:color="000000"/>
              <w:left w:val="nil"/>
              <w:bottom w:val="single" w:sz="4" w:space="0" w:color="000000"/>
              <w:right w:val="single" w:sz="4" w:space="0" w:color="000000"/>
            </w:tcBorders>
            <w:shd w:val="clear" w:color="auto" w:fill="auto"/>
            <w:vAlign w:val="center"/>
            <w:hideMark/>
          </w:tcPr>
          <w:p w14:paraId="3D92DCB7"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Sinalização horizontal</w:t>
            </w:r>
          </w:p>
        </w:tc>
        <w:tc>
          <w:tcPr>
            <w:tcW w:w="1059" w:type="dxa"/>
            <w:tcBorders>
              <w:top w:val="nil"/>
              <w:left w:val="nil"/>
              <w:bottom w:val="single" w:sz="4" w:space="0" w:color="000000"/>
              <w:right w:val="single" w:sz="4" w:space="0" w:color="000000"/>
            </w:tcBorders>
            <w:shd w:val="clear" w:color="auto" w:fill="auto"/>
            <w:vAlign w:val="center"/>
            <w:hideMark/>
          </w:tcPr>
          <w:p w14:paraId="462A371D" w14:textId="77777777" w:rsidR="004F39E8" w:rsidRPr="004F39E8" w:rsidRDefault="004F39E8" w:rsidP="004F39E8">
            <w:pPr>
              <w:jc w:val="right"/>
              <w:rPr>
                <w:rFonts w:ascii="Arial" w:eastAsia="Times New Roman" w:hAnsi="Arial" w:cs="Arial"/>
                <w:b/>
                <w:bCs/>
                <w:color w:val="000000"/>
                <w:sz w:val="12"/>
                <w:szCs w:val="12"/>
                <w:lang w:eastAsia="pt-BR"/>
              </w:rPr>
            </w:pPr>
            <w:r w:rsidRPr="004F39E8">
              <w:rPr>
                <w:rFonts w:ascii="Arial" w:eastAsia="Times New Roman" w:hAnsi="Arial" w:cs="Arial"/>
                <w:b/>
                <w:bCs/>
                <w:color w:val="000000"/>
                <w:sz w:val="12"/>
                <w:szCs w:val="12"/>
                <w:lang w:eastAsia="pt-BR"/>
              </w:rPr>
              <w:t>372.602,02</w:t>
            </w:r>
          </w:p>
        </w:tc>
      </w:tr>
      <w:tr w:rsidR="004F39E8" w:rsidRPr="004F39E8" w14:paraId="00885512" w14:textId="77777777" w:rsidTr="004F39E8">
        <w:trPr>
          <w:trHeight w:val="54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4AE51242"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6.1</w:t>
            </w:r>
          </w:p>
        </w:tc>
        <w:tc>
          <w:tcPr>
            <w:tcW w:w="1139" w:type="dxa"/>
            <w:tcBorders>
              <w:top w:val="nil"/>
              <w:left w:val="nil"/>
              <w:bottom w:val="single" w:sz="4" w:space="0" w:color="000000"/>
              <w:right w:val="single" w:sz="4" w:space="0" w:color="000000"/>
            </w:tcBorders>
            <w:shd w:val="clear" w:color="auto" w:fill="auto"/>
            <w:vAlign w:val="center"/>
            <w:hideMark/>
          </w:tcPr>
          <w:p w14:paraId="50FA542E"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05.020.0015-B</w:t>
            </w:r>
          </w:p>
        </w:tc>
        <w:tc>
          <w:tcPr>
            <w:tcW w:w="9559" w:type="dxa"/>
            <w:tcBorders>
              <w:top w:val="nil"/>
              <w:left w:val="nil"/>
              <w:bottom w:val="single" w:sz="4" w:space="0" w:color="000000"/>
              <w:right w:val="single" w:sz="4" w:space="0" w:color="000000"/>
            </w:tcBorders>
            <w:shd w:val="clear" w:color="auto" w:fill="auto"/>
            <w:vAlign w:val="center"/>
            <w:hideMark/>
          </w:tcPr>
          <w:p w14:paraId="2E7C3943"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 xml:space="preserve">SINALIZACAO HORIZONTAL,MECANICA,COM TINTA A BASE DE RESINA ACRILICA,EM VIAS RODOVIARIAS,CONFORME NORMAS DO DER-RJ </w:t>
            </w:r>
          </w:p>
        </w:tc>
        <w:tc>
          <w:tcPr>
            <w:tcW w:w="1059" w:type="dxa"/>
            <w:tcBorders>
              <w:top w:val="nil"/>
              <w:left w:val="nil"/>
              <w:bottom w:val="single" w:sz="4" w:space="0" w:color="000000"/>
              <w:right w:val="single" w:sz="4" w:space="0" w:color="000000"/>
            </w:tcBorders>
            <w:shd w:val="clear" w:color="auto" w:fill="auto"/>
            <w:vAlign w:val="center"/>
            <w:hideMark/>
          </w:tcPr>
          <w:p w14:paraId="6EAD7CEE"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EMOP</w:t>
            </w:r>
          </w:p>
        </w:tc>
        <w:tc>
          <w:tcPr>
            <w:tcW w:w="780" w:type="dxa"/>
            <w:tcBorders>
              <w:top w:val="nil"/>
              <w:left w:val="nil"/>
              <w:bottom w:val="single" w:sz="4" w:space="0" w:color="000000"/>
              <w:right w:val="single" w:sz="4" w:space="0" w:color="000000"/>
            </w:tcBorders>
            <w:shd w:val="clear" w:color="auto" w:fill="auto"/>
            <w:vAlign w:val="center"/>
            <w:hideMark/>
          </w:tcPr>
          <w:p w14:paraId="109E9C24"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M2</w:t>
            </w:r>
          </w:p>
        </w:tc>
        <w:tc>
          <w:tcPr>
            <w:tcW w:w="1074" w:type="dxa"/>
            <w:tcBorders>
              <w:top w:val="nil"/>
              <w:left w:val="nil"/>
              <w:bottom w:val="single" w:sz="4" w:space="0" w:color="000000"/>
              <w:right w:val="single" w:sz="4" w:space="0" w:color="000000"/>
            </w:tcBorders>
            <w:shd w:val="clear" w:color="auto" w:fill="auto"/>
            <w:vAlign w:val="center"/>
            <w:hideMark/>
          </w:tcPr>
          <w:p w14:paraId="2FD8D74A"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16.914,90</w:t>
            </w:r>
          </w:p>
        </w:tc>
        <w:tc>
          <w:tcPr>
            <w:tcW w:w="1059" w:type="dxa"/>
            <w:tcBorders>
              <w:top w:val="nil"/>
              <w:left w:val="nil"/>
              <w:bottom w:val="single" w:sz="4" w:space="0" w:color="000000"/>
              <w:right w:val="single" w:sz="4" w:space="0" w:color="000000"/>
            </w:tcBorders>
            <w:shd w:val="clear" w:color="auto" w:fill="auto"/>
            <w:vAlign w:val="center"/>
            <w:hideMark/>
          </w:tcPr>
          <w:p w14:paraId="2CC7ECEE"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19,29</w:t>
            </w:r>
          </w:p>
        </w:tc>
        <w:tc>
          <w:tcPr>
            <w:tcW w:w="1059" w:type="dxa"/>
            <w:tcBorders>
              <w:top w:val="nil"/>
              <w:left w:val="nil"/>
              <w:bottom w:val="single" w:sz="4" w:space="0" w:color="000000"/>
              <w:right w:val="single" w:sz="4" w:space="0" w:color="000000"/>
            </w:tcBorders>
            <w:shd w:val="clear" w:color="auto" w:fill="auto"/>
            <w:vAlign w:val="center"/>
            <w:hideMark/>
          </w:tcPr>
          <w:p w14:paraId="0CD91F09"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326.288,42</w:t>
            </w:r>
          </w:p>
        </w:tc>
      </w:tr>
      <w:tr w:rsidR="004F39E8" w:rsidRPr="004F39E8" w14:paraId="6905161A" w14:textId="77777777" w:rsidTr="004F39E8">
        <w:trPr>
          <w:trHeight w:val="36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09343AE1"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6.2</w:t>
            </w:r>
          </w:p>
        </w:tc>
        <w:tc>
          <w:tcPr>
            <w:tcW w:w="1139" w:type="dxa"/>
            <w:tcBorders>
              <w:top w:val="nil"/>
              <w:left w:val="nil"/>
              <w:bottom w:val="single" w:sz="4" w:space="0" w:color="000000"/>
              <w:right w:val="single" w:sz="4" w:space="0" w:color="000000"/>
            </w:tcBorders>
            <w:shd w:val="clear" w:color="auto" w:fill="auto"/>
            <w:vAlign w:val="center"/>
            <w:hideMark/>
          </w:tcPr>
          <w:p w14:paraId="33C38B14"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5219607</w:t>
            </w:r>
          </w:p>
        </w:tc>
        <w:tc>
          <w:tcPr>
            <w:tcW w:w="9559" w:type="dxa"/>
            <w:tcBorders>
              <w:top w:val="nil"/>
              <w:left w:val="nil"/>
              <w:bottom w:val="single" w:sz="4" w:space="0" w:color="000000"/>
              <w:right w:val="single" w:sz="4" w:space="0" w:color="000000"/>
            </w:tcBorders>
            <w:shd w:val="clear" w:color="auto" w:fill="auto"/>
            <w:vAlign w:val="center"/>
            <w:hideMark/>
          </w:tcPr>
          <w:p w14:paraId="6FBB4C3A"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Tacha refletiva em plástico injetado - bidirecional tipo II - fornecimento e colocação</w:t>
            </w:r>
          </w:p>
        </w:tc>
        <w:tc>
          <w:tcPr>
            <w:tcW w:w="1059" w:type="dxa"/>
            <w:tcBorders>
              <w:top w:val="nil"/>
              <w:left w:val="nil"/>
              <w:bottom w:val="single" w:sz="4" w:space="0" w:color="000000"/>
              <w:right w:val="single" w:sz="4" w:space="0" w:color="000000"/>
            </w:tcBorders>
            <w:shd w:val="clear" w:color="auto" w:fill="auto"/>
            <w:vAlign w:val="center"/>
            <w:hideMark/>
          </w:tcPr>
          <w:p w14:paraId="7F6839FA"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SICRO NOVO</w:t>
            </w:r>
          </w:p>
        </w:tc>
        <w:tc>
          <w:tcPr>
            <w:tcW w:w="780" w:type="dxa"/>
            <w:tcBorders>
              <w:top w:val="nil"/>
              <w:left w:val="nil"/>
              <w:bottom w:val="single" w:sz="4" w:space="0" w:color="000000"/>
              <w:right w:val="single" w:sz="4" w:space="0" w:color="000000"/>
            </w:tcBorders>
            <w:shd w:val="clear" w:color="auto" w:fill="auto"/>
            <w:vAlign w:val="center"/>
            <w:hideMark/>
          </w:tcPr>
          <w:p w14:paraId="5C851970" w14:textId="77777777" w:rsidR="004F39E8" w:rsidRPr="004F39E8" w:rsidRDefault="004F39E8" w:rsidP="004F39E8">
            <w:pPr>
              <w:jc w:val="center"/>
              <w:rPr>
                <w:rFonts w:ascii="Arial" w:eastAsia="Times New Roman" w:hAnsi="Arial" w:cs="Arial"/>
                <w:color w:val="000000"/>
                <w:sz w:val="12"/>
                <w:szCs w:val="12"/>
                <w:lang w:eastAsia="pt-BR"/>
              </w:rPr>
            </w:pPr>
            <w:proofErr w:type="spellStart"/>
            <w:r w:rsidRPr="004F39E8">
              <w:rPr>
                <w:rFonts w:ascii="Arial" w:eastAsia="Times New Roman" w:hAnsi="Arial" w:cs="Arial"/>
                <w:sz w:val="14"/>
                <w:szCs w:val="14"/>
                <w:lang w:eastAsia="pt-BR"/>
              </w:rPr>
              <w:t>un</w:t>
            </w:r>
            <w:proofErr w:type="spellEnd"/>
          </w:p>
        </w:tc>
        <w:tc>
          <w:tcPr>
            <w:tcW w:w="1074" w:type="dxa"/>
            <w:tcBorders>
              <w:top w:val="nil"/>
              <w:left w:val="nil"/>
              <w:bottom w:val="single" w:sz="4" w:space="0" w:color="000000"/>
              <w:right w:val="single" w:sz="4" w:space="0" w:color="000000"/>
            </w:tcBorders>
            <w:shd w:val="clear" w:color="auto" w:fill="auto"/>
            <w:vAlign w:val="center"/>
            <w:hideMark/>
          </w:tcPr>
          <w:p w14:paraId="792DD3FF"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1.765,00</w:t>
            </w:r>
          </w:p>
        </w:tc>
        <w:tc>
          <w:tcPr>
            <w:tcW w:w="1059" w:type="dxa"/>
            <w:tcBorders>
              <w:top w:val="nil"/>
              <w:left w:val="nil"/>
              <w:bottom w:val="single" w:sz="4" w:space="0" w:color="000000"/>
              <w:right w:val="single" w:sz="4" w:space="0" w:color="000000"/>
            </w:tcBorders>
            <w:shd w:val="clear" w:color="auto" w:fill="auto"/>
            <w:vAlign w:val="center"/>
            <w:hideMark/>
          </w:tcPr>
          <w:p w14:paraId="6E2AD692"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26,24</w:t>
            </w:r>
          </w:p>
        </w:tc>
        <w:tc>
          <w:tcPr>
            <w:tcW w:w="1059" w:type="dxa"/>
            <w:tcBorders>
              <w:top w:val="nil"/>
              <w:left w:val="nil"/>
              <w:bottom w:val="single" w:sz="4" w:space="0" w:color="000000"/>
              <w:right w:val="single" w:sz="4" w:space="0" w:color="000000"/>
            </w:tcBorders>
            <w:shd w:val="clear" w:color="auto" w:fill="auto"/>
            <w:vAlign w:val="center"/>
            <w:hideMark/>
          </w:tcPr>
          <w:p w14:paraId="7C767F78"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46.313,60</w:t>
            </w:r>
          </w:p>
        </w:tc>
      </w:tr>
      <w:tr w:rsidR="004F39E8" w:rsidRPr="004F39E8" w14:paraId="4ED157A5" w14:textId="77777777" w:rsidTr="004F39E8">
        <w:trPr>
          <w:trHeight w:val="402"/>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032DD8DD"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7</w:t>
            </w:r>
          </w:p>
        </w:tc>
        <w:tc>
          <w:tcPr>
            <w:tcW w:w="14667" w:type="dxa"/>
            <w:gridSpan w:val="6"/>
            <w:tcBorders>
              <w:top w:val="single" w:sz="4" w:space="0" w:color="000000"/>
              <w:left w:val="nil"/>
              <w:bottom w:val="single" w:sz="4" w:space="0" w:color="000000"/>
              <w:right w:val="single" w:sz="4" w:space="0" w:color="000000"/>
            </w:tcBorders>
            <w:shd w:val="clear" w:color="auto" w:fill="auto"/>
            <w:vAlign w:val="center"/>
            <w:hideMark/>
          </w:tcPr>
          <w:p w14:paraId="10E53B9A" w14:textId="77777777" w:rsidR="004F39E8" w:rsidRPr="004F39E8" w:rsidRDefault="004F39E8" w:rsidP="004F39E8">
            <w:pPr>
              <w:rPr>
                <w:rFonts w:ascii="Arial" w:eastAsia="Times New Roman" w:hAnsi="Arial" w:cs="Arial"/>
                <w:b/>
                <w:bCs/>
                <w:color w:val="000000"/>
                <w:sz w:val="12"/>
                <w:szCs w:val="12"/>
                <w:lang w:eastAsia="pt-BR"/>
              </w:rPr>
            </w:pPr>
            <w:r w:rsidRPr="004F39E8">
              <w:rPr>
                <w:rFonts w:ascii="Arial" w:eastAsia="Times New Roman" w:hAnsi="Arial" w:cs="Arial"/>
                <w:b/>
                <w:bCs/>
                <w:sz w:val="14"/>
                <w:szCs w:val="14"/>
                <w:lang w:eastAsia="pt-BR"/>
              </w:rPr>
              <w:t>Administração local</w:t>
            </w:r>
          </w:p>
        </w:tc>
        <w:tc>
          <w:tcPr>
            <w:tcW w:w="1059" w:type="dxa"/>
            <w:tcBorders>
              <w:top w:val="nil"/>
              <w:left w:val="nil"/>
              <w:bottom w:val="single" w:sz="4" w:space="0" w:color="000000"/>
              <w:right w:val="single" w:sz="4" w:space="0" w:color="000000"/>
            </w:tcBorders>
            <w:shd w:val="clear" w:color="auto" w:fill="auto"/>
            <w:vAlign w:val="center"/>
            <w:hideMark/>
          </w:tcPr>
          <w:p w14:paraId="452C47F5" w14:textId="77777777" w:rsidR="004F39E8" w:rsidRPr="004F39E8" w:rsidRDefault="004F39E8" w:rsidP="004F39E8">
            <w:pPr>
              <w:jc w:val="right"/>
              <w:rPr>
                <w:rFonts w:ascii="Arial" w:eastAsia="Times New Roman" w:hAnsi="Arial" w:cs="Arial"/>
                <w:b/>
                <w:bCs/>
                <w:color w:val="000000"/>
                <w:sz w:val="12"/>
                <w:szCs w:val="12"/>
                <w:lang w:eastAsia="pt-BR"/>
              </w:rPr>
            </w:pPr>
            <w:r w:rsidRPr="004F39E8">
              <w:rPr>
                <w:rFonts w:ascii="Arial" w:eastAsia="Times New Roman" w:hAnsi="Arial" w:cs="Arial"/>
                <w:b/>
                <w:bCs/>
                <w:color w:val="000000"/>
                <w:sz w:val="12"/>
                <w:szCs w:val="12"/>
                <w:lang w:eastAsia="pt-BR"/>
              </w:rPr>
              <w:t>56.159,02</w:t>
            </w:r>
          </w:p>
        </w:tc>
      </w:tr>
      <w:tr w:rsidR="004F39E8" w:rsidRPr="004F39E8" w14:paraId="10862AD2" w14:textId="77777777" w:rsidTr="004F39E8">
        <w:trPr>
          <w:trHeight w:val="360"/>
        </w:trPr>
        <w:tc>
          <w:tcPr>
            <w:tcW w:w="779" w:type="dxa"/>
            <w:tcBorders>
              <w:top w:val="nil"/>
              <w:left w:val="single" w:sz="4" w:space="0" w:color="000000"/>
              <w:bottom w:val="single" w:sz="4" w:space="0" w:color="000000"/>
              <w:right w:val="single" w:sz="4" w:space="0" w:color="000000"/>
            </w:tcBorders>
            <w:shd w:val="clear" w:color="auto" w:fill="auto"/>
            <w:vAlign w:val="center"/>
            <w:hideMark/>
          </w:tcPr>
          <w:p w14:paraId="501C4662"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7.1</w:t>
            </w:r>
          </w:p>
        </w:tc>
        <w:tc>
          <w:tcPr>
            <w:tcW w:w="1139" w:type="dxa"/>
            <w:tcBorders>
              <w:top w:val="nil"/>
              <w:left w:val="nil"/>
              <w:bottom w:val="single" w:sz="4" w:space="0" w:color="000000"/>
              <w:right w:val="single" w:sz="4" w:space="0" w:color="000000"/>
            </w:tcBorders>
            <w:shd w:val="clear" w:color="auto" w:fill="auto"/>
            <w:vAlign w:val="center"/>
            <w:hideMark/>
          </w:tcPr>
          <w:p w14:paraId="67C4F797"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COMP-93702585</w:t>
            </w:r>
          </w:p>
        </w:tc>
        <w:tc>
          <w:tcPr>
            <w:tcW w:w="9559" w:type="dxa"/>
            <w:tcBorders>
              <w:top w:val="nil"/>
              <w:left w:val="nil"/>
              <w:bottom w:val="single" w:sz="4" w:space="0" w:color="000000"/>
              <w:right w:val="single" w:sz="4" w:space="0" w:color="000000"/>
            </w:tcBorders>
            <w:shd w:val="clear" w:color="auto" w:fill="auto"/>
            <w:vAlign w:val="center"/>
            <w:hideMark/>
          </w:tcPr>
          <w:p w14:paraId="0A5B3B78" w14:textId="77777777" w:rsidR="004F39E8" w:rsidRPr="004F39E8" w:rsidRDefault="004F39E8" w:rsidP="004F39E8">
            <w:pP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Administração local para intervenção de recapeamento asfáltico</w:t>
            </w:r>
          </w:p>
        </w:tc>
        <w:tc>
          <w:tcPr>
            <w:tcW w:w="1059" w:type="dxa"/>
            <w:tcBorders>
              <w:top w:val="nil"/>
              <w:left w:val="nil"/>
              <w:bottom w:val="single" w:sz="4" w:space="0" w:color="000000"/>
              <w:right w:val="single" w:sz="4" w:space="0" w:color="000000"/>
            </w:tcBorders>
            <w:shd w:val="clear" w:color="auto" w:fill="auto"/>
            <w:vAlign w:val="center"/>
            <w:hideMark/>
          </w:tcPr>
          <w:p w14:paraId="69051560" w14:textId="77777777" w:rsidR="004F39E8" w:rsidRPr="004F39E8" w:rsidRDefault="004F39E8" w:rsidP="004F39E8">
            <w:pPr>
              <w:jc w:val="center"/>
              <w:rPr>
                <w:rFonts w:ascii="Arial" w:eastAsia="Times New Roman" w:hAnsi="Arial" w:cs="Arial"/>
                <w:color w:val="000000"/>
                <w:sz w:val="12"/>
                <w:szCs w:val="12"/>
                <w:lang w:eastAsia="pt-BR"/>
              </w:rPr>
            </w:pPr>
            <w:r w:rsidRPr="004F39E8">
              <w:rPr>
                <w:rFonts w:ascii="Arial" w:eastAsia="Times New Roman" w:hAnsi="Arial" w:cs="Arial"/>
                <w:sz w:val="14"/>
                <w:szCs w:val="14"/>
                <w:lang w:eastAsia="pt-BR"/>
              </w:rPr>
              <w:t>PRÓPRIA</w:t>
            </w:r>
          </w:p>
        </w:tc>
        <w:tc>
          <w:tcPr>
            <w:tcW w:w="780" w:type="dxa"/>
            <w:tcBorders>
              <w:top w:val="nil"/>
              <w:left w:val="nil"/>
              <w:bottom w:val="single" w:sz="4" w:space="0" w:color="000000"/>
              <w:right w:val="single" w:sz="4" w:space="0" w:color="000000"/>
            </w:tcBorders>
            <w:shd w:val="clear" w:color="auto" w:fill="auto"/>
            <w:vAlign w:val="center"/>
            <w:hideMark/>
          </w:tcPr>
          <w:p w14:paraId="0311F937" w14:textId="77777777" w:rsidR="004F39E8" w:rsidRPr="004F39E8" w:rsidRDefault="004F39E8" w:rsidP="004F39E8">
            <w:pPr>
              <w:jc w:val="center"/>
              <w:rPr>
                <w:rFonts w:ascii="Arial" w:eastAsia="Times New Roman" w:hAnsi="Arial" w:cs="Arial"/>
                <w:color w:val="000000"/>
                <w:sz w:val="12"/>
                <w:szCs w:val="12"/>
                <w:lang w:eastAsia="pt-BR"/>
              </w:rPr>
            </w:pPr>
            <w:proofErr w:type="spellStart"/>
            <w:r w:rsidRPr="004F39E8">
              <w:rPr>
                <w:rFonts w:ascii="Arial" w:eastAsia="Times New Roman" w:hAnsi="Arial" w:cs="Arial"/>
                <w:sz w:val="14"/>
                <w:szCs w:val="14"/>
                <w:lang w:eastAsia="pt-BR"/>
              </w:rPr>
              <w:t>un</w:t>
            </w:r>
            <w:proofErr w:type="spellEnd"/>
          </w:p>
        </w:tc>
        <w:tc>
          <w:tcPr>
            <w:tcW w:w="1074" w:type="dxa"/>
            <w:tcBorders>
              <w:top w:val="nil"/>
              <w:left w:val="nil"/>
              <w:bottom w:val="single" w:sz="4" w:space="0" w:color="000000"/>
              <w:right w:val="single" w:sz="4" w:space="0" w:color="000000"/>
            </w:tcBorders>
            <w:shd w:val="clear" w:color="auto" w:fill="auto"/>
            <w:vAlign w:val="center"/>
            <w:hideMark/>
          </w:tcPr>
          <w:p w14:paraId="639277B0"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1,00</w:t>
            </w:r>
          </w:p>
        </w:tc>
        <w:tc>
          <w:tcPr>
            <w:tcW w:w="1059" w:type="dxa"/>
            <w:tcBorders>
              <w:top w:val="nil"/>
              <w:left w:val="nil"/>
              <w:bottom w:val="single" w:sz="4" w:space="0" w:color="000000"/>
              <w:right w:val="single" w:sz="4" w:space="0" w:color="000000"/>
            </w:tcBorders>
            <w:shd w:val="clear" w:color="auto" w:fill="auto"/>
            <w:vAlign w:val="center"/>
            <w:hideMark/>
          </w:tcPr>
          <w:p w14:paraId="05068A70"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56.159,02</w:t>
            </w:r>
          </w:p>
        </w:tc>
        <w:tc>
          <w:tcPr>
            <w:tcW w:w="1059" w:type="dxa"/>
            <w:tcBorders>
              <w:top w:val="nil"/>
              <w:left w:val="nil"/>
              <w:bottom w:val="single" w:sz="4" w:space="0" w:color="000000"/>
              <w:right w:val="single" w:sz="4" w:space="0" w:color="000000"/>
            </w:tcBorders>
            <w:shd w:val="clear" w:color="auto" w:fill="auto"/>
            <w:vAlign w:val="center"/>
            <w:hideMark/>
          </w:tcPr>
          <w:p w14:paraId="66F99997" w14:textId="77777777" w:rsidR="004F39E8" w:rsidRPr="004F39E8" w:rsidRDefault="004F39E8" w:rsidP="004F39E8">
            <w:pPr>
              <w:jc w:val="right"/>
              <w:rPr>
                <w:rFonts w:ascii="Arial" w:eastAsia="Times New Roman" w:hAnsi="Arial" w:cs="Arial"/>
                <w:color w:val="000000"/>
                <w:sz w:val="12"/>
                <w:szCs w:val="12"/>
                <w:lang w:eastAsia="pt-BR"/>
              </w:rPr>
            </w:pPr>
            <w:r w:rsidRPr="004F39E8">
              <w:rPr>
                <w:rFonts w:ascii="Arial" w:eastAsia="Times New Roman" w:hAnsi="Arial" w:cs="Arial"/>
                <w:color w:val="000000"/>
                <w:sz w:val="12"/>
                <w:szCs w:val="12"/>
                <w:lang w:eastAsia="pt-BR"/>
              </w:rPr>
              <w:t>56.159,02</w:t>
            </w:r>
          </w:p>
        </w:tc>
      </w:tr>
      <w:tr w:rsidR="004F39E8" w:rsidRPr="004F39E8" w14:paraId="21DAD2B1" w14:textId="77777777" w:rsidTr="004F39E8">
        <w:trPr>
          <w:trHeight w:val="300"/>
        </w:trPr>
        <w:tc>
          <w:tcPr>
            <w:tcW w:w="779" w:type="dxa"/>
            <w:tcBorders>
              <w:top w:val="nil"/>
              <w:left w:val="nil"/>
              <w:bottom w:val="nil"/>
              <w:right w:val="nil"/>
            </w:tcBorders>
            <w:shd w:val="clear" w:color="auto" w:fill="auto"/>
            <w:vAlign w:val="bottom"/>
            <w:hideMark/>
          </w:tcPr>
          <w:p w14:paraId="06258286" w14:textId="77777777" w:rsidR="004F39E8" w:rsidRPr="004F39E8" w:rsidRDefault="004F39E8" w:rsidP="004F39E8">
            <w:pPr>
              <w:jc w:val="right"/>
              <w:rPr>
                <w:rFonts w:ascii="Arial" w:eastAsia="Times New Roman" w:hAnsi="Arial" w:cs="Arial"/>
                <w:color w:val="000000"/>
                <w:sz w:val="12"/>
                <w:szCs w:val="12"/>
                <w:lang w:eastAsia="pt-BR"/>
              </w:rPr>
            </w:pPr>
          </w:p>
        </w:tc>
        <w:tc>
          <w:tcPr>
            <w:tcW w:w="1139" w:type="dxa"/>
            <w:tcBorders>
              <w:top w:val="nil"/>
              <w:left w:val="nil"/>
              <w:bottom w:val="nil"/>
              <w:right w:val="nil"/>
            </w:tcBorders>
            <w:shd w:val="clear" w:color="auto" w:fill="auto"/>
            <w:vAlign w:val="bottom"/>
            <w:hideMark/>
          </w:tcPr>
          <w:p w14:paraId="680D060D" w14:textId="77777777" w:rsidR="004F39E8" w:rsidRPr="004F39E8" w:rsidRDefault="004F39E8" w:rsidP="004F39E8">
            <w:pPr>
              <w:rPr>
                <w:rFonts w:ascii="Times New Roman" w:eastAsia="Times New Roman" w:hAnsi="Times New Roman" w:cs="Times New Roman"/>
                <w:lang w:eastAsia="pt-BR"/>
              </w:rPr>
            </w:pPr>
          </w:p>
        </w:tc>
        <w:tc>
          <w:tcPr>
            <w:tcW w:w="9559" w:type="dxa"/>
            <w:tcBorders>
              <w:top w:val="nil"/>
              <w:left w:val="nil"/>
              <w:bottom w:val="nil"/>
              <w:right w:val="nil"/>
            </w:tcBorders>
            <w:shd w:val="clear" w:color="auto" w:fill="auto"/>
            <w:vAlign w:val="bottom"/>
            <w:hideMark/>
          </w:tcPr>
          <w:p w14:paraId="56AE037A" w14:textId="77777777" w:rsidR="004F39E8" w:rsidRPr="004F39E8" w:rsidRDefault="004F39E8" w:rsidP="004F39E8">
            <w:pPr>
              <w:rPr>
                <w:rFonts w:ascii="Times New Roman" w:eastAsia="Times New Roman" w:hAnsi="Times New Roman" w:cs="Times New Roman"/>
                <w:lang w:eastAsia="pt-BR"/>
              </w:rPr>
            </w:pPr>
          </w:p>
        </w:tc>
        <w:tc>
          <w:tcPr>
            <w:tcW w:w="1059" w:type="dxa"/>
            <w:tcBorders>
              <w:top w:val="nil"/>
              <w:left w:val="nil"/>
              <w:bottom w:val="nil"/>
              <w:right w:val="nil"/>
            </w:tcBorders>
            <w:shd w:val="clear" w:color="auto" w:fill="auto"/>
            <w:vAlign w:val="bottom"/>
            <w:hideMark/>
          </w:tcPr>
          <w:p w14:paraId="6CC84898" w14:textId="77777777" w:rsidR="004F39E8" w:rsidRPr="004F39E8" w:rsidRDefault="004F39E8" w:rsidP="004F39E8">
            <w:pPr>
              <w:rPr>
                <w:rFonts w:ascii="Times New Roman" w:eastAsia="Times New Roman" w:hAnsi="Times New Roman" w:cs="Times New Roman"/>
                <w:lang w:eastAsia="pt-BR"/>
              </w:rPr>
            </w:pPr>
          </w:p>
        </w:tc>
        <w:tc>
          <w:tcPr>
            <w:tcW w:w="780" w:type="dxa"/>
            <w:tcBorders>
              <w:top w:val="nil"/>
              <w:left w:val="nil"/>
              <w:bottom w:val="nil"/>
              <w:right w:val="nil"/>
            </w:tcBorders>
            <w:shd w:val="clear" w:color="auto" w:fill="auto"/>
            <w:vAlign w:val="bottom"/>
            <w:hideMark/>
          </w:tcPr>
          <w:p w14:paraId="5A95D0ED" w14:textId="77777777" w:rsidR="004F39E8" w:rsidRPr="004F39E8" w:rsidRDefault="004F39E8" w:rsidP="004F39E8">
            <w:pPr>
              <w:rPr>
                <w:rFonts w:ascii="Times New Roman" w:eastAsia="Times New Roman" w:hAnsi="Times New Roman" w:cs="Times New Roman"/>
                <w:lang w:eastAsia="pt-BR"/>
              </w:rPr>
            </w:pPr>
          </w:p>
        </w:tc>
        <w:tc>
          <w:tcPr>
            <w:tcW w:w="1074" w:type="dxa"/>
            <w:tcBorders>
              <w:top w:val="nil"/>
              <w:left w:val="nil"/>
              <w:bottom w:val="nil"/>
              <w:right w:val="nil"/>
            </w:tcBorders>
            <w:shd w:val="clear" w:color="auto" w:fill="auto"/>
            <w:vAlign w:val="bottom"/>
            <w:hideMark/>
          </w:tcPr>
          <w:p w14:paraId="407CE88B" w14:textId="77777777" w:rsidR="004F39E8" w:rsidRPr="004F39E8" w:rsidRDefault="004F39E8" w:rsidP="004F39E8">
            <w:pPr>
              <w:rPr>
                <w:rFonts w:ascii="Times New Roman" w:eastAsia="Times New Roman" w:hAnsi="Times New Roman" w:cs="Times New Roman"/>
                <w:lang w:eastAsia="pt-BR"/>
              </w:rPr>
            </w:pPr>
          </w:p>
        </w:tc>
        <w:tc>
          <w:tcPr>
            <w:tcW w:w="1059" w:type="dxa"/>
            <w:tcBorders>
              <w:top w:val="nil"/>
              <w:left w:val="single" w:sz="4" w:space="0" w:color="000000"/>
              <w:bottom w:val="single" w:sz="4" w:space="0" w:color="000000"/>
              <w:right w:val="single" w:sz="4" w:space="0" w:color="000000"/>
            </w:tcBorders>
            <w:shd w:val="clear" w:color="auto" w:fill="auto"/>
            <w:vAlign w:val="center"/>
            <w:hideMark/>
          </w:tcPr>
          <w:p w14:paraId="12F1EB2D" w14:textId="77777777" w:rsidR="004F39E8" w:rsidRPr="004F39E8" w:rsidRDefault="004F39E8" w:rsidP="004F39E8">
            <w:pPr>
              <w:jc w:val="right"/>
              <w:rPr>
                <w:rFonts w:ascii="Arial" w:eastAsia="Times New Roman" w:hAnsi="Arial" w:cs="Arial"/>
                <w:b/>
                <w:bCs/>
                <w:color w:val="000000"/>
                <w:sz w:val="10"/>
                <w:szCs w:val="10"/>
                <w:lang w:eastAsia="pt-BR"/>
              </w:rPr>
            </w:pPr>
            <w:r w:rsidRPr="004F39E8">
              <w:rPr>
                <w:rFonts w:ascii="Arial" w:eastAsia="Times New Roman" w:hAnsi="Arial" w:cs="Arial"/>
                <w:b/>
                <w:bCs/>
                <w:sz w:val="12"/>
                <w:szCs w:val="12"/>
                <w:lang w:eastAsia="pt-BR"/>
              </w:rPr>
              <w:t>VALOR TOTAL:</w:t>
            </w:r>
          </w:p>
        </w:tc>
        <w:tc>
          <w:tcPr>
            <w:tcW w:w="1059" w:type="dxa"/>
            <w:tcBorders>
              <w:top w:val="nil"/>
              <w:left w:val="nil"/>
              <w:bottom w:val="single" w:sz="4" w:space="0" w:color="000000"/>
              <w:right w:val="single" w:sz="4" w:space="0" w:color="000000"/>
            </w:tcBorders>
            <w:shd w:val="clear" w:color="auto" w:fill="auto"/>
            <w:vAlign w:val="center"/>
            <w:hideMark/>
          </w:tcPr>
          <w:p w14:paraId="65D7C62E" w14:textId="77777777" w:rsidR="004F39E8" w:rsidRPr="004F39E8" w:rsidRDefault="004F39E8" w:rsidP="004F39E8">
            <w:pPr>
              <w:jc w:val="right"/>
              <w:rPr>
                <w:rFonts w:ascii="Arial" w:eastAsia="Times New Roman" w:hAnsi="Arial" w:cs="Arial"/>
                <w:b/>
                <w:bCs/>
                <w:color w:val="000000"/>
                <w:sz w:val="12"/>
                <w:szCs w:val="12"/>
                <w:lang w:eastAsia="pt-BR"/>
              </w:rPr>
            </w:pPr>
            <w:r w:rsidRPr="004F39E8">
              <w:rPr>
                <w:rFonts w:ascii="Arial" w:eastAsia="Times New Roman" w:hAnsi="Arial" w:cs="Arial"/>
                <w:b/>
                <w:bCs/>
                <w:color w:val="000000"/>
                <w:sz w:val="12"/>
                <w:szCs w:val="12"/>
                <w:lang w:eastAsia="pt-BR"/>
              </w:rPr>
              <w:t>6.315.776,69</w:t>
            </w:r>
          </w:p>
        </w:tc>
      </w:tr>
    </w:tbl>
    <w:p w14:paraId="5A0BA4A9" w14:textId="77777777" w:rsidR="00D573BE" w:rsidRDefault="00D573BE" w:rsidP="00DC3C7E">
      <w:pPr>
        <w:pStyle w:val="Normal1"/>
        <w:spacing w:before="120" w:after="120" w:line="276" w:lineRule="auto"/>
        <w:jc w:val="center"/>
        <w:rPr>
          <w:rFonts w:ascii="Arial" w:hAnsi="Arial" w:cs="Arial"/>
          <w:b/>
          <w:bCs/>
          <w:sz w:val="24"/>
          <w:szCs w:val="24"/>
        </w:rPr>
      </w:pPr>
    </w:p>
    <w:p w14:paraId="0C82734D" w14:textId="0856DF89" w:rsidR="00A15972" w:rsidRDefault="00A15972" w:rsidP="00443803">
      <w:pPr>
        <w:tabs>
          <w:tab w:val="center" w:pos="8346"/>
        </w:tabs>
        <w:rPr>
          <w:rFonts w:ascii="Arial" w:eastAsia="Arial" w:hAnsi="Arial" w:cs="Arial"/>
          <w:b/>
          <w:sz w:val="24"/>
          <w:szCs w:val="24"/>
          <w:u w:val="single"/>
        </w:rPr>
        <w:sectPr w:rsidR="00A15972" w:rsidSect="00A55108">
          <w:pgSz w:w="18711" w:h="12240" w:orient="landscape"/>
          <w:pgMar w:top="737" w:right="708" w:bottom="1418" w:left="1003" w:header="720" w:footer="708" w:gutter="0"/>
          <w:pgNumType w:start="1"/>
          <w:cols w:space="720"/>
          <w:titlePg/>
          <w:docGrid w:linePitch="272"/>
        </w:sectPr>
      </w:pPr>
    </w:p>
    <w:p w14:paraId="5C30B0CB" w14:textId="60CFD668" w:rsidR="00A15972" w:rsidRDefault="002454ED" w:rsidP="00CC1A9D">
      <w:pPr>
        <w:pStyle w:val="Normal1"/>
        <w:spacing w:before="120" w:after="120" w:line="276" w:lineRule="auto"/>
        <w:rPr>
          <w:rFonts w:ascii="Arial" w:eastAsia="Arial" w:hAnsi="Arial" w:cs="Arial"/>
          <w:b/>
          <w:sz w:val="24"/>
          <w:szCs w:val="24"/>
          <w:u w:val="single"/>
        </w:rPr>
      </w:pPr>
      <w:r>
        <w:rPr>
          <w:noProof/>
          <w:lang w:eastAsia="pt-BR"/>
        </w:rPr>
        <w:lastRenderedPageBreak/>
        <w:drawing>
          <wp:inline distT="0" distB="0" distL="0" distR="0" wp14:anchorId="20613DF5" wp14:editId="4D92ADB4">
            <wp:extent cx="6172200" cy="1419225"/>
            <wp:effectExtent l="0" t="0" r="0" b="9525"/>
            <wp:docPr id="1198698276" name="Picture" descr="Tabela&#10;&#10;Descrição gerada automaticamente">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24AF7247}"/>
                </a:ext>
              </a:extLst>
            </wp:docPr>
            <wp:cNvGraphicFramePr/>
            <a:graphic xmlns:a="http://schemas.openxmlformats.org/drawingml/2006/main">
              <a:graphicData uri="http://schemas.openxmlformats.org/drawingml/2006/picture">
                <pic:pic xmlns:pic="http://schemas.openxmlformats.org/drawingml/2006/picture">
                  <pic:nvPicPr>
                    <pic:cNvPr id="1198698276" name="Picture" descr="Tabela&#10;&#10;Descrição gerada automaticamente">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24AF7247}"/>
                        </a:ext>
                      </a:extLst>
                    </pic:cNvPr>
                    <pic:cNvPicPr/>
                  </pic:nvPicPr>
                  <pic:blipFill>
                    <a:blip r:embed="rId105"/>
                    <a:srcRect/>
                    <a:stretch>
                      <a:fillRect r="180"/>
                    </a:stretch>
                  </pic:blipFill>
                  <pic:spPr>
                    <a:xfrm>
                      <a:off x="0" y="0"/>
                      <a:ext cx="6172200" cy="1419225"/>
                    </a:xfrm>
                    <a:prstGeom prst="rect">
                      <a:avLst/>
                    </a:prstGeom>
                  </pic:spPr>
                </pic:pic>
              </a:graphicData>
            </a:graphic>
          </wp:inline>
        </w:drawing>
      </w:r>
    </w:p>
    <w:tbl>
      <w:tblPr>
        <w:tblW w:w="11040" w:type="dxa"/>
        <w:tblCellMar>
          <w:left w:w="70" w:type="dxa"/>
          <w:right w:w="70" w:type="dxa"/>
        </w:tblCellMar>
        <w:tblLook w:val="04A0" w:firstRow="1" w:lastRow="0" w:firstColumn="1" w:lastColumn="0" w:noHBand="0" w:noVBand="1"/>
      </w:tblPr>
      <w:tblGrid>
        <w:gridCol w:w="1839"/>
        <w:gridCol w:w="1546"/>
        <w:gridCol w:w="1994"/>
        <w:gridCol w:w="1556"/>
        <w:gridCol w:w="1290"/>
        <w:gridCol w:w="930"/>
        <w:gridCol w:w="929"/>
        <w:gridCol w:w="956"/>
      </w:tblGrid>
      <w:tr w:rsidR="007A1850" w:rsidRPr="007A1850" w14:paraId="1325AA1F" w14:textId="77777777" w:rsidTr="007A1850">
        <w:trPr>
          <w:trHeight w:val="1062"/>
        </w:trPr>
        <w:tc>
          <w:tcPr>
            <w:tcW w:w="11040" w:type="dxa"/>
            <w:gridSpan w:val="8"/>
            <w:tcBorders>
              <w:top w:val="nil"/>
              <w:left w:val="nil"/>
              <w:bottom w:val="nil"/>
              <w:right w:val="nil"/>
            </w:tcBorders>
            <w:shd w:val="clear" w:color="auto" w:fill="auto"/>
            <w:hideMark/>
          </w:tcPr>
          <w:p w14:paraId="6234802A"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 xml:space="preserve">1.1. 02.006.0050-A - ALUGUEL DE BANHEIRO </w:t>
            </w:r>
            <w:proofErr w:type="gramStart"/>
            <w:r w:rsidRPr="007A1850">
              <w:rPr>
                <w:rFonts w:ascii="Calibri" w:eastAsia="Times New Roman" w:hAnsi="Calibri" w:cs="Calibri"/>
                <w:b/>
                <w:bCs/>
                <w:i/>
                <w:iCs/>
                <w:lang w:eastAsia="pt-BR"/>
              </w:rPr>
              <w:t>QUIMICO,PORTATIL</w:t>
            </w:r>
            <w:proofErr w:type="gramEnd"/>
            <w:r w:rsidRPr="007A1850">
              <w:rPr>
                <w:rFonts w:ascii="Calibri" w:eastAsia="Times New Roman" w:hAnsi="Calibri" w:cs="Calibri"/>
                <w:b/>
                <w:bCs/>
                <w:i/>
                <w:iCs/>
                <w:lang w:eastAsia="pt-BR"/>
              </w:rPr>
              <w:t>,MEDINDO 2,31M ALTURA X 1,56M LARGURA E 1,16M PROFUNDIDADE,INCLUSIVE INSTALACAO E RETIRADA DO EQUIPAMENTO,FORNECIMENTO DE QUIMICA DESODORIZANTE,BACTERICIDA E BACTERIOSTATICA,PAPEL HIGIENICO E VEICULO PROPRIO COM UNIDADE MOVEL DE SUCCAO PARA LIMPEZA (UNXMES)</w:t>
            </w:r>
          </w:p>
        </w:tc>
      </w:tr>
      <w:tr w:rsidR="007A1850" w:rsidRPr="007A1850" w14:paraId="3FE04DBC" w14:textId="77777777" w:rsidTr="007A1850">
        <w:trPr>
          <w:trHeight w:val="300"/>
        </w:trPr>
        <w:tc>
          <w:tcPr>
            <w:tcW w:w="1864" w:type="dxa"/>
            <w:tcBorders>
              <w:top w:val="nil"/>
              <w:left w:val="nil"/>
              <w:bottom w:val="nil"/>
              <w:right w:val="nil"/>
            </w:tcBorders>
            <w:shd w:val="clear" w:color="auto" w:fill="auto"/>
            <w:vAlign w:val="bottom"/>
            <w:hideMark/>
          </w:tcPr>
          <w:p w14:paraId="26FC1917"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305B592E"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3B78FAAD"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mês</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2B3584D5" w14:textId="77777777" w:rsidR="007A1850" w:rsidRPr="007A1850" w:rsidRDefault="007A1850" w:rsidP="007A1850">
            <w:pPr>
              <w:rPr>
                <w:rFonts w:ascii="Arial" w:eastAsia="Times New Roman" w:hAnsi="Arial" w:cs="Arial"/>
                <w:b/>
                <w:bCs/>
                <w:color w:val="000000"/>
                <w:sz w:val="12"/>
                <w:szCs w:val="12"/>
                <w:lang w:eastAsia="pt-BR"/>
              </w:rPr>
            </w:pPr>
            <w:proofErr w:type="spellStart"/>
            <w:r w:rsidRPr="007A1850">
              <w:rPr>
                <w:rFonts w:ascii="Calibri" w:eastAsia="Times New Roman" w:hAnsi="Calibri" w:cs="Calibri"/>
                <w:b/>
                <w:bCs/>
                <w:sz w:val="14"/>
                <w:szCs w:val="14"/>
                <w:lang w:eastAsia="pt-BR"/>
              </w:rPr>
              <w:t>quant</w:t>
            </w:r>
            <w:proofErr w:type="spellEnd"/>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3F35ABE2"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935" w:type="dxa"/>
            <w:tcBorders>
              <w:top w:val="nil"/>
              <w:left w:val="nil"/>
              <w:bottom w:val="nil"/>
              <w:right w:val="nil"/>
            </w:tcBorders>
            <w:shd w:val="clear" w:color="auto" w:fill="auto"/>
            <w:vAlign w:val="bottom"/>
            <w:hideMark/>
          </w:tcPr>
          <w:p w14:paraId="090FC20A"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3C93B14E"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0905D59B"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4A65E530"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1B130881"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2 banheiros por mês</w:t>
            </w:r>
          </w:p>
        </w:tc>
        <w:tc>
          <w:tcPr>
            <w:tcW w:w="1436" w:type="dxa"/>
            <w:tcBorders>
              <w:top w:val="single" w:sz="4" w:space="0" w:color="000000"/>
              <w:left w:val="single" w:sz="4" w:space="0" w:color="000000"/>
              <w:bottom w:val="nil"/>
              <w:right w:val="single" w:sz="4" w:space="0" w:color="000000"/>
            </w:tcBorders>
            <w:shd w:val="clear" w:color="000000" w:fill="FFFFFF"/>
            <w:hideMark/>
          </w:tcPr>
          <w:p w14:paraId="443A0339" w14:textId="77777777" w:rsidR="007A1850" w:rsidRPr="007A1850" w:rsidRDefault="007A1850" w:rsidP="007A1850">
            <w:pPr>
              <w:rPr>
                <w:rFonts w:ascii="Arial" w:eastAsia="Times New Roman" w:hAnsi="Arial" w:cs="Arial"/>
                <w:color w:val="000000"/>
                <w:sz w:val="12"/>
                <w:szCs w:val="12"/>
                <w:lang w:eastAsia="pt-BR"/>
              </w:rPr>
            </w:pPr>
            <w:proofErr w:type="spellStart"/>
            <w:r w:rsidRPr="007A1850">
              <w:rPr>
                <w:rFonts w:ascii="Calibri" w:eastAsia="Times New Roman" w:hAnsi="Calibri" w:cs="Calibri"/>
                <w:sz w:val="14"/>
                <w:szCs w:val="14"/>
                <w:lang w:eastAsia="pt-BR"/>
              </w:rPr>
              <w:t>quant</w:t>
            </w:r>
            <w:proofErr w:type="spellEnd"/>
            <w:r w:rsidRPr="007A1850">
              <w:rPr>
                <w:rFonts w:ascii="Calibri" w:eastAsia="Times New Roman" w:hAnsi="Calibri" w:cs="Calibri"/>
                <w:sz w:val="14"/>
                <w:szCs w:val="14"/>
                <w:lang w:eastAsia="pt-BR"/>
              </w:rPr>
              <w:t>*mês</w:t>
            </w:r>
          </w:p>
        </w:tc>
        <w:tc>
          <w:tcPr>
            <w:tcW w:w="2022" w:type="dxa"/>
            <w:tcBorders>
              <w:top w:val="nil"/>
              <w:left w:val="nil"/>
              <w:bottom w:val="nil"/>
              <w:right w:val="single" w:sz="4" w:space="0" w:color="000000"/>
            </w:tcBorders>
            <w:shd w:val="clear" w:color="auto" w:fill="auto"/>
            <w:hideMark/>
          </w:tcPr>
          <w:p w14:paraId="009A6AB1"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6,00000000</w:t>
            </w:r>
          </w:p>
        </w:tc>
        <w:tc>
          <w:tcPr>
            <w:tcW w:w="1570" w:type="dxa"/>
            <w:tcBorders>
              <w:top w:val="nil"/>
              <w:left w:val="nil"/>
              <w:bottom w:val="nil"/>
              <w:right w:val="single" w:sz="4" w:space="0" w:color="000000"/>
            </w:tcBorders>
            <w:shd w:val="clear" w:color="auto" w:fill="auto"/>
            <w:hideMark/>
          </w:tcPr>
          <w:p w14:paraId="3EFBB8A1"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2,00000000</w:t>
            </w:r>
          </w:p>
        </w:tc>
        <w:tc>
          <w:tcPr>
            <w:tcW w:w="1295" w:type="dxa"/>
            <w:tcBorders>
              <w:top w:val="nil"/>
              <w:left w:val="nil"/>
              <w:bottom w:val="nil"/>
              <w:right w:val="single" w:sz="4" w:space="0" w:color="000000"/>
            </w:tcBorders>
            <w:shd w:val="clear" w:color="000000" w:fill="DFDFDF"/>
            <w:hideMark/>
          </w:tcPr>
          <w:p w14:paraId="59E6D865"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12,00</w:t>
            </w:r>
          </w:p>
        </w:tc>
        <w:tc>
          <w:tcPr>
            <w:tcW w:w="935" w:type="dxa"/>
            <w:tcBorders>
              <w:top w:val="nil"/>
              <w:left w:val="nil"/>
              <w:bottom w:val="nil"/>
              <w:right w:val="nil"/>
            </w:tcBorders>
            <w:shd w:val="clear" w:color="auto" w:fill="auto"/>
            <w:vAlign w:val="bottom"/>
            <w:hideMark/>
          </w:tcPr>
          <w:p w14:paraId="0808932E"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4C03022F"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2A77A0F0"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16E5F9FB"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42163FA6"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6A949BA5"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6223E8B3"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bottom"/>
            <w:hideMark/>
          </w:tcPr>
          <w:p w14:paraId="16A2FA1D"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0561F145"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12,00</w:t>
            </w:r>
          </w:p>
        </w:tc>
        <w:tc>
          <w:tcPr>
            <w:tcW w:w="935" w:type="dxa"/>
            <w:tcBorders>
              <w:top w:val="nil"/>
              <w:left w:val="nil"/>
              <w:bottom w:val="nil"/>
              <w:right w:val="nil"/>
            </w:tcBorders>
            <w:shd w:val="clear" w:color="auto" w:fill="auto"/>
            <w:vAlign w:val="bottom"/>
            <w:hideMark/>
          </w:tcPr>
          <w:p w14:paraId="1971A987"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38816221"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569E6DC5"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02280E3D" w14:textId="77777777" w:rsidTr="007A1850">
        <w:trPr>
          <w:trHeight w:val="822"/>
        </w:trPr>
        <w:tc>
          <w:tcPr>
            <w:tcW w:w="11040" w:type="dxa"/>
            <w:gridSpan w:val="8"/>
            <w:tcBorders>
              <w:top w:val="nil"/>
              <w:left w:val="nil"/>
              <w:bottom w:val="nil"/>
              <w:right w:val="nil"/>
            </w:tcBorders>
            <w:shd w:val="clear" w:color="auto" w:fill="auto"/>
            <w:hideMark/>
          </w:tcPr>
          <w:p w14:paraId="0FB3DCBE"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1.2. 02.030.0005-A - PLACA DE SINALIZACAO PREVENTIVA PARA OBRA NA VIA PUBLICA,DE ACORDO COM A RESOLUCAO DA PREFEITURA-RJ, COMPREENDENDO FORNECIMENTO E PINTURA DA PLACA E DOS SUPORTES DE MADEIRA.FORNECIMENTO E COLOCACAO (UN)</w:t>
            </w:r>
          </w:p>
        </w:tc>
      </w:tr>
      <w:tr w:rsidR="007A1850" w:rsidRPr="007A1850" w14:paraId="4F46B781" w14:textId="77777777" w:rsidTr="007A1850">
        <w:trPr>
          <w:trHeight w:val="300"/>
        </w:trPr>
        <w:tc>
          <w:tcPr>
            <w:tcW w:w="1864" w:type="dxa"/>
            <w:tcBorders>
              <w:top w:val="nil"/>
              <w:left w:val="nil"/>
              <w:bottom w:val="nil"/>
              <w:right w:val="nil"/>
            </w:tcBorders>
            <w:shd w:val="clear" w:color="auto" w:fill="auto"/>
            <w:vAlign w:val="bottom"/>
            <w:hideMark/>
          </w:tcPr>
          <w:p w14:paraId="55B6E9E3"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65379E5A"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21C2E154"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4C4B05F1"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1295" w:type="dxa"/>
            <w:tcBorders>
              <w:top w:val="nil"/>
              <w:left w:val="nil"/>
              <w:bottom w:val="nil"/>
              <w:right w:val="nil"/>
            </w:tcBorders>
            <w:shd w:val="clear" w:color="auto" w:fill="auto"/>
            <w:vAlign w:val="bottom"/>
            <w:hideMark/>
          </w:tcPr>
          <w:p w14:paraId="752FD1C1"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468EC5D6"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6E486BCB"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6B5C4EC4"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6539EB90"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66FAA4E8"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10 placas</w:t>
            </w:r>
          </w:p>
        </w:tc>
        <w:tc>
          <w:tcPr>
            <w:tcW w:w="1436" w:type="dxa"/>
            <w:tcBorders>
              <w:top w:val="single" w:sz="4" w:space="0" w:color="000000"/>
              <w:left w:val="single" w:sz="4" w:space="0" w:color="000000"/>
              <w:bottom w:val="nil"/>
              <w:right w:val="single" w:sz="4" w:space="0" w:color="000000"/>
            </w:tcBorders>
            <w:shd w:val="clear" w:color="000000" w:fill="FFFFFF"/>
            <w:hideMark/>
          </w:tcPr>
          <w:p w14:paraId="38953857"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10</w:t>
            </w:r>
          </w:p>
        </w:tc>
        <w:tc>
          <w:tcPr>
            <w:tcW w:w="2022" w:type="dxa"/>
            <w:tcBorders>
              <w:top w:val="nil"/>
              <w:left w:val="nil"/>
              <w:bottom w:val="nil"/>
              <w:right w:val="single" w:sz="4" w:space="0" w:color="000000"/>
            </w:tcBorders>
            <w:shd w:val="clear" w:color="auto" w:fill="auto"/>
            <w:hideMark/>
          </w:tcPr>
          <w:p w14:paraId="4F9F3633"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10,00000000</w:t>
            </w:r>
          </w:p>
        </w:tc>
        <w:tc>
          <w:tcPr>
            <w:tcW w:w="1570" w:type="dxa"/>
            <w:tcBorders>
              <w:top w:val="nil"/>
              <w:left w:val="nil"/>
              <w:bottom w:val="nil"/>
              <w:right w:val="single" w:sz="4" w:space="0" w:color="000000"/>
            </w:tcBorders>
            <w:shd w:val="clear" w:color="000000" w:fill="DFDFDF"/>
            <w:hideMark/>
          </w:tcPr>
          <w:p w14:paraId="29EF1F24"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10,00</w:t>
            </w:r>
          </w:p>
        </w:tc>
        <w:tc>
          <w:tcPr>
            <w:tcW w:w="1295" w:type="dxa"/>
            <w:tcBorders>
              <w:top w:val="nil"/>
              <w:left w:val="nil"/>
              <w:bottom w:val="nil"/>
              <w:right w:val="nil"/>
            </w:tcBorders>
            <w:shd w:val="clear" w:color="auto" w:fill="auto"/>
            <w:vAlign w:val="bottom"/>
            <w:hideMark/>
          </w:tcPr>
          <w:p w14:paraId="558A6F09"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3AD286A2"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3983D0F0"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10F36A19"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75146D79"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7A0EF323"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2A928146"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51762223"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3C086C09"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10,00</w:t>
            </w:r>
          </w:p>
        </w:tc>
        <w:tc>
          <w:tcPr>
            <w:tcW w:w="1295" w:type="dxa"/>
            <w:tcBorders>
              <w:top w:val="nil"/>
              <w:left w:val="nil"/>
              <w:bottom w:val="nil"/>
              <w:right w:val="nil"/>
            </w:tcBorders>
            <w:shd w:val="clear" w:color="auto" w:fill="auto"/>
            <w:vAlign w:val="bottom"/>
            <w:hideMark/>
          </w:tcPr>
          <w:p w14:paraId="2A256E83"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790D57E0"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0FF126BC"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3167C59A"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67F3F105" w14:textId="77777777" w:rsidTr="007A1850">
        <w:trPr>
          <w:trHeight w:val="822"/>
        </w:trPr>
        <w:tc>
          <w:tcPr>
            <w:tcW w:w="11040" w:type="dxa"/>
            <w:gridSpan w:val="8"/>
            <w:tcBorders>
              <w:top w:val="nil"/>
              <w:left w:val="nil"/>
              <w:bottom w:val="nil"/>
              <w:right w:val="nil"/>
            </w:tcBorders>
            <w:shd w:val="clear" w:color="auto" w:fill="auto"/>
            <w:hideMark/>
          </w:tcPr>
          <w:p w14:paraId="2BB8B491"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1.3. 02.020.0005-A - BARRAGEM DE BLOQUEIO DE OBRA NA VIA PUBLICA,DE ACORDO COM A RESOLUCAO DA PREFEITURA-RJ,COMPREENDENDO FORNECIMENTO,COLOCACAO E PINTURA DOS SUPORTES DE MADEIRA COM REAPROVEITAMENTO DO CONJUNTO 40 (QUARENTA) VEZES (M)</w:t>
            </w:r>
          </w:p>
        </w:tc>
      </w:tr>
      <w:tr w:rsidR="007A1850" w:rsidRPr="007A1850" w14:paraId="3E9D2D97" w14:textId="77777777" w:rsidTr="007A1850">
        <w:trPr>
          <w:trHeight w:val="300"/>
        </w:trPr>
        <w:tc>
          <w:tcPr>
            <w:tcW w:w="1864" w:type="dxa"/>
            <w:tcBorders>
              <w:top w:val="nil"/>
              <w:left w:val="nil"/>
              <w:bottom w:val="nil"/>
              <w:right w:val="nil"/>
            </w:tcBorders>
            <w:shd w:val="clear" w:color="auto" w:fill="auto"/>
            <w:vAlign w:val="bottom"/>
            <w:hideMark/>
          </w:tcPr>
          <w:p w14:paraId="14723E8F"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7DD6C372"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3314E1E7"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largura</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432B2D90" w14:textId="77777777" w:rsidR="007A1850" w:rsidRPr="007A1850" w:rsidRDefault="007A1850" w:rsidP="007A1850">
            <w:pPr>
              <w:rPr>
                <w:rFonts w:ascii="Arial" w:eastAsia="Times New Roman" w:hAnsi="Arial" w:cs="Arial"/>
                <w:b/>
                <w:bCs/>
                <w:color w:val="000000"/>
                <w:sz w:val="12"/>
                <w:szCs w:val="12"/>
                <w:lang w:eastAsia="pt-BR"/>
              </w:rPr>
            </w:pPr>
            <w:proofErr w:type="spellStart"/>
            <w:r w:rsidRPr="007A1850">
              <w:rPr>
                <w:rFonts w:ascii="Calibri" w:eastAsia="Times New Roman" w:hAnsi="Calibri" w:cs="Calibri"/>
                <w:b/>
                <w:bCs/>
                <w:sz w:val="14"/>
                <w:szCs w:val="14"/>
                <w:lang w:eastAsia="pt-BR"/>
              </w:rPr>
              <w:t>quant</w:t>
            </w:r>
            <w:proofErr w:type="spellEnd"/>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6A7FD490"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 xml:space="preserve">quantidade </w:t>
            </w:r>
          </w:p>
        </w:tc>
        <w:tc>
          <w:tcPr>
            <w:tcW w:w="935" w:type="dxa"/>
            <w:tcBorders>
              <w:top w:val="single" w:sz="4" w:space="0" w:color="000000"/>
              <w:left w:val="nil"/>
              <w:bottom w:val="single" w:sz="4" w:space="0" w:color="000000"/>
              <w:right w:val="single" w:sz="4" w:space="0" w:color="000000"/>
            </w:tcBorders>
            <w:shd w:val="clear" w:color="000000" w:fill="DFDFDF"/>
            <w:vAlign w:val="center"/>
            <w:hideMark/>
          </w:tcPr>
          <w:p w14:paraId="450A7DB1"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935" w:type="dxa"/>
            <w:tcBorders>
              <w:top w:val="nil"/>
              <w:left w:val="nil"/>
              <w:bottom w:val="nil"/>
              <w:right w:val="nil"/>
            </w:tcBorders>
            <w:shd w:val="clear" w:color="auto" w:fill="auto"/>
            <w:vAlign w:val="bottom"/>
            <w:hideMark/>
          </w:tcPr>
          <w:p w14:paraId="3E84BFED"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83" w:type="dxa"/>
            <w:tcBorders>
              <w:top w:val="nil"/>
              <w:left w:val="nil"/>
              <w:bottom w:val="nil"/>
              <w:right w:val="nil"/>
            </w:tcBorders>
            <w:shd w:val="clear" w:color="auto" w:fill="auto"/>
            <w:vAlign w:val="bottom"/>
            <w:hideMark/>
          </w:tcPr>
          <w:p w14:paraId="05C3ABA9"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7400C26F"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2EEAC05D"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Metragem de barreira</w:t>
            </w:r>
          </w:p>
        </w:tc>
        <w:tc>
          <w:tcPr>
            <w:tcW w:w="1436" w:type="dxa"/>
            <w:tcBorders>
              <w:top w:val="single" w:sz="4" w:space="0" w:color="000000"/>
              <w:left w:val="single" w:sz="4" w:space="0" w:color="000000"/>
              <w:bottom w:val="nil"/>
              <w:right w:val="single" w:sz="4" w:space="0" w:color="000000"/>
            </w:tcBorders>
            <w:shd w:val="clear" w:color="000000" w:fill="FFFFFF"/>
            <w:hideMark/>
          </w:tcPr>
          <w:p w14:paraId="7EE286B3" w14:textId="77777777" w:rsidR="007A1850" w:rsidRPr="007A1850" w:rsidRDefault="007A1850" w:rsidP="007A1850">
            <w:pPr>
              <w:rPr>
                <w:rFonts w:ascii="Arial" w:eastAsia="Times New Roman" w:hAnsi="Arial" w:cs="Arial"/>
                <w:color w:val="000000"/>
                <w:sz w:val="12"/>
                <w:szCs w:val="12"/>
                <w:lang w:eastAsia="pt-BR"/>
              </w:rPr>
            </w:pPr>
            <w:proofErr w:type="spellStart"/>
            <w:r w:rsidRPr="007A1850">
              <w:rPr>
                <w:rFonts w:ascii="Calibri" w:eastAsia="Times New Roman" w:hAnsi="Calibri" w:cs="Calibri"/>
                <w:sz w:val="14"/>
                <w:szCs w:val="14"/>
                <w:lang w:eastAsia="pt-BR"/>
              </w:rPr>
              <w:t>quant</w:t>
            </w:r>
            <w:proofErr w:type="spellEnd"/>
            <w:r w:rsidRPr="007A1850">
              <w:rPr>
                <w:rFonts w:ascii="Calibri" w:eastAsia="Times New Roman" w:hAnsi="Calibri" w:cs="Calibri"/>
                <w:sz w:val="14"/>
                <w:szCs w:val="14"/>
                <w:lang w:eastAsia="pt-BR"/>
              </w:rPr>
              <w:t>*largura</w:t>
            </w:r>
          </w:p>
        </w:tc>
        <w:tc>
          <w:tcPr>
            <w:tcW w:w="2022" w:type="dxa"/>
            <w:tcBorders>
              <w:top w:val="nil"/>
              <w:left w:val="nil"/>
              <w:bottom w:val="nil"/>
              <w:right w:val="single" w:sz="4" w:space="0" w:color="000000"/>
            </w:tcBorders>
            <w:shd w:val="clear" w:color="auto" w:fill="auto"/>
            <w:hideMark/>
          </w:tcPr>
          <w:p w14:paraId="535675D7"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9,00000000</w:t>
            </w:r>
          </w:p>
        </w:tc>
        <w:tc>
          <w:tcPr>
            <w:tcW w:w="1570" w:type="dxa"/>
            <w:tcBorders>
              <w:top w:val="nil"/>
              <w:left w:val="nil"/>
              <w:bottom w:val="nil"/>
              <w:right w:val="single" w:sz="4" w:space="0" w:color="000000"/>
            </w:tcBorders>
            <w:shd w:val="clear" w:color="auto" w:fill="auto"/>
            <w:hideMark/>
          </w:tcPr>
          <w:p w14:paraId="36F399D7"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5,00000000</w:t>
            </w:r>
          </w:p>
        </w:tc>
        <w:tc>
          <w:tcPr>
            <w:tcW w:w="1295" w:type="dxa"/>
            <w:tcBorders>
              <w:top w:val="nil"/>
              <w:left w:val="nil"/>
              <w:bottom w:val="nil"/>
              <w:right w:val="single" w:sz="4" w:space="0" w:color="000000"/>
            </w:tcBorders>
            <w:shd w:val="clear" w:color="auto" w:fill="auto"/>
            <w:hideMark/>
          </w:tcPr>
          <w:p w14:paraId="3A6193B0"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0,00000000</w:t>
            </w:r>
          </w:p>
        </w:tc>
        <w:tc>
          <w:tcPr>
            <w:tcW w:w="935" w:type="dxa"/>
            <w:tcBorders>
              <w:top w:val="nil"/>
              <w:left w:val="nil"/>
              <w:bottom w:val="nil"/>
              <w:right w:val="single" w:sz="4" w:space="0" w:color="000000"/>
            </w:tcBorders>
            <w:shd w:val="clear" w:color="000000" w:fill="DFDFDF"/>
            <w:hideMark/>
          </w:tcPr>
          <w:p w14:paraId="4C6BA4D2"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45,00</w:t>
            </w:r>
          </w:p>
        </w:tc>
        <w:tc>
          <w:tcPr>
            <w:tcW w:w="935" w:type="dxa"/>
            <w:tcBorders>
              <w:top w:val="nil"/>
              <w:left w:val="nil"/>
              <w:bottom w:val="nil"/>
              <w:right w:val="nil"/>
            </w:tcBorders>
            <w:shd w:val="clear" w:color="auto" w:fill="auto"/>
            <w:vAlign w:val="bottom"/>
            <w:hideMark/>
          </w:tcPr>
          <w:p w14:paraId="589EFCFB"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83" w:type="dxa"/>
            <w:tcBorders>
              <w:top w:val="nil"/>
              <w:left w:val="nil"/>
              <w:bottom w:val="nil"/>
              <w:right w:val="nil"/>
            </w:tcBorders>
            <w:shd w:val="clear" w:color="auto" w:fill="auto"/>
            <w:vAlign w:val="bottom"/>
            <w:hideMark/>
          </w:tcPr>
          <w:p w14:paraId="665C0A37"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3166B1B4"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5C301016"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3AE60E42"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26BDD3E4"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bottom"/>
            <w:hideMark/>
          </w:tcPr>
          <w:p w14:paraId="5B76AA78"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295" w:type="dxa"/>
            <w:tcBorders>
              <w:top w:val="single" w:sz="4" w:space="0" w:color="000000"/>
              <w:left w:val="nil"/>
              <w:bottom w:val="single" w:sz="4" w:space="0" w:color="000000"/>
              <w:right w:val="single" w:sz="4" w:space="0" w:color="000000"/>
            </w:tcBorders>
            <w:shd w:val="clear" w:color="000000" w:fill="DFDFDF"/>
            <w:vAlign w:val="bottom"/>
            <w:hideMark/>
          </w:tcPr>
          <w:p w14:paraId="727692DC"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935" w:type="dxa"/>
            <w:tcBorders>
              <w:top w:val="single" w:sz="4" w:space="0" w:color="000000"/>
              <w:left w:val="nil"/>
              <w:bottom w:val="single" w:sz="4" w:space="0" w:color="000000"/>
              <w:right w:val="single" w:sz="4" w:space="0" w:color="000000"/>
            </w:tcBorders>
            <w:shd w:val="clear" w:color="000000" w:fill="DFDFDF"/>
            <w:vAlign w:val="center"/>
            <w:hideMark/>
          </w:tcPr>
          <w:p w14:paraId="49ECF6E2"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45,00</w:t>
            </w:r>
          </w:p>
        </w:tc>
        <w:tc>
          <w:tcPr>
            <w:tcW w:w="935" w:type="dxa"/>
            <w:tcBorders>
              <w:top w:val="nil"/>
              <w:left w:val="nil"/>
              <w:bottom w:val="nil"/>
              <w:right w:val="nil"/>
            </w:tcBorders>
            <w:shd w:val="clear" w:color="auto" w:fill="auto"/>
            <w:vAlign w:val="bottom"/>
            <w:hideMark/>
          </w:tcPr>
          <w:p w14:paraId="22C82AC6"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83" w:type="dxa"/>
            <w:tcBorders>
              <w:top w:val="nil"/>
              <w:left w:val="nil"/>
              <w:bottom w:val="nil"/>
              <w:right w:val="nil"/>
            </w:tcBorders>
            <w:shd w:val="clear" w:color="auto" w:fill="auto"/>
            <w:vAlign w:val="bottom"/>
            <w:hideMark/>
          </w:tcPr>
          <w:p w14:paraId="741DAC44"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07CEEFE8" w14:textId="77777777" w:rsidTr="007A1850">
        <w:trPr>
          <w:trHeight w:val="1302"/>
        </w:trPr>
        <w:tc>
          <w:tcPr>
            <w:tcW w:w="11040" w:type="dxa"/>
            <w:gridSpan w:val="8"/>
            <w:tcBorders>
              <w:top w:val="nil"/>
              <w:left w:val="nil"/>
              <w:bottom w:val="nil"/>
              <w:right w:val="nil"/>
            </w:tcBorders>
            <w:shd w:val="clear" w:color="auto" w:fill="auto"/>
            <w:hideMark/>
          </w:tcPr>
          <w:p w14:paraId="4BBC09C0"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1.4. 02.006.0015-A - ALUGUEL CONTAINER PARA ESCRITORIO C/WC,MEDINDO 2,20M LARGURA,6,20M COMPRIMENTO E 2,50M ALTURA,CHAPAS ACO C/NERVURAS TRAPEZOIDAIS,ISOLAMENTO TERMO-ACUSTICO FORRO,CHASSIS REFORCADO EPISO COMPENSADO NAVAL,INCL.INST.ELETRICA E HIDRO-SANITARIAS,ACESSORIOS,1 VASO SANITARIO E 1 LAVATORIO,EXCL.TRANSP.(VIDEITEM 04.005.0300),CARGA E DESCARGA(VIDE ITEM 04.013.0015) (UNXMES)</w:t>
            </w:r>
          </w:p>
        </w:tc>
      </w:tr>
      <w:tr w:rsidR="007A1850" w:rsidRPr="007A1850" w14:paraId="5F403631" w14:textId="77777777" w:rsidTr="007A1850">
        <w:trPr>
          <w:trHeight w:val="300"/>
        </w:trPr>
        <w:tc>
          <w:tcPr>
            <w:tcW w:w="1864" w:type="dxa"/>
            <w:tcBorders>
              <w:top w:val="nil"/>
              <w:left w:val="nil"/>
              <w:bottom w:val="nil"/>
              <w:right w:val="nil"/>
            </w:tcBorders>
            <w:shd w:val="clear" w:color="auto" w:fill="auto"/>
            <w:vAlign w:val="bottom"/>
            <w:hideMark/>
          </w:tcPr>
          <w:p w14:paraId="28D65300"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413AF7EC"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0E45F92C"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MES</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2D74B7B2"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QUANTI</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71B7EFAB"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935" w:type="dxa"/>
            <w:tcBorders>
              <w:top w:val="nil"/>
              <w:left w:val="nil"/>
              <w:bottom w:val="nil"/>
              <w:right w:val="nil"/>
            </w:tcBorders>
            <w:shd w:val="clear" w:color="auto" w:fill="auto"/>
            <w:vAlign w:val="bottom"/>
            <w:hideMark/>
          </w:tcPr>
          <w:p w14:paraId="38726251"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1732862F"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08527ADD"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124F95A8"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3D6BE1B3"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QUANTIDADE</w:t>
            </w:r>
          </w:p>
        </w:tc>
        <w:tc>
          <w:tcPr>
            <w:tcW w:w="1436" w:type="dxa"/>
            <w:tcBorders>
              <w:top w:val="single" w:sz="4" w:space="0" w:color="000000"/>
              <w:left w:val="single" w:sz="4" w:space="0" w:color="000000"/>
              <w:bottom w:val="nil"/>
              <w:right w:val="single" w:sz="4" w:space="0" w:color="000000"/>
            </w:tcBorders>
            <w:shd w:val="clear" w:color="000000" w:fill="FFFFFF"/>
            <w:hideMark/>
          </w:tcPr>
          <w:p w14:paraId="6EBE5914"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QUANTI*MES</w:t>
            </w:r>
          </w:p>
        </w:tc>
        <w:tc>
          <w:tcPr>
            <w:tcW w:w="2022" w:type="dxa"/>
            <w:tcBorders>
              <w:top w:val="nil"/>
              <w:left w:val="nil"/>
              <w:bottom w:val="nil"/>
              <w:right w:val="single" w:sz="4" w:space="0" w:color="000000"/>
            </w:tcBorders>
            <w:shd w:val="clear" w:color="auto" w:fill="auto"/>
            <w:hideMark/>
          </w:tcPr>
          <w:p w14:paraId="176C584B"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6,00000000</w:t>
            </w:r>
          </w:p>
        </w:tc>
        <w:tc>
          <w:tcPr>
            <w:tcW w:w="1570" w:type="dxa"/>
            <w:tcBorders>
              <w:top w:val="nil"/>
              <w:left w:val="nil"/>
              <w:bottom w:val="nil"/>
              <w:right w:val="single" w:sz="4" w:space="0" w:color="000000"/>
            </w:tcBorders>
            <w:shd w:val="clear" w:color="auto" w:fill="auto"/>
            <w:hideMark/>
          </w:tcPr>
          <w:p w14:paraId="3283EAD2"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1,00000000</w:t>
            </w:r>
          </w:p>
        </w:tc>
        <w:tc>
          <w:tcPr>
            <w:tcW w:w="1295" w:type="dxa"/>
            <w:tcBorders>
              <w:top w:val="nil"/>
              <w:left w:val="nil"/>
              <w:bottom w:val="nil"/>
              <w:right w:val="single" w:sz="4" w:space="0" w:color="000000"/>
            </w:tcBorders>
            <w:shd w:val="clear" w:color="000000" w:fill="DFDFDF"/>
            <w:hideMark/>
          </w:tcPr>
          <w:p w14:paraId="09D44F43"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6,00</w:t>
            </w:r>
          </w:p>
        </w:tc>
        <w:tc>
          <w:tcPr>
            <w:tcW w:w="935" w:type="dxa"/>
            <w:tcBorders>
              <w:top w:val="nil"/>
              <w:left w:val="nil"/>
              <w:bottom w:val="nil"/>
              <w:right w:val="nil"/>
            </w:tcBorders>
            <w:shd w:val="clear" w:color="auto" w:fill="auto"/>
            <w:vAlign w:val="bottom"/>
            <w:hideMark/>
          </w:tcPr>
          <w:p w14:paraId="30F17011"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396514E4"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75DF4B10"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20DF55C5"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122D16CA"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66D0052B"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55632EE4"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bottom"/>
            <w:hideMark/>
          </w:tcPr>
          <w:p w14:paraId="590ACCB9"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0E5CC4A1"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6,00</w:t>
            </w:r>
          </w:p>
        </w:tc>
        <w:tc>
          <w:tcPr>
            <w:tcW w:w="935" w:type="dxa"/>
            <w:tcBorders>
              <w:top w:val="nil"/>
              <w:left w:val="nil"/>
              <w:bottom w:val="nil"/>
              <w:right w:val="nil"/>
            </w:tcBorders>
            <w:shd w:val="clear" w:color="auto" w:fill="auto"/>
            <w:vAlign w:val="bottom"/>
            <w:hideMark/>
          </w:tcPr>
          <w:p w14:paraId="17F00BCA"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6F00F9CE"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137C413C"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59AE0CE6" w14:textId="77777777" w:rsidTr="007A1850">
        <w:trPr>
          <w:trHeight w:val="600"/>
        </w:trPr>
        <w:tc>
          <w:tcPr>
            <w:tcW w:w="11040" w:type="dxa"/>
            <w:gridSpan w:val="8"/>
            <w:tcBorders>
              <w:top w:val="nil"/>
              <w:left w:val="nil"/>
              <w:bottom w:val="nil"/>
              <w:right w:val="nil"/>
            </w:tcBorders>
            <w:shd w:val="clear" w:color="auto" w:fill="auto"/>
            <w:hideMark/>
          </w:tcPr>
          <w:p w14:paraId="32EA182C"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1.6. 04.005.0300-A - TRANSPORTE DE CONTAINER,SEGUNDO DESCRICAO DA FAMILIA 02.006,EXCLUSIVE CARGA E DESCARGA(VIDE ITEM 04.013.0015)  (UNXKM)</w:t>
            </w:r>
          </w:p>
        </w:tc>
      </w:tr>
      <w:tr w:rsidR="007A1850" w:rsidRPr="007A1850" w14:paraId="74E4B944" w14:textId="77777777" w:rsidTr="007A1850">
        <w:trPr>
          <w:trHeight w:val="300"/>
        </w:trPr>
        <w:tc>
          <w:tcPr>
            <w:tcW w:w="1864" w:type="dxa"/>
            <w:tcBorders>
              <w:top w:val="nil"/>
              <w:left w:val="nil"/>
              <w:bottom w:val="nil"/>
              <w:right w:val="nil"/>
            </w:tcBorders>
            <w:shd w:val="clear" w:color="auto" w:fill="auto"/>
            <w:vAlign w:val="bottom"/>
            <w:hideMark/>
          </w:tcPr>
          <w:p w14:paraId="0531C73F"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61B580BE"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0B18F675"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DISTANCIA</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57B39C87"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UN</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2088BF76"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935" w:type="dxa"/>
            <w:tcBorders>
              <w:top w:val="nil"/>
              <w:left w:val="nil"/>
              <w:bottom w:val="nil"/>
              <w:right w:val="nil"/>
            </w:tcBorders>
            <w:shd w:val="clear" w:color="auto" w:fill="auto"/>
            <w:vAlign w:val="bottom"/>
            <w:hideMark/>
          </w:tcPr>
          <w:p w14:paraId="3925D23B"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7AFEFC65"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23259C2A"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72CA46B3"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05A466E2"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DISTANCIA EM KM</w:t>
            </w:r>
          </w:p>
        </w:tc>
        <w:tc>
          <w:tcPr>
            <w:tcW w:w="1436" w:type="dxa"/>
            <w:tcBorders>
              <w:top w:val="single" w:sz="4" w:space="0" w:color="000000"/>
              <w:left w:val="single" w:sz="4" w:space="0" w:color="000000"/>
              <w:bottom w:val="nil"/>
              <w:right w:val="single" w:sz="4" w:space="0" w:color="000000"/>
            </w:tcBorders>
            <w:shd w:val="clear" w:color="000000" w:fill="FFFFFF"/>
            <w:hideMark/>
          </w:tcPr>
          <w:p w14:paraId="0F0BA546"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DISTANCIA*UN</w:t>
            </w:r>
          </w:p>
        </w:tc>
        <w:tc>
          <w:tcPr>
            <w:tcW w:w="2022" w:type="dxa"/>
            <w:tcBorders>
              <w:top w:val="nil"/>
              <w:left w:val="nil"/>
              <w:bottom w:val="nil"/>
              <w:right w:val="single" w:sz="4" w:space="0" w:color="000000"/>
            </w:tcBorders>
            <w:shd w:val="clear" w:color="auto" w:fill="auto"/>
            <w:hideMark/>
          </w:tcPr>
          <w:p w14:paraId="4CD0389C"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36,40000000</w:t>
            </w:r>
          </w:p>
        </w:tc>
        <w:tc>
          <w:tcPr>
            <w:tcW w:w="1570" w:type="dxa"/>
            <w:tcBorders>
              <w:top w:val="nil"/>
              <w:left w:val="nil"/>
              <w:bottom w:val="nil"/>
              <w:right w:val="single" w:sz="4" w:space="0" w:color="000000"/>
            </w:tcBorders>
            <w:shd w:val="clear" w:color="auto" w:fill="auto"/>
            <w:hideMark/>
          </w:tcPr>
          <w:p w14:paraId="6B188BC4"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2,00000000</w:t>
            </w:r>
          </w:p>
        </w:tc>
        <w:tc>
          <w:tcPr>
            <w:tcW w:w="1295" w:type="dxa"/>
            <w:tcBorders>
              <w:top w:val="nil"/>
              <w:left w:val="nil"/>
              <w:bottom w:val="nil"/>
              <w:right w:val="single" w:sz="4" w:space="0" w:color="000000"/>
            </w:tcBorders>
            <w:shd w:val="clear" w:color="000000" w:fill="DFDFDF"/>
            <w:hideMark/>
          </w:tcPr>
          <w:p w14:paraId="27B6C8E7"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72,80</w:t>
            </w:r>
          </w:p>
        </w:tc>
        <w:tc>
          <w:tcPr>
            <w:tcW w:w="935" w:type="dxa"/>
            <w:tcBorders>
              <w:top w:val="nil"/>
              <w:left w:val="nil"/>
              <w:bottom w:val="nil"/>
              <w:right w:val="nil"/>
            </w:tcBorders>
            <w:shd w:val="clear" w:color="auto" w:fill="auto"/>
            <w:vAlign w:val="bottom"/>
            <w:hideMark/>
          </w:tcPr>
          <w:p w14:paraId="2A461292"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5D433DE9"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77AAE96F"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4B4CB72D"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55073923"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1127D427"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400286E1"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bottom"/>
            <w:hideMark/>
          </w:tcPr>
          <w:p w14:paraId="3BFD2DBF"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7AD0C137"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72,80</w:t>
            </w:r>
          </w:p>
        </w:tc>
        <w:tc>
          <w:tcPr>
            <w:tcW w:w="935" w:type="dxa"/>
            <w:tcBorders>
              <w:top w:val="nil"/>
              <w:left w:val="nil"/>
              <w:bottom w:val="nil"/>
              <w:right w:val="nil"/>
            </w:tcBorders>
            <w:shd w:val="clear" w:color="auto" w:fill="auto"/>
            <w:vAlign w:val="bottom"/>
            <w:hideMark/>
          </w:tcPr>
          <w:p w14:paraId="35914A1A"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21D4894F"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71A46893"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28660417" w14:textId="77777777" w:rsidTr="007A1850">
        <w:trPr>
          <w:trHeight w:val="1759"/>
        </w:trPr>
        <w:tc>
          <w:tcPr>
            <w:tcW w:w="11040" w:type="dxa"/>
            <w:gridSpan w:val="8"/>
            <w:tcBorders>
              <w:top w:val="nil"/>
              <w:left w:val="nil"/>
              <w:bottom w:val="nil"/>
              <w:right w:val="nil"/>
            </w:tcBorders>
            <w:shd w:val="clear" w:color="auto" w:fill="auto"/>
            <w:hideMark/>
          </w:tcPr>
          <w:p w14:paraId="591C2937"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 xml:space="preserve">1.7. AD 19.15.0100 (/) - Container </w:t>
            </w:r>
            <w:proofErr w:type="spellStart"/>
            <w:r w:rsidRPr="007A1850">
              <w:rPr>
                <w:rFonts w:ascii="Calibri" w:eastAsia="Times New Roman" w:hAnsi="Calibri" w:cs="Calibri"/>
                <w:b/>
                <w:bCs/>
                <w:i/>
                <w:iCs/>
                <w:lang w:eastAsia="pt-BR"/>
              </w:rPr>
              <w:t>escritorio</w:t>
            </w:r>
            <w:proofErr w:type="spellEnd"/>
            <w:r w:rsidRPr="007A1850">
              <w:rPr>
                <w:rFonts w:ascii="Calibri" w:eastAsia="Times New Roman" w:hAnsi="Calibri" w:cs="Calibri"/>
                <w:b/>
                <w:bCs/>
                <w:i/>
                <w:iCs/>
                <w:lang w:eastAsia="pt-BR"/>
              </w:rPr>
              <w:t xml:space="preserve">, </w:t>
            </w:r>
            <w:proofErr w:type="spellStart"/>
            <w:r w:rsidRPr="007A1850">
              <w:rPr>
                <w:rFonts w:ascii="Calibri" w:eastAsia="Times New Roman" w:hAnsi="Calibri" w:cs="Calibri"/>
                <w:b/>
                <w:bCs/>
                <w:i/>
                <w:iCs/>
                <w:lang w:eastAsia="pt-BR"/>
              </w:rPr>
              <w:t>vestiario</w:t>
            </w:r>
            <w:proofErr w:type="spellEnd"/>
            <w:r w:rsidRPr="007A1850">
              <w:rPr>
                <w:rFonts w:ascii="Calibri" w:eastAsia="Times New Roman" w:hAnsi="Calibri" w:cs="Calibri"/>
                <w:b/>
                <w:bCs/>
                <w:i/>
                <w:iCs/>
                <w:lang w:eastAsia="pt-BR"/>
              </w:rPr>
              <w:t xml:space="preserve"> ou deposito, modelo </w:t>
            </w:r>
            <w:proofErr w:type="spellStart"/>
            <w:r w:rsidRPr="007A1850">
              <w:rPr>
                <w:rFonts w:ascii="Calibri" w:eastAsia="Times New Roman" w:hAnsi="Calibri" w:cs="Calibri"/>
                <w:b/>
                <w:bCs/>
                <w:i/>
                <w:iCs/>
                <w:lang w:eastAsia="pt-BR"/>
              </w:rPr>
              <w:t>padrao</w:t>
            </w:r>
            <w:proofErr w:type="spellEnd"/>
            <w:r w:rsidRPr="007A1850">
              <w:rPr>
                <w:rFonts w:ascii="Calibri" w:eastAsia="Times New Roman" w:hAnsi="Calibri" w:cs="Calibri"/>
                <w:b/>
                <w:bCs/>
                <w:i/>
                <w:iCs/>
                <w:lang w:eastAsia="pt-BR"/>
              </w:rPr>
              <w:t xml:space="preserve">, medindo: (6x2,4x2,55)m, em estrutura de </w:t>
            </w:r>
            <w:proofErr w:type="spellStart"/>
            <w:r w:rsidRPr="007A1850">
              <w:rPr>
                <w:rFonts w:ascii="Calibri" w:eastAsia="Times New Roman" w:hAnsi="Calibri" w:cs="Calibri"/>
                <w:b/>
                <w:bCs/>
                <w:i/>
                <w:iCs/>
                <w:lang w:eastAsia="pt-BR"/>
              </w:rPr>
              <w:t>aco</w:t>
            </w:r>
            <w:proofErr w:type="spellEnd"/>
            <w:r w:rsidRPr="007A1850">
              <w:rPr>
                <w:rFonts w:ascii="Calibri" w:eastAsia="Times New Roman" w:hAnsi="Calibri" w:cs="Calibri"/>
                <w:b/>
                <w:bCs/>
                <w:i/>
                <w:iCs/>
                <w:lang w:eastAsia="pt-BR"/>
              </w:rPr>
              <w:t xml:space="preserve">, composto por piso de madeira, paredes forradas com compensado naval, teto com isolamento </w:t>
            </w:r>
            <w:proofErr w:type="spellStart"/>
            <w:r w:rsidRPr="007A1850">
              <w:rPr>
                <w:rFonts w:ascii="Calibri" w:eastAsia="Times New Roman" w:hAnsi="Calibri" w:cs="Calibri"/>
                <w:b/>
                <w:bCs/>
                <w:i/>
                <w:iCs/>
                <w:lang w:eastAsia="pt-BR"/>
              </w:rPr>
              <w:t>termico</w:t>
            </w:r>
            <w:proofErr w:type="spellEnd"/>
            <w:r w:rsidRPr="007A1850">
              <w:rPr>
                <w:rFonts w:ascii="Calibri" w:eastAsia="Times New Roman" w:hAnsi="Calibri" w:cs="Calibri"/>
                <w:b/>
                <w:bCs/>
                <w:i/>
                <w:iCs/>
                <w:lang w:eastAsia="pt-BR"/>
              </w:rPr>
              <w:t xml:space="preserve">, com 1 porta de (0,80x2,10)m, 2 basculantes de (1,20x1,20), entrada para ar condicionado com suporte e tomada 3P, 2 pontos de </w:t>
            </w:r>
            <w:proofErr w:type="spellStart"/>
            <w:r w:rsidRPr="007A1850">
              <w:rPr>
                <w:rFonts w:ascii="Calibri" w:eastAsia="Times New Roman" w:hAnsi="Calibri" w:cs="Calibri"/>
                <w:b/>
                <w:bCs/>
                <w:i/>
                <w:iCs/>
                <w:lang w:eastAsia="pt-BR"/>
              </w:rPr>
              <w:t>iluminacao</w:t>
            </w:r>
            <w:proofErr w:type="spellEnd"/>
            <w:r w:rsidRPr="007A1850">
              <w:rPr>
                <w:rFonts w:ascii="Calibri" w:eastAsia="Times New Roman" w:hAnsi="Calibri" w:cs="Calibri"/>
                <w:b/>
                <w:bCs/>
                <w:i/>
                <w:iCs/>
                <w:lang w:eastAsia="pt-BR"/>
              </w:rPr>
              <w:t xml:space="preserve">, 2 tomadas </w:t>
            </w:r>
            <w:proofErr w:type="spellStart"/>
            <w:r w:rsidRPr="007A1850">
              <w:rPr>
                <w:rFonts w:ascii="Calibri" w:eastAsia="Times New Roman" w:hAnsi="Calibri" w:cs="Calibri"/>
                <w:b/>
                <w:bCs/>
                <w:i/>
                <w:iCs/>
                <w:lang w:eastAsia="pt-BR"/>
              </w:rPr>
              <w:t>eletricas</w:t>
            </w:r>
            <w:proofErr w:type="spellEnd"/>
            <w:r w:rsidRPr="007A1850">
              <w:rPr>
                <w:rFonts w:ascii="Calibri" w:eastAsia="Times New Roman" w:hAnsi="Calibri" w:cs="Calibri"/>
                <w:b/>
                <w:bCs/>
                <w:i/>
                <w:iCs/>
                <w:lang w:eastAsia="pt-BR"/>
              </w:rPr>
              <w:t xml:space="preserve">, </w:t>
            </w:r>
            <w:proofErr w:type="spellStart"/>
            <w:r w:rsidRPr="007A1850">
              <w:rPr>
                <w:rFonts w:ascii="Calibri" w:eastAsia="Times New Roman" w:hAnsi="Calibri" w:cs="Calibri"/>
                <w:b/>
                <w:bCs/>
                <w:i/>
                <w:iCs/>
                <w:lang w:eastAsia="pt-BR"/>
              </w:rPr>
              <w:t>distribuicao</w:t>
            </w:r>
            <w:proofErr w:type="spellEnd"/>
            <w:r w:rsidRPr="007A1850">
              <w:rPr>
                <w:rFonts w:ascii="Calibri" w:eastAsia="Times New Roman" w:hAnsi="Calibri" w:cs="Calibri"/>
                <w:b/>
                <w:bCs/>
                <w:i/>
                <w:iCs/>
                <w:lang w:eastAsia="pt-BR"/>
              </w:rPr>
              <w:t xml:space="preserve"> interna das </w:t>
            </w:r>
            <w:proofErr w:type="spellStart"/>
            <w:r w:rsidRPr="007A1850">
              <w:rPr>
                <w:rFonts w:ascii="Calibri" w:eastAsia="Times New Roman" w:hAnsi="Calibri" w:cs="Calibri"/>
                <w:b/>
                <w:bCs/>
                <w:i/>
                <w:iCs/>
                <w:lang w:eastAsia="pt-BR"/>
              </w:rPr>
              <w:t>instalacoes</w:t>
            </w:r>
            <w:proofErr w:type="spellEnd"/>
            <w:r w:rsidRPr="007A1850">
              <w:rPr>
                <w:rFonts w:ascii="Calibri" w:eastAsia="Times New Roman" w:hAnsi="Calibri" w:cs="Calibri"/>
                <w:b/>
                <w:bCs/>
                <w:i/>
                <w:iCs/>
                <w:lang w:eastAsia="pt-BR"/>
              </w:rPr>
              <w:t xml:space="preserve"> </w:t>
            </w:r>
            <w:proofErr w:type="spellStart"/>
            <w:r w:rsidRPr="007A1850">
              <w:rPr>
                <w:rFonts w:ascii="Calibri" w:eastAsia="Times New Roman" w:hAnsi="Calibri" w:cs="Calibri"/>
                <w:b/>
                <w:bCs/>
                <w:i/>
                <w:iCs/>
                <w:lang w:eastAsia="pt-BR"/>
              </w:rPr>
              <w:t>eletricas</w:t>
            </w:r>
            <w:proofErr w:type="spellEnd"/>
            <w:r w:rsidRPr="007A1850">
              <w:rPr>
                <w:rFonts w:ascii="Calibri" w:eastAsia="Times New Roman" w:hAnsi="Calibri" w:cs="Calibri"/>
                <w:b/>
                <w:bCs/>
                <w:i/>
                <w:iCs/>
                <w:lang w:eastAsia="pt-BR"/>
              </w:rPr>
              <w:t xml:space="preserve"> e </w:t>
            </w:r>
            <w:proofErr w:type="spellStart"/>
            <w:r w:rsidRPr="007A1850">
              <w:rPr>
                <w:rFonts w:ascii="Calibri" w:eastAsia="Times New Roman" w:hAnsi="Calibri" w:cs="Calibri"/>
                <w:b/>
                <w:bCs/>
                <w:i/>
                <w:iCs/>
                <w:lang w:eastAsia="pt-BR"/>
              </w:rPr>
              <w:t>hidraulicas</w:t>
            </w:r>
            <w:proofErr w:type="spellEnd"/>
            <w:r w:rsidRPr="007A1850">
              <w:rPr>
                <w:rFonts w:ascii="Calibri" w:eastAsia="Times New Roman" w:hAnsi="Calibri" w:cs="Calibri"/>
                <w:b/>
                <w:bCs/>
                <w:i/>
                <w:iCs/>
                <w:lang w:eastAsia="pt-BR"/>
              </w:rPr>
              <w:t xml:space="preserve"> </w:t>
            </w:r>
            <w:proofErr w:type="spellStart"/>
            <w:r w:rsidRPr="007A1850">
              <w:rPr>
                <w:rFonts w:ascii="Calibri" w:eastAsia="Times New Roman" w:hAnsi="Calibri" w:cs="Calibri"/>
                <w:b/>
                <w:bCs/>
                <w:i/>
                <w:iCs/>
                <w:lang w:eastAsia="pt-BR"/>
              </w:rPr>
              <w:t>ate</w:t>
            </w:r>
            <w:proofErr w:type="spellEnd"/>
            <w:r w:rsidRPr="007A1850">
              <w:rPr>
                <w:rFonts w:ascii="Calibri" w:eastAsia="Times New Roman" w:hAnsi="Calibri" w:cs="Calibri"/>
                <w:b/>
                <w:bCs/>
                <w:i/>
                <w:iCs/>
                <w:lang w:eastAsia="pt-BR"/>
              </w:rPr>
              <w:t xml:space="preserve"> o ponto de entrada/</w:t>
            </w:r>
            <w:proofErr w:type="spellStart"/>
            <w:r w:rsidRPr="007A1850">
              <w:rPr>
                <w:rFonts w:ascii="Calibri" w:eastAsia="Times New Roman" w:hAnsi="Calibri" w:cs="Calibri"/>
                <w:b/>
                <w:bCs/>
                <w:i/>
                <w:iCs/>
                <w:lang w:eastAsia="pt-BR"/>
              </w:rPr>
              <w:t>saida</w:t>
            </w:r>
            <w:proofErr w:type="spellEnd"/>
            <w:r w:rsidRPr="007A1850">
              <w:rPr>
                <w:rFonts w:ascii="Calibri" w:eastAsia="Times New Roman" w:hAnsi="Calibri" w:cs="Calibri"/>
                <w:b/>
                <w:bCs/>
                <w:i/>
                <w:iCs/>
                <w:lang w:eastAsia="pt-BR"/>
              </w:rPr>
              <w:t xml:space="preserve"> da unidade e peso aproximado de 2t, exclusive carga, descarga e transporte ida e volta ao canteiro. Aluguel mensal.(desonerado) (</w:t>
            </w:r>
            <w:proofErr w:type="spellStart"/>
            <w:r w:rsidRPr="007A1850">
              <w:rPr>
                <w:rFonts w:ascii="Calibri" w:eastAsia="Times New Roman" w:hAnsi="Calibri" w:cs="Calibri"/>
                <w:b/>
                <w:bCs/>
                <w:i/>
                <w:iCs/>
                <w:lang w:eastAsia="pt-BR"/>
              </w:rPr>
              <w:t>un.mes</w:t>
            </w:r>
            <w:proofErr w:type="spellEnd"/>
            <w:r w:rsidRPr="007A1850">
              <w:rPr>
                <w:rFonts w:ascii="Calibri" w:eastAsia="Times New Roman" w:hAnsi="Calibri" w:cs="Calibri"/>
                <w:b/>
                <w:bCs/>
                <w:i/>
                <w:iCs/>
                <w:lang w:eastAsia="pt-BR"/>
              </w:rPr>
              <w:t>)</w:t>
            </w:r>
          </w:p>
        </w:tc>
      </w:tr>
      <w:tr w:rsidR="007A1850" w:rsidRPr="007A1850" w14:paraId="3EFF71A4" w14:textId="77777777" w:rsidTr="007A1850">
        <w:trPr>
          <w:trHeight w:val="300"/>
        </w:trPr>
        <w:tc>
          <w:tcPr>
            <w:tcW w:w="1864" w:type="dxa"/>
            <w:tcBorders>
              <w:top w:val="nil"/>
              <w:left w:val="nil"/>
              <w:bottom w:val="nil"/>
              <w:right w:val="nil"/>
            </w:tcBorders>
            <w:shd w:val="clear" w:color="auto" w:fill="auto"/>
            <w:vAlign w:val="bottom"/>
            <w:hideMark/>
          </w:tcPr>
          <w:p w14:paraId="6CB7A96A"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5CEB3726"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46AF9F85"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mês</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5A878EAD" w14:textId="77777777" w:rsidR="007A1850" w:rsidRPr="007A1850" w:rsidRDefault="007A1850" w:rsidP="007A1850">
            <w:pPr>
              <w:rPr>
                <w:rFonts w:ascii="Arial" w:eastAsia="Times New Roman" w:hAnsi="Arial" w:cs="Arial"/>
                <w:b/>
                <w:bCs/>
                <w:color w:val="000000"/>
                <w:sz w:val="12"/>
                <w:szCs w:val="12"/>
                <w:lang w:eastAsia="pt-BR"/>
              </w:rPr>
            </w:pPr>
            <w:proofErr w:type="spellStart"/>
            <w:r w:rsidRPr="007A1850">
              <w:rPr>
                <w:rFonts w:ascii="Calibri" w:eastAsia="Times New Roman" w:hAnsi="Calibri" w:cs="Calibri"/>
                <w:b/>
                <w:bCs/>
                <w:sz w:val="14"/>
                <w:szCs w:val="14"/>
                <w:lang w:eastAsia="pt-BR"/>
              </w:rPr>
              <w:t>quant</w:t>
            </w:r>
            <w:proofErr w:type="spellEnd"/>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1D796921"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935" w:type="dxa"/>
            <w:tcBorders>
              <w:top w:val="nil"/>
              <w:left w:val="nil"/>
              <w:bottom w:val="nil"/>
              <w:right w:val="nil"/>
            </w:tcBorders>
            <w:shd w:val="clear" w:color="auto" w:fill="auto"/>
            <w:vAlign w:val="bottom"/>
            <w:hideMark/>
          </w:tcPr>
          <w:p w14:paraId="55C2C824"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2C84ECEA"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02818CB3"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3B210D4B"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68B76669"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CONTAINER ALMOXARIFADO</w:t>
            </w:r>
          </w:p>
        </w:tc>
        <w:tc>
          <w:tcPr>
            <w:tcW w:w="1436" w:type="dxa"/>
            <w:tcBorders>
              <w:top w:val="single" w:sz="4" w:space="0" w:color="000000"/>
              <w:left w:val="single" w:sz="4" w:space="0" w:color="000000"/>
              <w:bottom w:val="nil"/>
              <w:right w:val="single" w:sz="4" w:space="0" w:color="000000"/>
            </w:tcBorders>
            <w:shd w:val="clear" w:color="000000" w:fill="FFFFFF"/>
            <w:hideMark/>
          </w:tcPr>
          <w:p w14:paraId="5EE0C613" w14:textId="77777777" w:rsidR="007A1850" w:rsidRPr="007A1850" w:rsidRDefault="007A1850" w:rsidP="007A1850">
            <w:pPr>
              <w:rPr>
                <w:rFonts w:ascii="Arial" w:eastAsia="Times New Roman" w:hAnsi="Arial" w:cs="Arial"/>
                <w:color w:val="000000"/>
                <w:sz w:val="12"/>
                <w:szCs w:val="12"/>
                <w:lang w:eastAsia="pt-BR"/>
              </w:rPr>
            </w:pPr>
            <w:proofErr w:type="spellStart"/>
            <w:r w:rsidRPr="007A1850">
              <w:rPr>
                <w:rFonts w:ascii="Calibri" w:eastAsia="Times New Roman" w:hAnsi="Calibri" w:cs="Calibri"/>
                <w:sz w:val="14"/>
                <w:szCs w:val="14"/>
                <w:lang w:eastAsia="pt-BR"/>
              </w:rPr>
              <w:t>quant</w:t>
            </w:r>
            <w:proofErr w:type="spellEnd"/>
            <w:r w:rsidRPr="007A1850">
              <w:rPr>
                <w:rFonts w:ascii="Calibri" w:eastAsia="Times New Roman" w:hAnsi="Calibri" w:cs="Calibri"/>
                <w:sz w:val="14"/>
                <w:szCs w:val="14"/>
                <w:lang w:eastAsia="pt-BR"/>
              </w:rPr>
              <w:t>*mês</w:t>
            </w:r>
          </w:p>
        </w:tc>
        <w:tc>
          <w:tcPr>
            <w:tcW w:w="2022" w:type="dxa"/>
            <w:tcBorders>
              <w:top w:val="nil"/>
              <w:left w:val="nil"/>
              <w:bottom w:val="nil"/>
              <w:right w:val="single" w:sz="4" w:space="0" w:color="000000"/>
            </w:tcBorders>
            <w:shd w:val="clear" w:color="auto" w:fill="auto"/>
            <w:hideMark/>
          </w:tcPr>
          <w:p w14:paraId="701BB15F"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6,00000000</w:t>
            </w:r>
          </w:p>
        </w:tc>
        <w:tc>
          <w:tcPr>
            <w:tcW w:w="1570" w:type="dxa"/>
            <w:tcBorders>
              <w:top w:val="nil"/>
              <w:left w:val="nil"/>
              <w:bottom w:val="nil"/>
              <w:right w:val="single" w:sz="4" w:space="0" w:color="000000"/>
            </w:tcBorders>
            <w:shd w:val="clear" w:color="auto" w:fill="auto"/>
            <w:hideMark/>
          </w:tcPr>
          <w:p w14:paraId="71708DFB"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1,00000000</w:t>
            </w:r>
          </w:p>
        </w:tc>
        <w:tc>
          <w:tcPr>
            <w:tcW w:w="1295" w:type="dxa"/>
            <w:tcBorders>
              <w:top w:val="nil"/>
              <w:left w:val="nil"/>
              <w:bottom w:val="nil"/>
              <w:right w:val="single" w:sz="4" w:space="0" w:color="000000"/>
            </w:tcBorders>
            <w:shd w:val="clear" w:color="000000" w:fill="DFDFDF"/>
            <w:hideMark/>
          </w:tcPr>
          <w:p w14:paraId="0603DBC9"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6,00</w:t>
            </w:r>
          </w:p>
        </w:tc>
        <w:tc>
          <w:tcPr>
            <w:tcW w:w="935" w:type="dxa"/>
            <w:tcBorders>
              <w:top w:val="nil"/>
              <w:left w:val="nil"/>
              <w:bottom w:val="nil"/>
              <w:right w:val="nil"/>
            </w:tcBorders>
            <w:shd w:val="clear" w:color="auto" w:fill="auto"/>
            <w:vAlign w:val="bottom"/>
            <w:hideMark/>
          </w:tcPr>
          <w:p w14:paraId="5D135C66"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4ACC9F9A"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2713BC07"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291D3F83"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7E07CB49"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0C0EB5F2"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2B66B34C"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bottom"/>
            <w:hideMark/>
          </w:tcPr>
          <w:p w14:paraId="1DF92ECC"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7B8506D2"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6,00</w:t>
            </w:r>
          </w:p>
        </w:tc>
        <w:tc>
          <w:tcPr>
            <w:tcW w:w="935" w:type="dxa"/>
            <w:tcBorders>
              <w:top w:val="nil"/>
              <w:left w:val="nil"/>
              <w:bottom w:val="nil"/>
              <w:right w:val="nil"/>
            </w:tcBorders>
            <w:shd w:val="clear" w:color="auto" w:fill="auto"/>
            <w:vAlign w:val="bottom"/>
            <w:hideMark/>
          </w:tcPr>
          <w:p w14:paraId="3963A7C4"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3F27DF3F"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77AC53F1"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2352F0EF" w14:textId="77777777" w:rsidTr="007A1850">
        <w:trPr>
          <w:trHeight w:val="1062"/>
        </w:trPr>
        <w:tc>
          <w:tcPr>
            <w:tcW w:w="11040" w:type="dxa"/>
            <w:gridSpan w:val="8"/>
            <w:tcBorders>
              <w:top w:val="nil"/>
              <w:left w:val="nil"/>
              <w:bottom w:val="nil"/>
              <w:right w:val="nil"/>
            </w:tcBorders>
            <w:shd w:val="clear" w:color="auto" w:fill="auto"/>
            <w:hideMark/>
          </w:tcPr>
          <w:p w14:paraId="621A3AE9"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lastRenderedPageBreak/>
              <w:t>1.8. 02.002.0007-A - TAPUME DE VEDACAO OU PROTECAO EXECUTADO COM TELHAS TRAPEZOIDAIS DE ACO GALVANIZADO,ESPESSURA DE 0,5MM,ESTAS COM 4 VEZES DE UTILIZACAO,INCLUSIVE ENGRADAMENTO DE MADEIRA,UTILIZADO 2VEZES,EXCLUSIVE PINTURA (M2)</w:t>
            </w:r>
          </w:p>
        </w:tc>
      </w:tr>
      <w:tr w:rsidR="007A1850" w:rsidRPr="007A1850" w14:paraId="1BE076D4" w14:textId="77777777" w:rsidTr="007A1850">
        <w:trPr>
          <w:trHeight w:val="300"/>
        </w:trPr>
        <w:tc>
          <w:tcPr>
            <w:tcW w:w="1864" w:type="dxa"/>
            <w:tcBorders>
              <w:top w:val="nil"/>
              <w:left w:val="nil"/>
              <w:bottom w:val="nil"/>
              <w:right w:val="nil"/>
            </w:tcBorders>
            <w:shd w:val="clear" w:color="auto" w:fill="auto"/>
            <w:vAlign w:val="bottom"/>
            <w:hideMark/>
          </w:tcPr>
          <w:p w14:paraId="3FF1D711"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3BD483A3"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62CAE399"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altura</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1C8A4731"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perímetro</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7FD9D7C6"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935" w:type="dxa"/>
            <w:tcBorders>
              <w:top w:val="nil"/>
              <w:left w:val="nil"/>
              <w:bottom w:val="nil"/>
              <w:right w:val="nil"/>
            </w:tcBorders>
            <w:shd w:val="clear" w:color="auto" w:fill="auto"/>
            <w:vAlign w:val="bottom"/>
            <w:hideMark/>
          </w:tcPr>
          <w:p w14:paraId="6337B0E0"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6A897B95"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3756E6C9"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47CA878D"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0D3B5346"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área do canteiro</w:t>
            </w:r>
          </w:p>
        </w:tc>
        <w:tc>
          <w:tcPr>
            <w:tcW w:w="1436" w:type="dxa"/>
            <w:tcBorders>
              <w:top w:val="single" w:sz="4" w:space="0" w:color="000000"/>
              <w:left w:val="single" w:sz="4" w:space="0" w:color="000000"/>
              <w:bottom w:val="nil"/>
              <w:right w:val="single" w:sz="4" w:space="0" w:color="000000"/>
            </w:tcBorders>
            <w:shd w:val="clear" w:color="000000" w:fill="FFFFFF"/>
            <w:hideMark/>
          </w:tcPr>
          <w:p w14:paraId="37F65702"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altura*perímetro</w:t>
            </w:r>
          </w:p>
        </w:tc>
        <w:tc>
          <w:tcPr>
            <w:tcW w:w="2022" w:type="dxa"/>
            <w:tcBorders>
              <w:top w:val="nil"/>
              <w:left w:val="nil"/>
              <w:bottom w:val="nil"/>
              <w:right w:val="single" w:sz="4" w:space="0" w:color="000000"/>
            </w:tcBorders>
            <w:shd w:val="clear" w:color="auto" w:fill="auto"/>
            <w:hideMark/>
          </w:tcPr>
          <w:p w14:paraId="0074B282"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2,10000000</w:t>
            </w:r>
          </w:p>
        </w:tc>
        <w:tc>
          <w:tcPr>
            <w:tcW w:w="1570" w:type="dxa"/>
            <w:tcBorders>
              <w:top w:val="nil"/>
              <w:left w:val="nil"/>
              <w:bottom w:val="nil"/>
              <w:right w:val="single" w:sz="4" w:space="0" w:color="000000"/>
            </w:tcBorders>
            <w:shd w:val="clear" w:color="auto" w:fill="auto"/>
            <w:hideMark/>
          </w:tcPr>
          <w:p w14:paraId="17F0E358"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40,00000000</w:t>
            </w:r>
          </w:p>
        </w:tc>
        <w:tc>
          <w:tcPr>
            <w:tcW w:w="1295" w:type="dxa"/>
            <w:tcBorders>
              <w:top w:val="nil"/>
              <w:left w:val="nil"/>
              <w:bottom w:val="nil"/>
              <w:right w:val="single" w:sz="4" w:space="0" w:color="000000"/>
            </w:tcBorders>
            <w:shd w:val="clear" w:color="000000" w:fill="DFDFDF"/>
            <w:hideMark/>
          </w:tcPr>
          <w:p w14:paraId="0F4E70B4"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84,00</w:t>
            </w:r>
          </w:p>
        </w:tc>
        <w:tc>
          <w:tcPr>
            <w:tcW w:w="935" w:type="dxa"/>
            <w:tcBorders>
              <w:top w:val="nil"/>
              <w:left w:val="nil"/>
              <w:bottom w:val="nil"/>
              <w:right w:val="nil"/>
            </w:tcBorders>
            <w:shd w:val="clear" w:color="auto" w:fill="auto"/>
            <w:vAlign w:val="bottom"/>
            <w:hideMark/>
          </w:tcPr>
          <w:p w14:paraId="4F465E2D"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5997D00E"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30159A3B"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47D615F4"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3FBEF5F4"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1BEE614B"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231730F2"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bottom"/>
            <w:hideMark/>
          </w:tcPr>
          <w:p w14:paraId="4BBD7E51"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3FA3D16D"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84,00</w:t>
            </w:r>
          </w:p>
        </w:tc>
        <w:tc>
          <w:tcPr>
            <w:tcW w:w="935" w:type="dxa"/>
            <w:tcBorders>
              <w:top w:val="nil"/>
              <w:left w:val="nil"/>
              <w:bottom w:val="nil"/>
              <w:right w:val="nil"/>
            </w:tcBorders>
            <w:shd w:val="clear" w:color="auto" w:fill="auto"/>
            <w:vAlign w:val="bottom"/>
            <w:hideMark/>
          </w:tcPr>
          <w:p w14:paraId="0AA620F0"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224A3E9A"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15506241"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721E3713" w14:textId="77777777" w:rsidTr="007A1850">
        <w:trPr>
          <w:trHeight w:val="600"/>
        </w:trPr>
        <w:tc>
          <w:tcPr>
            <w:tcW w:w="11040" w:type="dxa"/>
            <w:gridSpan w:val="8"/>
            <w:tcBorders>
              <w:top w:val="nil"/>
              <w:left w:val="nil"/>
              <w:bottom w:val="nil"/>
              <w:right w:val="nil"/>
            </w:tcBorders>
            <w:shd w:val="clear" w:color="auto" w:fill="auto"/>
            <w:hideMark/>
          </w:tcPr>
          <w:p w14:paraId="7B151046"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1.9. 5914622 - Transporte de material betuminoso com caminhão tanque distribuidor - rodovia pavimentada (</w:t>
            </w:r>
            <w:proofErr w:type="spellStart"/>
            <w:r w:rsidRPr="007A1850">
              <w:rPr>
                <w:rFonts w:ascii="Calibri" w:eastAsia="Times New Roman" w:hAnsi="Calibri" w:cs="Calibri"/>
                <w:b/>
                <w:bCs/>
                <w:i/>
                <w:iCs/>
                <w:lang w:eastAsia="pt-BR"/>
              </w:rPr>
              <w:t>tkm</w:t>
            </w:r>
            <w:proofErr w:type="spellEnd"/>
            <w:r w:rsidRPr="007A1850">
              <w:rPr>
                <w:rFonts w:ascii="Calibri" w:eastAsia="Times New Roman" w:hAnsi="Calibri" w:cs="Calibri"/>
                <w:b/>
                <w:bCs/>
                <w:i/>
                <w:iCs/>
                <w:lang w:eastAsia="pt-BR"/>
              </w:rPr>
              <w:t>)</w:t>
            </w:r>
          </w:p>
        </w:tc>
      </w:tr>
      <w:tr w:rsidR="007A1850" w:rsidRPr="007A1850" w14:paraId="58D27A32" w14:textId="77777777" w:rsidTr="007A1850">
        <w:trPr>
          <w:trHeight w:val="300"/>
        </w:trPr>
        <w:tc>
          <w:tcPr>
            <w:tcW w:w="1864" w:type="dxa"/>
            <w:tcBorders>
              <w:top w:val="nil"/>
              <w:left w:val="nil"/>
              <w:bottom w:val="nil"/>
              <w:right w:val="nil"/>
            </w:tcBorders>
            <w:shd w:val="clear" w:color="auto" w:fill="auto"/>
            <w:vAlign w:val="bottom"/>
            <w:hideMark/>
          </w:tcPr>
          <w:p w14:paraId="0C33D89B"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3C0959CC"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4DC6B662"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espessura</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5B4FAE2F"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km</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1ADA2016"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m2</w:t>
            </w:r>
          </w:p>
        </w:tc>
        <w:tc>
          <w:tcPr>
            <w:tcW w:w="935" w:type="dxa"/>
            <w:tcBorders>
              <w:top w:val="single" w:sz="4" w:space="0" w:color="000000"/>
              <w:left w:val="nil"/>
              <w:bottom w:val="single" w:sz="4" w:space="0" w:color="000000"/>
              <w:right w:val="single" w:sz="4" w:space="0" w:color="000000"/>
            </w:tcBorders>
            <w:shd w:val="clear" w:color="000000" w:fill="DFDFDF"/>
            <w:vAlign w:val="center"/>
            <w:hideMark/>
          </w:tcPr>
          <w:p w14:paraId="3D0DABC2"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peso</w:t>
            </w:r>
          </w:p>
        </w:tc>
        <w:tc>
          <w:tcPr>
            <w:tcW w:w="935" w:type="dxa"/>
            <w:tcBorders>
              <w:top w:val="single" w:sz="4" w:space="0" w:color="000000"/>
              <w:left w:val="nil"/>
              <w:bottom w:val="single" w:sz="4" w:space="0" w:color="000000"/>
              <w:right w:val="single" w:sz="4" w:space="0" w:color="000000"/>
            </w:tcBorders>
            <w:shd w:val="clear" w:color="000000" w:fill="DFDFDF"/>
            <w:vAlign w:val="center"/>
            <w:hideMark/>
          </w:tcPr>
          <w:p w14:paraId="5082FB0E"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983" w:type="dxa"/>
            <w:tcBorders>
              <w:top w:val="nil"/>
              <w:left w:val="nil"/>
              <w:bottom w:val="nil"/>
              <w:right w:val="nil"/>
            </w:tcBorders>
            <w:shd w:val="clear" w:color="auto" w:fill="auto"/>
            <w:vAlign w:val="bottom"/>
            <w:hideMark/>
          </w:tcPr>
          <w:p w14:paraId="4BE63029" w14:textId="77777777" w:rsidR="007A1850" w:rsidRPr="007A1850" w:rsidRDefault="007A1850" w:rsidP="007A1850">
            <w:pPr>
              <w:jc w:val="center"/>
              <w:rPr>
                <w:rFonts w:ascii="Arial" w:eastAsia="Times New Roman" w:hAnsi="Arial" w:cs="Arial"/>
                <w:b/>
                <w:bCs/>
                <w:color w:val="000000"/>
                <w:sz w:val="12"/>
                <w:szCs w:val="12"/>
                <w:lang w:eastAsia="pt-BR"/>
              </w:rPr>
            </w:pPr>
          </w:p>
        </w:tc>
      </w:tr>
      <w:tr w:rsidR="007A1850" w:rsidRPr="007A1850" w14:paraId="180F3B37" w14:textId="77777777" w:rsidTr="007A1850">
        <w:trPr>
          <w:trHeight w:val="360"/>
        </w:trPr>
        <w:tc>
          <w:tcPr>
            <w:tcW w:w="1864" w:type="dxa"/>
            <w:tcBorders>
              <w:top w:val="single" w:sz="4" w:space="0" w:color="000000"/>
              <w:left w:val="single" w:sz="4" w:space="0" w:color="000000"/>
              <w:bottom w:val="nil"/>
              <w:right w:val="nil"/>
            </w:tcBorders>
            <w:shd w:val="clear" w:color="000000" w:fill="FFFFFF"/>
            <w:hideMark/>
          </w:tcPr>
          <w:p w14:paraId="1DA6C02F"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TRANSPORTE CBUQ</w:t>
            </w:r>
          </w:p>
        </w:tc>
        <w:tc>
          <w:tcPr>
            <w:tcW w:w="1436" w:type="dxa"/>
            <w:tcBorders>
              <w:top w:val="single" w:sz="4" w:space="0" w:color="000000"/>
              <w:left w:val="single" w:sz="4" w:space="0" w:color="000000"/>
              <w:bottom w:val="nil"/>
              <w:right w:val="single" w:sz="4" w:space="0" w:color="000000"/>
            </w:tcBorders>
            <w:shd w:val="clear" w:color="000000" w:fill="FFFFFF"/>
            <w:hideMark/>
          </w:tcPr>
          <w:p w14:paraId="212793C2"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m2*espessura*km*peso</w:t>
            </w:r>
          </w:p>
        </w:tc>
        <w:tc>
          <w:tcPr>
            <w:tcW w:w="2022" w:type="dxa"/>
            <w:tcBorders>
              <w:top w:val="nil"/>
              <w:left w:val="nil"/>
              <w:bottom w:val="nil"/>
              <w:right w:val="single" w:sz="4" w:space="0" w:color="000000"/>
            </w:tcBorders>
            <w:shd w:val="clear" w:color="auto" w:fill="auto"/>
            <w:hideMark/>
          </w:tcPr>
          <w:p w14:paraId="065C344D"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0,05000000</w:t>
            </w:r>
          </w:p>
        </w:tc>
        <w:tc>
          <w:tcPr>
            <w:tcW w:w="1570" w:type="dxa"/>
            <w:tcBorders>
              <w:top w:val="nil"/>
              <w:left w:val="nil"/>
              <w:bottom w:val="nil"/>
              <w:right w:val="single" w:sz="4" w:space="0" w:color="000000"/>
            </w:tcBorders>
            <w:shd w:val="clear" w:color="auto" w:fill="auto"/>
            <w:hideMark/>
          </w:tcPr>
          <w:p w14:paraId="1A4F11A4"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20,00000000</w:t>
            </w:r>
          </w:p>
        </w:tc>
        <w:tc>
          <w:tcPr>
            <w:tcW w:w="1295" w:type="dxa"/>
            <w:tcBorders>
              <w:top w:val="nil"/>
              <w:left w:val="nil"/>
              <w:bottom w:val="nil"/>
              <w:right w:val="single" w:sz="4" w:space="0" w:color="000000"/>
            </w:tcBorders>
            <w:shd w:val="clear" w:color="auto" w:fill="auto"/>
            <w:hideMark/>
          </w:tcPr>
          <w:p w14:paraId="666485BC"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289.367,40000000</w:t>
            </w:r>
          </w:p>
        </w:tc>
        <w:tc>
          <w:tcPr>
            <w:tcW w:w="935" w:type="dxa"/>
            <w:tcBorders>
              <w:top w:val="nil"/>
              <w:left w:val="nil"/>
              <w:bottom w:val="nil"/>
              <w:right w:val="single" w:sz="4" w:space="0" w:color="000000"/>
            </w:tcBorders>
            <w:shd w:val="clear" w:color="auto" w:fill="auto"/>
            <w:hideMark/>
          </w:tcPr>
          <w:p w14:paraId="396B703D"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2,54000000</w:t>
            </w:r>
          </w:p>
        </w:tc>
        <w:tc>
          <w:tcPr>
            <w:tcW w:w="935" w:type="dxa"/>
            <w:tcBorders>
              <w:top w:val="nil"/>
              <w:left w:val="nil"/>
              <w:bottom w:val="nil"/>
              <w:right w:val="single" w:sz="4" w:space="0" w:color="000000"/>
            </w:tcBorders>
            <w:shd w:val="clear" w:color="000000" w:fill="DFDFDF"/>
            <w:hideMark/>
          </w:tcPr>
          <w:p w14:paraId="69BDA00F"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734.993,20</w:t>
            </w:r>
          </w:p>
        </w:tc>
        <w:tc>
          <w:tcPr>
            <w:tcW w:w="983" w:type="dxa"/>
            <w:tcBorders>
              <w:top w:val="nil"/>
              <w:left w:val="nil"/>
              <w:bottom w:val="nil"/>
              <w:right w:val="nil"/>
            </w:tcBorders>
            <w:shd w:val="clear" w:color="auto" w:fill="auto"/>
            <w:vAlign w:val="bottom"/>
            <w:hideMark/>
          </w:tcPr>
          <w:p w14:paraId="2AB25FBA" w14:textId="77777777" w:rsidR="007A1850" w:rsidRPr="007A1850" w:rsidRDefault="007A1850" w:rsidP="007A1850">
            <w:pPr>
              <w:jc w:val="right"/>
              <w:rPr>
                <w:rFonts w:ascii="Arial" w:eastAsia="Times New Roman" w:hAnsi="Arial" w:cs="Arial"/>
                <w:b/>
                <w:bCs/>
                <w:color w:val="000000"/>
                <w:sz w:val="12"/>
                <w:szCs w:val="12"/>
                <w:lang w:eastAsia="pt-BR"/>
              </w:rPr>
            </w:pPr>
          </w:p>
        </w:tc>
      </w:tr>
      <w:tr w:rsidR="007A1850" w:rsidRPr="007A1850" w14:paraId="03F36458"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1B5F5BE3"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3454E211"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37716E68"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bottom"/>
            <w:hideMark/>
          </w:tcPr>
          <w:p w14:paraId="15A56985"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295" w:type="dxa"/>
            <w:tcBorders>
              <w:top w:val="single" w:sz="4" w:space="0" w:color="000000"/>
              <w:left w:val="nil"/>
              <w:bottom w:val="single" w:sz="4" w:space="0" w:color="000000"/>
              <w:right w:val="single" w:sz="4" w:space="0" w:color="000000"/>
            </w:tcBorders>
            <w:shd w:val="clear" w:color="000000" w:fill="DFDFDF"/>
            <w:vAlign w:val="bottom"/>
            <w:hideMark/>
          </w:tcPr>
          <w:p w14:paraId="05CDCFB6"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935" w:type="dxa"/>
            <w:tcBorders>
              <w:top w:val="single" w:sz="4" w:space="0" w:color="000000"/>
              <w:left w:val="nil"/>
              <w:bottom w:val="single" w:sz="4" w:space="0" w:color="000000"/>
              <w:right w:val="single" w:sz="4" w:space="0" w:color="000000"/>
            </w:tcBorders>
            <w:shd w:val="clear" w:color="000000" w:fill="DFDFDF"/>
            <w:vAlign w:val="bottom"/>
            <w:hideMark/>
          </w:tcPr>
          <w:p w14:paraId="43A63C07"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935" w:type="dxa"/>
            <w:tcBorders>
              <w:top w:val="single" w:sz="4" w:space="0" w:color="000000"/>
              <w:left w:val="nil"/>
              <w:bottom w:val="single" w:sz="4" w:space="0" w:color="000000"/>
              <w:right w:val="single" w:sz="4" w:space="0" w:color="000000"/>
            </w:tcBorders>
            <w:shd w:val="clear" w:color="000000" w:fill="DFDFDF"/>
            <w:vAlign w:val="center"/>
            <w:hideMark/>
          </w:tcPr>
          <w:p w14:paraId="5B59BA40"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734.993,20</w:t>
            </w:r>
          </w:p>
        </w:tc>
        <w:tc>
          <w:tcPr>
            <w:tcW w:w="983" w:type="dxa"/>
            <w:tcBorders>
              <w:top w:val="nil"/>
              <w:left w:val="nil"/>
              <w:bottom w:val="nil"/>
              <w:right w:val="nil"/>
            </w:tcBorders>
            <w:shd w:val="clear" w:color="auto" w:fill="auto"/>
            <w:vAlign w:val="bottom"/>
            <w:hideMark/>
          </w:tcPr>
          <w:p w14:paraId="1C4AFDB2" w14:textId="77777777" w:rsidR="007A1850" w:rsidRPr="007A1850" w:rsidRDefault="007A1850" w:rsidP="007A1850">
            <w:pPr>
              <w:jc w:val="right"/>
              <w:rPr>
                <w:rFonts w:ascii="Arial" w:eastAsia="Times New Roman" w:hAnsi="Arial" w:cs="Arial"/>
                <w:b/>
                <w:bCs/>
                <w:color w:val="000000"/>
                <w:sz w:val="12"/>
                <w:szCs w:val="12"/>
                <w:lang w:eastAsia="pt-BR"/>
              </w:rPr>
            </w:pPr>
          </w:p>
        </w:tc>
      </w:tr>
      <w:tr w:rsidR="007A1850" w:rsidRPr="007A1850" w14:paraId="308CB474" w14:textId="77777777" w:rsidTr="007A1850">
        <w:trPr>
          <w:trHeight w:val="822"/>
        </w:trPr>
        <w:tc>
          <w:tcPr>
            <w:tcW w:w="11040" w:type="dxa"/>
            <w:gridSpan w:val="8"/>
            <w:tcBorders>
              <w:top w:val="nil"/>
              <w:left w:val="nil"/>
              <w:bottom w:val="nil"/>
              <w:right w:val="nil"/>
            </w:tcBorders>
            <w:shd w:val="clear" w:color="auto" w:fill="auto"/>
            <w:hideMark/>
          </w:tcPr>
          <w:p w14:paraId="14102460" w14:textId="77777777" w:rsidR="007A1850" w:rsidRDefault="007A1850" w:rsidP="007A1850">
            <w:pPr>
              <w:rPr>
                <w:rFonts w:ascii="Calibri" w:eastAsia="Times New Roman" w:hAnsi="Calibri" w:cs="Calibri"/>
                <w:b/>
                <w:bCs/>
                <w:i/>
                <w:iCs/>
                <w:lang w:eastAsia="pt-BR"/>
              </w:rPr>
            </w:pPr>
            <w:r w:rsidRPr="007A1850">
              <w:rPr>
                <w:rFonts w:ascii="Calibri" w:eastAsia="Times New Roman" w:hAnsi="Calibri" w:cs="Calibri"/>
                <w:b/>
                <w:bCs/>
                <w:i/>
                <w:iCs/>
                <w:lang w:eastAsia="pt-BR"/>
              </w:rPr>
              <w:t>1.10. 02.020.0002-A - PLACA DE IDENTIFICACAO DE OBRA PUBLICA,TIPO BANNER/PLOTTER,</w:t>
            </w:r>
          </w:p>
          <w:p w14:paraId="2B5D2CCE" w14:textId="53022346"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CONSTITUIDA POR LONA E IMPRESSAO DIGITAL,INCLUSIVE SUPORTES DE MADEIRA.FORNECIMENTO E COLOCACAO (M2)</w:t>
            </w:r>
          </w:p>
        </w:tc>
      </w:tr>
      <w:tr w:rsidR="007A1850" w:rsidRPr="007A1850" w14:paraId="50013000" w14:textId="77777777" w:rsidTr="007A1850">
        <w:trPr>
          <w:trHeight w:val="300"/>
        </w:trPr>
        <w:tc>
          <w:tcPr>
            <w:tcW w:w="1864" w:type="dxa"/>
            <w:tcBorders>
              <w:top w:val="nil"/>
              <w:left w:val="nil"/>
              <w:bottom w:val="nil"/>
              <w:right w:val="nil"/>
            </w:tcBorders>
            <w:shd w:val="clear" w:color="auto" w:fill="auto"/>
            <w:vAlign w:val="bottom"/>
            <w:hideMark/>
          </w:tcPr>
          <w:p w14:paraId="20F382E9"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38F1E409"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32C5FA5F"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altura</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7022E4D4"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largura</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05B17C73"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trechos</w:t>
            </w:r>
          </w:p>
        </w:tc>
        <w:tc>
          <w:tcPr>
            <w:tcW w:w="935" w:type="dxa"/>
            <w:tcBorders>
              <w:top w:val="single" w:sz="4" w:space="0" w:color="000000"/>
              <w:left w:val="nil"/>
              <w:bottom w:val="single" w:sz="4" w:space="0" w:color="000000"/>
              <w:right w:val="single" w:sz="4" w:space="0" w:color="000000"/>
            </w:tcBorders>
            <w:shd w:val="clear" w:color="000000" w:fill="DFDFDF"/>
            <w:vAlign w:val="center"/>
            <w:hideMark/>
          </w:tcPr>
          <w:p w14:paraId="04FFFCC1"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935" w:type="dxa"/>
            <w:tcBorders>
              <w:top w:val="nil"/>
              <w:left w:val="nil"/>
              <w:bottom w:val="nil"/>
              <w:right w:val="nil"/>
            </w:tcBorders>
            <w:shd w:val="clear" w:color="auto" w:fill="auto"/>
            <w:vAlign w:val="bottom"/>
            <w:hideMark/>
          </w:tcPr>
          <w:p w14:paraId="6B903BB2"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83" w:type="dxa"/>
            <w:tcBorders>
              <w:top w:val="nil"/>
              <w:left w:val="nil"/>
              <w:bottom w:val="nil"/>
              <w:right w:val="nil"/>
            </w:tcBorders>
            <w:shd w:val="clear" w:color="auto" w:fill="auto"/>
            <w:vAlign w:val="bottom"/>
            <w:hideMark/>
          </w:tcPr>
          <w:p w14:paraId="174F15BA"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450926C1" w14:textId="77777777" w:rsidTr="007A1850">
        <w:trPr>
          <w:trHeight w:val="360"/>
        </w:trPr>
        <w:tc>
          <w:tcPr>
            <w:tcW w:w="1864" w:type="dxa"/>
            <w:tcBorders>
              <w:top w:val="single" w:sz="4" w:space="0" w:color="000000"/>
              <w:left w:val="single" w:sz="4" w:space="0" w:color="000000"/>
              <w:bottom w:val="nil"/>
              <w:right w:val="nil"/>
            </w:tcBorders>
            <w:shd w:val="clear" w:color="000000" w:fill="FFFFFF"/>
            <w:hideMark/>
          </w:tcPr>
          <w:p w14:paraId="589B4903"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1 por rua</w:t>
            </w:r>
          </w:p>
        </w:tc>
        <w:tc>
          <w:tcPr>
            <w:tcW w:w="1436" w:type="dxa"/>
            <w:tcBorders>
              <w:top w:val="single" w:sz="4" w:space="0" w:color="000000"/>
              <w:left w:val="single" w:sz="4" w:space="0" w:color="000000"/>
              <w:bottom w:val="nil"/>
              <w:right w:val="single" w:sz="4" w:space="0" w:color="000000"/>
            </w:tcBorders>
            <w:shd w:val="clear" w:color="000000" w:fill="FFFFFF"/>
            <w:hideMark/>
          </w:tcPr>
          <w:p w14:paraId="584CF033"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altura*largura*trechos</w:t>
            </w:r>
          </w:p>
        </w:tc>
        <w:tc>
          <w:tcPr>
            <w:tcW w:w="2022" w:type="dxa"/>
            <w:tcBorders>
              <w:top w:val="nil"/>
              <w:left w:val="nil"/>
              <w:bottom w:val="nil"/>
              <w:right w:val="single" w:sz="4" w:space="0" w:color="000000"/>
            </w:tcBorders>
            <w:shd w:val="clear" w:color="auto" w:fill="auto"/>
            <w:hideMark/>
          </w:tcPr>
          <w:p w14:paraId="1AA7B4E3"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1,50000000</w:t>
            </w:r>
          </w:p>
        </w:tc>
        <w:tc>
          <w:tcPr>
            <w:tcW w:w="1570" w:type="dxa"/>
            <w:tcBorders>
              <w:top w:val="nil"/>
              <w:left w:val="nil"/>
              <w:bottom w:val="nil"/>
              <w:right w:val="single" w:sz="4" w:space="0" w:color="000000"/>
            </w:tcBorders>
            <w:shd w:val="clear" w:color="auto" w:fill="auto"/>
            <w:hideMark/>
          </w:tcPr>
          <w:p w14:paraId="2ED33292"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3,00000000</w:t>
            </w:r>
          </w:p>
        </w:tc>
        <w:tc>
          <w:tcPr>
            <w:tcW w:w="1295" w:type="dxa"/>
            <w:tcBorders>
              <w:top w:val="nil"/>
              <w:left w:val="nil"/>
              <w:bottom w:val="nil"/>
              <w:right w:val="single" w:sz="4" w:space="0" w:color="000000"/>
            </w:tcBorders>
            <w:shd w:val="clear" w:color="auto" w:fill="auto"/>
            <w:hideMark/>
          </w:tcPr>
          <w:p w14:paraId="7747D72A"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34,00000000</w:t>
            </w:r>
          </w:p>
        </w:tc>
        <w:tc>
          <w:tcPr>
            <w:tcW w:w="935" w:type="dxa"/>
            <w:tcBorders>
              <w:top w:val="nil"/>
              <w:left w:val="nil"/>
              <w:bottom w:val="nil"/>
              <w:right w:val="single" w:sz="4" w:space="0" w:color="000000"/>
            </w:tcBorders>
            <w:shd w:val="clear" w:color="000000" w:fill="DFDFDF"/>
            <w:hideMark/>
          </w:tcPr>
          <w:p w14:paraId="1A165514"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153,00</w:t>
            </w:r>
          </w:p>
        </w:tc>
        <w:tc>
          <w:tcPr>
            <w:tcW w:w="935" w:type="dxa"/>
            <w:tcBorders>
              <w:top w:val="nil"/>
              <w:left w:val="nil"/>
              <w:bottom w:val="nil"/>
              <w:right w:val="nil"/>
            </w:tcBorders>
            <w:shd w:val="clear" w:color="auto" w:fill="auto"/>
            <w:vAlign w:val="bottom"/>
            <w:hideMark/>
          </w:tcPr>
          <w:p w14:paraId="65CAAC9E"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83" w:type="dxa"/>
            <w:tcBorders>
              <w:top w:val="nil"/>
              <w:left w:val="nil"/>
              <w:bottom w:val="nil"/>
              <w:right w:val="nil"/>
            </w:tcBorders>
            <w:shd w:val="clear" w:color="auto" w:fill="auto"/>
            <w:vAlign w:val="bottom"/>
            <w:hideMark/>
          </w:tcPr>
          <w:p w14:paraId="2B4D06C3"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0DAB8A88" w14:textId="77777777" w:rsidTr="007A1850">
        <w:trPr>
          <w:trHeight w:val="360"/>
        </w:trPr>
        <w:tc>
          <w:tcPr>
            <w:tcW w:w="1864" w:type="dxa"/>
            <w:tcBorders>
              <w:top w:val="single" w:sz="4" w:space="0" w:color="000000"/>
              <w:left w:val="single" w:sz="4" w:space="0" w:color="000000"/>
              <w:bottom w:val="nil"/>
              <w:right w:val="nil"/>
            </w:tcBorders>
            <w:shd w:val="clear" w:color="000000" w:fill="FFFFFF"/>
            <w:hideMark/>
          </w:tcPr>
          <w:p w14:paraId="0B2091A2"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Placa de indicação por região</w:t>
            </w:r>
          </w:p>
        </w:tc>
        <w:tc>
          <w:tcPr>
            <w:tcW w:w="1436" w:type="dxa"/>
            <w:tcBorders>
              <w:top w:val="single" w:sz="4" w:space="0" w:color="000000"/>
              <w:left w:val="single" w:sz="4" w:space="0" w:color="000000"/>
              <w:bottom w:val="nil"/>
              <w:right w:val="single" w:sz="4" w:space="0" w:color="000000"/>
            </w:tcBorders>
            <w:shd w:val="clear" w:color="000000" w:fill="FFFFFF"/>
            <w:hideMark/>
          </w:tcPr>
          <w:p w14:paraId="7B7FAD51"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altura*largura*trechos</w:t>
            </w:r>
          </w:p>
        </w:tc>
        <w:tc>
          <w:tcPr>
            <w:tcW w:w="2022" w:type="dxa"/>
            <w:tcBorders>
              <w:top w:val="single" w:sz="4" w:space="0" w:color="000000"/>
              <w:left w:val="nil"/>
              <w:bottom w:val="nil"/>
              <w:right w:val="single" w:sz="4" w:space="0" w:color="000000"/>
            </w:tcBorders>
            <w:shd w:val="clear" w:color="auto" w:fill="auto"/>
            <w:hideMark/>
          </w:tcPr>
          <w:p w14:paraId="6C2908D7"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2,00000000</w:t>
            </w:r>
          </w:p>
        </w:tc>
        <w:tc>
          <w:tcPr>
            <w:tcW w:w="1570" w:type="dxa"/>
            <w:tcBorders>
              <w:top w:val="single" w:sz="4" w:space="0" w:color="000000"/>
              <w:left w:val="nil"/>
              <w:bottom w:val="nil"/>
              <w:right w:val="single" w:sz="4" w:space="0" w:color="000000"/>
            </w:tcBorders>
            <w:shd w:val="clear" w:color="auto" w:fill="auto"/>
            <w:hideMark/>
          </w:tcPr>
          <w:p w14:paraId="7D45093A"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4,00000000</w:t>
            </w:r>
          </w:p>
        </w:tc>
        <w:tc>
          <w:tcPr>
            <w:tcW w:w="1295" w:type="dxa"/>
            <w:tcBorders>
              <w:top w:val="single" w:sz="4" w:space="0" w:color="000000"/>
              <w:left w:val="nil"/>
              <w:bottom w:val="nil"/>
              <w:right w:val="single" w:sz="4" w:space="0" w:color="000000"/>
            </w:tcBorders>
            <w:shd w:val="clear" w:color="auto" w:fill="auto"/>
            <w:hideMark/>
          </w:tcPr>
          <w:p w14:paraId="5C7FF047"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6,00000000</w:t>
            </w:r>
          </w:p>
        </w:tc>
        <w:tc>
          <w:tcPr>
            <w:tcW w:w="935" w:type="dxa"/>
            <w:tcBorders>
              <w:top w:val="single" w:sz="4" w:space="0" w:color="000000"/>
              <w:left w:val="nil"/>
              <w:bottom w:val="nil"/>
              <w:right w:val="single" w:sz="4" w:space="0" w:color="000000"/>
            </w:tcBorders>
            <w:shd w:val="clear" w:color="000000" w:fill="DFDFDF"/>
            <w:hideMark/>
          </w:tcPr>
          <w:p w14:paraId="3331B786"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48,00</w:t>
            </w:r>
          </w:p>
        </w:tc>
        <w:tc>
          <w:tcPr>
            <w:tcW w:w="935" w:type="dxa"/>
            <w:tcBorders>
              <w:top w:val="nil"/>
              <w:left w:val="nil"/>
              <w:bottom w:val="nil"/>
              <w:right w:val="nil"/>
            </w:tcBorders>
            <w:shd w:val="clear" w:color="auto" w:fill="auto"/>
            <w:vAlign w:val="bottom"/>
            <w:hideMark/>
          </w:tcPr>
          <w:p w14:paraId="155A6075"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83" w:type="dxa"/>
            <w:tcBorders>
              <w:top w:val="nil"/>
              <w:left w:val="nil"/>
              <w:bottom w:val="nil"/>
              <w:right w:val="nil"/>
            </w:tcBorders>
            <w:shd w:val="clear" w:color="auto" w:fill="auto"/>
            <w:vAlign w:val="bottom"/>
            <w:hideMark/>
          </w:tcPr>
          <w:p w14:paraId="473314A3"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1C8BD30F"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08EE4AAB"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38B32BA2"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4C9DB174"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bottom"/>
            <w:hideMark/>
          </w:tcPr>
          <w:p w14:paraId="58AD938B"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295" w:type="dxa"/>
            <w:tcBorders>
              <w:top w:val="single" w:sz="4" w:space="0" w:color="000000"/>
              <w:left w:val="nil"/>
              <w:bottom w:val="single" w:sz="4" w:space="0" w:color="000000"/>
              <w:right w:val="single" w:sz="4" w:space="0" w:color="000000"/>
            </w:tcBorders>
            <w:shd w:val="clear" w:color="000000" w:fill="DFDFDF"/>
            <w:vAlign w:val="bottom"/>
            <w:hideMark/>
          </w:tcPr>
          <w:p w14:paraId="160224A0"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935" w:type="dxa"/>
            <w:tcBorders>
              <w:top w:val="single" w:sz="4" w:space="0" w:color="000000"/>
              <w:left w:val="nil"/>
              <w:bottom w:val="single" w:sz="4" w:space="0" w:color="000000"/>
              <w:right w:val="single" w:sz="4" w:space="0" w:color="000000"/>
            </w:tcBorders>
            <w:shd w:val="clear" w:color="000000" w:fill="DFDFDF"/>
            <w:vAlign w:val="center"/>
            <w:hideMark/>
          </w:tcPr>
          <w:p w14:paraId="6B43BB87"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201,00</w:t>
            </w:r>
          </w:p>
        </w:tc>
        <w:tc>
          <w:tcPr>
            <w:tcW w:w="935" w:type="dxa"/>
            <w:tcBorders>
              <w:top w:val="nil"/>
              <w:left w:val="nil"/>
              <w:bottom w:val="nil"/>
              <w:right w:val="nil"/>
            </w:tcBorders>
            <w:shd w:val="clear" w:color="auto" w:fill="auto"/>
            <w:vAlign w:val="bottom"/>
            <w:hideMark/>
          </w:tcPr>
          <w:p w14:paraId="207E2D18"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83" w:type="dxa"/>
            <w:tcBorders>
              <w:top w:val="nil"/>
              <w:left w:val="nil"/>
              <w:bottom w:val="nil"/>
              <w:right w:val="nil"/>
            </w:tcBorders>
            <w:shd w:val="clear" w:color="auto" w:fill="auto"/>
            <w:vAlign w:val="bottom"/>
            <w:hideMark/>
          </w:tcPr>
          <w:p w14:paraId="2394BFB9"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38E06D5B" w14:textId="77777777" w:rsidTr="007A1850">
        <w:trPr>
          <w:trHeight w:val="1062"/>
        </w:trPr>
        <w:tc>
          <w:tcPr>
            <w:tcW w:w="11040" w:type="dxa"/>
            <w:gridSpan w:val="8"/>
            <w:tcBorders>
              <w:top w:val="nil"/>
              <w:left w:val="nil"/>
              <w:bottom w:val="nil"/>
              <w:right w:val="nil"/>
            </w:tcBorders>
            <w:shd w:val="clear" w:color="auto" w:fill="auto"/>
            <w:hideMark/>
          </w:tcPr>
          <w:p w14:paraId="3B2C986D"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 xml:space="preserve">2.1. 05.022.0018-A - CORTE MECANICO COM MAQUINA </w:t>
            </w:r>
            <w:proofErr w:type="gramStart"/>
            <w:r w:rsidRPr="007A1850">
              <w:rPr>
                <w:rFonts w:ascii="Calibri" w:eastAsia="Times New Roman" w:hAnsi="Calibri" w:cs="Calibri"/>
                <w:b/>
                <w:bCs/>
                <w:i/>
                <w:iCs/>
                <w:lang w:eastAsia="pt-BR"/>
              </w:rPr>
              <w:t>FRESADORA,EM</w:t>
            </w:r>
            <w:proofErr w:type="gramEnd"/>
            <w:r w:rsidRPr="007A1850">
              <w:rPr>
                <w:rFonts w:ascii="Calibri" w:eastAsia="Times New Roman" w:hAnsi="Calibri" w:cs="Calibri"/>
                <w:b/>
                <w:bCs/>
                <w:i/>
                <w:iCs/>
                <w:lang w:eastAsia="pt-BR"/>
              </w:rPr>
              <w:t xml:space="preserve"> CONCRETO ASFALTICO,EM AREAS SEM INTERFERENCIA,COM ESPESSURA DE ATE 5CM,INCLUSIVECOLETA DO MATERIAL FRESADO EM CAMINHAO BASCULANTE,EXCLUSIVETRANSPORTE PARA FORA DO CANTEIRO DE OBRA(VIDE FAMILIA 04.005).O ITEM INCLUI MAO-DE-OBRA COM HORARIO DIURNO (M2)</w:t>
            </w:r>
          </w:p>
        </w:tc>
      </w:tr>
      <w:tr w:rsidR="007A1850" w:rsidRPr="007A1850" w14:paraId="37BF6FEC" w14:textId="77777777" w:rsidTr="007A1850">
        <w:trPr>
          <w:trHeight w:val="300"/>
        </w:trPr>
        <w:tc>
          <w:tcPr>
            <w:tcW w:w="1864" w:type="dxa"/>
            <w:tcBorders>
              <w:top w:val="nil"/>
              <w:left w:val="nil"/>
              <w:bottom w:val="nil"/>
              <w:right w:val="nil"/>
            </w:tcBorders>
            <w:shd w:val="clear" w:color="auto" w:fill="auto"/>
            <w:vAlign w:val="bottom"/>
            <w:hideMark/>
          </w:tcPr>
          <w:p w14:paraId="14D01B25"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0EAE212D"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493B80CE"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0AC9474A"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1295" w:type="dxa"/>
            <w:tcBorders>
              <w:top w:val="nil"/>
              <w:left w:val="nil"/>
              <w:bottom w:val="nil"/>
              <w:right w:val="nil"/>
            </w:tcBorders>
            <w:shd w:val="clear" w:color="auto" w:fill="auto"/>
            <w:vAlign w:val="bottom"/>
            <w:hideMark/>
          </w:tcPr>
          <w:p w14:paraId="66C09D4D"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065F6E64"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161A9685"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150D3BE5"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4C3BB12A"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46357F42"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conforme planilha anexa</w:t>
            </w:r>
          </w:p>
        </w:tc>
        <w:tc>
          <w:tcPr>
            <w:tcW w:w="1436" w:type="dxa"/>
            <w:tcBorders>
              <w:top w:val="single" w:sz="4" w:space="0" w:color="000000"/>
              <w:left w:val="single" w:sz="4" w:space="0" w:color="000000"/>
              <w:bottom w:val="nil"/>
              <w:right w:val="single" w:sz="4" w:space="0" w:color="000000"/>
            </w:tcBorders>
            <w:shd w:val="clear" w:color="000000" w:fill="FFFFFF"/>
            <w:hideMark/>
          </w:tcPr>
          <w:p w14:paraId="0D5FEE9B"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98500,60</w:t>
            </w:r>
          </w:p>
        </w:tc>
        <w:tc>
          <w:tcPr>
            <w:tcW w:w="2022" w:type="dxa"/>
            <w:vMerge w:val="restart"/>
            <w:tcBorders>
              <w:top w:val="nil"/>
              <w:left w:val="single" w:sz="4" w:space="0" w:color="000000"/>
              <w:bottom w:val="nil"/>
              <w:right w:val="single" w:sz="4" w:space="0" w:color="000000"/>
            </w:tcBorders>
            <w:shd w:val="clear" w:color="auto" w:fill="auto"/>
            <w:hideMark/>
          </w:tcPr>
          <w:p w14:paraId="34516BCD"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98.500,60000000</w:t>
            </w:r>
          </w:p>
        </w:tc>
        <w:tc>
          <w:tcPr>
            <w:tcW w:w="1570" w:type="dxa"/>
            <w:vMerge w:val="restart"/>
            <w:tcBorders>
              <w:top w:val="nil"/>
              <w:left w:val="single" w:sz="4" w:space="0" w:color="000000"/>
              <w:bottom w:val="nil"/>
              <w:right w:val="single" w:sz="4" w:space="0" w:color="000000"/>
            </w:tcBorders>
            <w:shd w:val="clear" w:color="000000" w:fill="DFDFDF"/>
            <w:hideMark/>
          </w:tcPr>
          <w:p w14:paraId="32A179DB"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98.500,60</w:t>
            </w:r>
          </w:p>
        </w:tc>
        <w:tc>
          <w:tcPr>
            <w:tcW w:w="1295" w:type="dxa"/>
            <w:tcBorders>
              <w:top w:val="nil"/>
              <w:left w:val="nil"/>
              <w:bottom w:val="nil"/>
              <w:right w:val="nil"/>
            </w:tcBorders>
            <w:shd w:val="clear" w:color="auto" w:fill="auto"/>
            <w:vAlign w:val="bottom"/>
            <w:hideMark/>
          </w:tcPr>
          <w:p w14:paraId="77CC8CFD"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7D49BC38"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10C6A95B"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305BC906"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1DB8D623" w14:textId="77777777" w:rsidTr="007A1850">
        <w:trPr>
          <w:trHeight w:val="42"/>
        </w:trPr>
        <w:tc>
          <w:tcPr>
            <w:tcW w:w="1864" w:type="dxa"/>
            <w:tcBorders>
              <w:top w:val="nil"/>
              <w:left w:val="single" w:sz="4" w:space="0" w:color="000000"/>
              <w:bottom w:val="nil"/>
              <w:right w:val="nil"/>
            </w:tcBorders>
            <w:shd w:val="clear" w:color="000000" w:fill="FFFFFF"/>
            <w:vAlign w:val="bottom"/>
            <w:hideMark/>
          </w:tcPr>
          <w:p w14:paraId="290864C3"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single" w:sz="4" w:space="0" w:color="000000"/>
            </w:tcBorders>
            <w:shd w:val="clear" w:color="000000" w:fill="FFFFFF"/>
            <w:vAlign w:val="bottom"/>
            <w:hideMark/>
          </w:tcPr>
          <w:p w14:paraId="420E51C6"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vMerge/>
            <w:tcBorders>
              <w:top w:val="nil"/>
              <w:left w:val="single" w:sz="4" w:space="0" w:color="000000"/>
              <w:bottom w:val="nil"/>
              <w:right w:val="single" w:sz="4" w:space="0" w:color="000000"/>
            </w:tcBorders>
            <w:vAlign w:val="center"/>
            <w:hideMark/>
          </w:tcPr>
          <w:p w14:paraId="3A63F6F7" w14:textId="77777777" w:rsidR="007A1850" w:rsidRPr="007A1850" w:rsidRDefault="007A1850" w:rsidP="007A1850">
            <w:pPr>
              <w:rPr>
                <w:rFonts w:ascii="Arial" w:eastAsia="Times New Roman" w:hAnsi="Arial" w:cs="Arial"/>
                <w:color w:val="000000"/>
                <w:sz w:val="12"/>
                <w:szCs w:val="12"/>
                <w:lang w:eastAsia="pt-BR"/>
              </w:rPr>
            </w:pPr>
          </w:p>
        </w:tc>
        <w:tc>
          <w:tcPr>
            <w:tcW w:w="1570" w:type="dxa"/>
            <w:vMerge/>
            <w:tcBorders>
              <w:top w:val="nil"/>
              <w:left w:val="single" w:sz="4" w:space="0" w:color="000000"/>
              <w:bottom w:val="nil"/>
              <w:right w:val="single" w:sz="4" w:space="0" w:color="000000"/>
            </w:tcBorders>
            <w:vAlign w:val="center"/>
            <w:hideMark/>
          </w:tcPr>
          <w:p w14:paraId="280639FF" w14:textId="77777777" w:rsidR="007A1850" w:rsidRPr="007A1850" w:rsidRDefault="007A1850" w:rsidP="007A1850">
            <w:pPr>
              <w:rPr>
                <w:rFonts w:ascii="Arial" w:eastAsia="Times New Roman" w:hAnsi="Arial" w:cs="Arial"/>
                <w:b/>
                <w:bCs/>
                <w:color w:val="000000"/>
                <w:sz w:val="12"/>
                <w:szCs w:val="12"/>
                <w:lang w:eastAsia="pt-BR"/>
              </w:rPr>
            </w:pPr>
          </w:p>
        </w:tc>
        <w:tc>
          <w:tcPr>
            <w:tcW w:w="1295" w:type="dxa"/>
            <w:tcBorders>
              <w:top w:val="nil"/>
              <w:left w:val="nil"/>
              <w:bottom w:val="nil"/>
              <w:right w:val="nil"/>
            </w:tcBorders>
            <w:shd w:val="clear" w:color="auto" w:fill="auto"/>
            <w:vAlign w:val="bottom"/>
            <w:hideMark/>
          </w:tcPr>
          <w:p w14:paraId="11EBC46E" w14:textId="77777777" w:rsidR="007A1850" w:rsidRPr="007A1850" w:rsidRDefault="007A1850" w:rsidP="007A1850">
            <w:pPr>
              <w:rPr>
                <w:rFonts w:ascii="Calibri" w:eastAsia="Times New Roman" w:hAnsi="Calibri" w:cs="Calibri"/>
                <w:color w:val="000000"/>
                <w:sz w:val="22"/>
                <w:szCs w:val="22"/>
                <w:lang w:eastAsia="pt-BR"/>
              </w:rPr>
            </w:pPr>
          </w:p>
        </w:tc>
        <w:tc>
          <w:tcPr>
            <w:tcW w:w="935" w:type="dxa"/>
            <w:tcBorders>
              <w:top w:val="nil"/>
              <w:left w:val="nil"/>
              <w:bottom w:val="nil"/>
              <w:right w:val="nil"/>
            </w:tcBorders>
            <w:shd w:val="clear" w:color="auto" w:fill="auto"/>
            <w:vAlign w:val="bottom"/>
            <w:hideMark/>
          </w:tcPr>
          <w:p w14:paraId="1CDB6CCE"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28E9E132"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2F710425"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646BA0DD"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56FBB642"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118BEF00"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405C917E"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3A4654FB"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98.500,60</w:t>
            </w:r>
          </w:p>
        </w:tc>
        <w:tc>
          <w:tcPr>
            <w:tcW w:w="1295" w:type="dxa"/>
            <w:tcBorders>
              <w:top w:val="nil"/>
              <w:left w:val="nil"/>
              <w:bottom w:val="nil"/>
              <w:right w:val="nil"/>
            </w:tcBorders>
            <w:shd w:val="clear" w:color="auto" w:fill="auto"/>
            <w:vAlign w:val="bottom"/>
            <w:hideMark/>
          </w:tcPr>
          <w:p w14:paraId="37370297"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546B39CA"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3094D98B"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596A7732"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7D743B6E" w14:textId="77777777" w:rsidTr="007A1850">
        <w:trPr>
          <w:trHeight w:val="600"/>
        </w:trPr>
        <w:tc>
          <w:tcPr>
            <w:tcW w:w="11040" w:type="dxa"/>
            <w:gridSpan w:val="8"/>
            <w:tcBorders>
              <w:top w:val="nil"/>
              <w:left w:val="nil"/>
              <w:bottom w:val="nil"/>
              <w:right w:val="nil"/>
            </w:tcBorders>
            <w:shd w:val="clear" w:color="auto" w:fill="auto"/>
            <w:hideMark/>
          </w:tcPr>
          <w:p w14:paraId="1007271D"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3.1. 20.009.0002-B - PINTURA DE LIGACAO,DE ACORDO COM AS "INSTRUCOES PARA EXECUCAO",DO DER-RJ,EXCLUSIVE O FORNECIMENTO E TRANSPORTE DO MATERIAL BETUMINOSO (M2)</w:t>
            </w:r>
          </w:p>
        </w:tc>
      </w:tr>
      <w:tr w:rsidR="007A1850" w:rsidRPr="007A1850" w14:paraId="4800D678" w14:textId="77777777" w:rsidTr="007A1850">
        <w:trPr>
          <w:trHeight w:val="300"/>
        </w:trPr>
        <w:tc>
          <w:tcPr>
            <w:tcW w:w="1864" w:type="dxa"/>
            <w:tcBorders>
              <w:top w:val="nil"/>
              <w:left w:val="nil"/>
              <w:bottom w:val="nil"/>
              <w:right w:val="nil"/>
            </w:tcBorders>
            <w:shd w:val="clear" w:color="auto" w:fill="auto"/>
            <w:vAlign w:val="bottom"/>
            <w:hideMark/>
          </w:tcPr>
          <w:p w14:paraId="6F18D821"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27285CDB"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527F0291"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m2</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6D9259AD" w14:textId="77777777" w:rsidR="007A1850" w:rsidRPr="007A1850" w:rsidRDefault="007A1850" w:rsidP="007A1850">
            <w:pPr>
              <w:rPr>
                <w:rFonts w:ascii="Arial" w:eastAsia="Times New Roman" w:hAnsi="Arial" w:cs="Arial"/>
                <w:b/>
                <w:bCs/>
                <w:color w:val="000000"/>
                <w:sz w:val="12"/>
                <w:szCs w:val="12"/>
                <w:lang w:eastAsia="pt-BR"/>
              </w:rPr>
            </w:pPr>
            <w:proofErr w:type="spellStart"/>
            <w:r w:rsidRPr="007A1850">
              <w:rPr>
                <w:rFonts w:ascii="Calibri" w:eastAsia="Times New Roman" w:hAnsi="Calibri" w:cs="Calibri"/>
                <w:b/>
                <w:bCs/>
                <w:sz w:val="14"/>
                <w:szCs w:val="14"/>
                <w:lang w:eastAsia="pt-BR"/>
              </w:rPr>
              <w:t>percent</w:t>
            </w:r>
            <w:proofErr w:type="spellEnd"/>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22873C5C"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935" w:type="dxa"/>
            <w:tcBorders>
              <w:top w:val="nil"/>
              <w:left w:val="nil"/>
              <w:bottom w:val="nil"/>
              <w:right w:val="nil"/>
            </w:tcBorders>
            <w:shd w:val="clear" w:color="auto" w:fill="auto"/>
            <w:vAlign w:val="bottom"/>
            <w:hideMark/>
          </w:tcPr>
          <w:p w14:paraId="3923484D"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19997244"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2EC14856"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62CFC718" w14:textId="77777777" w:rsidTr="007A1850">
        <w:trPr>
          <w:trHeight w:val="360"/>
        </w:trPr>
        <w:tc>
          <w:tcPr>
            <w:tcW w:w="1864" w:type="dxa"/>
            <w:tcBorders>
              <w:top w:val="single" w:sz="4" w:space="0" w:color="000000"/>
              <w:left w:val="single" w:sz="4" w:space="0" w:color="000000"/>
              <w:bottom w:val="nil"/>
              <w:right w:val="nil"/>
            </w:tcBorders>
            <w:shd w:val="clear" w:color="000000" w:fill="FFFFFF"/>
            <w:hideMark/>
          </w:tcPr>
          <w:p w14:paraId="6330A184"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Todos os trechos, exceto vale alpino</w:t>
            </w:r>
          </w:p>
        </w:tc>
        <w:tc>
          <w:tcPr>
            <w:tcW w:w="1436" w:type="dxa"/>
            <w:tcBorders>
              <w:top w:val="single" w:sz="4" w:space="0" w:color="000000"/>
              <w:left w:val="single" w:sz="4" w:space="0" w:color="000000"/>
              <w:bottom w:val="nil"/>
              <w:right w:val="single" w:sz="4" w:space="0" w:color="000000"/>
            </w:tcBorders>
            <w:shd w:val="clear" w:color="000000" w:fill="FFFFFF"/>
            <w:hideMark/>
          </w:tcPr>
          <w:p w14:paraId="5BB142AE"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m2*</w:t>
            </w:r>
            <w:proofErr w:type="spellStart"/>
            <w:r w:rsidRPr="007A1850">
              <w:rPr>
                <w:rFonts w:ascii="Calibri" w:eastAsia="Times New Roman" w:hAnsi="Calibri" w:cs="Calibri"/>
                <w:sz w:val="14"/>
                <w:szCs w:val="14"/>
                <w:lang w:eastAsia="pt-BR"/>
              </w:rPr>
              <w:t>percent</w:t>
            </w:r>
            <w:proofErr w:type="spellEnd"/>
          </w:p>
        </w:tc>
        <w:tc>
          <w:tcPr>
            <w:tcW w:w="2022" w:type="dxa"/>
            <w:tcBorders>
              <w:top w:val="nil"/>
              <w:left w:val="nil"/>
              <w:bottom w:val="nil"/>
              <w:right w:val="single" w:sz="4" w:space="0" w:color="000000"/>
            </w:tcBorders>
            <w:shd w:val="clear" w:color="auto" w:fill="auto"/>
            <w:hideMark/>
          </w:tcPr>
          <w:p w14:paraId="3A580579"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260.567,40000000</w:t>
            </w:r>
          </w:p>
        </w:tc>
        <w:tc>
          <w:tcPr>
            <w:tcW w:w="1570" w:type="dxa"/>
            <w:tcBorders>
              <w:top w:val="nil"/>
              <w:left w:val="nil"/>
              <w:bottom w:val="nil"/>
              <w:right w:val="single" w:sz="4" w:space="0" w:color="000000"/>
            </w:tcBorders>
            <w:shd w:val="clear" w:color="auto" w:fill="auto"/>
            <w:hideMark/>
          </w:tcPr>
          <w:p w14:paraId="5DD6BAE3"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1,00000000</w:t>
            </w:r>
          </w:p>
        </w:tc>
        <w:tc>
          <w:tcPr>
            <w:tcW w:w="1295" w:type="dxa"/>
            <w:tcBorders>
              <w:top w:val="nil"/>
              <w:left w:val="nil"/>
              <w:bottom w:val="nil"/>
              <w:right w:val="single" w:sz="4" w:space="0" w:color="000000"/>
            </w:tcBorders>
            <w:shd w:val="clear" w:color="000000" w:fill="DFDFDF"/>
            <w:hideMark/>
          </w:tcPr>
          <w:p w14:paraId="11CC7EB1"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260.567,40</w:t>
            </w:r>
          </w:p>
        </w:tc>
        <w:tc>
          <w:tcPr>
            <w:tcW w:w="935" w:type="dxa"/>
            <w:tcBorders>
              <w:top w:val="nil"/>
              <w:left w:val="nil"/>
              <w:bottom w:val="nil"/>
              <w:right w:val="nil"/>
            </w:tcBorders>
            <w:shd w:val="clear" w:color="auto" w:fill="auto"/>
            <w:vAlign w:val="bottom"/>
            <w:hideMark/>
          </w:tcPr>
          <w:p w14:paraId="6D25192D"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4343BB20"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186E8422"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2ED9594F"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5815CD24"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576BCDB8"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5DBFFE68"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bottom"/>
            <w:hideMark/>
          </w:tcPr>
          <w:p w14:paraId="298FD192"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0D679633"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260.567,40</w:t>
            </w:r>
          </w:p>
        </w:tc>
        <w:tc>
          <w:tcPr>
            <w:tcW w:w="935" w:type="dxa"/>
            <w:tcBorders>
              <w:top w:val="nil"/>
              <w:left w:val="nil"/>
              <w:bottom w:val="nil"/>
              <w:right w:val="nil"/>
            </w:tcBorders>
            <w:shd w:val="clear" w:color="auto" w:fill="auto"/>
            <w:vAlign w:val="bottom"/>
            <w:hideMark/>
          </w:tcPr>
          <w:p w14:paraId="59F9D2EE"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601DDB56"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74745B24"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401FF8A3" w14:textId="77777777" w:rsidTr="007A1850">
        <w:trPr>
          <w:trHeight w:val="822"/>
        </w:trPr>
        <w:tc>
          <w:tcPr>
            <w:tcW w:w="11040" w:type="dxa"/>
            <w:gridSpan w:val="8"/>
            <w:tcBorders>
              <w:top w:val="nil"/>
              <w:left w:val="nil"/>
              <w:bottom w:val="nil"/>
              <w:right w:val="nil"/>
            </w:tcBorders>
            <w:shd w:val="clear" w:color="auto" w:fill="auto"/>
            <w:hideMark/>
          </w:tcPr>
          <w:p w14:paraId="6343EE75"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3.2. 20.009.0001-B - IMPRIMACAO DE BASE DE PAVIMENTACAO,DE ACORDO COM AS "INSTRUCOES PARA EXECUCAO",DO DER-RJ,EXCLUSIVE O FORNECIMENTO E TRANSPORTE DO MATERIAL BETUMINOSO (M2)</w:t>
            </w:r>
          </w:p>
        </w:tc>
      </w:tr>
      <w:tr w:rsidR="007A1850" w:rsidRPr="007A1850" w14:paraId="39FE72B1" w14:textId="77777777" w:rsidTr="007A1850">
        <w:trPr>
          <w:trHeight w:val="300"/>
        </w:trPr>
        <w:tc>
          <w:tcPr>
            <w:tcW w:w="1864" w:type="dxa"/>
            <w:tcBorders>
              <w:top w:val="nil"/>
              <w:left w:val="nil"/>
              <w:bottom w:val="nil"/>
              <w:right w:val="nil"/>
            </w:tcBorders>
            <w:shd w:val="clear" w:color="auto" w:fill="auto"/>
            <w:vAlign w:val="bottom"/>
            <w:hideMark/>
          </w:tcPr>
          <w:p w14:paraId="259261E7"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7BC2A8D7"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75D43CB5"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6A29EEA7"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1295" w:type="dxa"/>
            <w:tcBorders>
              <w:top w:val="nil"/>
              <w:left w:val="nil"/>
              <w:bottom w:val="nil"/>
              <w:right w:val="nil"/>
            </w:tcBorders>
            <w:shd w:val="clear" w:color="auto" w:fill="auto"/>
            <w:vAlign w:val="bottom"/>
            <w:hideMark/>
          </w:tcPr>
          <w:p w14:paraId="65B56318"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7AA7752B"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0546F094"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0D881E48"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2D42F0BD"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7182D587"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Estrada do Vale Alpino</w:t>
            </w:r>
          </w:p>
        </w:tc>
        <w:tc>
          <w:tcPr>
            <w:tcW w:w="1436" w:type="dxa"/>
            <w:tcBorders>
              <w:top w:val="single" w:sz="4" w:space="0" w:color="000000"/>
              <w:left w:val="single" w:sz="4" w:space="0" w:color="000000"/>
              <w:bottom w:val="nil"/>
              <w:right w:val="single" w:sz="4" w:space="0" w:color="000000"/>
            </w:tcBorders>
            <w:shd w:val="clear" w:color="000000" w:fill="FFFFFF"/>
            <w:hideMark/>
          </w:tcPr>
          <w:p w14:paraId="43468518"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28800</w:t>
            </w:r>
          </w:p>
        </w:tc>
        <w:tc>
          <w:tcPr>
            <w:tcW w:w="2022" w:type="dxa"/>
            <w:vMerge w:val="restart"/>
            <w:tcBorders>
              <w:top w:val="nil"/>
              <w:left w:val="single" w:sz="4" w:space="0" w:color="000000"/>
              <w:bottom w:val="nil"/>
              <w:right w:val="single" w:sz="4" w:space="0" w:color="000000"/>
            </w:tcBorders>
            <w:shd w:val="clear" w:color="auto" w:fill="auto"/>
            <w:hideMark/>
          </w:tcPr>
          <w:p w14:paraId="036CB6AD"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28.800,00000000</w:t>
            </w:r>
          </w:p>
        </w:tc>
        <w:tc>
          <w:tcPr>
            <w:tcW w:w="1570" w:type="dxa"/>
            <w:vMerge w:val="restart"/>
            <w:tcBorders>
              <w:top w:val="nil"/>
              <w:left w:val="single" w:sz="4" w:space="0" w:color="000000"/>
              <w:bottom w:val="nil"/>
              <w:right w:val="single" w:sz="4" w:space="0" w:color="000000"/>
            </w:tcBorders>
            <w:shd w:val="clear" w:color="000000" w:fill="DFDFDF"/>
            <w:hideMark/>
          </w:tcPr>
          <w:p w14:paraId="7CA8ACDD"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28.800,00</w:t>
            </w:r>
          </w:p>
        </w:tc>
        <w:tc>
          <w:tcPr>
            <w:tcW w:w="1295" w:type="dxa"/>
            <w:tcBorders>
              <w:top w:val="nil"/>
              <w:left w:val="nil"/>
              <w:bottom w:val="nil"/>
              <w:right w:val="nil"/>
            </w:tcBorders>
            <w:shd w:val="clear" w:color="auto" w:fill="auto"/>
            <w:vAlign w:val="bottom"/>
            <w:hideMark/>
          </w:tcPr>
          <w:p w14:paraId="6DFC85F4"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0BABE299"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5C20ABEC"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6C705A3E"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11CB5426" w14:textId="77777777" w:rsidTr="007A1850">
        <w:trPr>
          <w:trHeight w:val="42"/>
        </w:trPr>
        <w:tc>
          <w:tcPr>
            <w:tcW w:w="1864" w:type="dxa"/>
            <w:tcBorders>
              <w:top w:val="nil"/>
              <w:left w:val="single" w:sz="4" w:space="0" w:color="000000"/>
              <w:bottom w:val="nil"/>
              <w:right w:val="nil"/>
            </w:tcBorders>
            <w:shd w:val="clear" w:color="000000" w:fill="FFFFFF"/>
            <w:vAlign w:val="bottom"/>
            <w:hideMark/>
          </w:tcPr>
          <w:p w14:paraId="7C1A5202"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single" w:sz="4" w:space="0" w:color="000000"/>
            </w:tcBorders>
            <w:shd w:val="clear" w:color="000000" w:fill="FFFFFF"/>
            <w:vAlign w:val="bottom"/>
            <w:hideMark/>
          </w:tcPr>
          <w:p w14:paraId="18C8FE48"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vMerge/>
            <w:tcBorders>
              <w:top w:val="nil"/>
              <w:left w:val="single" w:sz="4" w:space="0" w:color="000000"/>
              <w:bottom w:val="nil"/>
              <w:right w:val="single" w:sz="4" w:space="0" w:color="000000"/>
            </w:tcBorders>
            <w:vAlign w:val="center"/>
            <w:hideMark/>
          </w:tcPr>
          <w:p w14:paraId="71CFC4D4" w14:textId="77777777" w:rsidR="007A1850" w:rsidRPr="007A1850" w:rsidRDefault="007A1850" w:rsidP="007A1850">
            <w:pPr>
              <w:rPr>
                <w:rFonts w:ascii="Arial" w:eastAsia="Times New Roman" w:hAnsi="Arial" w:cs="Arial"/>
                <w:color w:val="000000"/>
                <w:sz w:val="12"/>
                <w:szCs w:val="12"/>
                <w:lang w:eastAsia="pt-BR"/>
              </w:rPr>
            </w:pPr>
          </w:p>
        </w:tc>
        <w:tc>
          <w:tcPr>
            <w:tcW w:w="1570" w:type="dxa"/>
            <w:vMerge/>
            <w:tcBorders>
              <w:top w:val="nil"/>
              <w:left w:val="single" w:sz="4" w:space="0" w:color="000000"/>
              <w:bottom w:val="nil"/>
              <w:right w:val="single" w:sz="4" w:space="0" w:color="000000"/>
            </w:tcBorders>
            <w:vAlign w:val="center"/>
            <w:hideMark/>
          </w:tcPr>
          <w:p w14:paraId="4ABEED74" w14:textId="77777777" w:rsidR="007A1850" w:rsidRPr="007A1850" w:rsidRDefault="007A1850" w:rsidP="007A1850">
            <w:pPr>
              <w:rPr>
                <w:rFonts w:ascii="Arial" w:eastAsia="Times New Roman" w:hAnsi="Arial" w:cs="Arial"/>
                <w:b/>
                <w:bCs/>
                <w:color w:val="000000"/>
                <w:sz w:val="12"/>
                <w:szCs w:val="12"/>
                <w:lang w:eastAsia="pt-BR"/>
              </w:rPr>
            </w:pPr>
          </w:p>
        </w:tc>
        <w:tc>
          <w:tcPr>
            <w:tcW w:w="1295" w:type="dxa"/>
            <w:tcBorders>
              <w:top w:val="nil"/>
              <w:left w:val="nil"/>
              <w:bottom w:val="nil"/>
              <w:right w:val="nil"/>
            </w:tcBorders>
            <w:shd w:val="clear" w:color="auto" w:fill="auto"/>
            <w:vAlign w:val="bottom"/>
            <w:hideMark/>
          </w:tcPr>
          <w:p w14:paraId="19A85F79" w14:textId="77777777" w:rsidR="007A1850" w:rsidRPr="007A1850" w:rsidRDefault="007A1850" w:rsidP="007A1850">
            <w:pPr>
              <w:rPr>
                <w:rFonts w:ascii="Calibri" w:eastAsia="Times New Roman" w:hAnsi="Calibri" w:cs="Calibri"/>
                <w:color w:val="000000"/>
                <w:sz w:val="22"/>
                <w:szCs w:val="22"/>
                <w:lang w:eastAsia="pt-BR"/>
              </w:rPr>
            </w:pPr>
          </w:p>
        </w:tc>
        <w:tc>
          <w:tcPr>
            <w:tcW w:w="935" w:type="dxa"/>
            <w:tcBorders>
              <w:top w:val="nil"/>
              <w:left w:val="nil"/>
              <w:bottom w:val="nil"/>
              <w:right w:val="nil"/>
            </w:tcBorders>
            <w:shd w:val="clear" w:color="auto" w:fill="auto"/>
            <w:vAlign w:val="bottom"/>
            <w:hideMark/>
          </w:tcPr>
          <w:p w14:paraId="6B6360BF"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5E837DA4"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7577D8F6"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1511E2D7"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4067F62B"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6F5BAA95"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2AAC039A"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2412ECF6"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28.800,00</w:t>
            </w:r>
          </w:p>
        </w:tc>
        <w:tc>
          <w:tcPr>
            <w:tcW w:w="1295" w:type="dxa"/>
            <w:tcBorders>
              <w:top w:val="nil"/>
              <w:left w:val="nil"/>
              <w:bottom w:val="nil"/>
              <w:right w:val="nil"/>
            </w:tcBorders>
            <w:shd w:val="clear" w:color="auto" w:fill="auto"/>
            <w:vAlign w:val="bottom"/>
            <w:hideMark/>
          </w:tcPr>
          <w:p w14:paraId="05194DD2"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36CB2A76"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2B28BB0C"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549C8E74"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0600CB5A" w14:textId="77777777" w:rsidTr="007A1850">
        <w:trPr>
          <w:trHeight w:val="600"/>
        </w:trPr>
        <w:tc>
          <w:tcPr>
            <w:tcW w:w="11040" w:type="dxa"/>
            <w:gridSpan w:val="8"/>
            <w:tcBorders>
              <w:top w:val="nil"/>
              <w:left w:val="nil"/>
              <w:bottom w:val="nil"/>
              <w:right w:val="nil"/>
            </w:tcBorders>
            <w:shd w:val="clear" w:color="auto" w:fill="auto"/>
            <w:hideMark/>
          </w:tcPr>
          <w:p w14:paraId="6A381EC1"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4.1. 20.100.0005-F - (Composição) CONCRETO BETUMINOSO USINADO A QUENTE, EXCLUSIVE MATERIAIS. PREPARO E FORNECIMENTO (M³)</w:t>
            </w:r>
          </w:p>
        </w:tc>
      </w:tr>
      <w:tr w:rsidR="007A1850" w:rsidRPr="007A1850" w14:paraId="6513264A" w14:textId="77777777" w:rsidTr="007A1850">
        <w:trPr>
          <w:trHeight w:val="300"/>
        </w:trPr>
        <w:tc>
          <w:tcPr>
            <w:tcW w:w="1864" w:type="dxa"/>
            <w:tcBorders>
              <w:top w:val="nil"/>
              <w:left w:val="nil"/>
              <w:bottom w:val="nil"/>
              <w:right w:val="nil"/>
            </w:tcBorders>
            <w:shd w:val="clear" w:color="auto" w:fill="auto"/>
            <w:vAlign w:val="bottom"/>
            <w:hideMark/>
          </w:tcPr>
          <w:p w14:paraId="6785EB1F"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179A03A5"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0A8A7C54"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ESPESSURA</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7DD05C82"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M2</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3D79D7B2"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935" w:type="dxa"/>
            <w:tcBorders>
              <w:top w:val="nil"/>
              <w:left w:val="nil"/>
              <w:bottom w:val="nil"/>
              <w:right w:val="nil"/>
            </w:tcBorders>
            <w:shd w:val="clear" w:color="auto" w:fill="auto"/>
            <w:vAlign w:val="bottom"/>
            <w:hideMark/>
          </w:tcPr>
          <w:p w14:paraId="065493DF"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75B97B12"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67B3500E"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06537ACC"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2AB0D2BB"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VOLUME DE CBUQ</w:t>
            </w:r>
          </w:p>
        </w:tc>
        <w:tc>
          <w:tcPr>
            <w:tcW w:w="1436" w:type="dxa"/>
            <w:tcBorders>
              <w:top w:val="single" w:sz="4" w:space="0" w:color="000000"/>
              <w:left w:val="single" w:sz="4" w:space="0" w:color="000000"/>
              <w:bottom w:val="nil"/>
              <w:right w:val="single" w:sz="4" w:space="0" w:color="000000"/>
            </w:tcBorders>
            <w:shd w:val="clear" w:color="000000" w:fill="FFFFFF"/>
            <w:hideMark/>
          </w:tcPr>
          <w:p w14:paraId="5C910E59"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M2*ESPESSURA</w:t>
            </w:r>
          </w:p>
        </w:tc>
        <w:tc>
          <w:tcPr>
            <w:tcW w:w="2022" w:type="dxa"/>
            <w:vMerge w:val="restart"/>
            <w:tcBorders>
              <w:top w:val="nil"/>
              <w:left w:val="single" w:sz="4" w:space="0" w:color="000000"/>
              <w:bottom w:val="nil"/>
              <w:right w:val="single" w:sz="4" w:space="0" w:color="000000"/>
            </w:tcBorders>
            <w:shd w:val="clear" w:color="auto" w:fill="auto"/>
            <w:hideMark/>
          </w:tcPr>
          <w:p w14:paraId="43E051EF"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0,05000000</w:t>
            </w:r>
          </w:p>
        </w:tc>
        <w:tc>
          <w:tcPr>
            <w:tcW w:w="1570" w:type="dxa"/>
            <w:vMerge w:val="restart"/>
            <w:tcBorders>
              <w:top w:val="nil"/>
              <w:left w:val="single" w:sz="4" w:space="0" w:color="000000"/>
              <w:bottom w:val="nil"/>
              <w:right w:val="single" w:sz="4" w:space="0" w:color="000000"/>
            </w:tcBorders>
            <w:shd w:val="clear" w:color="auto" w:fill="auto"/>
            <w:hideMark/>
          </w:tcPr>
          <w:p w14:paraId="0FB4235B"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289.367,40000000</w:t>
            </w:r>
          </w:p>
        </w:tc>
        <w:tc>
          <w:tcPr>
            <w:tcW w:w="1295" w:type="dxa"/>
            <w:vMerge w:val="restart"/>
            <w:tcBorders>
              <w:top w:val="nil"/>
              <w:left w:val="single" w:sz="4" w:space="0" w:color="000000"/>
              <w:bottom w:val="nil"/>
              <w:right w:val="single" w:sz="4" w:space="0" w:color="000000"/>
            </w:tcBorders>
            <w:shd w:val="clear" w:color="000000" w:fill="DFDFDF"/>
            <w:hideMark/>
          </w:tcPr>
          <w:p w14:paraId="0CBD1242"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14.468,37</w:t>
            </w:r>
          </w:p>
        </w:tc>
        <w:tc>
          <w:tcPr>
            <w:tcW w:w="935" w:type="dxa"/>
            <w:tcBorders>
              <w:top w:val="nil"/>
              <w:left w:val="nil"/>
              <w:bottom w:val="nil"/>
              <w:right w:val="nil"/>
            </w:tcBorders>
            <w:shd w:val="clear" w:color="auto" w:fill="auto"/>
            <w:vAlign w:val="bottom"/>
            <w:hideMark/>
          </w:tcPr>
          <w:p w14:paraId="4C722A4B"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52CD618D"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2C24440D"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1F8EC91F" w14:textId="77777777" w:rsidTr="007A1850">
        <w:trPr>
          <w:trHeight w:val="42"/>
        </w:trPr>
        <w:tc>
          <w:tcPr>
            <w:tcW w:w="1864" w:type="dxa"/>
            <w:tcBorders>
              <w:top w:val="nil"/>
              <w:left w:val="single" w:sz="4" w:space="0" w:color="000000"/>
              <w:bottom w:val="nil"/>
              <w:right w:val="nil"/>
            </w:tcBorders>
            <w:shd w:val="clear" w:color="000000" w:fill="FFFFFF"/>
            <w:vAlign w:val="bottom"/>
            <w:hideMark/>
          </w:tcPr>
          <w:p w14:paraId="4B9A8FF1"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single" w:sz="4" w:space="0" w:color="000000"/>
            </w:tcBorders>
            <w:shd w:val="clear" w:color="000000" w:fill="FFFFFF"/>
            <w:vAlign w:val="bottom"/>
            <w:hideMark/>
          </w:tcPr>
          <w:p w14:paraId="0390F45C"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vMerge/>
            <w:tcBorders>
              <w:top w:val="nil"/>
              <w:left w:val="single" w:sz="4" w:space="0" w:color="000000"/>
              <w:bottom w:val="nil"/>
              <w:right w:val="single" w:sz="4" w:space="0" w:color="000000"/>
            </w:tcBorders>
            <w:vAlign w:val="center"/>
            <w:hideMark/>
          </w:tcPr>
          <w:p w14:paraId="6AFB1ECC" w14:textId="77777777" w:rsidR="007A1850" w:rsidRPr="007A1850" w:rsidRDefault="007A1850" w:rsidP="007A1850">
            <w:pPr>
              <w:rPr>
                <w:rFonts w:ascii="Arial" w:eastAsia="Times New Roman" w:hAnsi="Arial" w:cs="Arial"/>
                <w:color w:val="000000"/>
                <w:sz w:val="12"/>
                <w:szCs w:val="12"/>
                <w:lang w:eastAsia="pt-BR"/>
              </w:rPr>
            </w:pPr>
          </w:p>
        </w:tc>
        <w:tc>
          <w:tcPr>
            <w:tcW w:w="1570" w:type="dxa"/>
            <w:vMerge/>
            <w:tcBorders>
              <w:top w:val="nil"/>
              <w:left w:val="single" w:sz="4" w:space="0" w:color="000000"/>
              <w:bottom w:val="nil"/>
              <w:right w:val="single" w:sz="4" w:space="0" w:color="000000"/>
            </w:tcBorders>
            <w:vAlign w:val="center"/>
            <w:hideMark/>
          </w:tcPr>
          <w:p w14:paraId="3ED96CD9" w14:textId="77777777" w:rsidR="007A1850" w:rsidRPr="007A1850" w:rsidRDefault="007A1850" w:rsidP="007A1850">
            <w:pPr>
              <w:rPr>
                <w:rFonts w:ascii="Arial" w:eastAsia="Times New Roman" w:hAnsi="Arial" w:cs="Arial"/>
                <w:color w:val="000000"/>
                <w:sz w:val="12"/>
                <w:szCs w:val="12"/>
                <w:lang w:eastAsia="pt-BR"/>
              </w:rPr>
            </w:pPr>
          </w:p>
        </w:tc>
        <w:tc>
          <w:tcPr>
            <w:tcW w:w="1295" w:type="dxa"/>
            <w:vMerge/>
            <w:tcBorders>
              <w:top w:val="nil"/>
              <w:left w:val="single" w:sz="4" w:space="0" w:color="000000"/>
              <w:bottom w:val="nil"/>
              <w:right w:val="single" w:sz="4" w:space="0" w:color="000000"/>
            </w:tcBorders>
            <w:vAlign w:val="center"/>
            <w:hideMark/>
          </w:tcPr>
          <w:p w14:paraId="36319AAC" w14:textId="77777777" w:rsidR="007A1850" w:rsidRPr="007A1850" w:rsidRDefault="007A1850" w:rsidP="007A1850">
            <w:pP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28078A28" w14:textId="77777777" w:rsidR="007A1850" w:rsidRPr="007A1850" w:rsidRDefault="007A1850" w:rsidP="007A1850">
            <w:pPr>
              <w:rPr>
                <w:rFonts w:ascii="Calibri" w:eastAsia="Times New Roman" w:hAnsi="Calibri" w:cs="Calibri"/>
                <w:color w:val="000000"/>
                <w:sz w:val="22"/>
                <w:szCs w:val="22"/>
                <w:lang w:eastAsia="pt-BR"/>
              </w:rPr>
            </w:pPr>
          </w:p>
        </w:tc>
        <w:tc>
          <w:tcPr>
            <w:tcW w:w="935" w:type="dxa"/>
            <w:tcBorders>
              <w:top w:val="nil"/>
              <w:left w:val="nil"/>
              <w:bottom w:val="nil"/>
              <w:right w:val="nil"/>
            </w:tcBorders>
            <w:shd w:val="clear" w:color="auto" w:fill="auto"/>
            <w:vAlign w:val="bottom"/>
            <w:hideMark/>
          </w:tcPr>
          <w:p w14:paraId="444BF9EC"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31BFA0F6"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0F349F92"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43C6763D"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2FB2E30B"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7CBCF183"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bottom"/>
            <w:hideMark/>
          </w:tcPr>
          <w:p w14:paraId="778A2A98"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0A90FABD"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14.468,37</w:t>
            </w:r>
          </w:p>
        </w:tc>
        <w:tc>
          <w:tcPr>
            <w:tcW w:w="935" w:type="dxa"/>
            <w:tcBorders>
              <w:top w:val="nil"/>
              <w:left w:val="nil"/>
              <w:bottom w:val="nil"/>
              <w:right w:val="nil"/>
            </w:tcBorders>
            <w:shd w:val="clear" w:color="auto" w:fill="auto"/>
            <w:vAlign w:val="bottom"/>
            <w:hideMark/>
          </w:tcPr>
          <w:p w14:paraId="76EFDF53"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6B577BF8"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163BCD03"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0222E2BA" w14:textId="77777777" w:rsidTr="007A1850">
        <w:trPr>
          <w:trHeight w:val="822"/>
        </w:trPr>
        <w:tc>
          <w:tcPr>
            <w:tcW w:w="11040" w:type="dxa"/>
            <w:gridSpan w:val="8"/>
            <w:tcBorders>
              <w:top w:val="nil"/>
              <w:left w:val="nil"/>
              <w:bottom w:val="nil"/>
              <w:right w:val="nil"/>
            </w:tcBorders>
            <w:shd w:val="clear" w:color="auto" w:fill="auto"/>
            <w:hideMark/>
          </w:tcPr>
          <w:p w14:paraId="7743C17D" w14:textId="77777777" w:rsidR="007A1850" w:rsidRDefault="007A1850" w:rsidP="007A1850">
            <w:pPr>
              <w:rPr>
                <w:rFonts w:ascii="Calibri" w:eastAsia="Times New Roman" w:hAnsi="Calibri" w:cs="Calibri"/>
                <w:b/>
                <w:bCs/>
                <w:i/>
                <w:iCs/>
                <w:lang w:eastAsia="pt-BR"/>
              </w:rPr>
            </w:pPr>
            <w:r w:rsidRPr="007A1850">
              <w:rPr>
                <w:rFonts w:ascii="Calibri" w:eastAsia="Times New Roman" w:hAnsi="Calibri" w:cs="Calibri"/>
                <w:b/>
                <w:bCs/>
                <w:i/>
                <w:iCs/>
                <w:lang w:eastAsia="pt-BR"/>
              </w:rPr>
              <w:t>5.1. 08.037.0070-A - REVESTIMENTO DE CONCRETO BETUMINOSO USINADO A QUENTE,DE ACORDO COM AS INSTRUCOES/ESPECIFICACOES DO CONTRATANTE,CONSIDERANDO SOMENTE O ESPALHAMENTO COM VIBROACABADORA CONVENCIONALE COMPACTACAO MECANICA (T)</w:t>
            </w:r>
          </w:p>
          <w:p w14:paraId="53E3535E" w14:textId="77777777" w:rsidR="007A1850" w:rsidRDefault="007A1850" w:rsidP="007A1850">
            <w:pPr>
              <w:rPr>
                <w:rFonts w:ascii="Calibri" w:eastAsia="Times New Roman" w:hAnsi="Calibri" w:cs="Calibri"/>
                <w:b/>
                <w:bCs/>
                <w:i/>
                <w:iCs/>
                <w:color w:val="000000"/>
                <w:sz w:val="18"/>
                <w:szCs w:val="18"/>
                <w:lang w:eastAsia="pt-BR"/>
              </w:rPr>
            </w:pPr>
          </w:p>
          <w:p w14:paraId="70DA4F58" w14:textId="7D62D71C" w:rsidR="007A1850" w:rsidRPr="007A1850" w:rsidRDefault="007A1850" w:rsidP="007A1850">
            <w:pPr>
              <w:rPr>
                <w:rFonts w:ascii="Arial" w:eastAsia="Times New Roman" w:hAnsi="Arial" w:cs="Arial"/>
                <w:b/>
                <w:bCs/>
                <w:i/>
                <w:iCs/>
                <w:color w:val="000000"/>
                <w:sz w:val="18"/>
                <w:szCs w:val="18"/>
                <w:lang w:eastAsia="pt-BR"/>
              </w:rPr>
            </w:pPr>
          </w:p>
        </w:tc>
      </w:tr>
      <w:tr w:rsidR="007A1850" w:rsidRPr="007A1850" w14:paraId="3B05EB86" w14:textId="77777777" w:rsidTr="007A1850">
        <w:trPr>
          <w:trHeight w:val="300"/>
        </w:trPr>
        <w:tc>
          <w:tcPr>
            <w:tcW w:w="1864" w:type="dxa"/>
            <w:tcBorders>
              <w:top w:val="nil"/>
              <w:left w:val="nil"/>
              <w:bottom w:val="nil"/>
              <w:right w:val="nil"/>
            </w:tcBorders>
            <w:shd w:val="clear" w:color="auto" w:fill="auto"/>
            <w:vAlign w:val="bottom"/>
            <w:hideMark/>
          </w:tcPr>
          <w:p w14:paraId="0F60A183"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lastRenderedPageBreak/>
              <w:t> </w:t>
            </w:r>
          </w:p>
        </w:tc>
        <w:tc>
          <w:tcPr>
            <w:tcW w:w="1436" w:type="dxa"/>
            <w:tcBorders>
              <w:top w:val="nil"/>
              <w:left w:val="nil"/>
              <w:bottom w:val="nil"/>
              <w:right w:val="nil"/>
            </w:tcBorders>
            <w:shd w:val="clear" w:color="auto" w:fill="auto"/>
            <w:vAlign w:val="bottom"/>
            <w:hideMark/>
          </w:tcPr>
          <w:p w14:paraId="0920CAF4"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4A16AB23"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espessura</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62B035E7"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peso</w:t>
            </w:r>
          </w:p>
        </w:tc>
        <w:tc>
          <w:tcPr>
            <w:tcW w:w="1295" w:type="dxa"/>
            <w:tcBorders>
              <w:top w:val="single" w:sz="4" w:space="0" w:color="000000"/>
              <w:left w:val="nil"/>
              <w:bottom w:val="single" w:sz="4" w:space="0" w:color="000000"/>
              <w:right w:val="single" w:sz="4" w:space="0" w:color="000000"/>
            </w:tcBorders>
            <w:shd w:val="clear" w:color="000000" w:fill="DFDFDF"/>
            <w:vAlign w:val="center"/>
            <w:hideMark/>
          </w:tcPr>
          <w:p w14:paraId="1D10D71B" w14:textId="77777777" w:rsidR="007A1850" w:rsidRPr="007A1850" w:rsidRDefault="007A1850" w:rsidP="007A1850">
            <w:pPr>
              <w:rPr>
                <w:rFonts w:ascii="Arial" w:eastAsia="Times New Roman" w:hAnsi="Arial" w:cs="Arial"/>
                <w:b/>
                <w:bCs/>
                <w:color w:val="000000"/>
                <w:sz w:val="12"/>
                <w:szCs w:val="12"/>
                <w:lang w:eastAsia="pt-BR"/>
              </w:rPr>
            </w:pPr>
            <w:proofErr w:type="spellStart"/>
            <w:r w:rsidRPr="007A1850">
              <w:rPr>
                <w:rFonts w:ascii="Calibri" w:eastAsia="Times New Roman" w:hAnsi="Calibri" w:cs="Calibri"/>
                <w:b/>
                <w:bCs/>
                <w:sz w:val="14"/>
                <w:szCs w:val="14"/>
                <w:lang w:eastAsia="pt-BR"/>
              </w:rPr>
              <w:t>quant</w:t>
            </w:r>
            <w:proofErr w:type="spellEnd"/>
          </w:p>
        </w:tc>
        <w:tc>
          <w:tcPr>
            <w:tcW w:w="935" w:type="dxa"/>
            <w:tcBorders>
              <w:top w:val="single" w:sz="4" w:space="0" w:color="000000"/>
              <w:left w:val="nil"/>
              <w:bottom w:val="single" w:sz="4" w:space="0" w:color="000000"/>
              <w:right w:val="single" w:sz="4" w:space="0" w:color="000000"/>
            </w:tcBorders>
            <w:shd w:val="clear" w:color="000000" w:fill="DFDFDF"/>
            <w:vAlign w:val="center"/>
            <w:hideMark/>
          </w:tcPr>
          <w:p w14:paraId="2A18E7C6"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935" w:type="dxa"/>
            <w:tcBorders>
              <w:top w:val="nil"/>
              <w:left w:val="nil"/>
              <w:bottom w:val="nil"/>
              <w:right w:val="nil"/>
            </w:tcBorders>
            <w:shd w:val="clear" w:color="auto" w:fill="auto"/>
            <w:vAlign w:val="bottom"/>
            <w:hideMark/>
          </w:tcPr>
          <w:p w14:paraId="18805CEA"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83" w:type="dxa"/>
            <w:tcBorders>
              <w:top w:val="nil"/>
              <w:left w:val="nil"/>
              <w:bottom w:val="nil"/>
              <w:right w:val="nil"/>
            </w:tcBorders>
            <w:shd w:val="clear" w:color="auto" w:fill="auto"/>
            <w:vAlign w:val="bottom"/>
            <w:hideMark/>
          </w:tcPr>
          <w:p w14:paraId="0F794983"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4725820E" w14:textId="77777777" w:rsidTr="007A1850">
        <w:trPr>
          <w:trHeight w:val="360"/>
        </w:trPr>
        <w:tc>
          <w:tcPr>
            <w:tcW w:w="1864" w:type="dxa"/>
            <w:tcBorders>
              <w:top w:val="single" w:sz="4" w:space="0" w:color="000000"/>
              <w:left w:val="single" w:sz="4" w:space="0" w:color="000000"/>
              <w:bottom w:val="nil"/>
              <w:right w:val="nil"/>
            </w:tcBorders>
            <w:shd w:val="clear" w:color="000000" w:fill="FFFFFF"/>
            <w:hideMark/>
          </w:tcPr>
          <w:p w14:paraId="6D2951B6" w14:textId="77777777" w:rsidR="007A1850" w:rsidRPr="007A1850" w:rsidRDefault="007A1850" w:rsidP="007A1850">
            <w:pPr>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 </w:t>
            </w:r>
          </w:p>
        </w:tc>
        <w:tc>
          <w:tcPr>
            <w:tcW w:w="1436" w:type="dxa"/>
            <w:tcBorders>
              <w:top w:val="single" w:sz="4" w:space="0" w:color="000000"/>
              <w:left w:val="single" w:sz="4" w:space="0" w:color="000000"/>
              <w:bottom w:val="nil"/>
              <w:right w:val="single" w:sz="4" w:space="0" w:color="000000"/>
            </w:tcBorders>
            <w:shd w:val="clear" w:color="000000" w:fill="FFFFFF"/>
            <w:hideMark/>
          </w:tcPr>
          <w:p w14:paraId="6530B1BE" w14:textId="77777777" w:rsidR="007A1850" w:rsidRPr="007A1850" w:rsidRDefault="007A1850" w:rsidP="007A1850">
            <w:pPr>
              <w:rPr>
                <w:rFonts w:ascii="Arial" w:eastAsia="Times New Roman" w:hAnsi="Arial" w:cs="Arial"/>
                <w:color w:val="000000"/>
                <w:sz w:val="12"/>
                <w:szCs w:val="12"/>
                <w:lang w:eastAsia="pt-BR"/>
              </w:rPr>
            </w:pPr>
            <w:proofErr w:type="spellStart"/>
            <w:r w:rsidRPr="007A1850">
              <w:rPr>
                <w:rFonts w:ascii="Calibri" w:eastAsia="Times New Roman" w:hAnsi="Calibri" w:cs="Calibri"/>
                <w:sz w:val="14"/>
                <w:szCs w:val="14"/>
                <w:lang w:eastAsia="pt-BR"/>
              </w:rPr>
              <w:t>quant</w:t>
            </w:r>
            <w:proofErr w:type="spellEnd"/>
            <w:r w:rsidRPr="007A1850">
              <w:rPr>
                <w:rFonts w:ascii="Calibri" w:eastAsia="Times New Roman" w:hAnsi="Calibri" w:cs="Calibri"/>
                <w:sz w:val="14"/>
                <w:szCs w:val="14"/>
                <w:lang w:eastAsia="pt-BR"/>
              </w:rPr>
              <w:t>*espessura*peso</w:t>
            </w:r>
          </w:p>
        </w:tc>
        <w:tc>
          <w:tcPr>
            <w:tcW w:w="2022" w:type="dxa"/>
            <w:tcBorders>
              <w:top w:val="nil"/>
              <w:left w:val="nil"/>
              <w:bottom w:val="nil"/>
              <w:right w:val="single" w:sz="4" w:space="0" w:color="000000"/>
            </w:tcBorders>
            <w:shd w:val="clear" w:color="auto" w:fill="auto"/>
            <w:hideMark/>
          </w:tcPr>
          <w:p w14:paraId="181FC554"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0,05000000</w:t>
            </w:r>
          </w:p>
        </w:tc>
        <w:tc>
          <w:tcPr>
            <w:tcW w:w="1570" w:type="dxa"/>
            <w:tcBorders>
              <w:top w:val="nil"/>
              <w:left w:val="nil"/>
              <w:bottom w:val="nil"/>
              <w:right w:val="single" w:sz="4" w:space="0" w:color="000000"/>
            </w:tcBorders>
            <w:shd w:val="clear" w:color="auto" w:fill="auto"/>
            <w:hideMark/>
          </w:tcPr>
          <w:p w14:paraId="15E1F24C"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2,54000000</w:t>
            </w:r>
          </w:p>
        </w:tc>
        <w:tc>
          <w:tcPr>
            <w:tcW w:w="1295" w:type="dxa"/>
            <w:tcBorders>
              <w:top w:val="nil"/>
              <w:left w:val="nil"/>
              <w:bottom w:val="nil"/>
              <w:right w:val="single" w:sz="4" w:space="0" w:color="000000"/>
            </w:tcBorders>
            <w:shd w:val="clear" w:color="auto" w:fill="auto"/>
            <w:hideMark/>
          </w:tcPr>
          <w:p w14:paraId="18190BBA"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289.367,40000000</w:t>
            </w:r>
          </w:p>
        </w:tc>
        <w:tc>
          <w:tcPr>
            <w:tcW w:w="935" w:type="dxa"/>
            <w:tcBorders>
              <w:top w:val="nil"/>
              <w:left w:val="nil"/>
              <w:bottom w:val="nil"/>
              <w:right w:val="single" w:sz="4" w:space="0" w:color="000000"/>
            </w:tcBorders>
            <w:shd w:val="clear" w:color="000000" w:fill="DFDFDF"/>
            <w:hideMark/>
          </w:tcPr>
          <w:p w14:paraId="13E3A84E"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36.749,66</w:t>
            </w:r>
          </w:p>
        </w:tc>
        <w:tc>
          <w:tcPr>
            <w:tcW w:w="935" w:type="dxa"/>
            <w:tcBorders>
              <w:top w:val="nil"/>
              <w:left w:val="nil"/>
              <w:bottom w:val="nil"/>
              <w:right w:val="nil"/>
            </w:tcBorders>
            <w:shd w:val="clear" w:color="auto" w:fill="auto"/>
            <w:vAlign w:val="bottom"/>
            <w:hideMark/>
          </w:tcPr>
          <w:p w14:paraId="1FBC61A0"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83" w:type="dxa"/>
            <w:tcBorders>
              <w:top w:val="nil"/>
              <w:left w:val="nil"/>
              <w:bottom w:val="nil"/>
              <w:right w:val="nil"/>
            </w:tcBorders>
            <w:shd w:val="clear" w:color="auto" w:fill="auto"/>
            <w:vAlign w:val="bottom"/>
            <w:hideMark/>
          </w:tcPr>
          <w:p w14:paraId="18F9EDD3"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3A2B0F28"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04FB3B17"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35169954"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3F04F94B"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bottom"/>
            <w:hideMark/>
          </w:tcPr>
          <w:p w14:paraId="3CDC7A8D"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295" w:type="dxa"/>
            <w:tcBorders>
              <w:top w:val="single" w:sz="4" w:space="0" w:color="000000"/>
              <w:left w:val="nil"/>
              <w:bottom w:val="single" w:sz="4" w:space="0" w:color="000000"/>
              <w:right w:val="single" w:sz="4" w:space="0" w:color="000000"/>
            </w:tcBorders>
            <w:shd w:val="clear" w:color="000000" w:fill="DFDFDF"/>
            <w:vAlign w:val="bottom"/>
            <w:hideMark/>
          </w:tcPr>
          <w:p w14:paraId="715657EC"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935" w:type="dxa"/>
            <w:tcBorders>
              <w:top w:val="single" w:sz="4" w:space="0" w:color="000000"/>
              <w:left w:val="nil"/>
              <w:bottom w:val="single" w:sz="4" w:space="0" w:color="000000"/>
              <w:right w:val="single" w:sz="4" w:space="0" w:color="000000"/>
            </w:tcBorders>
            <w:shd w:val="clear" w:color="000000" w:fill="DFDFDF"/>
            <w:vAlign w:val="center"/>
            <w:hideMark/>
          </w:tcPr>
          <w:p w14:paraId="1877FDBC"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36.749,66</w:t>
            </w:r>
          </w:p>
        </w:tc>
        <w:tc>
          <w:tcPr>
            <w:tcW w:w="935" w:type="dxa"/>
            <w:tcBorders>
              <w:top w:val="nil"/>
              <w:left w:val="nil"/>
              <w:bottom w:val="nil"/>
              <w:right w:val="nil"/>
            </w:tcBorders>
            <w:shd w:val="clear" w:color="auto" w:fill="auto"/>
            <w:vAlign w:val="bottom"/>
            <w:hideMark/>
          </w:tcPr>
          <w:p w14:paraId="4E4DD8A8"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83" w:type="dxa"/>
            <w:tcBorders>
              <w:top w:val="nil"/>
              <w:left w:val="nil"/>
              <w:bottom w:val="nil"/>
              <w:right w:val="nil"/>
            </w:tcBorders>
            <w:shd w:val="clear" w:color="auto" w:fill="auto"/>
            <w:vAlign w:val="bottom"/>
            <w:hideMark/>
          </w:tcPr>
          <w:p w14:paraId="1B7D8A30"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628F3C92" w14:textId="77777777" w:rsidTr="007A1850">
        <w:trPr>
          <w:trHeight w:val="600"/>
        </w:trPr>
        <w:tc>
          <w:tcPr>
            <w:tcW w:w="11040" w:type="dxa"/>
            <w:gridSpan w:val="8"/>
            <w:tcBorders>
              <w:top w:val="nil"/>
              <w:left w:val="nil"/>
              <w:bottom w:val="nil"/>
              <w:right w:val="nil"/>
            </w:tcBorders>
            <w:shd w:val="clear" w:color="auto" w:fill="auto"/>
            <w:hideMark/>
          </w:tcPr>
          <w:p w14:paraId="20F14275"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6.1. 05.020.0015-B - SINALIZACAO HORIZONTAL,MECANICA,COM TINTA A BASE DE RESINA ACRILICA,EM VIAS RODOVIARIAS,CONFORME NORMAS DO DER-RJ  (M2)</w:t>
            </w:r>
          </w:p>
        </w:tc>
      </w:tr>
      <w:tr w:rsidR="007A1850" w:rsidRPr="007A1850" w14:paraId="5AB00212" w14:textId="77777777" w:rsidTr="007A1850">
        <w:trPr>
          <w:trHeight w:val="300"/>
        </w:trPr>
        <w:tc>
          <w:tcPr>
            <w:tcW w:w="1864" w:type="dxa"/>
            <w:tcBorders>
              <w:top w:val="nil"/>
              <w:left w:val="nil"/>
              <w:bottom w:val="nil"/>
              <w:right w:val="nil"/>
            </w:tcBorders>
            <w:shd w:val="clear" w:color="auto" w:fill="auto"/>
            <w:vAlign w:val="bottom"/>
            <w:hideMark/>
          </w:tcPr>
          <w:p w14:paraId="2C13A47A"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0899A455"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0941F359"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42216616"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1295" w:type="dxa"/>
            <w:tcBorders>
              <w:top w:val="nil"/>
              <w:left w:val="nil"/>
              <w:bottom w:val="nil"/>
              <w:right w:val="nil"/>
            </w:tcBorders>
            <w:shd w:val="clear" w:color="auto" w:fill="auto"/>
            <w:vAlign w:val="bottom"/>
            <w:hideMark/>
          </w:tcPr>
          <w:p w14:paraId="16564225"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06344B5A"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1F3B813B"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48D97D7D"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768D3652"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2D4C4854"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tinta branca</w:t>
            </w:r>
          </w:p>
        </w:tc>
        <w:tc>
          <w:tcPr>
            <w:tcW w:w="1436" w:type="dxa"/>
            <w:tcBorders>
              <w:top w:val="single" w:sz="4" w:space="0" w:color="000000"/>
              <w:left w:val="single" w:sz="4" w:space="0" w:color="000000"/>
              <w:bottom w:val="nil"/>
              <w:right w:val="single" w:sz="4" w:space="0" w:color="000000"/>
            </w:tcBorders>
            <w:shd w:val="clear" w:color="000000" w:fill="FFFFFF"/>
            <w:hideMark/>
          </w:tcPr>
          <w:p w14:paraId="627F858C"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2649,40</w:t>
            </w:r>
          </w:p>
        </w:tc>
        <w:tc>
          <w:tcPr>
            <w:tcW w:w="2022" w:type="dxa"/>
            <w:vMerge w:val="restart"/>
            <w:tcBorders>
              <w:top w:val="nil"/>
              <w:left w:val="single" w:sz="4" w:space="0" w:color="000000"/>
              <w:bottom w:val="nil"/>
              <w:right w:val="single" w:sz="4" w:space="0" w:color="000000"/>
            </w:tcBorders>
            <w:shd w:val="clear" w:color="auto" w:fill="auto"/>
            <w:hideMark/>
          </w:tcPr>
          <w:p w14:paraId="51332D31"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2.649,40000000</w:t>
            </w:r>
          </w:p>
        </w:tc>
        <w:tc>
          <w:tcPr>
            <w:tcW w:w="1570" w:type="dxa"/>
            <w:vMerge w:val="restart"/>
            <w:tcBorders>
              <w:top w:val="nil"/>
              <w:left w:val="single" w:sz="4" w:space="0" w:color="000000"/>
              <w:bottom w:val="nil"/>
              <w:right w:val="single" w:sz="4" w:space="0" w:color="000000"/>
            </w:tcBorders>
            <w:shd w:val="clear" w:color="000000" w:fill="DFDFDF"/>
            <w:hideMark/>
          </w:tcPr>
          <w:p w14:paraId="335988C5"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2.649,40</w:t>
            </w:r>
          </w:p>
        </w:tc>
        <w:tc>
          <w:tcPr>
            <w:tcW w:w="1295" w:type="dxa"/>
            <w:tcBorders>
              <w:top w:val="nil"/>
              <w:left w:val="nil"/>
              <w:bottom w:val="nil"/>
              <w:right w:val="nil"/>
            </w:tcBorders>
            <w:shd w:val="clear" w:color="auto" w:fill="auto"/>
            <w:vAlign w:val="bottom"/>
            <w:hideMark/>
          </w:tcPr>
          <w:p w14:paraId="0CE0AA7D"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21F92460"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6DF53BBB"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7401725C"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65ECDDA2" w14:textId="77777777" w:rsidTr="007A1850">
        <w:trPr>
          <w:trHeight w:val="42"/>
        </w:trPr>
        <w:tc>
          <w:tcPr>
            <w:tcW w:w="1864" w:type="dxa"/>
            <w:tcBorders>
              <w:top w:val="nil"/>
              <w:left w:val="single" w:sz="4" w:space="0" w:color="000000"/>
              <w:bottom w:val="nil"/>
              <w:right w:val="nil"/>
            </w:tcBorders>
            <w:shd w:val="clear" w:color="000000" w:fill="FFFFFF"/>
            <w:vAlign w:val="bottom"/>
            <w:hideMark/>
          </w:tcPr>
          <w:p w14:paraId="2269CE38"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single" w:sz="4" w:space="0" w:color="000000"/>
            </w:tcBorders>
            <w:shd w:val="clear" w:color="000000" w:fill="FFFFFF"/>
            <w:vAlign w:val="bottom"/>
            <w:hideMark/>
          </w:tcPr>
          <w:p w14:paraId="5018F982"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vMerge/>
            <w:tcBorders>
              <w:top w:val="nil"/>
              <w:left w:val="single" w:sz="4" w:space="0" w:color="000000"/>
              <w:bottom w:val="nil"/>
              <w:right w:val="single" w:sz="4" w:space="0" w:color="000000"/>
            </w:tcBorders>
            <w:vAlign w:val="center"/>
            <w:hideMark/>
          </w:tcPr>
          <w:p w14:paraId="6928CEC9" w14:textId="77777777" w:rsidR="007A1850" w:rsidRPr="007A1850" w:rsidRDefault="007A1850" w:rsidP="007A1850">
            <w:pPr>
              <w:rPr>
                <w:rFonts w:ascii="Arial" w:eastAsia="Times New Roman" w:hAnsi="Arial" w:cs="Arial"/>
                <w:color w:val="000000"/>
                <w:sz w:val="12"/>
                <w:szCs w:val="12"/>
                <w:lang w:eastAsia="pt-BR"/>
              </w:rPr>
            </w:pPr>
          </w:p>
        </w:tc>
        <w:tc>
          <w:tcPr>
            <w:tcW w:w="1570" w:type="dxa"/>
            <w:vMerge/>
            <w:tcBorders>
              <w:top w:val="nil"/>
              <w:left w:val="single" w:sz="4" w:space="0" w:color="000000"/>
              <w:bottom w:val="nil"/>
              <w:right w:val="single" w:sz="4" w:space="0" w:color="000000"/>
            </w:tcBorders>
            <w:vAlign w:val="center"/>
            <w:hideMark/>
          </w:tcPr>
          <w:p w14:paraId="5D91D7B3" w14:textId="77777777" w:rsidR="007A1850" w:rsidRPr="007A1850" w:rsidRDefault="007A1850" w:rsidP="007A1850">
            <w:pPr>
              <w:rPr>
                <w:rFonts w:ascii="Arial" w:eastAsia="Times New Roman" w:hAnsi="Arial" w:cs="Arial"/>
                <w:b/>
                <w:bCs/>
                <w:color w:val="000000"/>
                <w:sz w:val="12"/>
                <w:szCs w:val="12"/>
                <w:lang w:eastAsia="pt-BR"/>
              </w:rPr>
            </w:pPr>
          </w:p>
        </w:tc>
        <w:tc>
          <w:tcPr>
            <w:tcW w:w="1295" w:type="dxa"/>
            <w:tcBorders>
              <w:top w:val="nil"/>
              <w:left w:val="nil"/>
              <w:bottom w:val="nil"/>
              <w:right w:val="nil"/>
            </w:tcBorders>
            <w:shd w:val="clear" w:color="auto" w:fill="auto"/>
            <w:vAlign w:val="bottom"/>
            <w:hideMark/>
          </w:tcPr>
          <w:p w14:paraId="3F0CD055" w14:textId="77777777" w:rsidR="007A1850" w:rsidRPr="007A1850" w:rsidRDefault="007A1850" w:rsidP="007A1850">
            <w:pPr>
              <w:rPr>
                <w:rFonts w:ascii="Calibri" w:eastAsia="Times New Roman" w:hAnsi="Calibri" w:cs="Calibri"/>
                <w:color w:val="000000"/>
                <w:sz w:val="22"/>
                <w:szCs w:val="22"/>
                <w:lang w:eastAsia="pt-BR"/>
              </w:rPr>
            </w:pPr>
          </w:p>
        </w:tc>
        <w:tc>
          <w:tcPr>
            <w:tcW w:w="935" w:type="dxa"/>
            <w:tcBorders>
              <w:top w:val="nil"/>
              <w:left w:val="nil"/>
              <w:bottom w:val="nil"/>
              <w:right w:val="nil"/>
            </w:tcBorders>
            <w:shd w:val="clear" w:color="auto" w:fill="auto"/>
            <w:vAlign w:val="bottom"/>
            <w:hideMark/>
          </w:tcPr>
          <w:p w14:paraId="69A132B4"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68231DD2"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263BF9DA"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5A515B17"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4AFF8DF5"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tinta amarela</w:t>
            </w:r>
          </w:p>
        </w:tc>
        <w:tc>
          <w:tcPr>
            <w:tcW w:w="1436" w:type="dxa"/>
            <w:tcBorders>
              <w:top w:val="single" w:sz="4" w:space="0" w:color="000000"/>
              <w:left w:val="single" w:sz="4" w:space="0" w:color="000000"/>
              <w:bottom w:val="nil"/>
              <w:right w:val="single" w:sz="4" w:space="0" w:color="000000"/>
            </w:tcBorders>
            <w:shd w:val="clear" w:color="000000" w:fill="FFFFFF"/>
            <w:hideMark/>
          </w:tcPr>
          <w:p w14:paraId="48F5BE61"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14265,50</w:t>
            </w:r>
          </w:p>
        </w:tc>
        <w:tc>
          <w:tcPr>
            <w:tcW w:w="2022" w:type="dxa"/>
            <w:vMerge w:val="restart"/>
            <w:tcBorders>
              <w:top w:val="single" w:sz="4" w:space="0" w:color="000000"/>
              <w:left w:val="single" w:sz="4" w:space="0" w:color="000000"/>
              <w:bottom w:val="nil"/>
              <w:right w:val="single" w:sz="4" w:space="0" w:color="000000"/>
            </w:tcBorders>
            <w:shd w:val="clear" w:color="auto" w:fill="auto"/>
            <w:hideMark/>
          </w:tcPr>
          <w:p w14:paraId="169568EE"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14.265,50000000</w:t>
            </w:r>
          </w:p>
        </w:tc>
        <w:tc>
          <w:tcPr>
            <w:tcW w:w="1570" w:type="dxa"/>
            <w:vMerge w:val="restart"/>
            <w:tcBorders>
              <w:top w:val="single" w:sz="4" w:space="0" w:color="000000"/>
              <w:left w:val="single" w:sz="4" w:space="0" w:color="000000"/>
              <w:bottom w:val="nil"/>
              <w:right w:val="single" w:sz="4" w:space="0" w:color="000000"/>
            </w:tcBorders>
            <w:shd w:val="clear" w:color="000000" w:fill="DFDFDF"/>
            <w:hideMark/>
          </w:tcPr>
          <w:p w14:paraId="7CE73631"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14.265,50</w:t>
            </w:r>
          </w:p>
        </w:tc>
        <w:tc>
          <w:tcPr>
            <w:tcW w:w="1295" w:type="dxa"/>
            <w:tcBorders>
              <w:top w:val="nil"/>
              <w:left w:val="nil"/>
              <w:bottom w:val="nil"/>
              <w:right w:val="nil"/>
            </w:tcBorders>
            <w:shd w:val="clear" w:color="auto" w:fill="auto"/>
            <w:vAlign w:val="bottom"/>
            <w:hideMark/>
          </w:tcPr>
          <w:p w14:paraId="4D16FDCC"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061348AA"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2CD75529"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5BEAD099"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459DC804" w14:textId="77777777" w:rsidTr="007A1850">
        <w:trPr>
          <w:trHeight w:val="42"/>
        </w:trPr>
        <w:tc>
          <w:tcPr>
            <w:tcW w:w="1864" w:type="dxa"/>
            <w:tcBorders>
              <w:top w:val="nil"/>
              <w:left w:val="single" w:sz="4" w:space="0" w:color="000000"/>
              <w:bottom w:val="nil"/>
              <w:right w:val="nil"/>
            </w:tcBorders>
            <w:shd w:val="clear" w:color="000000" w:fill="FFFFFF"/>
            <w:vAlign w:val="bottom"/>
            <w:hideMark/>
          </w:tcPr>
          <w:p w14:paraId="7E207591"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single" w:sz="4" w:space="0" w:color="000000"/>
            </w:tcBorders>
            <w:shd w:val="clear" w:color="000000" w:fill="FFFFFF"/>
            <w:vAlign w:val="bottom"/>
            <w:hideMark/>
          </w:tcPr>
          <w:p w14:paraId="3E4B3150"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vMerge/>
            <w:tcBorders>
              <w:top w:val="single" w:sz="4" w:space="0" w:color="000000"/>
              <w:left w:val="single" w:sz="4" w:space="0" w:color="000000"/>
              <w:bottom w:val="nil"/>
              <w:right w:val="single" w:sz="4" w:space="0" w:color="000000"/>
            </w:tcBorders>
            <w:vAlign w:val="center"/>
            <w:hideMark/>
          </w:tcPr>
          <w:p w14:paraId="65AFAACB" w14:textId="77777777" w:rsidR="007A1850" w:rsidRPr="007A1850" w:rsidRDefault="007A1850" w:rsidP="007A1850">
            <w:pPr>
              <w:rPr>
                <w:rFonts w:ascii="Arial" w:eastAsia="Times New Roman" w:hAnsi="Arial" w:cs="Arial"/>
                <w:color w:val="000000"/>
                <w:sz w:val="12"/>
                <w:szCs w:val="12"/>
                <w:lang w:eastAsia="pt-BR"/>
              </w:rPr>
            </w:pPr>
          </w:p>
        </w:tc>
        <w:tc>
          <w:tcPr>
            <w:tcW w:w="1570" w:type="dxa"/>
            <w:vMerge/>
            <w:tcBorders>
              <w:top w:val="single" w:sz="4" w:space="0" w:color="000000"/>
              <w:left w:val="single" w:sz="4" w:space="0" w:color="000000"/>
              <w:bottom w:val="nil"/>
              <w:right w:val="single" w:sz="4" w:space="0" w:color="000000"/>
            </w:tcBorders>
            <w:vAlign w:val="center"/>
            <w:hideMark/>
          </w:tcPr>
          <w:p w14:paraId="1F381AB2" w14:textId="77777777" w:rsidR="007A1850" w:rsidRPr="007A1850" w:rsidRDefault="007A1850" w:rsidP="007A1850">
            <w:pPr>
              <w:rPr>
                <w:rFonts w:ascii="Arial" w:eastAsia="Times New Roman" w:hAnsi="Arial" w:cs="Arial"/>
                <w:b/>
                <w:bCs/>
                <w:color w:val="000000"/>
                <w:sz w:val="12"/>
                <w:szCs w:val="12"/>
                <w:lang w:eastAsia="pt-BR"/>
              </w:rPr>
            </w:pPr>
          </w:p>
        </w:tc>
        <w:tc>
          <w:tcPr>
            <w:tcW w:w="1295" w:type="dxa"/>
            <w:tcBorders>
              <w:top w:val="nil"/>
              <w:left w:val="nil"/>
              <w:bottom w:val="nil"/>
              <w:right w:val="nil"/>
            </w:tcBorders>
            <w:shd w:val="clear" w:color="auto" w:fill="auto"/>
            <w:vAlign w:val="bottom"/>
            <w:hideMark/>
          </w:tcPr>
          <w:p w14:paraId="4664D630" w14:textId="77777777" w:rsidR="007A1850" w:rsidRPr="007A1850" w:rsidRDefault="007A1850" w:rsidP="007A1850">
            <w:pPr>
              <w:rPr>
                <w:rFonts w:ascii="Calibri" w:eastAsia="Times New Roman" w:hAnsi="Calibri" w:cs="Calibri"/>
                <w:color w:val="000000"/>
                <w:sz w:val="22"/>
                <w:szCs w:val="22"/>
                <w:lang w:eastAsia="pt-BR"/>
              </w:rPr>
            </w:pPr>
          </w:p>
        </w:tc>
        <w:tc>
          <w:tcPr>
            <w:tcW w:w="935" w:type="dxa"/>
            <w:tcBorders>
              <w:top w:val="nil"/>
              <w:left w:val="nil"/>
              <w:bottom w:val="nil"/>
              <w:right w:val="nil"/>
            </w:tcBorders>
            <w:shd w:val="clear" w:color="auto" w:fill="auto"/>
            <w:vAlign w:val="bottom"/>
            <w:hideMark/>
          </w:tcPr>
          <w:p w14:paraId="2579B9C5"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49D8753C"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10166142"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6DC95A65"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510F0D48"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497D561A"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685D0034"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52DDC626"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16.914,90</w:t>
            </w:r>
          </w:p>
        </w:tc>
        <w:tc>
          <w:tcPr>
            <w:tcW w:w="1295" w:type="dxa"/>
            <w:tcBorders>
              <w:top w:val="nil"/>
              <w:left w:val="nil"/>
              <w:bottom w:val="nil"/>
              <w:right w:val="nil"/>
            </w:tcBorders>
            <w:shd w:val="clear" w:color="auto" w:fill="auto"/>
            <w:vAlign w:val="bottom"/>
            <w:hideMark/>
          </w:tcPr>
          <w:p w14:paraId="210771EE"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35AA6DEF"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664845AF"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7DA63EEF"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21C3A987" w14:textId="77777777" w:rsidTr="007A1850">
        <w:trPr>
          <w:trHeight w:val="600"/>
        </w:trPr>
        <w:tc>
          <w:tcPr>
            <w:tcW w:w="11040" w:type="dxa"/>
            <w:gridSpan w:val="8"/>
            <w:tcBorders>
              <w:top w:val="nil"/>
              <w:left w:val="nil"/>
              <w:bottom w:val="nil"/>
              <w:right w:val="nil"/>
            </w:tcBorders>
            <w:shd w:val="clear" w:color="auto" w:fill="auto"/>
            <w:hideMark/>
          </w:tcPr>
          <w:p w14:paraId="609DD365" w14:textId="77777777" w:rsidR="007A1850" w:rsidRPr="007A1850" w:rsidRDefault="007A1850" w:rsidP="007A1850">
            <w:pPr>
              <w:rPr>
                <w:rFonts w:ascii="Arial" w:eastAsia="Times New Roman" w:hAnsi="Arial" w:cs="Arial"/>
                <w:b/>
                <w:bCs/>
                <w:i/>
                <w:iCs/>
                <w:color w:val="000000"/>
                <w:sz w:val="18"/>
                <w:szCs w:val="18"/>
                <w:lang w:eastAsia="pt-BR"/>
              </w:rPr>
            </w:pPr>
            <w:r w:rsidRPr="007A1850">
              <w:rPr>
                <w:rFonts w:ascii="Calibri" w:eastAsia="Times New Roman" w:hAnsi="Calibri" w:cs="Calibri"/>
                <w:b/>
                <w:bCs/>
                <w:i/>
                <w:iCs/>
                <w:lang w:eastAsia="pt-BR"/>
              </w:rPr>
              <w:t>6.2. 5219607 - Tacha refletiva em plástico injetado - bidirecional tipo II - fornecimento e colocação (</w:t>
            </w:r>
            <w:proofErr w:type="spellStart"/>
            <w:r w:rsidRPr="007A1850">
              <w:rPr>
                <w:rFonts w:ascii="Calibri" w:eastAsia="Times New Roman" w:hAnsi="Calibri" w:cs="Calibri"/>
                <w:b/>
                <w:bCs/>
                <w:i/>
                <w:iCs/>
                <w:lang w:eastAsia="pt-BR"/>
              </w:rPr>
              <w:t>un</w:t>
            </w:r>
            <w:proofErr w:type="spellEnd"/>
            <w:r w:rsidRPr="007A1850">
              <w:rPr>
                <w:rFonts w:ascii="Calibri" w:eastAsia="Times New Roman" w:hAnsi="Calibri" w:cs="Calibri"/>
                <w:b/>
                <w:bCs/>
                <w:i/>
                <w:iCs/>
                <w:lang w:eastAsia="pt-BR"/>
              </w:rPr>
              <w:t>)</w:t>
            </w:r>
          </w:p>
        </w:tc>
      </w:tr>
      <w:tr w:rsidR="007A1850" w:rsidRPr="007A1850" w14:paraId="03DE7499" w14:textId="77777777" w:rsidTr="007A1850">
        <w:trPr>
          <w:trHeight w:val="300"/>
        </w:trPr>
        <w:tc>
          <w:tcPr>
            <w:tcW w:w="1864" w:type="dxa"/>
            <w:tcBorders>
              <w:top w:val="nil"/>
              <w:left w:val="nil"/>
              <w:bottom w:val="nil"/>
              <w:right w:val="nil"/>
            </w:tcBorders>
            <w:shd w:val="clear" w:color="auto" w:fill="auto"/>
            <w:vAlign w:val="bottom"/>
            <w:hideMark/>
          </w:tcPr>
          <w:p w14:paraId="6A4B5FBB"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nil"/>
            </w:tcBorders>
            <w:shd w:val="clear" w:color="auto" w:fill="auto"/>
            <w:vAlign w:val="bottom"/>
            <w:hideMark/>
          </w:tcPr>
          <w:p w14:paraId="68A471E8"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single" w:sz="4" w:space="0" w:color="000000"/>
              <w:bottom w:val="single" w:sz="4" w:space="0" w:color="000000"/>
              <w:right w:val="single" w:sz="4" w:space="0" w:color="000000"/>
            </w:tcBorders>
            <w:shd w:val="clear" w:color="000000" w:fill="DFDFDF"/>
            <w:vAlign w:val="center"/>
            <w:hideMark/>
          </w:tcPr>
          <w:p w14:paraId="07B2BD7B" w14:textId="77777777" w:rsidR="007A1850" w:rsidRPr="007A1850" w:rsidRDefault="007A1850" w:rsidP="007A1850">
            <w:pPr>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6F1BD63F" w14:textId="77777777" w:rsidR="007A1850" w:rsidRPr="007A1850" w:rsidRDefault="007A1850" w:rsidP="007A1850">
            <w:pPr>
              <w:jc w:val="center"/>
              <w:rPr>
                <w:rFonts w:ascii="Arial" w:eastAsia="Times New Roman" w:hAnsi="Arial" w:cs="Arial"/>
                <w:b/>
                <w:bCs/>
                <w:color w:val="000000"/>
                <w:sz w:val="12"/>
                <w:szCs w:val="12"/>
                <w:lang w:eastAsia="pt-BR"/>
              </w:rPr>
            </w:pPr>
            <w:r w:rsidRPr="007A1850">
              <w:rPr>
                <w:rFonts w:ascii="Calibri" w:eastAsia="Times New Roman" w:hAnsi="Calibri" w:cs="Calibri"/>
                <w:b/>
                <w:bCs/>
                <w:sz w:val="14"/>
                <w:szCs w:val="14"/>
                <w:lang w:eastAsia="pt-BR"/>
              </w:rPr>
              <w:t>QTD</w:t>
            </w:r>
          </w:p>
        </w:tc>
        <w:tc>
          <w:tcPr>
            <w:tcW w:w="1295" w:type="dxa"/>
            <w:tcBorders>
              <w:top w:val="nil"/>
              <w:left w:val="nil"/>
              <w:bottom w:val="nil"/>
              <w:right w:val="nil"/>
            </w:tcBorders>
            <w:shd w:val="clear" w:color="auto" w:fill="auto"/>
            <w:vAlign w:val="bottom"/>
            <w:hideMark/>
          </w:tcPr>
          <w:p w14:paraId="19F7226E" w14:textId="77777777" w:rsidR="007A1850" w:rsidRPr="007A1850" w:rsidRDefault="007A1850" w:rsidP="007A1850">
            <w:pPr>
              <w:jc w:val="center"/>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38F08D09"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7F5F5926"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07EC0091"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1EFD1FC0" w14:textId="77777777" w:rsidTr="007A1850">
        <w:trPr>
          <w:trHeight w:val="319"/>
        </w:trPr>
        <w:tc>
          <w:tcPr>
            <w:tcW w:w="1864" w:type="dxa"/>
            <w:tcBorders>
              <w:top w:val="single" w:sz="4" w:space="0" w:color="000000"/>
              <w:left w:val="single" w:sz="4" w:space="0" w:color="000000"/>
              <w:bottom w:val="nil"/>
              <w:right w:val="nil"/>
            </w:tcBorders>
            <w:shd w:val="clear" w:color="000000" w:fill="FFFFFF"/>
            <w:hideMark/>
          </w:tcPr>
          <w:p w14:paraId="082BD4B9"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conforme planilha anexa</w:t>
            </w:r>
          </w:p>
        </w:tc>
        <w:tc>
          <w:tcPr>
            <w:tcW w:w="1436" w:type="dxa"/>
            <w:tcBorders>
              <w:top w:val="single" w:sz="4" w:space="0" w:color="000000"/>
              <w:left w:val="single" w:sz="4" w:space="0" w:color="000000"/>
              <w:bottom w:val="nil"/>
              <w:right w:val="single" w:sz="4" w:space="0" w:color="000000"/>
            </w:tcBorders>
            <w:shd w:val="clear" w:color="000000" w:fill="FFFFFF"/>
            <w:hideMark/>
          </w:tcPr>
          <w:p w14:paraId="148C6718" w14:textId="77777777" w:rsidR="007A1850" w:rsidRPr="007A1850" w:rsidRDefault="007A1850" w:rsidP="007A1850">
            <w:pPr>
              <w:rPr>
                <w:rFonts w:ascii="Arial" w:eastAsia="Times New Roman" w:hAnsi="Arial" w:cs="Arial"/>
                <w:color w:val="000000"/>
                <w:sz w:val="12"/>
                <w:szCs w:val="12"/>
                <w:lang w:eastAsia="pt-BR"/>
              </w:rPr>
            </w:pPr>
            <w:r w:rsidRPr="007A1850">
              <w:rPr>
                <w:rFonts w:ascii="Calibri" w:eastAsia="Times New Roman" w:hAnsi="Calibri" w:cs="Calibri"/>
                <w:sz w:val="14"/>
                <w:szCs w:val="14"/>
                <w:lang w:eastAsia="pt-BR"/>
              </w:rPr>
              <w:t>1765</w:t>
            </w:r>
          </w:p>
        </w:tc>
        <w:tc>
          <w:tcPr>
            <w:tcW w:w="2022" w:type="dxa"/>
            <w:vMerge w:val="restart"/>
            <w:tcBorders>
              <w:top w:val="nil"/>
              <w:left w:val="single" w:sz="4" w:space="0" w:color="000000"/>
              <w:bottom w:val="nil"/>
              <w:right w:val="single" w:sz="4" w:space="0" w:color="000000"/>
            </w:tcBorders>
            <w:shd w:val="clear" w:color="auto" w:fill="auto"/>
            <w:hideMark/>
          </w:tcPr>
          <w:p w14:paraId="695BCBCC" w14:textId="77777777" w:rsidR="007A1850" w:rsidRPr="007A1850" w:rsidRDefault="007A1850" w:rsidP="007A1850">
            <w:pPr>
              <w:jc w:val="right"/>
              <w:rPr>
                <w:rFonts w:ascii="Arial" w:eastAsia="Times New Roman" w:hAnsi="Arial" w:cs="Arial"/>
                <w:color w:val="000000"/>
                <w:sz w:val="12"/>
                <w:szCs w:val="12"/>
                <w:lang w:eastAsia="pt-BR"/>
              </w:rPr>
            </w:pPr>
            <w:r w:rsidRPr="007A1850">
              <w:rPr>
                <w:rFonts w:ascii="Arial" w:eastAsia="Times New Roman" w:hAnsi="Arial" w:cs="Arial"/>
                <w:color w:val="000000"/>
                <w:sz w:val="12"/>
                <w:szCs w:val="12"/>
                <w:lang w:eastAsia="pt-BR"/>
              </w:rPr>
              <w:t>1.765,00000000</w:t>
            </w:r>
          </w:p>
        </w:tc>
        <w:tc>
          <w:tcPr>
            <w:tcW w:w="1570" w:type="dxa"/>
            <w:vMerge w:val="restart"/>
            <w:tcBorders>
              <w:top w:val="nil"/>
              <w:left w:val="single" w:sz="4" w:space="0" w:color="000000"/>
              <w:bottom w:val="nil"/>
              <w:right w:val="single" w:sz="4" w:space="0" w:color="000000"/>
            </w:tcBorders>
            <w:shd w:val="clear" w:color="000000" w:fill="DFDFDF"/>
            <w:hideMark/>
          </w:tcPr>
          <w:p w14:paraId="01A64747"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1.765,00</w:t>
            </w:r>
          </w:p>
        </w:tc>
        <w:tc>
          <w:tcPr>
            <w:tcW w:w="1295" w:type="dxa"/>
            <w:tcBorders>
              <w:top w:val="nil"/>
              <w:left w:val="nil"/>
              <w:bottom w:val="nil"/>
              <w:right w:val="nil"/>
            </w:tcBorders>
            <w:shd w:val="clear" w:color="auto" w:fill="auto"/>
            <w:vAlign w:val="bottom"/>
            <w:hideMark/>
          </w:tcPr>
          <w:p w14:paraId="63090D10"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6D470756"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58F16274"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3F5AF1DA"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4B0DE8FA" w14:textId="77777777" w:rsidTr="007A1850">
        <w:trPr>
          <w:trHeight w:val="42"/>
        </w:trPr>
        <w:tc>
          <w:tcPr>
            <w:tcW w:w="1864" w:type="dxa"/>
            <w:tcBorders>
              <w:top w:val="nil"/>
              <w:left w:val="single" w:sz="4" w:space="0" w:color="000000"/>
              <w:bottom w:val="nil"/>
              <w:right w:val="nil"/>
            </w:tcBorders>
            <w:shd w:val="clear" w:color="000000" w:fill="FFFFFF"/>
            <w:vAlign w:val="bottom"/>
            <w:hideMark/>
          </w:tcPr>
          <w:p w14:paraId="6FB7BD46"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nil"/>
              <w:left w:val="nil"/>
              <w:bottom w:val="nil"/>
              <w:right w:val="single" w:sz="4" w:space="0" w:color="000000"/>
            </w:tcBorders>
            <w:shd w:val="clear" w:color="000000" w:fill="FFFFFF"/>
            <w:vAlign w:val="bottom"/>
            <w:hideMark/>
          </w:tcPr>
          <w:p w14:paraId="76E50CEE"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vMerge/>
            <w:tcBorders>
              <w:top w:val="nil"/>
              <w:left w:val="single" w:sz="4" w:space="0" w:color="000000"/>
              <w:bottom w:val="nil"/>
              <w:right w:val="single" w:sz="4" w:space="0" w:color="000000"/>
            </w:tcBorders>
            <w:vAlign w:val="center"/>
            <w:hideMark/>
          </w:tcPr>
          <w:p w14:paraId="4C2DF2E2" w14:textId="77777777" w:rsidR="007A1850" w:rsidRPr="007A1850" w:rsidRDefault="007A1850" w:rsidP="007A1850">
            <w:pPr>
              <w:rPr>
                <w:rFonts w:ascii="Arial" w:eastAsia="Times New Roman" w:hAnsi="Arial" w:cs="Arial"/>
                <w:color w:val="000000"/>
                <w:sz w:val="12"/>
                <w:szCs w:val="12"/>
                <w:lang w:eastAsia="pt-BR"/>
              </w:rPr>
            </w:pPr>
          </w:p>
        </w:tc>
        <w:tc>
          <w:tcPr>
            <w:tcW w:w="1570" w:type="dxa"/>
            <w:vMerge/>
            <w:tcBorders>
              <w:top w:val="nil"/>
              <w:left w:val="single" w:sz="4" w:space="0" w:color="000000"/>
              <w:bottom w:val="nil"/>
              <w:right w:val="single" w:sz="4" w:space="0" w:color="000000"/>
            </w:tcBorders>
            <w:vAlign w:val="center"/>
            <w:hideMark/>
          </w:tcPr>
          <w:p w14:paraId="19CB9BA6" w14:textId="77777777" w:rsidR="007A1850" w:rsidRPr="007A1850" w:rsidRDefault="007A1850" w:rsidP="007A1850">
            <w:pPr>
              <w:rPr>
                <w:rFonts w:ascii="Arial" w:eastAsia="Times New Roman" w:hAnsi="Arial" w:cs="Arial"/>
                <w:b/>
                <w:bCs/>
                <w:color w:val="000000"/>
                <w:sz w:val="12"/>
                <w:szCs w:val="12"/>
                <w:lang w:eastAsia="pt-BR"/>
              </w:rPr>
            </w:pPr>
          </w:p>
        </w:tc>
        <w:tc>
          <w:tcPr>
            <w:tcW w:w="1295" w:type="dxa"/>
            <w:tcBorders>
              <w:top w:val="nil"/>
              <w:left w:val="nil"/>
              <w:bottom w:val="nil"/>
              <w:right w:val="nil"/>
            </w:tcBorders>
            <w:shd w:val="clear" w:color="auto" w:fill="auto"/>
            <w:vAlign w:val="bottom"/>
            <w:hideMark/>
          </w:tcPr>
          <w:p w14:paraId="331EF716" w14:textId="77777777" w:rsidR="007A1850" w:rsidRPr="007A1850" w:rsidRDefault="007A1850" w:rsidP="007A1850">
            <w:pPr>
              <w:rPr>
                <w:rFonts w:ascii="Calibri" w:eastAsia="Times New Roman" w:hAnsi="Calibri" w:cs="Calibri"/>
                <w:color w:val="000000"/>
                <w:sz w:val="22"/>
                <w:szCs w:val="22"/>
                <w:lang w:eastAsia="pt-BR"/>
              </w:rPr>
            </w:pPr>
          </w:p>
        </w:tc>
        <w:tc>
          <w:tcPr>
            <w:tcW w:w="935" w:type="dxa"/>
            <w:tcBorders>
              <w:top w:val="nil"/>
              <w:left w:val="nil"/>
              <w:bottom w:val="nil"/>
              <w:right w:val="nil"/>
            </w:tcBorders>
            <w:shd w:val="clear" w:color="auto" w:fill="auto"/>
            <w:vAlign w:val="bottom"/>
            <w:hideMark/>
          </w:tcPr>
          <w:p w14:paraId="45F9E148"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1E445C47"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3F94D075" w14:textId="77777777" w:rsidR="007A1850" w:rsidRPr="007A1850" w:rsidRDefault="007A1850" w:rsidP="007A1850">
            <w:pPr>
              <w:rPr>
                <w:rFonts w:ascii="Times New Roman" w:eastAsia="Times New Roman" w:hAnsi="Times New Roman" w:cs="Times New Roman"/>
                <w:lang w:eastAsia="pt-BR"/>
              </w:rPr>
            </w:pPr>
          </w:p>
        </w:tc>
      </w:tr>
      <w:tr w:rsidR="007A1850" w:rsidRPr="007A1850" w14:paraId="6DD51128" w14:textId="77777777" w:rsidTr="007A1850">
        <w:trPr>
          <w:trHeight w:val="300"/>
        </w:trPr>
        <w:tc>
          <w:tcPr>
            <w:tcW w:w="1864" w:type="dxa"/>
            <w:tcBorders>
              <w:top w:val="single" w:sz="4" w:space="0" w:color="000000"/>
              <w:left w:val="single" w:sz="4" w:space="0" w:color="000000"/>
              <w:bottom w:val="single" w:sz="4" w:space="0" w:color="000000"/>
              <w:right w:val="nil"/>
            </w:tcBorders>
            <w:shd w:val="clear" w:color="000000" w:fill="DFDFDF"/>
            <w:vAlign w:val="bottom"/>
            <w:hideMark/>
          </w:tcPr>
          <w:p w14:paraId="6FAF9BCE"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436" w:type="dxa"/>
            <w:tcBorders>
              <w:top w:val="single" w:sz="4" w:space="0" w:color="000000"/>
              <w:left w:val="nil"/>
              <w:bottom w:val="single" w:sz="4" w:space="0" w:color="000000"/>
              <w:right w:val="single" w:sz="4" w:space="0" w:color="000000"/>
            </w:tcBorders>
            <w:shd w:val="clear" w:color="000000" w:fill="DFDFDF"/>
            <w:vAlign w:val="bottom"/>
            <w:hideMark/>
          </w:tcPr>
          <w:p w14:paraId="3EF917A3"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2022" w:type="dxa"/>
            <w:tcBorders>
              <w:top w:val="single" w:sz="4" w:space="0" w:color="000000"/>
              <w:left w:val="nil"/>
              <w:bottom w:val="single" w:sz="4" w:space="0" w:color="000000"/>
              <w:right w:val="single" w:sz="4" w:space="0" w:color="000000"/>
            </w:tcBorders>
            <w:shd w:val="clear" w:color="000000" w:fill="DFDFDF"/>
            <w:vAlign w:val="bottom"/>
            <w:hideMark/>
          </w:tcPr>
          <w:p w14:paraId="750C8DF8" w14:textId="77777777" w:rsidR="007A1850" w:rsidRPr="007A1850" w:rsidRDefault="007A1850" w:rsidP="007A1850">
            <w:pPr>
              <w:rPr>
                <w:rFonts w:ascii="Calibri" w:eastAsia="Times New Roman" w:hAnsi="Calibri" w:cs="Calibri"/>
                <w:color w:val="000000"/>
                <w:sz w:val="22"/>
                <w:szCs w:val="22"/>
                <w:lang w:eastAsia="pt-BR"/>
              </w:rPr>
            </w:pPr>
            <w:r w:rsidRPr="007A1850">
              <w:rPr>
                <w:rFonts w:ascii="Calibri" w:eastAsia="Times New Roman" w:hAnsi="Calibri" w:cs="Calibri"/>
                <w:color w:val="000000"/>
                <w:sz w:val="22"/>
                <w:szCs w:val="22"/>
                <w:lang w:eastAsia="pt-BR"/>
              </w:rPr>
              <w:t> </w:t>
            </w:r>
          </w:p>
        </w:tc>
        <w:tc>
          <w:tcPr>
            <w:tcW w:w="1570" w:type="dxa"/>
            <w:tcBorders>
              <w:top w:val="single" w:sz="4" w:space="0" w:color="000000"/>
              <w:left w:val="nil"/>
              <w:bottom w:val="single" w:sz="4" w:space="0" w:color="000000"/>
              <w:right w:val="single" w:sz="4" w:space="0" w:color="000000"/>
            </w:tcBorders>
            <w:shd w:val="clear" w:color="000000" w:fill="DFDFDF"/>
            <w:vAlign w:val="center"/>
            <w:hideMark/>
          </w:tcPr>
          <w:p w14:paraId="7DAF676A" w14:textId="77777777" w:rsidR="007A1850" w:rsidRPr="007A1850" w:rsidRDefault="007A1850" w:rsidP="007A1850">
            <w:pPr>
              <w:jc w:val="right"/>
              <w:rPr>
                <w:rFonts w:ascii="Arial" w:eastAsia="Times New Roman" w:hAnsi="Arial" w:cs="Arial"/>
                <w:b/>
                <w:bCs/>
                <w:color w:val="000000"/>
                <w:sz w:val="12"/>
                <w:szCs w:val="12"/>
                <w:lang w:eastAsia="pt-BR"/>
              </w:rPr>
            </w:pPr>
            <w:r w:rsidRPr="007A1850">
              <w:rPr>
                <w:rFonts w:ascii="Arial" w:eastAsia="Times New Roman" w:hAnsi="Arial" w:cs="Arial"/>
                <w:b/>
                <w:bCs/>
                <w:color w:val="000000"/>
                <w:sz w:val="12"/>
                <w:szCs w:val="12"/>
                <w:lang w:eastAsia="pt-BR"/>
              </w:rPr>
              <w:t>1.765,00</w:t>
            </w:r>
          </w:p>
        </w:tc>
        <w:tc>
          <w:tcPr>
            <w:tcW w:w="1295" w:type="dxa"/>
            <w:tcBorders>
              <w:top w:val="nil"/>
              <w:left w:val="nil"/>
              <w:bottom w:val="nil"/>
              <w:right w:val="nil"/>
            </w:tcBorders>
            <w:shd w:val="clear" w:color="auto" w:fill="auto"/>
            <w:vAlign w:val="bottom"/>
            <w:hideMark/>
          </w:tcPr>
          <w:p w14:paraId="4D1F4551" w14:textId="77777777" w:rsidR="007A1850" w:rsidRPr="007A1850" w:rsidRDefault="007A1850" w:rsidP="007A1850">
            <w:pPr>
              <w:jc w:val="right"/>
              <w:rPr>
                <w:rFonts w:ascii="Arial" w:eastAsia="Times New Roman" w:hAnsi="Arial" w:cs="Arial"/>
                <w:b/>
                <w:bCs/>
                <w:color w:val="000000"/>
                <w:sz w:val="12"/>
                <w:szCs w:val="12"/>
                <w:lang w:eastAsia="pt-BR"/>
              </w:rPr>
            </w:pPr>
          </w:p>
        </w:tc>
        <w:tc>
          <w:tcPr>
            <w:tcW w:w="935" w:type="dxa"/>
            <w:tcBorders>
              <w:top w:val="nil"/>
              <w:left w:val="nil"/>
              <w:bottom w:val="nil"/>
              <w:right w:val="nil"/>
            </w:tcBorders>
            <w:shd w:val="clear" w:color="auto" w:fill="auto"/>
            <w:vAlign w:val="bottom"/>
            <w:hideMark/>
          </w:tcPr>
          <w:p w14:paraId="43B31F59" w14:textId="77777777" w:rsidR="007A1850" w:rsidRPr="007A1850" w:rsidRDefault="007A1850" w:rsidP="007A1850">
            <w:pPr>
              <w:rPr>
                <w:rFonts w:ascii="Times New Roman" w:eastAsia="Times New Roman" w:hAnsi="Times New Roman" w:cs="Times New Roman"/>
                <w:lang w:eastAsia="pt-BR"/>
              </w:rPr>
            </w:pPr>
          </w:p>
        </w:tc>
        <w:tc>
          <w:tcPr>
            <w:tcW w:w="935" w:type="dxa"/>
            <w:tcBorders>
              <w:top w:val="nil"/>
              <w:left w:val="nil"/>
              <w:bottom w:val="nil"/>
              <w:right w:val="nil"/>
            </w:tcBorders>
            <w:shd w:val="clear" w:color="auto" w:fill="auto"/>
            <w:vAlign w:val="bottom"/>
            <w:hideMark/>
          </w:tcPr>
          <w:p w14:paraId="49C67AE3" w14:textId="77777777" w:rsidR="007A1850" w:rsidRPr="007A1850" w:rsidRDefault="007A1850" w:rsidP="007A1850">
            <w:pPr>
              <w:rPr>
                <w:rFonts w:ascii="Times New Roman" w:eastAsia="Times New Roman" w:hAnsi="Times New Roman" w:cs="Times New Roman"/>
                <w:lang w:eastAsia="pt-BR"/>
              </w:rPr>
            </w:pPr>
          </w:p>
        </w:tc>
        <w:tc>
          <w:tcPr>
            <w:tcW w:w="983" w:type="dxa"/>
            <w:tcBorders>
              <w:top w:val="nil"/>
              <w:left w:val="nil"/>
              <w:bottom w:val="nil"/>
              <w:right w:val="nil"/>
            </w:tcBorders>
            <w:shd w:val="clear" w:color="auto" w:fill="auto"/>
            <w:vAlign w:val="bottom"/>
            <w:hideMark/>
          </w:tcPr>
          <w:p w14:paraId="5E654356" w14:textId="77777777" w:rsidR="007A1850" w:rsidRPr="007A1850" w:rsidRDefault="007A1850" w:rsidP="007A1850">
            <w:pPr>
              <w:rPr>
                <w:rFonts w:ascii="Times New Roman" w:eastAsia="Times New Roman" w:hAnsi="Times New Roman" w:cs="Times New Roman"/>
                <w:lang w:eastAsia="pt-BR"/>
              </w:rPr>
            </w:pPr>
          </w:p>
        </w:tc>
      </w:tr>
    </w:tbl>
    <w:p w14:paraId="5268BC09" w14:textId="17029930" w:rsidR="002454ED" w:rsidRDefault="002454ED" w:rsidP="00CC1A9D">
      <w:pPr>
        <w:pStyle w:val="Normal1"/>
        <w:spacing w:before="120" w:after="120" w:line="276" w:lineRule="auto"/>
        <w:rPr>
          <w:rFonts w:ascii="Arial" w:eastAsia="Arial" w:hAnsi="Arial" w:cs="Arial"/>
          <w:b/>
          <w:sz w:val="24"/>
          <w:szCs w:val="24"/>
          <w:u w:val="single"/>
        </w:rPr>
      </w:pPr>
    </w:p>
    <w:p w14:paraId="20AC0517" w14:textId="24BD4FFB" w:rsidR="002454ED" w:rsidRDefault="00F04FA4" w:rsidP="009A4719">
      <w:pPr>
        <w:pStyle w:val="Normal1"/>
        <w:spacing w:before="120" w:after="120" w:line="276" w:lineRule="auto"/>
        <w:ind w:left="-426"/>
        <w:rPr>
          <w:rFonts w:ascii="Arial" w:eastAsia="Arial" w:hAnsi="Arial" w:cs="Arial"/>
          <w:b/>
          <w:sz w:val="24"/>
          <w:szCs w:val="24"/>
          <w:u w:val="single"/>
        </w:rPr>
      </w:pPr>
      <w:r w:rsidRPr="00F04FA4">
        <w:rPr>
          <w:rFonts w:ascii="Arial" w:eastAsia="Arial" w:hAnsi="Arial" w:cs="Arial"/>
          <w:b/>
          <w:noProof/>
          <w:sz w:val="24"/>
          <w:szCs w:val="24"/>
          <w:u w:val="single"/>
          <w:lang w:eastAsia="pt-BR"/>
        </w:rPr>
        <w:drawing>
          <wp:inline distT="0" distB="0" distL="0" distR="0" wp14:anchorId="0456116B" wp14:editId="561624CC">
            <wp:extent cx="6600190" cy="386715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619544" cy="3878490"/>
                    </a:xfrm>
                    <a:prstGeom prst="rect">
                      <a:avLst/>
                    </a:prstGeom>
                    <a:noFill/>
                    <a:ln>
                      <a:noFill/>
                    </a:ln>
                  </pic:spPr>
                </pic:pic>
              </a:graphicData>
            </a:graphic>
          </wp:inline>
        </w:drawing>
      </w:r>
    </w:p>
    <w:p w14:paraId="386B6DFD" w14:textId="0C676213" w:rsidR="002454ED" w:rsidRDefault="002454ED" w:rsidP="00CC1A9D">
      <w:pPr>
        <w:pStyle w:val="Normal1"/>
        <w:spacing w:before="120" w:after="120" w:line="276" w:lineRule="auto"/>
        <w:rPr>
          <w:rFonts w:ascii="Arial" w:eastAsia="Arial" w:hAnsi="Arial" w:cs="Arial"/>
          <w:b/>
          <w:sz w:val="24"/>
          <w:szCs w:val="24"/>
          <w:u w:val="single"/>
        </w:rPr>
      </w:pPr>
    </w:p>
    <w:p w14:paraId="0297B7CD" w14:textId="77777777" w:rsidR="007A1850" w:rsidRDefault="007A1850" w:rsidP="00B56471">
      <w:pPr>
        <w:pStyle w:val="Normal1"/>
        <w:spacing w:before="120" w:after="120" w:line="276" w:lineRule="auto"/>
        <w:jc w:val="center"/>
        <w:rPr>
          <w:rFonts w:ascii="Arial" w:eastAsia="Arial" w:hAnsi="Arial" w:cs="Arial"/>
          <w:b/>
          <w:sz w:val="24"/>
          <w:szCs w:val="24"/>
          <w:u w:val="single"/>
        </w:rPr>
      </w:pPr>
    </w:p>
    <w:p w14:paraId="7DA5E5E2" w14:textId="77777777" w:rsidR="007A1850" w:rsidRDefault="007A1850" w:rsidP="00B56471">
      <w:pPr>
        <w:pStyle w:val="Normal1"/>
        <w:spacing w:before="120" w:after="120" w:line="276" w:lineRule="auto"/>
        <w:jc w:val="center"/>
        <w:rPr>
          <w:rFonts w:ascii="Arial" w:eastAsia="Arial" w:hAnsi="Arial" w:cs="Arial"/>
          <w:b/>
          <w:sz w:val="24"/>
          <w:szCs w:val="24"/>
          <w:u w:val="single"/>
        </w:rPr>
      </w:pPr>
    </w:p>
    <w:p w14:paraId="6B3162D8" w14:textId="77777777" w:rsidR="007A1850" w:rsidRDefault="007A1850" w:rsidP="00B56471">
      <w:pPr>
        <w:pStyle w:val="Normal1"/>
        <w:spacing w:before="120" w:after="120" w:line="276" w:lineRule="auto"/>
        <w:jc w:val="center"/>
        <w:rPr>
          <w:rFonts w:ascii="Arial" w:eastAsia="Arial" w:hAnsi="Arial" w:cs="Arial"/>
          <w:b/>
          <w:sz w:val="24"/>
          <w:szCs w:val="24"/>
          <w:u w:val="single"/>
        </w:rPr>
      </w:pPr>
    </w:p>
    <w:p w14:paraId="70BBF293" w14:textId="77777777" w:rsidR="007A1850" w:rsidRDefault="007A1850" w:rsidP="00B56471">
      <w:pPr>
        <w:pStyle w:val="Normal1"/>
        <w:spacing w:before="120" w:after="120" w:line="276" w:lineRule="auto"/>
        <w:jc w:val="center"/>
        <w:rPr>
          <w:rFonts w:ascii="Arial" w:eastAsia="Arial" w:hAnsi="Arial" w:cs="Arial"/>
          <w:b/>
          <w:sz w:val="24"/>
          <w:szCs w:val="24"/>
          <w:u w:val="single"/>
        </w:rPr>
      </w:pPr>
    </w:p>
    <w:p w14:paraId="7C174527" w14:textId="77777777" w:rsidR="007A1850" w:rsidRDefault="007A1850" w:rsidP="00B56471">
      <w:pPr>
        <w:pStyle w:val="Normal1"/>
        <w:spacing w:before="120" w:after="120" w:line="276" w:lineRule="auto"/>
        <w:jc w:val="center"/>
        <w:rPr>
          <w:rFonts w:ascii="Arial" w:eastAsia="Arial" w:hAnsi="Arial" w:cs="Arial"/>
          <w:b/>
          <w:sz w:val="24"/>
          <w:szCs w:val="24"/>
          <w:u w:val="single"/>
        </w:rPr>
      </w:pPr>
    </w:p>
    <w:p w14:paraId="3811B763" w14:textId="23C4F68F" w:rsidR="00B56471" w:rsidRPr="00FC0F36" w:rsidRDefault="004445B8" w:rsidP="00B56471">
      <w:pPr>
        <w:pStyle w:val="Normal1"/>
        <w:spacing w:before="120" w:after="120" w:line="276" w:lineRule="auto"/>
        <w:jc w:val="center"/>
        <w:rPr>
          <w:rFonts w:ascii="Arial" w:eastAsia="Arial" w:hAnsi="Arial" w:cs="Arial"/>
          <w:sz w:val="24"/>
          <w:szCs w:val="24"/>
          <w:u w:val="single"/>
        </w:rPr>
      </w:pPr>
      <w:r>
        <w:rPr>
          <w:rFonts w:ascii="Arial" w:eastAsia="Arial" w:hAnsi="Arial" w:cs="Arial"/>
          <w:b/>
          <w:sz w:val="24"/>
          <w:szCs w:val="24"/>
          <w:u w:val="single"/>
        </w:rPr>
        <w:lastRenderedPageBreak/>
        <w:t>A</w:t>
      </w:r>
      <w:r w:rsidR="00A5508C">
        <w:rPr>
          <w:rFonts w:ascii="Arial" w:eastAsia="Arial" w:hAnsi="Arial" w:cs="Arial"/>
          <w:b/>
          <w:sz w:val="24"/>
          <w:szCs w:val="24"/>
          <w:u w:val="single"/>
        </w:rPr>
        <w:t xml:space="preserve">NEXO </w:t>
      </w:r>
      <w:r w:rsidR="0096590B">
        <w:rPr>
          <w:rFonts w:ascii="Arial" w:eastAsia="Arial" w:hAnsi="Arial" w:cs="Arial"/>
          <w:b/>
          <w:sz w:val="24"/>
          <w:szCs w:val="24"/>
          <w:u w:val="single"/>
        </w:rPr>
        <w:t>X</w:t>
      </w:r>
      <w:r w:rsidR="007755E7">
        <w:rPr>
          <w:rFonts w:ascii="Arial" w:eastAsia="Arial" w:hAnsi="Arial" w:cs="Arial"/>
          <w:b/>
          <w:sz w:val="24"/>
          <w:szCs w:val="24"/>
          <w:u w:val="single"/>
        </w:rPr>
        <w:t>XI</w:t>
      </w:r>
    </w:p>
    <w:p w14:paraId="1AB51BF8" w14:textId="77777777" w:rsidR="00B56471" w:rsidRPr="00FC0F36" w:rsidRDefault="00B56471" w:rsidP="00B56471">
      <w:pPr>
        <w:tabs>
          <w:tab w:val="left" w:pos="4000"/>
          <w:tab w:val="center" w:pos="5042"/>
        </w:tabs>
        <w:spacing w:before="120" w:after="120" w:line="276" w:lineRule="auto"/>
        <w:jc w:val="center"/>
        <w:rPr>
          <w:rFonts w:ascii="Arial" w:hAnsi="Arial" w:cs="Arial"/>
          <w:b/>
          <w:bCs/>
          <w:color w:val="000000"/>
          <w:sz w:val="24"/>
          <w:szCs w:val="24"/>
        </w:rPr>
      </w:pPr>
    </w:p>
    <w:p w14:paraId="7F08084D" w14:textId="0CA024AD" w:rsidR="00B56471" w:rsidRPr="004445B8" w:rsidRDefault="00527755" w:rsidP="00BC3720">
      <w:pPr>
        <w:spacing w:before="120" w:after="120" w:line="276" w:lineRule="auto"/>
        <w:jc w:val="center"/>
        <w:rPr>
          <w:rFonts w:ascii="Arial" w:hAnsi="Arial" w:cs="Arial"/>
          <w:b/>
          <w:bCs/>
          <w:sz w:val="24"/>
          <w:szCs w:val="24"/>
          <w:u w:val="single"/>
        </w:rPr>
      </w:pPr>
      <w:r w:rsidRPr="004445B8">
        <w:rPr>
          <w:rFonts w:ascii="Arial" w:hAnsi="Arial" w:cs="Arial"/>
          <w:b/>
          <w:bCs/>
          <w:sz w:val="24"/>
          <w:szCs w:val="24"/>
          <w:u w:val="single"/>
        </w:rPr>
        <w:t>TABELA DO B</w:t>
      </w:r>
      <w:r w:rsidR="00AA4A28" w:rsidRPr="004445B8">
        <w:rPr>
          <w:rFonts w:ascii="Arial" w:hAnsi="Arial" w:cs="Arial"/>
          <w:b/>
          <w:bCs/>
          <w:sz w:val="24"/>
          <w:szCs w:val="24"/>
          <w:u w:val="single"/>
        </w:rPr>
        <w:t>DI</w:t>
      </w:r>
    </w:p>
    <w:p w14:paraId="04B197C3" w14:textId="426279DA" w:rsidR="00BC3720" w:rsidRDefault="00BC3720" w:rsidP="00BC3720">
      <w:pPr>
        <w:spacing w:before="120" w:after="120" w:line="276" w:lineRule="auto"/>
        <w:jc w:val="center"/>
        <w:rPr>
          <w:rFonts w:ascii="Arial" w:hAnsi="Arial" w:cs="Arial"/>
          <w:b/>
          <w:bCs/>
          <w:sz w:val="24"/>
          <w:szCs w:val="24"/>
        </w:rPr>
      </w:pPr>
    </w:p>
    <w:tbl>
      <w:tblPr>
        <w:tblW w:w="9267" w:type="dxa"/>
        <w:tblInd w:w="709" w:type="dxa"/>
        <w:tblCellMar>
          <w:left w:w="70" w:type="dxa"/>
          <w:right w:w="70" w:type="dxa"/>
        </w:tblCellMar>
        <w:tblLook w:val="04A0" w:firstRow="1" w:lastRow="0" w:firstColumn="1" w:lastColumn="0" w:noHBand="0" w:noVBand="1"/>
      </w:tblPr>
      <w:tblGrid>
        <w:gridCol w:w="186"/>
        <w:gridCol w:w="1123"/>
        <w:gridCol w:w="2760"/>
        <w:gridCol w:w="198"/>
        <w:gridCol w:w="1392"/>
        <w:gridCol w:w="493"/>
        <w:gridCol w:w="293"/>
        <w:gridCol w:w="805"/>
        <w:gridCol w:w="421"/>
        <w:gridCol w:w="1173"/>
        <w:gridCol w:w="423"/>
      </w:tblGrid>
      <w:tr w:rsidR="00043DB1" w:rsidRPr="00043DB1" w14:paraId="026D76F7" w14:textId="77777777" w:rsidTr="007A6528">
        <w:trPr>
          <w:trHeight w:val="315"/>
        </w:trPr>
        <w:tc>
          <w:tcPr>
            <w:tcW w:w="9267" w:type="dxa"/>
            <w:gridSpan w:val="11"/>
            <w:tcBorders>
              <w:top w:val="nil"/>
              <w:left w:val="nil"/>
              <w:bottom w:val="nil"/>
              <w:right w:val="nil"/>
            </w:tcBorders>
            <w:shd w:val="clear" w:color="auto" w:fill="auto"/>
            <w:noWrap/>
            <w:hideMark/>
          </w:tcPr>
          <w:p w14:paraId="6435E3B5" w14:textId="5239162A" w:rsidR="00043DB1" w:rsidRPr="00043DB1" w:rsidRDefault="007A6528" w:rsidP="00043DB1">
            <w:pPr>
              <w:jc w:val="center"/>
              <w:rPr>
                <w:rFonts w:ascii="Arial" w:eastAsia="Times New Roman" w:hAnsi="Arial" w:cs="Arial"/>
                <w:b/>
                <w:bCs/>
                <w:color w:val="000000"/>
                <w:sz w:val="24"/>
                <w:szCs w:val="24"/>
                <w:lang w:eastAsia="pt-BR"/>
              </w:rPr>
            </w:pPr>
            <w:r w:rsidRPr="00043DB1">
              <w:rPr>
                <w:rFonts w:ascii="Arial" w:eastAsia="Times New Roman" w:hAnsi="Arial" w:cs="Arial"/>
                <w:b/>
                <w:bCs/>
                <w:color w:val="000000"/>
                <w:sz w:val="24"/>
                <w:szCs w:val="24"/>
                <w:lang w:eastAsia="pt-BR"/>
              </w:rPr>
              <w:t>RECAPEAMENTO ASFÁLTICO</w:t>
            </w:r>
          </w:p>
        </w:tc>
      </w:tr>
      <w:tr w:rsidR="00043DB1" w:rsidRPr="00043DB1" w14:paraId="11CC9D8B" w14:textId="77777777" w:rsidTr="007A6528">
        <w:trPr>
          <w:trHeight w:val="300"/>
        </w:trPr>
        <w:tc>
          <w:tcPr>
            <w:tcW w:w="186" w:type="dxa"/>
            <w:tcBorders>
              <w:top w:val="nil"/>
              <w:left w:val="nil"/>
              <w:bottom w:val="nil"/>
              <w:right w:val="nil"/>
            </w:tcBorders>
            <w:shd w:val="clear" w:color="auto" w:fill="auto"/>
            <w:noWrap/>
            <w:vAlign w:val="bottom"/>
            <w:hideMark/>
          </w:tcPr>
          <w:p w14:paraId="3C799DE6" w14:textId="77777777" w:rsidR="00043DB1" w:rsidRPr="00043DB1" w:rsidRDefault="00043DB1" w:rsidP="00043DB1">
            <w:pPr>
              <w:jc w:val="center"/>
              <w:rPr>
                <w:rFonts w:ascii="Arial" w:eastAsia="Times New Roman" w:hAnsi="Arial" w:cs="Arial"/>
                <w:b/>
                <w:bCs/>
                <w:color w:val="000000"/>
                <w:sz w:val="24"/>
                <w:szCs w:val="24"/>
                <w:lang w:eastAsia="pt-BR"/>
              </w:rPr>
            </w:pPr>
          </w:p>
        </w:tc>
        <w:tc>
          <w:tcPr>
            <w:tcW w:w="1123" w:type="dxa"/>
            <w:tcBorders>
              <w:top w:val="nil"/>
              <w:left w:val="nil"/>
              <w:bottom w:val="nil"/>
              <w:right w:val="nil"/>
            </w:tcBorders>
            <w:shd w:val="clear" w:color="auto" w:fill="auto"/>
            <w:noWrap/>
            <w:vAlign w:val="bottom"/>
            <w:hideMark/>
          </w:tcPr>
          <w:p w14:paraId="20AB54EE"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67E5E6CE" w14:textId="77777777" w:rsidR="00043DB1" w:rsidRPr="00043DB1" w:rsidRDefault="00043DB1" w:rsidP="00043DB1">
            <w:pP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79D45D73"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63120534"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455E829E"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55C5C25C"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1EBE30E5"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01668322"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54C15CD5"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19133B0A"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57E58CBF" w14:textId="77777777" w:rsidTr="007A6528">
        <w:trPr>
          <w:trHeight w:val="255"/>
        </w:trPr>
        <w:tc>
          <w:tcPr>
            <w:tcW w:w="186" w:type="dxa"/>
            <w:tcBorders>
              <w:top w:val="nil"/>
              <w:left w:val="nil"/>
              <w:bottom w:val="nil"/>
              <w:right w:val="nil"/>
            </w:tcBorders>
            <w:shd w:val="clear" w:color="auto" w:fill="auto"/>
            <w:noWrap/>
            <w:vAlign w:val="bottom"/>
            <w:hideMark/>
          </w:tcPr>
          <w:p w14:paraId="71C485BB"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1B4B4588"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31B729C8" w14:textId="77777777" w:rsidR="00043DB1" w:rsidRPr="00043DB1" w:rsidRDefault="00043DB1" w:rsidP="00043DB1">
            <w:pP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5ACA9A0C"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2984A7A3"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611FD38E"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1D03E965"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3A1D965E"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1C1E635A"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54D626F2"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36A0F50C"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32F878B5" w14:textId="77777777" w:rsidTr="007A6528">
        <w:trPr>
          <w:trHeight w:val="255"/>
        </w:trPr>
        <w:tc>
          <w:tcPr>
            <w:tcW w:w="186" w:type="dxa"/>
            <w:tcBorders>
              <w:top w:val="nil"/>
              <w:left w:val="nil"/>
              <w:bottom w:val="nil"/>
              <w:right w:val="nil"/>
            </w:tcBorders>
            <w:shd w:val="clear" w:color="auto" w:fill="auto"/>
            <w:noWrap/>
            <w:vAlign w:val="bottom"/>
            <w:hideMark/>
          </w:tcPr>
          <w:p w14:paraId="1C556EDB"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148A7784" w14:textId="77777777" w:rsidR="00043DB1" w:rsidRPr="00043DB1" w:rsidRDefault="00043DB1" w:rsidP="00043DB1">
            <w:pPr>
              <w:rPr>
                <w:rFonts w:ascii="Times New Roman" w:eastAsia="Times New Roman" w:hAnsi="Times New Roman" w:cs="Times New Roman"/>
                <w:lang w:eastAsia="pt-BR"/>
              </w:rPr>
            </w:pPr>
          </w:p>
        </w:tc>
        <w:tc>
          <w:tcPr>
            <w:tcW w:w="2958" w:type="dxa"/>
            <w:gridSpan w:val="2"/>
            <w:tcBorders>
              <w:top w:val="nil"/>
              <w:left w:val="nil"/>
              <w:bottom w:val="nil"/>
              <w:right w:val="nil"/>
            </w:tcBorders>
            <w:shd w:val="clear" w:color="auto" w:fill="auto"/>
            <w:noWrap/>
            <w:vAlign w:val="bottom"/>
            <w:hideMark/>
          </w:tcPr>
          <w:p w14:paraId="1F17C006" w14:textId="77777777" w:rsidR="00043DB1" w:rsidRPr="00043DB1" w:rsidRDefault="00043DB1" w:rsidP="00043DB1">
            <w:pP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VALORES ADOTADOS:</w:t>
            </w:r>
          </w:p>
        </w:tc>
        <w:tc>
          <w:tcPr>
            <w:tcW w:w="1392" w:type="dxa"/>
            <w:tcBorders>
              <w:top w:val="nil"/>
              <w:left w:val="nil"/>
              <w:bottom w:val="nil"/>
              <w:right w:val="nil"/>
            </w:tcBorders>
            <w:shd w:val="clear" w:color="auto" w:fill="auto"/>
            <w:noWrap/>
            <w:vAlign w:val="bottom"/>
            <w:hideMark/>
          </w:tcPr>
          <w:p w14:paraId="6D2E5B14" w14:textId="77777777" w:rsidR="00043DB1" w:rsidRPr="00043DB1" w:rsidRDefault="00043DB1" w:rsidP="00043DB1">
            <w:pPr>
              <w:rPr>
                <w:rFonts w:ascii="Calibri" w:eastAsia="Times New Roman" w:hAnsi="Calibri" w:cs="Calibri"/>
                <w:b/>
                <w:bCs/>
                <w:color w:val="000000"/>
                <w:lang w:eastAsia="pt-BR"/>
              </w:rPr>
            </w:pPr>
          </w:p>
        </w:tc>
        <w:tc>
          <w:tcPr>
            <w:tcW w:w="493" w:type="dxa"/>
            <w:tcBorders>
              <w:top w:val="nil"/>
              <w:left w:val="nil"/>
              <w:bottom w:val="nil"/>
              <w:right w:val="nil"/>
            </w:tcBorders>
            <w:shd w:val="clear" w:color="auto" w:fill="auto"/>
            <w:noWrap/>
            <w:vAlign w:val="bottom"/>
            <w:hideMark/>
          </w:tcPr>
          <w:p w14:paraId="2668F13F"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22FBD5C8"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32450F9B"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1E747EC2"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762F9CF5"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1BA563F5"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178EE799" w14:textId="77777777" w:rsidTr="007A6528">
        <w:trPr>
          <w:trHeight w:val="255"/>
        </w:trPr>
        <w:tc>
          <w:tcPr>
            <w:tcW w:w="186" w:type="dxa"/>
            <w:tcBorders>
              <w:top w:val="nil"/>
              <w:left w:val="nil"/>
              <w:bottom w:val="nil"/>
              <w:right w:val="nil"/>
            </w:tcBorders>
            <w:shd w:val="clear" w:color="auto" w:fill="auto"/>
            <w:noWrap/>
            <w:vAlign w:val="bottom"/>
            <w:hideMark/>
          </w:tcPr>
          <w:p w14:paraId="013B9545"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65DA1F8D"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7BF959DC" w14:textId="77777777" w:rsidR="00043DB1" w:rsidRPr="00043DB1" w:rsidRDefault="00043DB1" w:rsidP="00043DB1">
            <w:pP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27F938F8"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1F0B593D"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116B3628"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59094A76"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547A77F8"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79593C88"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6F742CA2"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56E12D2C"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788E96AD" w14:textId="77777777" w:rsidTr="007A6528">
        <w:trPr>
          <w:trHeight w:val="255"/>
        </w:trPr>
        <w:tc>
          <w:tcPr>
            <w:tcW w:w="186" w:type="dxa"/>
            <w:tcBorders>
              <w:top w:val="nil"/>
              <w:left w:val="nil"/>
              <w:bottom w:val="nil"/>
              <w:right w:val="nil"/>
            </w:tcBorders>
            <w:shd w:val="clear" w:color="auto" w:fill="auto"/>
            <w:noWrap/>
            <w:vAlign w:val="bottom"/>
            <w:hideMark/>
          </w:tcPr>
          <w:p w14:paraId="6057A0A9"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1CBB698F" w14:textId="77777777" w:rsidR="00043DB1" w:rsidRPr="00043DB1" w:rsidRDefault="00043DB1" w:rsidP="00043DB1">
            <w:pPr>
              <w:jc w:val="cente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A</w:t>
            </w:r>
          </w:p>
        </w:tc>
        <w:tc>
          <w:tcPr>
            <w:tcW w:w="2958" w:type="dxa"/>
            <w:gridSpan w:val="2"/>
            <w:tcBorders>
              <w:top w:val="single" w:sz="4" w:space="0" w:color="auto"/>
              <w:left w:val="single" w:sz="4" w:space="0" w:color="auto"/>
              <w:bottom w:val="single" w:sz="4" w:space="0" w:color="auto"/>
              <w:right w:val="nil"/>
            </w:tcBorders>
            <w:shd w:val="clear" w:color="auto" w:fill="auto"/>
            <w:noWrap/>
            <w:vAlign w:val="bottom"/>
            <w:hideMark/>
          </w:tcPr>
          <w:p w14:paraId="5CCD5795"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ADMINISTRAÇÃO CENTRAL</w:t>
            </w:r>
          </w:p>
        </w:tc>
        <w:tc>
          <w:tcPr>
            <w:tcW w:w="1392" w:type="dxa"/>
            <w:tcBorders>
              <w:top w:val="single" w:sz="4" w:space="0" w:color="auto"/>
              <w:left w:val="nil"/>
              <w:bottom w:val="single" w:sz="4" w:space="0" w:color="auto"/>
              <w:right w:val="nil"/>
            </w:tcBorders>
            <w:shd w:val="clear" w:color="auto" w:fill="auto"/>
            <w:noWrap/>
            <w:vAlign w:val="bottom"/>
            <w:hideMark/>
          </w:tcPr>
          <w:p w14:paraId="4CA5D7A7" w14:textId="77777777" w:rsidR="00043DB1" w:rsidRPr="00043DB1" w:rsidRDefault="00043DB1" w:rsidP="00043DB1">
            <w:pPr>
              <w:jc w:val="right"/>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3,50</w:t>
            </w:r>
          </w:p>
        </w:tc>
        <w:tc>
          <w:tcPr>
            <w:tcW w:w="493" w:type="dxa"/>
            <w:tcBorders>
              <w:top w:val="single" w:sz="4" w:space="0" w:color="auto"/>
              <w:left w:val="nil"/>
              <w:bottom w:val="single" w:sz="4" w:space="0" w:color="auto"/>
              <w:right w:val="single" w:sz="4" w:space="0" w:color="auto"/>
            </w:tcBorders>
            <w:shd w:val="clear" w:color="auto" w:fill="auto"/>
            <w:noWrap/>
            <w:vAlign w:val="bottom"/>
            <w:hideMark/>
          </w:tcPr>
          <w:p w14:paraId="114F0A6C"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w:t>
            </w:r>
          </w:p>
        </w:tc>
        <w:tc>
          <w:tcPr>
            <w:tcW w:w="293" w:type="dxa"/>
            <w:tcBorders>
              <w:top w:val="nil"/>
              <w:left w:val="nil"/>
              <w:bottom w:val="nil"/>
              <w:right w:val="nil"/>
            </w:tcBorders>
            <w:shd w:val="clear" w:color="auto" w:fill="auto"/>
            <w:noWrap/>
            <w:vAlign w:val="bottom"/>
            <w:hideMark/>
          </w:tcPr>
          <w:p w14:paraId="204F822A" w14:textId="77777777" w:rsidR="00043DB1" w:rsidRPr="00043DB1" w:rsidRDefault="00043DB1" w:rsidP="00043DB1">
            <w:pPr>
              <w:rPr>
                <w:rFonts w:ascii="Calibri" w:eastAsia="Times New Roman" w:hAnsi="Calibri" w:cs="Calibri"/>
                <w:color w:val="000000"/>
                <w:lang w:eastAsia="pt-BR"/>
              </w:rPr>
            </w:pPr>
          </w:p>
        </w:tc>
        <w:tc>
          <w:tcPr>
            <w:tcW w:w="805" w:type="dxa"/>
            <w:tcBorders>
              <w:top w:val="nil"/>
              <w:left w:val="nil"/>
              <w:bottom w:val="nil"/>
              <w:right w:val="nil"/>
            </w:tcBorders>
            <w:shd w:val="clear" w:color="auto" w:fill="auto"/>
            <w:noWrap/>
            <w:vAlign w:val="bottom"/>
            <w:hideMark/>
          </w:tcPr>
          <w:p w14:paraId="25415030"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55AE0D7D"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11485C44"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200846BD"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63CD4AD2" w14:textId="77777777" w:rsidTr="007A6528">
        <w:trPr>
          <w:trHeight w:val="255"/>
        </w:trPr>
        <w:tc>
          <w:tcPr>
            <w:tcW w:w="186" w:type="dxa"/>
            <w:tcBorders>
              <w:top w:val="nil"/>
              <w:left w:val="nil"/>
              <w:bottom w:val="nil"/>
              <w:right w:val="nil"/>
            </w:tcBorders>
            <w:shd w:val="clear" w:color="auto" w:fill="auto"/>
            <w:noWrap/>
            <w:vAlign w:val="bottom"/>
            <w:hideMark/>
          </w:tcPr>
          <w:p w14:paraId="113758C5"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13554307"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48F925A1" w14:textId="77777777" w:rsidR="00043DB1" w:rsidRPr="00043DB1" w:rsidRDefault="00043DB1" w:rsidP="00043DB1">
            <w:pPr>
              <w:jc w:val="cente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19257346"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4CC3F97A"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1546AE3D"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539729BC"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6928E763"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6141B5DA"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30EA53D3"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289E8126"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62F03FAF" w14:textId="77777777" w:rsidTr="007A6528">
        <w:trPr>
          <w:trHeight w:val="255"/>
        </w:trPr>
        <w:tc>
          <w:tcPr>
            <w:tcW w:w="186" w:type="dxa"/>
            <w:tcBorders>
              <w:top w:val="nil"/>
              <w:left w:val="nil"/>
              <w:bottom w:val="nil"/>
              <w:right w:val="nil"/>
            </w:tcBorders>
            <w:shd w:val="clear" w:color="auto" w:fill="auto"/>
            <w:noWrap/>
            <w:vAlign w:val="bottom"/>
            <w:hideMark/>
          </w:tcPr>
          <w:p w14:paraId="55BC4715"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32FFE6F1" w14:textId="77777777" w:rsidR="00043DB1" w:rsidRPr="00043DB1" w:rsidRDefault="00043DB1" w:rsidP="00043DB1">
            <w:pPr>
              <w:jc w:val="cente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B</w:t>
            </w:r>
          </w:p>
        </w:tc>
        <w:tc>
          <w:tcPr>
            <w:tcW w:w="2958" w:type="dxa"/>
            <w:gridSpan w:val="2"/>
            <w:tcBorders>
              <w:top w:val="single" w:sz="4" w:space="0" w:color="auto"/>
              <w:left w:val="single" w:sz="4" w:space="0" w:color="auto"/>
              <w:bottom w:val="single" w:sz="4" w:space="0" w:color="auto"/>
              <w:right w:val="nil"/>
            </w:tcBorders>
            <w:shd w:val="clear" w:color="auto" w:fill="auto"/>
            <w:noWrap/>
            <w:vAlign w:val="bottom"/>
            <w:hideMark/>
          </w:tcPr>
          <w:p w14:paraId="1E4B7E20"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DESPESAS FINANCEIRAS</w:t>
            </w:r>
          </w:p>
        </w:tc>
        <w:tc>
          <w:tcPr>
            <w:tcW w:w="1392" w:type="dxa"/>
            <w:tcBorders>
              <w:top w:val="single" w:sz="4" w:space="0" w:color="auto"/>
              <w:left w:val="nil"/>
              <w:bottom w:val="single" w:sz="4" w:space="0" w:color="auto"/>
              <w:right w:val="nil"/>
            </w:tcBorders>
            <w:shd w:val="clear" w:color="auto" w:fill="auto"/>
            <w:noWrap/>
            <w:vAlign w:val="bottom"/>
            <w:hideMark/>
          </w:tcPr>
          <w:p w14:paraId="51324B8B" w14:textId="77777777" w:rsidR="00043DB1" w:rsidRPr="00043DB1" w:rsidRDefault="00043DB1" w:rsidP="00043DB1">
            <w:pPr>
              <w:jc w:val="right"/>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0,50</w:t>
            </w:r>
          </w:p>
        </w:tc>
        <w:tc>
          <w:tcPr>
            <w:tcW w:w="493" w:type="dxa"/>
            <w:tcBorders>
              <w:top w:val="single" w:sz="4" w:space="0" w:color="auto"/>
              <w:left w:val="nil"/>
              <w:bottom w:val="single" w:sz="4" w:space="0" w:color="auto"/>
              <w:right w:val="single" w:sz="4" w:space="0" w:color="auto"/>
            </w:tcBorders>
            <w:shd w:val="clear" w:color="auto" w:fill="auto"/>
            <w:noWrap/>
            <w:vAlign w:val="bottom"/>
            <w:hideMark/>
          </w:tcPr>
          <w:p w14:paraId="1188FD00"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w:t>
            </w:r>
          </w:p>
        </w:tc>
        <w:tc>
          <w:tcPr>
            <w:tcW w:w="293" w:type="dxa"/>
            <w:tcBorders>
              <w:top w:val="nil"/>
              <w:left w:val="nil"/>
              <w:bottom w:val="nil"/>
              <w:right w:val="nil"/>
            </w:tcBorders>
            <w:shd w:val="clear" w:color="auto" w:fill="auto"/>
            <w:noWrap/>
            <w:vAlign w:val="bottom"/>
            <w:hideMark/>
          </w:tcPr>
          <w:p w14:paraId="4F5E92E2" w14:textId="77777777" w:rsidR="00043DB1" w:rsidRPr="00043DB1" w:rsidRDefault="00043DB1" w:rsidP="00043DB1">
            <w:pPr>
              <w:rPr>
                <w:rFonts w:ascii="Calibri" w:eastAsia="Times New Roman" w:hAnsi="Calibri" w:cs="Calibri"/>
                <w:color w:val="000000"/>
                <w:lang w:eastAsia="pt-BR"/>
              </w:rPr>
            </w:pPr>
          </w:p>
        </w:tc>
        <w:tc>
          <w:tcPr>
            <w:tcW w:w="805" w:type="dxa"/>
            <w:tcBorders>
              <w:top w:val="nil"/>
              <w:left w:val="nil"/>
              <w:bottom w:val="nil"/>
              <w:right w:val="nil"/>
            </w:tcBorders>
            <w:shd w:val="clear" w:color="auto" w:fill="auto"/>
            <w:noWrap/>
            <w:vAlign w:val="bottom"/>
            <w:hideMark/>
          </w:tcPr>
          <w:p w14:paraId="7A35D68B"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7E7488A8"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57AB801A"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695E5503"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780879D4" w14:textId="77777777" w:rsidTr="007A6528">
        <w:trPr>
          <w:trHeight w:val="255"/>
        </w:trPr>
        <w:tc>
          <w:tcPr>
            <w:tcW w:w="186" w:type="dxa"/>
            <w:tcBorders>
              <w:top w:val="nil"/>
              <w:left w:val="nil"/>
              <w:bottom w:val="nil"/>
              <w:right w:val="nil"/>
            </w:tcBorders>
            <w:shd w:val="clear" w:color="auto" w:fill="auto"/>
            <w:noWrap/>
            <w:vAlign w:val="bottom"/>
            <w:hideMark/>
          </w:tcPr>
          <w:p w14:paraId="35C8167C"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58135AD4"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7990514D" w14:textId="77777777" w:rsidR="00043DB1" w:rsidRPr="00043DB1" w:rsidRDefault="00043DB1" w:rsidP="00043DB1">
            <w:pPr>
              <w:jc w:val="cente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308BF275"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03E1332C"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7174C917"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28537AB5"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25973544"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34E33E6E"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0CDEDBCE"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5CA31925"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135ED5A7" w14:textId="77777777" w:rsidTr="007A6528">
        <w:trPr>
          <w:trHeight w:val="255"/>
        </w:trPr>
        <w:tc>
          <w:tcPr>
            <w:tcW w:w="186" w:type="dxa"/>
            <w:tcBorders>
              <w:top w:val="nil"/>
              <w:left w:val="nil"/>
              <w:bottom w:val="nil"/>
              <w:right w:val="nil"/>
            </w:tcBorders>
            <w:shd w:val="clear" w:color="auto" w:fill="auto"/>
            <w:noWrap/>
            <w:vAlign w:val="bottom"/>
            <w:hideMark/>
          </w:tcPr>
          <w:p w14:paraId="7836AE9A"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64D53C0F" w14:textId="77777777" w:rsidR="00043DB1" w:rsidRPr="00043DB1" w:rsidRDefault="00043DB1" w:rsidP="00043DB1">
            <w:pPr>
              <w:jc w:val="cente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C</w:t>
            </w:r>
          </w:p>
        </w:tc>
        <w:tc>
          <w:tcPr>
            <w:tcW w:w="2958" w:type="dxa"/>
            <w:gridSpan w:val="2"/>
            <w:tcBorders>
              <w:top w:val="single" w:sz="4" w:space="0" w:color="auto"/>
              <w:left w:val="single" w:sz="4" w:space="0" w:color="auto"/>
              <w:bottom w:val="single" w:sz="4" w:space="0" w:color="auto"/>
              <w:right w:val="nil"/>
            </w:tcBorders>
            <w:shd w:val="clear" w:color="auto" w:fill="auto"/>
            <w:noWrap/>
            <w:vAlign w:val="bottom"/>
            <w:hideMark/>
          </w:tcPr>
          <w:p w14:paraId="636DFDDD"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SEGUROS E GARANTIAS</w:t>
            </w:r>
          </w:p>
        </w:tc>
        <w:tc>
          <w:tcPr>
            <w:tcW w:w="1392" w:type="dxa"/>
            <w:tcBorders>
              <w:top w:val="single" w:sz="4" w:space="0" w:color="auto"/>
              <w:left w:val="nil"/>
              <w:bottom w:val="single" w:sz="4" w:space="0" w:color="auto"/>
              <w:right w:val="nil"/>
            </w:tcBorders>
            <w:shd w:val="clear" w:color="auto" w:fill="auto"/>
            <w:noWrap/>
            <w:vAlign w:val="bottom"/>
            <w:hideMark/>
          </w:tcPr>
          <w:p w14:paraId="0DB0EF24" w14:textId="77777777" w:rsidR="00043DB1" w:rsidRPr="00043DB1" w:rsidRDefault="00043DB1" w:rsidP="00043DB1">
            <w:pPr>
              <w:jc w:val="right"/>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0,35</w:t>
            </w:r>
          </w:p>
        </w:tc>
        <w:tc>
          <w:tcPr>
            <w:tcW w:w="493" w:type="dxa"/>
            <w:tcBorders>
              <w:top w:val="single" w:sz="4" w:space="0" w:color="auto"/>
              <w:left w:val="nil"/>
              <w:bottom w:val="single" w:sz="4" w:space="0" w:color="auto"/>
              <w:right w:val="single" w:sz="4" w:space="0" w:color="auto"/>
            </w:tcBorders>
            <w:shd w:val="clear" w:color="auto" w:fill="auto"/>
            <w:noWrap/>
            <w:vAlign w:val="bottom"/>
            <w:hideMark/>
          </w:tcPr>
          <w:p w14:paraId="57D2E21D"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w:t>
            </w:r>
          </w:p>
        </w:tc>
        <w:tc>
          <w:tcPr>
            <w:tcW w:w="293" w:type="dxa"/>
            <w:tcBorders>
              <w:top w:val="nil"/>
              <w:left w:val="nil"/>
              <w:bottom w:val="nil"/>
              <w:right w:val="nil"/>
            </w:tcBorders>
            <w:shd w:val="clear" w:color="auto" w:fill="auto"/>
            <w:noWrap/>
            <w:vAlign w:val="bottom"/>
            <w:hideMark/>
          </w:tcPr>
          <w:p w14:paraId="5039488D" w14:textId="77777777" w:rsidR="00043DB1" w:rsidRPr="00043DB1" w:rsidRDefault="00043DB1" w:rsidP="00043DB1">
            <w:pPr>
              <w:rPr>
                <w:rFonts w:ascii="Calibri" w:eastAsia="Times New Roman" w:hAnsi="Calibri" w:cs="Calibri"/>
                <w:color w:val="000000"/>
                <w:lang w:eastAsia="pt-BR"/>
              </w:rPr>
            </w:pPr>
          </w:p>
        </w:tc>
        <w:tc>
          <w:tcPr>
            <w:tcW w:w="805" w:type="dxa"/>
            <w:tcBorders>
              <w:top w:val="nil"/>
              <w:left w:val="nil"/>
              <w:bottom w:val="nil"/>
              <w:right w:val="nil"/>
            </w:tcBorders>
            <w:shd w:val="clear" w:color="auto" w:fill="auto"/>
            <w:noWrap/>
            <w:vAlign w:val="bottom"/>
            <w:hideMark/>
          </w:tcPr>
          <w:p w14:paraId="40A13725"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03CD4BD4"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75E2BF22"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16CB6142"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29C09233" w14:textId="77777777" w:rsidTr="007A6528">
        <w:trPr>
          <w:trHeight w:val="255"/>
        </w:trPr>
        <w:tc>
          <w:tcPr>
            <w:tcW w:w="186" w:type="dxa"/>
            <w:tcBorders>
              <w:top w:val="nil"/>
              <w:left w:val="nil"/>
              <w:bottom w:val="nil"/>
              <w:right w:val="nil"/>
            </w:tcBorders>
            <w:shd w:val="clear" w:color="auto" w:fill="auto"/>
            <w:noWrap/>
            <w:vAlign w:val="bottom"/>
            <w:hideMark/>
          </w:tcPr>
          <w:p w14:paraId="383735BE"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39159E34"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0D63051D" w14:textId="77777777" w:rsidR="00043DB1" w:rsidRPr="00043DB1" w:rsidRDefault="00043DB1" w:rsidP="00043DB1">
            <w:pPr>
              <w:jc w:val="cente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2AC7E34E"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516802E6"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1E440A0C"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334235B1"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0E129E25"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7B49B8EB"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56481A83"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272DF945"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7BDF9783" w14:textId="77777777" w:rsidTr="007A6528">
        <w:trPr>
          <w:trHeight w:val="255"/>
        </w:trPr>
        <w:tc>
          <w:tcPr>
            <w:tcW w:w="186" w:type="dxa"/>
            <w:tcBorders>
              <w:top w:val="nil"/>
              <w:left w:val="nil"/>
              <w:bottom w:val="nil"/>
              <w:right w:val="nil"/>
            </w:tcBorders>
            <w:shd w:val="clear" w:color="auto" w:fill="auto"/>
            <w:noWrap/>
            <w:vAlign w:val="bottom"/>
            <w:hideMark/>
          </w:tcPr>
          <w:p w14:paraId="5BB588F7"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5E544EC9"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single" w:sz="4" w:space="0" w:color="auto"/>
              <w:left w:val="single" w:sz="4" w:space="0" w:color="auto"/>
              <w:bottom w:val="nil"/>
              <w:right w:val="nil"/>
            </w:tcBorders>
            <w:shd w:val="clear" w:color="auto" w:fill="auto"/>
            <w:noWrap/>
            <w:vAlign w:val="bottom"/>
            <w:hideMark/>
          </w:tcPr>
          <w:p w14:paraId="635F53CD" w14:textId="77777777" w:rsidR="00043DB1" w:rsidRPr="00043DB1" w:rsidRDefault="00043DB1" w:rsidP="00043DB1">
            <w:pPr>
              <w:jc w:val="center"/>
              <w:rPr>
                <w:rFonts w:ascii="Calibri" w:eastAsia="Times New Roman" w:hAnsi="Calibri" w:cs="Calibri"/>
                <w:color w:val="000000"/>
                <w:lang w:eastAsia="pt-BR"/>
              </w:rPr>
            </w:pPr>
            <w:r w:rsidRPr="00043DB1">
              <w:rPr>
                <w:rFonts w:ascii="Calibri" w:eastAsia="Times New Roman" w:hAnsi="Calibri" w:cs="Calibri"/>
                <w:color w:val="000000"/>
                <w:lang w:eastAsia="pt-BR"/>
              </w:rPr>
              <w:t>ISS (PMT)</w:t>
            </w:r>
          </w:p>
        </w:tc>
        <w:tc>
          <w:tcPr>
            <w:tcW w:w="198" w:type="dxa"/>
            <w:tcBorders>
              <w:top w:val="single" w:sz="4" w:space="0" w:color="auto"/>
              <w:left w:val="nil"/>
              <w:bottom w:val="nil"/>
              <w:right w:val="nil"/>
            </w:tcBorders>
            <w:shd w:val="clear" w:color="auto" w:fill="auto"/>
            <w:noWrap/>
            <w:vAlign w:val="bottom"/>
            <w:hideMark/>
          </w:tcPr>
          <w:p w14:paraId="5B1ED70F" w14:textId="77777777" w:rsidR="00043DB1" w:rsidRPr="00043DB1" w:rsidRDefault="00043DB1" w:rsidP="00043DB1">
            <w:pPr>
              <w:jc w:val="cente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392" w:type="dxa"/>
            <w:tcBorders>
              <w:top w:val="single" w:sz="4" w:space="0" w:color="auto"/>
              <w:left w:val="nil"/>
              <w:bottom w:val="nil"/>
              <w:right w:val="nil"/>
            </w:tcBorders>
            <w:shd w:val="clear" w:color="auto" w:fill="auto"/>
            <w:noWrap/>
            <w:vAlign w:val="bottom"/>
            <w:hideMark/>
          </w:tcPr>
          <w:p w14:paraId="492D3064" w14:textId="77777777" w:rsidR="00043DB1" w:rsidRPr="00043DB1" w:rsidRDefault="00043DB1" w:rsidP="00043DB1">
            <w:pPr>
              <w:jc w:val="right"/>
              <w:rPr>
                <w:rFonts w:ascii="Calibri" w:eastAsia="Times New Roman" w:hAnsi="Calibri" w:cs="Calibri"/>
                <w:color w:val="000000"/>
                <w:sz w:val="18"/>
                <w:szCs w:val="18"/>
                <w:lang w:eastAsia="pt-BR"/>
              </w:rPr>
            </w:pPr>
            <w:r w:rsidRPr="00043DB1">
              <w:rPr>
                <w:rFonts w:ascii="Calibri" w:eastAsia="Times New Roman" w:hAnsi="Calibri" w:cs="Calibri"/>
                <w:color w:val="000000"/>
                <w:sz w:val="18"/>
                <w:szCs w:val="18"/>
                <w:lang w:eastAsia="pt-BR"/>
              </w:rPr>
              <w:t>3,00</w:t>
            </w:r>
          </w:p>
        </w:tc>
        <w:tc>
          <w:tcPr>
            <w:tcW w:w="493" w:type="dxa"/>
            <w:tcBorders>
              <w:top w:val="single" w:sz="4" w:space="0" w:color="auto"/>
              <w:left w:val="nil"/>
              <w:bottom w:val="nil"/>
              <w:right w:val="single" w:sz="4" w:space="0" w:color="auto"/>
            </w:tcBorders>
            <w:shd w:val="clear" w:color="auto" w:fill="auto"/>
            <w:noWrap/>
            <w:vAlign w:val="bottom"/>
            <w:hideMark/>
          </w:tcPr>
          <w:p w14:paraId="65A65347"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w:t>
            </w:r>
          </w:p>
        </w:tc>
        <w:tc>
          <w:tcPr>
            <w:tcW w:w="293" w:type="dxa"/>
            <w:tcBorders>
              <w:top w:val="nil"/>
              <w:left w:val="nil"/>
              <w:bottom w:val="nil"/>
              <w:right w:val="nil"/>
            </w:tcBorders>
            <w:shd w:val="clear" w:color="auto" w:fill="auto"/>
            <w:noWrap/>
            <w:vAlign w:val="bottom"/>
            <w:hideMark/>
          </w:tcPr>
          <w:p w14:paraId="38D5BAA9" w14:textId="77777777" w:rsidR="00043DB1" w:rsidRPr="00043DB1" w:rsidRDefault="00043DB1" w:rsidP="00043DB1">
            <w:pPr>
              <w:rPr>
                <w:rFonts w:ascii="Calibri" w:eastAsia="Times New Roman" w:hAnsi="Calibri" w:cs="Calibri"/>
                <w:color w:val="000000"/>
                <w:lang w:eastAsia="pt-BR"/>
              </w:rPr>
            </w:pPr>
          </w:p>
        </w:tc>
        <w:tc>
          <w:tcPr>
            <w:tcW w:w="805" w:type="dxa"/>
            <w:tcBorders>
              <w:top w:val="nil"/>
              <w:left w:val="nil"/>
              <w:bottom w:val="nil"/>
              <w:right w:val="nil"/>
            </w:tcBorders>
            <w:shd w:val="clear" w:color="auto" w:fill="auto"/>
            <w:noWrap/>
            <w:vAlign w:val="bottom"/>
            <w:hideMark/>
          </w:tcPr>
          <w:p w14:paraId="7A66C680"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53DA05EC"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6E221E73"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2DF71B50"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31F87EB4" w14:textId="77777777" w:rsidTr="007A6528">
        <w:trPr>
          <w:trHeight w:val="255"/>
        </w:trPr>
        <w:tc>
          <w:tcPr>
            <w:tcW w:w="186" w:type="dxa"/>
            <w:tcBorders>
              <w:top w:val="nil"/>
              <w:left w:val="nil"/>
              <w:bottom w:val="nil"/>
              <w:right w:val="nil"/>
            </w:tcBorders>
            <w:shd w:val="clear" w:color="auto" w:fill="auto"/>
            <w:noWrap/>
            <w:vAlign w:val="bottom"/>
            <w:hideMark/>
          </w:tcPr>
          <w:p w14:paraId="4BC4796C"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4B72EF63" w14:textId="77777777" w:rsidR="00043DB1" w:rsidRPr="00043DB1" w:rsidRDefault="00043DB1" w:rsidP="00043DB1">
            <w:pPr>
              <w:jc w:val="cente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D</w:t>
            </w:r>
          </w:p>
        </w:tc>
        <w:tc>
          <w:tcPr>
            <w:tcW w:w="2760" w:type="dxa"/>
            <w:tcBorders>
              <w:top w:val="nil"/>
              <w:left w:val="single" w:sz="4" w:space="0" w:color="auto"/>
              <w:bottom w:val="nil"/>
              <w:right w:val="nil"/>
            </w:tcBorders>
            <w:shd w:val="clear" w:color="auto" w:fill="auto"/>
            <w:noWrap/>
            <w:vAlign w:val="bottom"/>
            <w:hideMark/>
          </w:tcPr>
          <w:p w14:paraId="135689ED" w14:textId="77777777" w:rsidR="00043DB1" w:rsidRPr="00043DB1" w:rsidRDefault="00043DB1" w:rsidP="00043DB1">
            <w:pPr>
              <w:jc w:val="center"/>
              <w:rPr>
                <w:rFonts w:ascii="Calibri" w:eastAsia="Times New Roman" w:hAnsi="Calibri" w:cs="Calibri"/>
                <w:color w:val="000000"/>
                <w:lang w:eastAsia="pt-BR"/>
              </w:rPr>
            </w:pPr>
            <w:r w:rsidRPr="00043DB1">
              <w:rPr>
                <w:rFonts w:ascii="Calibri" w:eastAsia="Times New Roman" w:hAnsi="Calibri" w:cs="Calibri"/>
                <w:color w:val="000000"/>
                <w:lang w:eastAsia="pt-BR"/>
              </w:rPr>
              <w:t>PIS</w:t>
            </w:r>
          </w:p>
        </w:tc>
        <w:tc>
          <w:tcPr>
            <w:tcW w:w="198" w:type="dxa"/>
            <w:tcBorders>
              <w:top w:val="nil"/>
              <w:left w:val="nil"/>
              <w:bottom w:val="nil"/>
              <w:right w:val="nil"/>
            </w:tcBorders>
            <w:shd w:val="clear" w:color="auto" w:fill="auto"/>
            <w:noWrap/>
            <w:vAlign w:val="bottom"/>
            <w:hideMark/>
          </w:tcPr>
          <w:p w14:paraId="79F5FE38" w14:textId="77777777" w:rsidR="00043DB1" w:rsidRPr="00043DB1" w:rsidRDefault="00043DB1" w:rsidP="00043DB1">
            <w:pPr>
              <w:jc w:val="center"/>
              <w:rPr>
                <w:rFonts w:ascii="Calibri" w:eastAsia="Times New Roman" w:hAnsi="Calibri" w:cs="Calibri"/>
                <w:color w:val="000000"/>
                <w:lang w:eastAsia="pt-BR"/>
              </w:rPr>
            </w:pPr>
          </w:p>
        </w:tc>
        <w:tc>
          <w:tcPr>
            <w:tcW w:w="1392" w:type="dxa"/>
            <w:tcBorders>
              <w:top w:val="nil"/>
              <w:left w:val="nil"/>
              <w:bottom w:val="nil"/>
              <w:right w:val="nil"/>
            </w:tcBorders>
            <w:shd w:val="clear" w:color="auto" w:fill="auto"/>
            <w:noWrap/>
            <w:vAlign w:val="bottom"/>
            <w:hideMark/>
          </w:tcPr>
          <w:p w14:paraId="6D26A23A" w14:textId="77777777" w:rsidR="00043DB1" w:rsidRPr="00043DB1" w:rsidRDefault="00043DB1" w:rsidP="00043DB1">
            <w:pPr>
              <w:jc w:val="right"/>
              <w:rPr>
                <w:rFonts w:ascii="Calibri" w:eastAsia="Times New Roman" w:hAnsi="Calibri" w:cs="Calibri"/>
                <w:color w:val="000000"/>
                <w:sz w:val="18"/>
                <w:szCs w:val="18"/>
                <w:lang w:eastAsia="pt-BR"/>
              </w:rPr>
            </w:pPr>
            <w:r w:rsidRPr="00043DB1">
              <w:rPr>
                <w:rFonts w:ascii="Calibri" w:eastAsia="Times New Roman" w:hAnsi="Calibri" w:cs="Calibri"/>
                <w:color w:val="000000"/>
                <w:sz w:val="18"/>
                <w:szCs w:val="18"/>
                <w:lang w:eastAsia="pt-BR"/>
              </w:rPr>
              <w:t>0,65</w:t>
            </w:r>
          </w:p>
        </w:tc>
        <w:tc>
          <w:tcPr>
            <w:tcW w:w="493" w:type="dxa"/>
            <w:tcBorders>
              <w:top w:val="nil"/>
              <w:left w:val="nil"/>
              <w:bottom w:val="nil"/>
              <w:right w:val="single" w:sz="4" w:space="0" w:color="auto"/>
            </w:tcBorders>
            <w:shd w:val="clear" w:color="auto" w:fill="auto"/>
            <w:noWrap/>
            <w:vAlign w:val="bottom"/>
            <w:hideMark/>
          </w:tcPr>
          <w:p w14:paraId="7E2A7CE2"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w:t>
            </w:r>
          </w:p>
        </w:tc>
        <w:tc>
          <w:tcPr>
            <w:tcW w:w="293" w:type="dxa"/>
            <w:tcBorders>
              <w:top w:val="nil"/>
              <w:left w:val="nil"/>
              <w:bottom w:val="nil"/>
              <w:right w:val="nil"/>
            </w:tcBorders>
            <w:shd w:val="clear" w:color="auto" w:fill="auto"/>
            <w:noWrap/>
            <w:vAlign w:val="bottom"/>
            <w:hideMark/>
          </w:tcPr>
          <w:p w14:paraId="3F05E702" w14:textId="77777777" w:rsidR="00043DB1" w:rsidRPr="00043DB1" w:rsidRDefault="00043DB1" w:rsidP="00043DB1">
            <w:pPr>
              <w:rPr>
                <w:rFonts w:ascii="Calibri" w:eastAsia="Times New Roman" w:hAnsi="Calibri" w:cs="Calibri"/>
                <w:color w:val="000000"/>
                <w:lang w:eastAsia="pt-BR"/>
              </w:rPr>
            </w:pPr>
          </w:p>
        </w:tc>
        <w:tc>
          <w:tcPr>
            <w:tcW w:w="805" w:type="dxa"/>
            <w:tcBorders>
              <w:top w:val="nil"/>
              <w:left w:val="nil"/>
              <w:bottom w:val="nil"/>
              <w:right w:val="nil"/>
            </w:tcBorders>
            <w:shd w:val="clear" w:color="auto" w:fill="auto"/>
            <w:noWrap/>
            <w:vAlign w:val="bottom"/>
            <w:hideMark/>
          </w:tcPr>
          <w:p w14:paraId="607C09C5"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118FC6CD"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53CA6017"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15D54659"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71459B1E" w14:textId="77777777" w:rsidTr="007A6528">
        <w:trPr>
          <w:trHeight w:val="255"/>
        </w:trPr>
        <w:tc>
          <w:tcPr>
            <w:tcW w:w="186" w:type="dxa"/>
            <w:tcBorders>
              <w:top w:val="nil"/>
              <w:left w:val="nil"/>
              <w:bottom w:val="nil"/>
              <w:right w:val="nil"/>
            </w:tcBorders>
            <w:shd w:val="clear" w:color="auto" w:fill="auto"/>
            <w:noWrap/>
            <w:vAlign w:val="bottom"/>
            <w:hideMark/>
          </w:tcPr>
          <w:p w14:paraId="252185FA"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121D7F58"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single" w:sz="4" w:space="0" w:color="auto"/>
              <w:bottom w:val="nil"/>
              <w:right w:val="nil"/>
            </w:tcBorders>
            <w:shd w:val="clear" w:color="auto" w:fill="auto"/>
            <w:noWrap/>
            <w:vAlign w:val="bottom"/>
            <w:hideMark/>
          </w:tcPr>
          <w:p w14:paraId="10AB1D4D" w14:textId="77777777" w:rsidR="00043DB1" w:rsidRPr="00043DB1" w:rsidRDefault="00043DB1" w:rsidP="00043DB1">
            <w:pPr>
              <w:jc w:val="center"/>
              <w:rPr>
                <w:rFonts w:ascii="Calibri" w:eastAsia="Times New Roman" w:hAnsi="Calibri" w:cs="Calibri"/>
                <w:color w:val="000000"/>
                <w:lang w:eastAsia="pt-BR"/>
              </w:rPr>
            </w:pPr>
            <w:r w:rsidRPr="00043DB1">
              <w:rPr>
                <w:rFonts w:ascii="Calibri" w:eastAsia="Times New Roman" w:hAnsi="Calibri" w:cs="Calibri"/>
                <w:color w:val="000000"/>
                <w:lang w:eastAsia="pt-BR"/>
              </w:rPr>
              <w:t>CPRB</w:t>
            </w:r>
          </w:p>
        </w:tc>
        <w:tc>
          <w:tcPr>
            <w:tcW w:w="198" w:type="dxa"/>
            <w:tcBorders>
              <w:top w:val="nil"/>
              <w:left w:val="nil"/>
              <w:bottom w:val="nil"/>
              <w:right w:val="nil"/>
            </w:tcBorders>
            <w:shd w:val="clear" w:color="auto" w:fill="auto"/>
            <w:noWrap/>
            <w:vAlign w:val="bottom"/>
            <w:hideMark/>
          </w:tcPr>
          <w:p w14:paraId="0F8FCDA5" w14:textId="77777777" w:rsidR="00043DB1" w:rsidRPr="00043DB1" w:rsidRDefault="00043DB1" w:rsidP="00043DB1">
            <w:pPr>
              <w:jc w:val="center"/>
              <w:rPr>
                <w:rFonts w:ascii="Calibri" w:eastAsia="Times New Roman" w:hAnsi="Calibri" w:cs="Calibri"/>
                <w:color w:val="000000"/>
                <w:lang w:eastAsia="pt-BR"/>
              </w:rPr>
            </w:pPr>
          </w:p>
        </w:tc>
        <w:tc>
          <w:tcPr>
            <w:tcW w:w="1392" w:type="dxa"/>
            <w:tcBorders>
              <w:top w:val="nil"/>
              <w:left w:val="nil"/>
              <w:bottom w:val="nil"/>
              <w:right w:val="nil"/>
            </w:tcBorders>
            <w:shd w:val="clear" w:color="auto" w:fill="auto"/>
            <w:noWrap/>
            <w:vAlign w:val="bottom"/>
            <w:hideMark/>
          </w:tcPr>
          <w:p w14:paraId="1AD0EF09" w14:textId="77777777" w:rsidR="00043DB1" w:rsidRPr="00043DB1" w:rsidRDefault="00043DB1" w:rsidP="00043DB1">
            <w:pPr>
              <w:jc w:val="right"/>
              <w:rPr>
                <w:rFonts w:ascii="Calibri" w:eastAsia="Times New Roman" w:hAnsi="Calibri" w:cs="Calibri"/>
                <w:color w:val="000000"/>
                <w:sz w:val="18"/>
                <w:szCs w:val="18"/>
                <w:lang w:eastAsia="pt-BR"/>
              </w:rPr>
            </w:pPr>
            <w:r w:rsidRPr="00043DB1">
              <w:rPr>
                <w:rFonts w:ascii="Calibri" w:eastAsia="Times New Roman" w:hAnsi="Calibri" w:cs="Calibri"/>
                <w:color w:val="000000"/>
                <w:sz w:val="18"/>
                <w:szCs w:val="18"/>
                <w:lang w:eastAsia="pt-BR"/>
              </w:rPr>
              <w:t>4,50</w:t>
            </w:r>
          </w:p>
        </w:tc>
        <w:tc>
          <w:tcPr>
            <w:tcW w:w="493" w:type="dxa"/>
            <w:tcBorders>
              <w:top w:val="nil"/>
              <w:left w:val="nil"/>
              <w:bottom w:val="nil"/>
              <w:right w:val="single" w:sz="4" w:space="0" w:color="auto"/>
            </w:tcBorders>
            <w:shd w:val="clear" w:color="auto" w:fill="auto"/>
            <w:noWrap/>
            <w:vAlign w:val="bottom"/>
            <w:hideMark/>
          </w:tcPr>
          <w:p w14:paraId="5C6EF9AB"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w:t>
            </w:r>
          </w:p>
        </w:tc>
        <w:tc>
          <w:tcPr>
            <w:tcW w:w="293" w:type="dxa"/>
            <w:tcBorders>
              <w:top w:val="nil"/>
              <w:left w:val="nil"/>
              <w:bottom w:val="nil"/>
              <w:right w:val="nil"/>
            </w:tcBorders>
            <w:shd w:val="clear" w:color="auto" w:fill="auto"/>
            <w:noWrap/>
            <w:vAlign w:val="bottom"/>
            <w:hideMark/>
          </w:tcPr>
          <w:p w14:paraId="286D0750" w14:textId="77777777" w:rsidR="00043DB1" w:rsidRPr="00043DB1" w:rsidRDefault="00043DB1" w:rsidP="00043DB1">
            <w:pPr>
              <w:rPr>
                <w:rFonts w:ascii="Calibri" w:eastAsia="Times New Roman" w:hAnsi="Calibri" w:cs="Calibri"/>
                <w:color w:val="000000"/>
                <w:lang w:eastAsia="pt-BR"/>
              </w:rPr>
            </w:pPr>
          </w:p>
        </w:tc>
        <w:tc>
          <w:tcPr>
            <w:tcW w:w="805" w:type="dxa"/>
            <w:tcBorders>
              <w:top w:val="nil"/>
              <w:left w:val="nil"/>
              <w:bottom w:val="nil"/>
              <w:right w:val="nil"/>
            </w:tcBorders>
            <w:shd w:val="clear" w:color="auto" w:fill="auto"/>
            <w:noWrap/>
            <w:vAlign w:val="bottom"/>
            <w:hideMark/>
          </w:tcPr>
          <w:p w14:paraId="79BE5B01"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16B6387E"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67A1E874"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495F8A33"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7C01D120" w14:textId="77777777" w:rsidTr="007A6528">
        <w:trPr>
          <w:trHeight w:val="255"/>
        </w:trPr>
        <w:tc>
          <w:tcPr>
            <w:tcW w:w="186" w:type="dxa"/>
            <w:tcBorders>
              <w:top w:val="nil"/>
              <w:left w:val="nil"/>
              <w:bottom w:val="nil"/>
              <w:right w:val="nil"/>
            </w:tcBorders>
            <w:shd w:val="clear" w:color="auto" w:fill="auto"/>
            <w:noWrap/>
            <w:vAlign w:val="bottom"/>
            <w:hideMark/>
          </w:tcPr>
          <w:p w14:paraId="165CD0E0"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01C5E856"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single" w:sz="4" w:space="0" w:color="auto"/>
              <w:bottom w:val="nil"/>
              <w:right w:val="nil"/>
            </w:tcBorders>
            <w:shd w:val="clear" w:color="auto" w:fill="auto"/>
            <w:noWrap/>
            <w:vAlign w:val="bottom"/>
            <w:hideMark/>
          </w:tcPr>
          <w:p w14:paraId="206EDF3F" w14:textId="77777777" w:rsidR="00043DB1" w:rsidRPr="00043DB1" w:rsidRDefault="00043DB1" w:rsidP="00043DB1">
            <w:pPr>
              <w:jc w:val="center"/>
              <w:rPr>
                <w:rFonts w:ascii="Calibri" w:eastAsia="Times New Roman" w:hAnsi="Calibri" w:cs="Calibri"/>
                <w:color w:val="000000"/>
                <w:lang w:eastAsia="pt-BR"/>
              </w:rPr>
            </w:pPr>
            <w:r w:rsidRPr="00043DB1">
              <w:rPr>
                <w:rFonts w:ascii="Calibri" w:eastAsia="Times New Roman" w:hAnsi="Calibri" w:cs="Calibri"/>
                <w:color w:val="000000"/>
                <w:lang w:eastAsia="pt-BR"/>
              </w:rPr>
              <w:t>COFINS</w:t>
            </w:r>
          </w:p>
        </w:tc>
        <w:tc>
          <w:tcPr>
            <w:tcW w:w="198" w:type="dxa"/>
            <w:tcBorders>
              <w:top w:val="nil"/>
              <w:left w:val="nil"/>
              <w:bottom w:val="nil"/>
              <w:right w:val="nil"/>
            </w:tcBorders>
            <w:shd w:val="clear" w:color="auto" w:fill="auto"/>
            <w:noWrap/>
            <w:vAlign w:val="bottom"/>
            <w:hideMark/>
          </w:tcPr>
          <w:p w14:paraId="5877299D" w14:textId="77777777" w:rsidR="00043DB1" w:rsidRPr="00043DB1" w:rsidRDefault="00043DB1" w:rsidP="00043DB1">
            <w:pPr>
              <w:jc w:val="center"/>
              <w:rPr>
                <w:rFonts w:ascii="Calibri" w:eastAsia="Times New Roman" w:hAnsi="Calibri" w:cs="Calibri"/>
                <w:color w:val="000000"/>
                <w:lang w:eastAsia="pt-BR"/>
              </w:rPr>
            </w:pPr>
          </w:p>
        </w:tc>
        <w:tc>
          <w:tcPr>
            <w:tcW w:w="1392" w:type="dxa"/>
            <w:tcBorders>
              <w:top w:val="nil"/>
              <w:left w:val="nil"/>
              <w:bottom w:val="nil"/>
              <w:right w:val="nil"/>
            </w:tcBorders>
            <w:shd w:val="clear" w:color="auto" w:fill="auto"/>
            <w:noWrap/>
            <w:vAlign w:val="bottom"/>
            <w:hideMark/>
          </w:tcPr>
          <w:p w14:paraId="6E843F94" w14:textId="77777777" w:rsidR="00043DB1" w:rsidRPr="00043DB1" w:rsidRDefault="00043DB1" w:rsidP="00043DB1">
            <w:pPr>
              <w:jc w:val="right"/>
              <w:rPr>
                <w:rFonts w:ascii="Calibri" w:eastAsia="Times New Roman" w:hAnsi="Calibri" w:cs="Calibri"/>
                <w:color w:val="000000"/>
                <w:sz w:val="18"/>
                <w:szCs w:val="18"/>
                <w:lang w:eastAsia="pt-BR"/>
              </w:rPr>
            </w:pPr>
            <w:r w:rsidRPr="00043DB1">
              <w:rPr>
                <w:rFonts w:ascii="Calibri" w:eastAsia="Times New Roman" w:hAnsi="Calibri" w:cs="Calibri"/>
                <w:color w:val="000000"/>
                <w:sz w:val="18"/>
                <w:szCs w:val="18"/>
                <w:lang w:eastAsia="pt-BR"/>
              </w:rPr>
              <w:t>3,00</w:t>
            </w:r>
          </w:p>
        </w:tc>
        <w:tc>
          <w:tcPr>
            <w:tcW w:w="493" w:type="dxa"/>
            <w:tcBorders>
              <w:top w:val="nil"/>
              <w:left w:val="nil"/>
              <w:bottom w:val="nil"/>
              <w:right w:val="single" w:sz="4" w:space="0" w:color="auto"/>
            </w:tcBorders>
            <w:shd w:val="clear" w:color="auto" w:fill="auto"/>
            <w:noWrap/>
            <w:vAlign w:val="bottom"/>
            <w:hideMark/>
          </w:tcPr>
          <w:p w14:paraId="6287FEE9"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w:t>
            </w:r>
          </w:p>
        </w:tc>
        <w:tc>
          <w:tcPr>
            <w:tcW w:w="293" w:type="dxa"/>
            <w:tcBorders>
              <w:top w:val="nil"/>
              <w:left w:val="nil"/>
              <w:bottom w:val="nil"/>
              <w:right w:val="nil"/>
            </w:tcBorders>
            <w:shd w:val="clear" w:color="auto" w:fill="auto"/>
            <w:noWrap/>
            <w:vAlign w:val="bottom"/>
            <w:hideMark/>
          </w:tcPr>
          <w:p w14:paraId="164B0B16" w14:textId="77777777" w:rsidR="00043DB1" w:rsidRPr="00043DB1" w:rsidRDefault="00043DB1" w:rsidP="00043DB1">
            <w:pPr>
              <w:rPr>
                <w:rFonts w:ascii="Calibri" w:eastAsia="Times New Roman" w:hAnsi="Calibri" w:cs="Calibri"/>
                <w:color w:val="000000"/>
                <w:lang w:eastAsia="pt-BR"/>
              </w:rPr>
            </w:pPr>
          </w:p>
        </w:tc>
        <w:tc>
          <w:tcPr>
            <w:tcW w:w="805" w:type="dxa"/>
            <w:tcBorders>
              <w:top w:val="nil"/>
              <w:left w:val="nil"/>
              <w:bottom w:val="nil"/>
              <w:right w:val="nil"/>
            </w:tcBorders>
            <w:shd w:val="clear" w:color="auto" w:fill="auto"/>
            <w:noWrap/>
            <w:vAlign w:val="bottom"/>
            <w:hideMark/>
          </w:tcPr>
          <w:p w14:paraId="57F507AF"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6E34A35B"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746BD1A4"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67567CE2"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0EFA8FE6" w14:textId="77777777" w:rsidTr="007A6528">
        <w:trPr>
          <w:trHeight w:val="255"/>
        </w:trPr>
        <w:tc>
          <w:tcPr>
            <w:tcW w:w="186" w:type="dxa"/>
            <w:tcBorders>
              <w:top w:val="nil"/>
              <w:left w:val="nil"/>
              <w:bottom w:val="nil"/>
              <w:right w:val="nil"/>
            </w:tcBorders>
            <w:shd w:val="clear" w:color="auto" w:fill="auto"/>
            <w:noWrap/>
            <w:vAlign w:val="bottom"/>
            <w:hideMark/>
          </w:tcPr>
          <w:p w14:paraId="6CC0AF75"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37181F01"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single" w:sz="4" w:space="0" w:color="auto"/>
              <w:left w:val="single" w:sz="4" w:space="0" w:color="auto"/>
              <w:bottom w:val="single" w:sz="4" w:space="0" w:color="auto"/>
              <w:right w:val="nil"/>
            </w:tcBorders>
            <w:shd w:val="clear" w:color="auto" w:fill="auto"/>
            <w:noWrap/>
            <w:vAlign w:val="bottom"/>
            <w:hideMark/>
          </w:tcPr>
          <w:p w14:paraId="336A3AD0" w14:textId="77777777" w:rsidR="00043DB1" w:rsidRPr="00043DB1" w:rsidRDefault="00043DB1" w:rsidP="00043DB1">
            <w:pPr>
              <w:jc w:val="right"/>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 xml:space="preserve">TOTAL "D" = </w:t>
            </w:r>
          </w:p>
        </w:tc>
        <w:tc>
          <w:tcPr>
            <w:tcW w:w="198" w:type="dxa"/>
            <w:tcBorders>
              <w:top w:val="single" w:sz="4" w:space="0" w:color="auto"/>
              <w:left w:val="nil"/>
              <w:bottom w:val="single" w:sz="4" w:space="0" w:color="auto"/>
              <w:right w:val="nil"/>
            </w:tcBorders>
            <w:shd w:val="clear" w:color="auto" w:fill="auto"/>
            <w:noWrap/>
            <w:vAlign w:val="bottom"/>
            <w:hideMark/>
          </w:tcPr>
          <w:p w14:paraId="0D5F020D" w14:textId="77777777" w:rsidR="00043DB1" w:rsidRPr="00043DB1" w:rsidRDefault="00043DB1" w:rsidP="00043DB1">
            <w:pPr>
              <w:jc w:val="right"/>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392" w:type="dxa"/>
            <w:tcBorders>
              <w:top w:val="single" w:sz="4" w:space="0" w:color="auto"/>
              <w:left w:val="nil"/>
              <w:bottom w:val="single" w:sz="4" w:space="0" w:color="auto"/>
              <w:right w:val="nil"/>
            </w:tcBorders>
            <w:shd w:val="clear" w:color="auto" w:fill="auto"/>
            <w:noWrap/>
            <w:vAlign w:val="bottom"/>
            <w:hideMark/>
          </w:tcPr>
          <w:p w14:paraId="10DE60F3" w14:textId="77777777" w:rsidR="00043DB1" w:rsidRPr="00043DB1" w:rsidRDefault="00043DB1" w:rsidP="00043DB1">
            <w:pPr>
              <w:jc w:val="right"/>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11,15</w:t>
            </w:r>
          </w:p>
        </w:tc>
        <w:tc>
          <w:tcPr>
            <w:tcW w:w="493" w:type="dxa"/>
            <w:tcBorders>
              <w:top w:val="single" w:sz="4" w:space="0" w:color="auto"/>
              <w:left w:val="nil"/>
              <w:bottom w:val="single" w:sz="4" w:space="0" w:color="auto"/>
              <w:right w:val="single" w:sz="4" w:space="0" w:color="auto"/>
            </w:tcBorders>
            <w:shd w:val="clear" w:color="auto" w:fill="auto"/>
            <w:noWrap/>
            <w:vAlign w:val="bottom"/>
            <w:hideMark/>
          </w:tcPr>
          <w:p w14:paraId="3E3A14E8"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w:t>
            </w:r>
          </w:p>
        </w:tc>
        <w:tc>
          <w:tcPr>
            <w:tcW w:w="293" w:type="dxa"/>
            <w:tcBorders>
              <w:top w:val="nil"/>
              <w:left w:val="nil"/>
              <w:bottom w:val="nil"/>
              <w:right w:val="nil"/>
            </w:tcBorders>
            <w:shd w:val="clear" w:color="auto" w:fill="auto"/>
            <w:noWrap/>
            <w:vAlign w:val="bottom"/>
            <w:hideMark/>
          </w:tcPr>
          <w:p w14:paraId="5540DED3" w14:textId="77777777" w:rsidR="00043DB1" w:rsidRPr="00043DB1" w:rsidRDefault="00043DB1" w:rsidP="00043DB1">
            <w:pPr>
              <w:rPr>
                <w:rFonts w:ascii="Calibri" w:eastAsia="Times New Roman" w:hAnsi="Calibri" w:cs="Calibri"/>
                <w:color w:val="000000"/>
                <w:lang w:eastAsia="pt-BR"/>
              </w:rPr>
            </w:pPr>
          </w:p>
        </w:tc>
        <w:tc>
          <w:tcPr>
            <w:tcW w:w="805" w:type="dxa"/>
            <w:tcBorders>
              <w:top w:val="nil"/>
              <w:left w:val="nil"/>
              <w:bottom w:val="nil"/>
              <w:right w:val="nil"/>
            </w:tcBorders>
            <w:shd w:val="clear" w:color="auto" w:fill="auto"/>
            <w:noWrap/>
            <w:vAlign w:val="bottom"/>
            <w:hideMark/>
          </w:tcPr>
          <w:p w14:paraId="34B116A0"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08BDC707"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73891548"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6D025EC5"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78C0BBFC" w14:textId="77777777" w:rsidTr="007A6528">
        <w:trPr>
          <w:trHeight w:val="255"/>
        </w:trPr>
        <w:tc>
          <w:tcPr>
            <w:tcW w:w="186" w:type="dxa"/>
            <w:tcBorders>
              <w:top w:val="nil"/>
              <w:left w:val="nil"/>
              <w:bottom w:val="nil"/>
              <w:right w:val="nil"/>
            </w:tcBorders>
            <w:shd w:val="clear" w:color="auto" w:fill="auto"/>
            <w:noWrap/>
            <w:vAlign w:val="bottom"/>
            <w:hideMark/>
          </w:tcPr>
          <w:p w14:paraId="3D6F266C"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6C21DC17"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6A055CE8" w14:textId="77777777" w:rsidR="00043DB1" w:rsidRPr="00043DB1" w:rsidRDefault="00043DB1" w:rsidP="00043DB1">
            <w:pPr>
              <w:jc w:val="cente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6ACA288A"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6882246D"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63BC51D2"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4A9BD887"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57CE9AD1"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2C1633B8"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6ACAF3FB"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06FED1BC"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549F3B37" w14:textId="77777777" w:rsidTr="007A6528">
        <w:trPr>
          <w:trHeight w:val="255"/>
        </w:trPr>
        <w:tc>
          <w:tcPr>
            <w:tcW w:w="186" w:type="dxa"/>
            <w:tcBorders>
              <w:top w:val="nil"/>
              <w:left w:val="nil"/>
              <w:bottom w:val="nil"/>
              <w:right w:val="nil"/>
            </w:tcBorders>
            <w:shd w:val="clear" w:color="auto" w:fill="auto"/>
            <w:noWrap/>
            <w:vAlign w:val="bottom"/>
            <w:hideMark/>
          </w:tcPr>
          <w:p w14:paraId="14F8B693"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2480DAFA" w14:textId="77777777" w:rsidR="00043DB1" w:rsidRPr="00043DB1" w:rsidRDefault="00043DB1" w:rsidP="00043DB1">
            <w:pPr>
              <w:jc w:val="cente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E</w:t>
            </w:r>
          </w:p>
        </w:tc>
        <w:tc>
          <w:tcPr>
            <w:tcW w:w="2760" w:type="dxa"/>
            <w:tcBorders>
              <w:top w:val="single" w:sz="4" w:space="0" w:color="auto"/>
              <w:left w:val="single" w:sz="4" w:space="0" w:color="auto"/>
              <w:bottom w:val="single" w:sz="4" w:space="0" w:color="auto"/>
              <w:right w:val="nil"/>
            </w:tcBorders>
            <w:shd w:val="clear" w:color="auto" w:fill="auto"/>
            <w:noWrap/>
            <w:vAlign w:val="bottom"/>
            <w:hideMark/>
          </w:tcPr>
          <w:p w14:paraId="7E5D7DC9"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LUCRO</w:t>
            </w:r>
          </w:p>
        </w:tc>
        <w:tc>
          <w:tcPr>
            <w:tcW w:w="198" w:type="dxa"/>
            <w:tcBorders>
              <w:top w:val="single" w:sz="4" w:space="0" w:color="auto"/>
              <w:left w:val="nil"/>
              <w:bottom w:val="single" w:sz="4" w:space="0" w:color="auto"/>
              <w:right w:val="nil"/>
            </w:tcBorders>
            <w:shd w:val="clear" w:color="auto" w:fill="auto"/>
            <w:noWrap/>
            <w:vAlign w:val="bottom"/>
            <w:hideMark/>
          </w:tcPr>
          <w:p w14:paraId="63AF8779"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392" w:type="dxa"/>
            <w:tcBorders>
              <w:top w:val="single" w:sz="4" w:space="0" w:color="auto"/>
              <w:left w:val="nil"/>
              <w:bottom w:val="single" w:sz="4" w:space="0" w:color="auto"/>
              <w:right w:val="nil"/>
            </w:tcBorders>
            <w:shd w:val="clear" w:color="auto" w:fill="auto"/>
            <w:noWrap/>
            <w:vAlign w:val="bottom"/>
            <w:hideMark/>
          </w:tcPr>
          <w:p w14:paraId="5FED05BF" w14:textId="77777777" w:rsidR="00043DB1" w:rsidRPr="00043DB1" w:rsidRDefault="00043DB1" w:rsidP="00043DB1">
            <w:pPr>
              <w:jc w:val="right"/>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6,00</w:t>
            </w:r>
          </w:p>
        </w:tc>
        <w:tc>
          <w:tcPr>
            <w:tcW w:w="493" w:type="dxa"/>
            <w:tcBorders>
              <w:top w:val="single" w:sz="4" w:space="0" w:color="auto"/>
              <w:left w:val="nil"/>
              <w:bottom w:val="single" w:sz="4" w:space="0" w:color="auto"/>
              <w:right w:val="single" w:sz="4" w:space="0" w:color="auto"/>
            </w:tcBorders>
            <w:shd w:val="clear" w:color="auto" w:fill="auto"/>
            <w:noWrap/>
            <w:vAlign w:val="bottom"/>
            <w:hideMark/>
          </w:tcPr>
          <w:p w14:paraId="23025398"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w:t>
            </w:r>
          </w:p>
        </w:tc>
        <w:tc>
          <w:tcPr>
            <w:tcW w:w="293" w:type="dxa"/>
            <w:tcBorders>
              <w:top w:val="nil"/>
              <w:left w:val="nil"/>
              <w:bottom w:val="nil"/>
              <w:right w:val="nil"/>
            </w:tcBorders>
            <w:shd w:val="clear" w:color="auto" w:fill="auto"/>
            <w:noWrap/>
            <w:vAlign w:val="bottom"/>
            <w:hideMark/>
          </w:tcPr>
          <w:p w14:paraId="2B4DB494" w14:textId="77777777" w:rsidR="00043DB1" w:rsidRPr="00043DB1" w:rsidRDefault="00043DB1" w:rsidP="00043DB1">
            <w:pPr>
              <w:rPr>
                <w:rFonts w:ascii="Calibri" w:eastAsia="Times New Roman" w:hAnsi="Calibri" w:cs="Calibri"/>
                <w:color w:val="000000"/>
                <w:lang w:eastAsia="pt-BR"/>
              </w:rPr>
            </w:pPr>
          </w:p>
        </w:tc>
        <w:tc>
          <w:tcPr>
            <w:tcW w:w="805" w:type="dxa"/>
            <w:tcBorders>
              <w:top w:val="nil"/>
              <w:left w:val="nil"/>
              <w:bottom w:val="nil"/>
              <w:right w:val="nil"/>
            </w:tcBorders>
            <w:shd w:val="clear" w:color="auto" w:fill="auto"/>
            <w:noWrap/>
            <w:vAlign w:val="bottom"/>
            <w:hideMark/>
          </w:tcPr>
          <w:p w14:paraId="5F155ABF"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51472814"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31D9672D"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7C57F000"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10DD0B03" w14:textId="77777777" w:rsidTr="007A6528">
        <w:trPr>
          <w:trHeight w:val="255"/>
        </w:trPr>
        <w:tc>
          <w:tcPr>
            <w:tcW w:w="186" w:type="dxa"/>
            <w:tcBorders>
              <w:top w:val="nil"/>
              <w:left w:val="nil"/>
              <w:bottom w:val="nil"/>
              <w:right w:val="nil"/>
            </w:tcBorders>
            <w:shd w:val="clear" w:color="auto" w:fill="auto"/>
            <w:noWrap/>
            <w:vAlign w:val="bottom"/>
            <w:hideMark/>
          </w:tcPr>
          <w:p w14:paraId="7BAF99B3"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1AA85760"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472CAE5A" w14:textId="77777777" w:rsidR="00043DB1" w:rsidRPr="00043DB1" w:rsidRDefault="00043DB1" w:rsidP="00043DB1">
            <w:pP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1829A08B"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1000B2EA"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05DC7A40"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764AA869"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292BC912"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0FCD7402"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57E83A9B"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031D29E6"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168E61A8" w14:textId="77777777" w:rsidTr="007A6528">
        <w:trPr>
          <w:trHeight w:val="255"/>
        </w:trPr>
        <w:tc>
          <w:tcPr>
            <w:tcW w:w="186" w:type="dxa"/>
            <w:tcBorders>
              <w:top w:val="nil"/>
              <w:left w:val="nil"/>
              <w:bottom w:val="nil"/>
              <w:right w:val="nil"/>
            </w:tcBorders>
            <w:shd w:val="clear" w:color="auto" w:fill="auto"/>
            <w:noWrap/>
            <w:vAlign w:val="bottom"/>
            <w:hideMark/>
          </w:tcPr>
          <w:p w14:paraId="0AFC3D40"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09C66B7D"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1C164678" w14:textId="77777777" w:rsidR="00043DB1" w:rsidRPr="00043DB1" w:rsidRDefault="00043DB1" w:rsidP="00043DB1">
            <w:pP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1D9A3BF1"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40FA57EE"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5F0C14F5"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6D8CF07D"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52F2E46B"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4B31C432"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4F409E82"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7D0DD417"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52AD019F" w14:textId="77777777" w:rsidTr="007A6528">
        <w:trPr>
          <w:trHeight w:val="255"/>
        </w:trPr>
        <w:tc>
          <w:tcPr>
            <w:tcW w:w="186" w:type="dxa"/>
            <w:tcBorders>
              <w:top w:val="nil"/>
              <w:left w:val="nil"/>
              <w:bottom w:val="nil"/>
              <w:right w:val="nil"/>
            </w:tcBorders>
            <w:shd w:val="clear" w:color="auto" w:fill="auto"/>
            <w:noWrap/>
            <w:vAlign w:val="bottom"/>
            <w:hideMark/>
          </w:tcPr>
          <w:p w14:paraId="6F4521B3" w14:textId="77777777" w:rsidR="00043DB1" w:rsidRPr="00043DB1" w:rsidRDefault="00043DB1" w:rsidP="00043DB1">
            <w:pPr>
              <w:rPr>
                <w:rFonts w:ascii="Times New Roman" w:eastAsia="Times New Roman" w:hAnsi="Times New Roman" w:cs="Times New Roman"/>
                <w:lang w:eastAsia="pt-BR"/>
              </w:rPr>
            </w:pPr>
          </w:p>
        </w:tc>
        <w:tc>
          <w:tcPr>
            <w:tcW w:w="4081" w:type="dxa"/>
            <w:gridSpan w:val="3"/>
            <w:tcBorders>
              <w:top w:val="nil"/>
              <w:left w:val="nil"/>
              <w:bottom w:val="nil"/>
              <w:right w:val="nil"/>
            </w:tcBorders>
            <w:shd w:val="clear" w:color="auto" w:fill="auto"/>
            <w:noWrap/>
            <w:vAlign w:val="bottom"/>
            <w:hideMark/>
          </w:tcPr>
          <w:p w14:paraId="4A2ACEA8" w14:textId="77777777" w:rsidR="00043DB1" w:rsidRPr="00043DB1" w:rsidRDefault="00043DB1" w:rsidP="00043DB1">
            <w:pP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FÓRMULA DE CÁLCULO:</w:t>
            </w:r>
          </w:p>
        </w:tc>
        <w:tc>
          <w:tcPr>
            <w:tcW w:w="1392" w:type="dxa"/>
            <w:tcBorders>
              <w:top w:val="nil"/>
              <w:left w:val="nil"/>
              <w:bottom w:val="nil"/>
              <w:right w:val="nil"/>
            </w:tcBorders>
            <w:shd w:val="clear" w:color="auto" w:fill="auto"/>
            <w:noWrap/>
            <w:vAlign w:val="bottom"/>
            <w:hideMark/>
          </w:tcPr>
          <w:p w14:paraId="6746DBF8" w14:textId="77777777" w:rsidR="00043DB1" w:rsidRPr="00043DB1" w:rsidRDefault="00043DB1" w:rsidP="00043DB1">
            <w:pPr>
              <w:rPr>
                <w:rFonts w:ascii="Calibri" w:eastAsia="Times New Roman" w:hAnsi="Calibri" w:cs="Calibri"/>
                <w:b/>
                <w:bCs/>
                <w:color w:val="000000"/>
                <w:lang w:eastAsia="pt-BR"/>
              </w:rPr>
            </w:pPr>
          </w:p>
        </w:tc>
        <w:tc>
          <w:tcPr>
            <w:tcW w:w="493" w:type="dxa"/>
            <w:tcBorders>
              <w:top w:val="nil"/>
              <w:left w:val="nil"/>
              <w:bottom w:val="nil"/>
              <w:right w:val="nil"/>
            </w:tcBorders>
            <w:shd w:val="clear" w:color="auto" w:fill="auto"/>
            <w:noWrap/>
            <w:vAlign w:val="bottom"/>
            <w:hideMark/>
          </w:tcPr>
          <w:p w14:paraId="2471AA3D"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379CA447"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0F570187"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17E24155"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5DF11093"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0415C82C"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49D238A5" w14:textId="77777777" w:rsidTr="007A6528">
        <w:trPr>
          <w:trHeight w:val="255"/>
        </w:trPr>
        <w:tc>
          <w:tcPr>
            <w:tcW w:w="186" w:type="dxa"/>
            <w:tcBorders>
              <w:top w:val="single" w:sz="4" w:space="0" w:color="auto"/>
              <w:left w:val="single" w:sz="4" w:space="0" w:color="auto"/>
              <w:bottom w:val="nil"/>
              <w:right w:val="nil"/>
            </w:tcBorders>
            <w:shd w:val="clear" w:color="auto" w:fill="auto"/>
            <w:noWrap/>
            <w:vAlign w:val="bottom"/>
            <w:hideMark/>
          </w:tcPr>
          <w:p w14:paraId="52240F18"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123" w:type="dxa"/>
            <w:tcBorders>
              <w:top w:val="single" w:sz="4" w:space="0" w:color="auto"/>
              <w:left w:val="nil"/>
              <w:bottom w:val="nil"/>
              <w:right w:val="nil"/>
            </w:tcBorders>
            <w:shd w:val="clear" w:color="auto" w:fill="auto"/>
            <w:noWrap/>
            <w:vAlign w:val="bottom"/>
            <w:hideMark/>
          </w:tcPr>
          <w:p w14:paraId="4C63FFDB"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2760" w:type="dxa"/>
            <w:tcBorders>
              <w:top w:val="single" w:sz="4" w:space="0" w:color="auto"/>
              <w:left w:val="nil"/>
              <w:bottom w:val="nil"/>
              <w:right w:val="nil"/>
            </w:tcBorders>
            <w:shd w:val="clear" w:color="auto" w:fill="auto"/>
            <w:noWrap/>
            <w:vAlign w:val="bottom"/>
            <w:hideMark/>
          </w:tcPr>
          <w:p w14:paraId="335B633B"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98" w:type="dxa"/>
            <w:tcBorders>
              <w:top w:val="single" w:sz="4" w:space="0" w:color="auto"/>
              <w:left w:val="nil"/>
              <w:bottom w:val="nil"/>
              <w:right w:val="nil"/>
            </w:tcBorders>
            <w:shd w:val="clear" w:color="auto" w:fill="auto"/>
            <w:noWrap/>
            <w:vAlign w:val="bottom"/>
            <w:hideMark/>
          </w:tcPr>
          <w:p w14:paraId="53FA8CC6"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392" w:type="dxa"/>
            <w:tcBorders>
              <w:top w:val="single" w:sz="4" w:space="0" w:color="auto"/>
              <w:left w:val="nil"/>
              <w:bottom w:val="nil"/>
              <w:right w:val="nil"/>
            </w:tcBorders>
            <w:shd w:val="clear" w:color="auto" w:fill="auto"/>
            <w:noWrap/>
            <w:vAlign w:val="bottom"/>
            <w:hideMark/>
          </w:tcPr>
          <w:p w14:paraId="4DF76690"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493" w:type="dxa"/>
            <w:tcBorders>
              <w:top w:val="single" w:sz="4" w:space="0" w:color="auto"/>
              <w:left w:val="nil"/>
              <w:bottom w:val="nil"/>
              <w:right w:val="nil"/>
            </w:tcBorders>
            <w:shd w:val="clear" w:color="auto" w:fill="auto"/>
            <w:noWrap/>
            <w:vAlign w:val="bottom"/>
            <w:hideMark/>
          </w:tcPr>
          <w:p w14:paraId="27268BF7"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293" w:type="dxa"/>
            <w:tcBorders>
              <w:top w:val="single" w:sz="4" w:space="0" w:color="auto"/>
              <w:left w:val="nil"/>
              <w:bottom w:val="nil"/>
              <w:right w:val="nil"/>
            </w:tcBorders>
            <w:shd w:val="clear" w:color="auto" w:fill="auto"/>
            <w:noWrap/>
            <w:vAlign w:val="bottom"/>
            <w:hideMark/>
          </w:tcPr>
          <w:p w14:paraId="0CD43A8E"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805" w:type="dxa"/>
            <w:tcBorders>
              <w:top w:val="single" w:sz="4" w:space="0" w:color="auto"/>
              <w:left w:val="nil"/>
              <w:bottom w:val="nil"/>
              <w:right w:val="nil"/>
            </w:tcBorders>
            <w:shd w:val="clear" w:color="auto" w:fill="auto"/>
            <w:noWrap/>
            <w:vAlign w:val="bottom"/>
            <w:hideMark/>
          </w:tcPr>
          <w:p w14:paraId="44D7196D"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421" w:type="dxa"/>
            <w:tcBorders>
              <w:top w:val="single" w:sz="4" w:space="0" w:color="auto"/>
              <w:left w:val="nil"/>
              <w:bottom w:val="nil"/>
              <w:right w:val="single" w:sz="4" w:space="0" w:color="auto"/>
            </w:tcBorders>
            <w:shd w:val="clear" w:color="auto" w:fill="auto"/>
            <w:noWrap/>
            <w:vAlign w:val="bottom"/>
            <w:hideMark/>
          </w:tcPr>
          <w:p w14:paraId="0AF73B26"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173" w:type="dxa"/>
            <w:tcBorders>
              <w:top w:val="nil"/>
              <w:left w:val="nil"/>
              <w:bottom w:val="nil"/>
              <w:right w:val="nil"/>
            </w:tcBorders>
            <w:shd w:val="clear" w:color="auto" w:fill="auto"/>
            <w:noWrap/>
            <w:vAlign w:val="bottom"/>
            <w:hideMark/>
          </w:tcPr>
          <w:p w14:paraId="49A4DE65" w14:textId="77777777" w:rsidR="00043DB1" w:rsidRPr="00043DB1" w:rsidRDefault="00043DB1" w:rsidP="00043DB1">
            <w:pPr>
              <w:rPr>
                <w:rFonts w:ascii="Calibri" w:eastAsia="Times New Roman" w:hAnsi="Calibri" w:cs="Calibri"/>
                <w:color w:val="000000"/>
                <w:lang w:eastAsia="pt-BR"/>
              </w:rPr>
            </w:pPr>
          </w:p>
        </w:tc>
        <w:tc>
          <w:tcPr>
            <w:tcW w:w="423" w:type="dxa"/>
            <w:tcBorders>
              <w:top w:val="nil"/>
              <w:left w:val="nil"/>
              <w:bottom w:val="nil"/>
              <w:right w:val="nil"/>
            </w:tcBorders>
            <w:shd w:val="clear" w:color="auto" w:fill="auto"/>
            <w:noWrap/>
            <w:vAlign w:val="bottom"/>
            <w:hideMark/>
          </w:tcPr>
          <w:p w14:paraId="54F4AE5E"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6C4C7B16" w14:textId="77777777" w:rsidTr="007A6528">
        <w:trPr>
          <w:trHeight w:val="255"/>
        </w:trPr>
        <w:tc>
          <w:tcPr>
            <w:tcW w:w="186" w:type="dxa"/>
            <w:tcBorders>
              <w:top w:val="nil"/>
              <w:left w:val="single" w:sz="4" w:space="0" w:color="auto"/>
              <w:bottom w:val="nil"/>
              <w:right w:val="nil"/>
            </w:tcBorders>
            <w:shd w:val="clear" w:color="auto" w:fill="auto"/>
            <w:noWrap/>
            <w:vAlign w:val="bottom"/>
            <w:hideMark/>
          </w:tcPr>
          <w:p w14:paraId="20D3EC62"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123" w:type="dxa"/>
            <w:tcBorders>
              <w:top w:val="nil"/>
              <w:left w:val="nil"/>
              <w:bottom w:val="nil"/>
              <w:right w:val="nil"/>
            </w:tcBorders>
            <w:shd w:val="clear" w:color="auto" w:fill="auto"/>
            <w:noWrap/>
            <w:vAlign w:val="bottom"/>
            <w:hideMark/>
          </w:tcPr>
          <w:p w14:paraId="7D20284A" w14:textId="77777777" w:rsidR="00043DB1" w:rsidRPr="00043DB1" w:rsidRDefault="00043DB1" w:rsidP="00043DB1">
            <w:pP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 xml:space="preserve">BDI = </w:t>
            </w:r>
          </w:p>
        </w:tc>
        <w:tc>
          <w:tcPr>
            <w:tcW w:w="2958" w:type="dxa"/>
            <w:gridSpan w:val="2"/>
            <w:tcBorders>
              <w:top w:val="nil"/>
              <w:left w:val="nil"/>
              <w:bottom w:val="nil"/>
              <w:right w:val="nil"/>
            </w:tcBorders>
            <w:shd w:val="clear" w:color="auto" w:fill="auto"/>
            <w:noWrap/>
            <w:vAlign w:val="bottom"/>
            <w:hideMark/>
          </w:tcPr>
          <w:p w14:paraId="55B6A408" w14:textId="77777777" w:rsidR="00043DB1" w:rsidRPr="00043DB1" w:rsidRDefault="00043DB1" w:rsidP="00043DB1">
            <w:pPr>
              <w:jc w:val="center"/>
              <w:rPr>
                <w:rFonts w:ascii="Calibri" w:eastAsia="Times New Roman" w:hAnsi="Calibri" w:cs="Calibri"/>
                <w:color w:val="000000"/>
                <w:u w:val="single"/>
                <w:lang w:eastAsia="pt-BR"/>
              </w:rPr>
            </w:pPr>
            <w:r w:rsidRPr="00043DB1">
              <w:rPr>
                <w:rFonts w:ascii="Calibri" w:eastAsia="Times New Roman" w:hAnsi="Calibri" w:cs="Calibri"/>
                <w:color w:val="000000"/>
                <w:u w:val="single"/>
                <w:lang w:eastAsia="pt-BR"/>
              </w:rPr>
              <w:t>( 1 + A ) x ( 1 + B ) x ( 1 + C ) x ( 1 + E)</w:t>
            </w:r>
          </w:p>
        </w:tc>
        <w:tc>
          <w:tcPr>
            <w:tcW w:w="1392" w:type="dxa"/>
            <w:tcBorders>
              <w:top w:val="nil"/>
              <w:left w:val="nil"/>
              <w:bottom w:val="nil"/>
              <w:right w:val="nil"/>
            </w:tcBorders>
            <w:shd w:val="clear" w:color="auto" w:fill="auto"/>
            <w:noWrap/>
            <w:vAlign w:val="bottom"/>
            <w:hideMark/>
          </w:tcPr>
          <w:p w14:paraId="5ABF9834" w14:textId="77777777" w:rsidR="00043DB1" w:rsidRPr="00043DB1" w:rsidRDefault="00043DB1" w:rsidP="00043DB1">
            <w:pPr>
              <w:jc w:val="center"/>
              <w:rPr>
                <w:rFonts w:ascii="Calibri" w:eastAsia="Times New Roman" w:hAnsi="Calibri" w:cs="Calibri"/>
                <w:color w:val="000000"/>
                <w:lang w:eastAsia="pt-BR"/>
              </w:rPr>
            </w:pPr>
            <w:r w:rsidRPr="00043DB1">
              <w:rPr>
                <w:rFonts w:ascii="Calibri" w:eastAsia="Times New Roman" w:hAnsi="Calibri" w:cs="Calibri"/>
                <w:color w:val="000000"/>
                <w:lang w:eastAsia="pt-BR"/>
              </w:rPr>
              <w:t>1,00</w:t>
            </w:r>
          </w:p>
        </w:tc>
        <w:tc>
          <w:tcPr>
            <w:tcW w:w="493" w:type="dxa"/>
            <w:tcBorders>
              <w:top w:val="nil"/>
              <w:left w:val="nil"/>
              <w:bottom w:val="nil"/>
              <w:right w:val="nil"/>
            </w:tcBorders>
            <w:shd w:val="clear" w:color="auto" w:fill="auto"/>
            <w:noWrap/>
            <w:vAlign w:val="bottom"/>
            <w:hideMark/>
          </w:tcPr>
          <w:p w14:paraId="033EDFCE" w14:textId="77777777" w:rsidR="00043DB1" w:rsidRPr="00043DB1" w:rsidRDefault="00043DB1" w:rsidP="00043DB1">
            <w:pPr>
              <w:jc w:val="center"/>
              <w:rPr>
                <w:rFonts w:ascii="Calibri" w:eastAsia="Times New Roman" w:hAnsi="Calibri" w:cs="Calibri"/>
                <w:color w:val="000000"/>
                <w:lang w:eastAsia="pt-BR"/>
              </w:rPr>
            </w:pPr>
          </w:p>
        </w:tc>
        <w:tc>
          <w:tcPr>
            <w:tcW w:w="293" w:type="dxa"/>
            <w:tcBorders>
              <w:top w:val="nil"/>
              <w:left w:val="nil"/>
              <w:bottom w:val="nil"/>
              <w:right w:val="nil"/>
            </w:tcBorders>
            <w:shd w:val="clear" w:color="auto" w:fill="auto"/>
            <w:noWrap/>
            <w:vAlign w:val="bottom"/>
            <w:hideMark/>
          </w:tcPr>
          <w:p w14:paraId="1E1C9E4E" w14:textId="77777777" w:rsidR="00043DB1" w:rsidRPr="00043DB1" w:rsidRDefault="00043DB1" w:rsidP="00043DB1">
            <w:pPr>
              <w:jc w:val="cente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x</w:t>
            </w:r>
          </w:p>
        </w:tc>
        <w:tc>
          <w:tcPr>
            <w:tcW w:w="805" w:type="dxa"/>
            <w:tcBorders>
              <w:top w:val="nil"/>
              <w:left w:val="nil"/>
              <w:bottom w:val="nil"/>
              <w:right w:val="nil"/>
            </w:tcBorders>
            <w:shd w:val="clear" w:color="auto" w:fill="auto"/>
            <w:noWrap/>
            <w:vAlign w:val="bottom"/>
            <w:hideMark/>
          </w:tcPr>
          <w:p w14:paraId="4AF1E038" w14:textId="77777777" w:rsidR="00043DB1" w:rsidRPr="00043DB1" w:rsidRDefault="00043DB1" w:rsidP="00043DB1">
            <w:pPr>
              <w:jc w:val="center"/>
              <w:rPr>
                <w:rFonts w:ascii="Calibri" w:eastAsia="Times New Roman" w:hAnsi="Calibri" w:cs="Calibri"/>
                <w:color w:val="000000"/>
                <w:lang w:eastAsia="pt-BR"/>
              </w:rPr>
            </w:pPr>
            <w:r w:rsidRPr="00043DB1">
              <w:rPr>
                <w:rFonts w:ascii="Calibri" w:eastAsia="Times New Roman" w:hAnsi="Calibri" w:cs="Calibri"/>
                <w:color w:val="000000"/>
                <w:lang w:eastAsia="pt-BR"/>
              </w:rPr>
              <w:t>100</w:t>
            </w:r>
          </w:p>
        </w:tc>
        <w:tc>
          <w:tcPr>
            <w:tcW w:w="421" w:type="dxa"/>
            <w:tcBorders>
              <w:top w:val="nil"/>
              <w:left w:val="nil"/>
              <w:bottom w:val="nil"/>
              <w:right w:val="single" w:sz="4" w:space="0" w:color="auto"/>
            </w:tcBorders>
            <w:shd w:val="clear" w:color="auto" w:fill="auto"/>
            <w:noWrap/>
            <w:vAlign w:val="bottom"/>
            <w:hideMark/>
          </w:tcPr>
          <w:p w14:paraId="3C339292"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173" w:type="dxa"/>
            <w:tcBorders>
              <w:top w:val="nil"/>
              <w:left w:val="nil"/>
              <w:bottom w:val="nil"/>
              <w:right w:val="nil"/>
            </w:tcBorders>
            <w:shd w:val="clear" w:color="auto" w:fill="auto"/>
            <w:noWrap/>
            <w:vAlign w:val="bottom"/>
            <w:hideMark/>
          </w:tcPr>
          <w:p w14:paraId="218AB6CB" w14:textId="77777777" w:rsidR="00043DB1" w:rsidRPr="00043DB1" w:rsidRDefault="00043DB1" w:rsidP="00043DB1">
            <w:pPr>
              <w:rPr>
                <w:rFonts w:ascii="Calibri" w:eastAsia="Times New Roman" w:hAnsi="Calibri" w:cs="Calibri"/>
                <w:color w:val="000000"/>
                <w:lang w:eastAsia="pt-BR"/>
              </w:rPr>
            </w:pPr>
          </w:p>
        </w:tc>
        <w:tc>
          <w:tcPr>
            <w:tcW w:w="423" w:type="dxa"/>
            <w:tcBorders>
              <w:top w:val="nil"/>
              <w:left w:val="nil"/>
              <w:bottom w:val="nil"/>
              <w:right w:val="nil"/>
            </w:tcBorders>
            <w:shd w:val="clear" w:color="auto" w:fill="auto"/>
            <w:noWrap/>
            <w:vAlign w:val="bottom"/>
            <w:hideMark/>
          </w:tcPr>
          <w:p w14:paraId="619355B9"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1D9718E9" w14:textId="77777777" w:rsidTr="007A6528">
        <w:trPr>
          <w:trHeight w:val="255"/>
        </w:trPr>
        <w:tc>
          <w:tcPr>
            <w:tcW w:w="186" w:type="dxa"/>
            <w:tcBorders>
              <w:top w:val="nil"/>
              <w:left w:val="single" w:sz="4" w:space="0" w:color="auto"/>
              <w:bottom w:val="nil"/>
              <w:right w:val="nil"/>
            </w:tcBorders>
            <w:shd w:val="clear" w:color="auto" w:fill="auto"/>
            <w:noWrap/>
            <w:vAlign w:val="bottom"/>
            <w:hideMark/>
          </w:tcPr>
          <w:p w14:paraId="4D1AF5E0"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123" w:type="dxa"/>
            <w:tcBorders>
              <w:top w:val="nil"/>
              <w:left w:val="nil"/>
              <w:bottom w:val="nil"/>
              <w:right w:val="nil"/>
            </w:tcBorders>
            <w:shd w:val="clear" w:color="auto" w:fill="auto"/>
            <w:noWrap/>
            <w:vAlign w:val="bottom"/>
            <w:hideMark/>
          </w:tcPr>
          <w:p w14:paraId="1E576805" w14:textId="77777777" w:rsidR="00043DB1" w:rsidRPr="00043DB1" w:rsidRDefault="00043DB1" w:rsidP="00043DB1">
            <w:pPr>
              <w:rPr>
                <w:rFonts w:ascii="Calibri" w:eastAsia="Times New Roman" w:hAnsi="Calibri" w:cs="Calibri"/>
                <w:color w:val="000000"/>
                <w:lang w:eastAsia="pt-BR"/>
              </w:rPr>
            </w:pPr>
          </w:p>
        </w:tc>
        <w:tc>
          <w:tcPr>
            <w:tcW w:w="2958" w:type="dxa"/>
            <w:gridSpan w:val="2"/>
            <w:tcBorders>
              <w:top w:val="nil"/>
              <w:left w:val="nil"/>
              <w:bottom w:val="nil"/>
              <w:right w:val="nil"/>
            </w:tcBorders>
            <w:shd w:val="clear" w:color="auto" w:fill="auto"/>
            <w:noWrap/>
            <w:vAlign w:val="bottom"/>
            <w:hideMark/>
          </w:tcPr>
          <w:p w14:paraId="1A3E52E6" w14:textId="77777777" w:rsidR="00043DB1" w:rsidRPr="00043DB1" w:rsidRDefault="00043DB1" w:rsidP="00043DB1">
            <w:pPr>
              <w:jc w:val="center"/>
              <w:rPr>
                <w:rFonts w:ascii="Calibri" w:eastAsia="Times New Roman" w:hAnsi="Calibri" w:cs="Calibri"/>
                <w:color w:val="000000"/>
                <w:lang w:eastAsia="pt-BR"/>
              </w:rPr>
            </w:pPr>
            <w:r w:rsidRPr="00043DB1">
              <w:rPr>
                <w:rFonts w:ascii="Calibri" w:eastAsia="Times New Roman" w:hAnsi="Calibri" w:cs="Calibri"/>
                <w:color w:val="000000"/>
                <w:lang w:eastAsia="pt-BR"/>
              </w:rPr>
              <w:t>( 1 - D)</w:t>
            </w:r>
          </w:p>
        </w:tc>
        <w:tc>
          <w:tcPr>
            <w:tcW w:w="1392" w:type="dxa"/>
            <w:tcBorders>
              <w:top w:val="nil"/>
              <w:left w:val="nil"/>
              <w:bottom w:val="nil"/>
              <w:right w:val="nil"/>
            </w:tcBorders>
            <w:shd w:val="clear" w:color="auto" w:fill="auto"/>
            <w:noWrap/>
            <w:vAlign w:val="bottom"/>
            <w:hideMark/>
          </w:tcPr>
          <w:p w14:paraId="63FEF52E" w14:textId="77777777" w:rsidR="00043DB1" w:rsidRPr="00043DB1" w:rsidRDefault="00043DB1" w:rsidP="00043DB1">
            <w:pPr>
              <w:jc w:val="center"/>
              <w:rPr>
                <w:rFonts w:ascii="Calibri" w:eastAsia="Times New Roman" w:hAnsi="Calibri" w:cs="Calibri"/>
                <w:color w:val="000000"/>
                <w:lang w:eastAsia="pt-BR"/>
              </w:rPr>
            </w:pPr>
          </w:p>
        </w:tc>
        <w:tc>
          <w:tcPr>
            <w:tcW w:w="493" w:type="dxa"/>
            <w:tcBorders>
              <w:top w:val="nil"/>
              <w:left w:val="nil"/>
              <w:bottom w:val="nil"/>
              <w:right w:val="nil"/>
            </w:tcBorders>
            <w:shd w:val="clear" w:color="auto" w:fill="auto"/>
            <w:noWrap/>
            <w:vAlign w:val="bottom"/>
            <w:hideMark/>
          </w:tcPr>
          <w:p w14:paraId="4710C552"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696EABEF"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55C6E529"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single" w:sz="4" w:space="0" w:color="auto"/>
            </w:tcBorders>
            <w:shd w:val="clear" w:color="auto" w:fill="auto"/>
            <w:noWrap/>
            <w:vAlign w:val="bottom"/>
            <w:hideMark/>
          </w:tcPr>
          <w:p w14:paraId="4A5240F7"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173" w:type="dxa"/>
            <w:tcBorders>
              <w:top w:val="nil"/>
              <w:left w:val="nil"/>
              <w:bottom w:val="nil"/>
              <w:right w:val="nil"/>
            </w:tcBorders>
            <w:shd w:val="clear" w:color="auto" w:fill="auto"/>
            <w:noWrap/>
            <w:vAlign w:val="bottom"/>
            <w:hideMark/>
          </w:tcPr>
          <w:p w14:paraId="50933339" w14:textId="77777777" w:rsidR="00043DB1" w:rsidRPr="00043DB1" w:rsidRDefault="00043DB1" w:rsidP="00043DB1">
            <w:pPr>
              <w:rPr>
                <w:rFonts w:ascii="Calibri" w:eastAsia="Times New Roman" w:hAnsi="Calibri" w:cs="Calibri"/>
                <w:color w:val="000000"/>
                <w:lang w:eastAsia="pt-BR"/>
              </w:rPr>
            </w:pPr>
          </w:p>
        </w:tc>
        <w:tc>
          <w:tcPr>
            <w:tcW w:w="423" w:type="dxa"/>
            <w:tcBorders>
              <w:top w:val="nil"/>
              <w:left w:val="nil"/>
              <w:bottom w:val="nil"/>
              <w:right w:val="nil"/>
            </w:tcBorders>
            <w:shd w:val="clear" w:color="auto" w:fill="auto"/>
            <w:noWrap/>
            <w:vAlign w:val="bottom"/>
            <w:hideMark/>
          </w:tcPr>
          <w:p w14:paraId="3A20F656"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22DFA13A" w14:textId="77777777" w:rsidTr="007A6528">
        <w:trPr>
          <w:trHeight w:val="255"/>
        </w:trPr>
        <w:tc>
          <w:tcPr>
            <w:tcW w:w="186" w:type="dxa"/>
            <w:tcBorders>
              <w:top w:val="nil"/>
              <w:left w:val="single" w:sz="4" w:space="0" w:color="auto"/>
              <w:bottom w:val="single" w:sz="4" w:space="0" w:color="auto"/>
              <w:right w:val="nil"/>
            </w:tcBorders>
            <w:shd w:val="clear" w:color="auto" w:fill="auto"/>
            <w:noWrap/>
            <w:vAlign w:val="bottom"/>
            <w:hideMark/>
          </w:tcPr>
          <w:p w14:paraId="48A36A0D"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123" w:type="dxa"/>
            <w:tcBorders>
              <w:top w:val="nil"/>
              <w:left w:val="nil"/>
              <w:bottom w:val="single" w:sz="4" w:space="0" w:color="auto"/>
              <w:right w:val="nil"/>
            </w:tcBorders>
            <w:shd w:val="clear" w:color="auto" w:fill="auto"/>
            <w:noWrap/>
            <w:vAlign w:val="bottom"/>
            <w:hideMark/>
          </w:tcPr>
          <w:p w14:paraId="40285288"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2760" w:type="dxa"/>
            <w:tcBorders>
              <w:top w:val="nil"/>
              <w:left w:val="nil"/>
              <w:bottom w:val="single" w:sz="4" w:space="0" w:color="auto"/>
              <w:right w:val="nil"/>
            </w:tcBorders>
            <w:shd w:val="clear" w:color="auto" w:fill="auto"/>
            <w:noWrap/>
            <w:vAlign w:val="bottom"/>
            <w:hideMark/>
          </w:tcPr>
          <w:p w14:paraId="65F31521"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98" w:type="dxa"/>
            <w:tcBorders>
              <w:top w:val="nil"/>
              <w:left w:val="nil"/>
              <w:bottom w:val="single" w:sz="4" w:space="0" w:color="auto"/>
              <w:right w:val="nil"/>
            </w:tcBorders>
            <w:shd w:val="clear" w:color="auto" w:fill="auto"/>
            <w:noWrap/>
            <w:vAlign w:val="bottom"/>
            <w:hideMark/>
          </w:tcPr>
          <w:p w14:paraId="397E7824"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392" w:type="dxa"/>
            <w:tcBorders>
              <w:top w:val="nil"/>
              <w:left w:val="nil"/>
              <w:bottom w:val="single" w:sz="4" w:space="0" w:color="auto"/>
              <w:right w:val="nil"/>
            </w:tcBorders>
            <w:shd w:val="clear" w:color="auto" w:fill="auto"/>
            <w:noWrap/>
            <w:vAlign w:val="bottom"/>
            <w:hideMark/>
          </w:tcPr>
          <w:p w14:paraId="43D3DF29"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493" w:type="dxa"/>
            <w:tcBorders>
              <w:top w:val="nil"/>
              <w:left w:val="nil"/>
              <w:bottom w:val="single" w:sz="4" w:space="0" w:color="auto"/>
              <w:right w:val="nil"/>
            </w:tcBorders>
            <w:shd w:val="clear" w:color="auto" w:fill="auto"/>
            <w:noWrap/>
            <w:vAlign w:val="bottom"/>
            <w:hideMark/>
          </w:tcPr>
          <w:p w14:paraId="3224F8D1"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293" w:type="dxa"/>
            <w:tcBorders>
              <w:top w:val="nil"/>
              <w:left w:val="nil"/>
              <w:bottom w:val="single" w:sz="4" w:space="0" w:color="auto"/>
              <w:right w:val="nil"/>
            </w:tcBorders>
            <w:shd w:val="clear" w:color="auto" w:fill="auto"/>
            <w:noWrap/>
            <w:vAlign w:val="bottom"/>
            <w:hideMark/>
          </w:tcPr>
          <w:p w14:paraId="4F6A4A5C"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805" w:type="dxa"/>
            <w:tcBorders>
              <w:top w:val="nil"/>
              <w:left w:val="nil"/>
              <w:bottom w:val="single" w:sz="4" w:space="0" w:color="auto"/>
              <w:right w:val="nil"/>
            </w:tcBorders>
            <w:shd w:val="clear" w:color="auto" w:fill="auto"/>
            <w:noWrap/>
            <w:vAlign w:val="bottom"/>
            <w:hideMark/>
          </w:tcPr>
          <w:p w14:paraId="3BB37C7F"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421" w:type="dxa"/>
            <w:tcBorders>
              <w:top w:val="nil"/>
              <w:left w:val="nil"/>
              <w:bottom w:val="single" w:sz="4" w:space="0" w:color="auto"/>
              <w:right w:val="single" w:sz="4" w:space="0" w:color="auto"/>
            </w:tcBorders>
            <w:shd w:val="clear" w:color="auto" w:fill="auto"/>
            <w:noWrap/>
            <w:vAlign w:val="bottom"/>
            <w:hideMark/>
          </w:tcPr>
          <w:p w14:paraId="6FBBDC24" w14:textId="77777777" w:rsidR="00043DB1" w:rsidRPr="00043DB1" w:rsidRDefault="00043DB1" w:rsidP="00043DB1">
            <w:pPr>
              <w:rPr>
                <w:rFonts w:ascii="Calibri" w:eastAsia="Times New Roman" w:hAnsi="Calibri" w:cs="Calibri"/>
                <w:color w:val="000000"/>
                <w:lang w:eastAsia="pt-BR"/>
              </w:rPr>
            </w:pPr>
            <w:r w:rsidRPr="00043DB1">
              <w:rPr>
                <w:rFonts w:ascii="Calibri" w:eastAsia="Times New Roman" w:hAnsi="Calibri" w:cs="Calibri"/>
                <w:color w:val="000000"/>
                <w:lang w:eastAsia="pt-BR"/>
              </w:rPr>
              <w:t> </w:t>
            </w:r>
          </w:p>
        </w:tc>
        <w:tc>
          <w:tcPr>
            <w:tcW w:w="1173" w:type="dxa"/>
            <w:tcBorders>
              <w:top w:val="nil"/>
              <w:left w:val="nil"/>
              <w:bottom w:val="nil"/>
              <w:right w:val="nil"/>
            </w:tcBorders>
            <w:shd w:val="clear" w:color="auto" w:fill="auto"/>
            <w:noWrap/>
            <w:vAlign w:val="bottom"/>
            <w:hideMark/>
          </w:tcPr>
          <w:p w14:paraId="14F94046" w14:textId="77777777" w:rsidR="00043DB1" w:rsidRPr="00043DB1" w:rsidRDefault="00043DB1" w:rsidP="00043DB1">
            <w:pPr>
              <w:rPr>
                <w:rFonts w:ascii="Calibri" w:eastAsia="Times New Roman" w:hAnsi="Calibri" w:cs="Calibri"/>
                <w:color w:val="000000"/>
                <w:lang w:eastAsia="pt-BR"/>
              </w:rPr>
            </w:pPr>
          </w:p>
        </w:tc>
        <w:tc>
          <w:tcPr>
            <w:tcW w:w="423" w:type="dxa"/>
            <w:tcBorders>
              <w:top w:val="nil"/>
              <w:left w:val="nil"/>
              <w:bottom w:val="nil"/>
              <w:right w:val="nil"/>
            </w:tcBorders>
            <w:shd w:val="clear" w:color="auto" w:fill="auto"/>
            <w:noWrap/>
            <w:vAlign w:val="bottom"/>
            <w:hideMark/>
          </w:tcPr>
          <w:p w14:paraId="39238630"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6299B4A2" w14:textId="77777777" w:rsidTr="007A6528">
        <w:trPr>
          <w:trHeight w:val="255"/>
        </w:trPr>
        <w:tc>
          <w:tcPr>
            <w:tcW w:w="186" w:type="dxa"/>
            <w:tcBorders>
              <w:top w:val="nil"/>
              <w:left w:val="nil"/>
              <w:bottom w:val="nil"/>
              <w:right w:val="nil"/>
            </w:tcBorders>
            <w:shd w:val="clear" w:color="auto" w:fill="auto"/>
            <w:noWrap/>
            <w:vAlign w:val="bottom"/>
            <w:hideMark/>
          </w:tcPr>
          <w:p w14:paraId="7838F3FA"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3BF4A9B8"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341FC0E6" w14:textId="77777777" w:rsidR="00043DB1" w:rsidRPr="00043DB1" w:rsidRDefault="00043DB1" w:rsidP="00043DB1">
            <w:pP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41381537"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1F92BAC5"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5B13DE99"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244F74EA"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17450CFA"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4F0F8FBD"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230A12FD"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548738C5"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0D4EECD3" w14:textId="77777777" w:rsidTr="007A6528">
        <w:trPr>
          <w:trHeight w:val="255"/>
        </w:trPr>
        <w:tc>
          <w:tcPr>
            <w:tcW w:w="186" w:type="dxa"/>
            <w:tcBorders>
              <w:top w:val="nil"/>
              <w:left w:val="nil"/>
              <w:bottom w:val="nil"/>
              <w:right w:val="nil"/>
            </w:tcBorders>
            <w:shd w:val="clear" w:color="auto" w:fill="auto"/>
            <w:noWrap/>
            <w:vAlign w:val="bottom"/>
            <w:hideMark/>
          </w:tcPr>
          <w:p w14:paraId="3DB3873D" w14:textId="77777777" w:rsidR="00043DB1" w:rsidRPr="00043DB1" w:rsidRDefault="00043DB1" w:rsidP="00043DB1">
            <w:pPr>
              <w:rPr>
                <w:rFonts w:ascii="Times New Roman" w:eastAsia="Times New Roman" w:hAnsi="Times New Roman" w:cs="Times New Roman"/>
                <w:lang w:eastAsia="pt-BR"/>
              </w:rPr>
            </w:pPr>
          </w:p>
        </w:tc>
        <w:tc>
          <w:tcPr>
            <w:tcW w:w="3883" w:type="dxa"/>
            <w:gridSpan w:val="2"/>
            <w:tcBorders>
              <w:top w:val="nil"/>
              <w:left w:val="nil"/>
              <w:bottom w:val="nil"/>
              <w:right w:val="nil"/>
            </w:tcBorders>
            <w:shd w:val="clear" w:color="auto" w:fill="auto"/>
            <w:noWrap/>
            <w:vAlign w:val="bottom"/>
            <w:hideMark/>
          </w:tcPr>
          <w:p w14:paraId="2B580794" w14:textId="77777777" w:rsidR="00043DB1" w:rsidRPr="00043DB1" w:rsidRDefault="00043DB1" w:rsidP="00043DB1">
            <w:pP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CÁLCULO:</w:t>
            </w:r>
          </w:p>
        </w:tc>
        <w:tc>
          <w:tcPr>
            <w:tcW w:w="198" w:type="dxa"/>
            <w:tcBorders>
              <w:top w:val="nil"/>
              <w:left w:val="nil"/>
              <w:bottom w:val="nil"/>
              <w:right w:val="nil"/>
            </w:tcBorders>
            <w:shd w:val="clear" w:color="auto" w:fill="auto"/>
            <w:noWrap/>
            <w:vAlign w:val="bottom"/>
            <w:hideMark/>
          </w:tcPr>
          <w:p w14:paraId="6B277920" w14:textId="77777777" w:rsidR="00043DB1" w:rsidRPr="00043DB1" w:rsidRDefault="00043DB1" w:rsidP="00043DB1">
            <w:pPr>
              <w:rPr>
                <w:rFonts w:ascii="Calibri" w:eastAsia="Times New Roman" w:hAnsi="Calibri" w:cs="Calibri"/>
                <w:b/>
                <w:bCs/>
                <w:color w:val="000000"/>
                <w:lang w:eastAsia="pt-BR"/>
              </w:rPr>
            </w:pPr>
          </w:p>
        </w:tc>
        <w:tc>
          <w:tcPr>
            <w:tcW w:w="1392" w:type="dxa"/>
            <w:tcBorders>
              <w:top w:val="nil"/>
              <w:left w:val="nil"/>
              <w:bottom w:val="nil"/>
              <w:right w:val="nil"/>
            </w:tcBorders>
            <w:shd w:val="clear" w:color="auto" w:fill="auto"/>
            <w:noWrap/>
            <w:vAlign w:val="bottom"/>
            <w:hideMark/>
          </w:tcPr>
          <w:p w14:paraId="645EC1F3"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224374E6"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10E86B6E"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3F6E2690"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7FCA46B6"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0E07C39C"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5AE7E527"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642AD38E" w14:textId="77777777" w:rsidTr="007A6528">
        <w:trPr>
          <w:trHeight w:val="255"/>
        </w:trPr>
        <w:tc>
          <w:tcPr>
            <w:tcW w:w="186" w:type="dxa"/>
            <w:tcBorders>
              <w:top w:val="nil"/>
              <w:left w:val="nil"/>
              <w:bottom w:val="nil"/>
              <w:right w:val="nil"/>
            </w:tcBorders>
            <w:shd w:val="clear" w:color="auto" w:fill="auto"/>
            <w:noWrap/>
            <w:vAlign w:val="bottom"/>
            <w:hideMark/>
          </w:tcPr>
          <w:p w14:paraId="27E02475"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5CE3731F"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1CC44534" w14:textId="77777777" w:rsidR="00043DB1" w:rsidRPr="00043DB1" w:rsidRDefault="00043DB1" w:rsidP="00043DB1">
            <w:pP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309FA6AC"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77C9D299"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14A127AD"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057BE780"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7D6CD032"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527BFEEE"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79EFD888"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0152E514"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1BDF9006" w14:textId="77777777" w:rsidTr="007A6528">
        <w:trPr>
          <w:trHeight w:val="255"/>
        </w:trPr>
        <w:tc>
          <w:tcPr>
            <w:tcW w:w="186" w:type="dxa"/>
            <w:tcBorders>
              <w:top w:val="nil"/>
              <w:left w:val="nil"/>
              <w:bottom w:val="nil"/>
              <w:right w:val="nil"/>
            </w:tcBorders>
            <w:shd w:val="clear" w:color="auto" w:fill="auto"/>
            <w:noWrap/>
            <w:vAlign w:val="bottom"/>
            <w:hideMark/>
          </w:tcPr>
          <w:p w14:paraId="5A02DDA1"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3AFD5623" w14:textId="77777777" w:rsidR="00043DB1" w:rsidRPr="00043DB1" w:rsidRDefault="00043DB1" w:rsidP="00043DB1">
            <w:pP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BDI =</w:t>
            </w:r>
          </w:p>
        </w:tc>
        <w:tc>
          <w:tcPr>
            <w:tcW w:w="2958" w:type="dxa"/>
            <w:gridSpan w:val="2"/>
            <w:tcBorders>
              <w:top w:val="nil"/>
              <w:left w:val="nil"/>
              <w:bottom w:val="nil"/>
              <w:right w:val="nil"/>
            </w:tcBorders>
            <w:shd w:val="clear" w:color="auto" w:fill="auto"/>
            <w:noWrap/>
            <w:vAlign w:val="bottom"/>
            <w:hideMark/>
          </w:tcPr>
          <w:p w14:paraId="23DE3EBB" w14:textId="77777777" w:rsidR="00043DB1" w:rsidRPr="00043DB1" w:rsidRDefault="00043DB1" w:rsidP="00043DB1">
            <w:pPr>
              <w:jc w:val="center"/>
              <w:rPr>
                <w:rFonts w:ascii="Calibri" w:eastAsia="Times New Roman" w:hAnsi="Calibri" w:cs="Calibri"/>
                <w:color w:val="000000"/>
                <w:u w:val="single"/>
                <w:lang w:eastAsia="pt-BR"/>
              </w:rPr>
            </w:pPr>
            <w:r w:rsidRPr="00043DB1">
              <w:rPr>
                <w:rFonts w:ascii="Calibri" w:eastAsia="Times New Roman" w:hAnsi="Calibri" w:cs="Calibri"/>
                <w:color w:val="000000"/>
                <w:u w:val="single"/>
                <w:lang w:eastAsia="pt-BR"/>
              </w:rPr>
              <w:t>1,106445</w:t>
            </w:r>
          </w:p>
        </w:tc>
        <w:tc>
          <w:tcPr>
            <w:tcW w:w="1392" w:type="dxa"/>
            <w:tcBorders>
              <w:top w:val="nil"/>
              <w:left w:val="nil"/>
              <w:bottom w:val="nil"/>
              <w:right w:val="nil"/>
            </w:tcBorders>
            <w:shd w:val="clear" w:color="auto" w:fill="auto"/>
            <w:noWrap/>
            <w:vAlign w:val="bottom"/>
            <w:hideMark/>
          </w:tcPr>
          <w:p w14:paraId="20194063" w14:textId="77777777" w:rsidR="00043DB1" w:rsidRPr="00043DB1" w:rsidRDefault="00043DB1" w:rsidP="00043DB1">
            <w:pPr>
              <w:jc w:val="center"/>
              <w:rPr>
                <w:rFonts w:ascii="Calibri" w:eastAsia="Times New Roman" w:hAnsi="Calibri" w:cs="Calibri"/>
                <w:color w:val="000000"/>
                <w:lang w:eastAsia="pt-BR"/>
              </w:rPr>
            </w:pPr>
            <w:r w:rsidRPr="00043DB1">
              <w:rPr>
                <w:rFonts w:ascii="Calibri" w:eastAsia="Times New Roman" w:hAnsi="Calibri" w:cs="Calibri"/>
                <w:color w:val="000000"/>
                <w:lang w:eastAsia="pt-BR"/>
              </w:rPr>
              <w:t>1,00</w:t>
            </w:r>
          </w:p>
        </w:tc>
        <w:tc>
          <w:tcPr>
            <w:tcW w:w="493" w:type="dxa"/>
            <w:tcBorders>
              <w:top w:val="nil"/>
              <w:left w:val="nil"/>
              <w:bottom w:val="nil"/>
              <w:right w:val="nil"/>
            </w:tcBorders>
            <w:shd w:val="clear" w:color="auto" w:fill="auto"/>
            <w:noWrap/>
            <w:vAlign w:val="bottom"/>
            <w:hideMark/>
          </w:tcPr>
          <w:p w14:paraId="03C7CF24" w14:textId="77777777" w:rsidR="00043DB1" w:rsidRPr="00043DB1" w:rsidRDefault="00043DB1" w:rsidP="00043DB1">
            <w:pPr>
              <w:jc w:val="center"/>
              <w:rPr>
                <w:rFonts w:ascii="Calibri" w:eastAsia="Times New Roman" w:hAnsi="Calibri" w:cs="Calibri"/>
                <w:color w:val="000000"/>
                <w:lang w:eastAsia="pt-BR"/>
              </w:rPr>
            </w:pPr>
          </w:p>
        </w:tc>
        <w:tc>
          <w:tcPr>
            <w:tcW w:w="293" w:type="dxa"/>
            <w:tcBorders>
              <w:top w:val="nil"/>
              <w:left w:val="nil"/>
              <w:bottom w:val="nil"/>
              <w:right w:val="nil"/>
            </w:tcBorders>
            <w:shd w:val="clear" w:color="auto" w:fill="auto"/>
            <w:noWrap/>
            <w:vAlign w:val="bottom"/>
            <w:hideMark/>
          </w:tcPr>
          <w:p w14:paraId="23623BE5" w14:textId="77777777" w:rsidR="00043DB1" w:rsidRPr="00043DB1" w:rsidRDefault="00043DB1" w:rsidP="00043DB1">
            <w:pPr>
              <w:jc w:val="cente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x</w:t>
            </w:r>
          </w:p>
        </w:tc>
        <w:tc>
          <w:tcPr>
            <w:tcW w:w="805" w:type="dxa"/>
            <w:tcBorders>
              <w:top w:val="nil"/>
              <w:left w:val="nil"/>
              <w:bottom w:val="nil"/>
              <w:right w:val="nil"/>
            </w:tcBorders>
            <w:shd w:val="clear" w:color="auto" w:fill="auto"/>
            <w:noWrap/>
            <w:vAlign w:val="bottom"/>
            <w:hideMark/>
          </w:tcPr>
          <w:p w14:paraId="0AA0934A" w14:textId="77777777" w:rsidR="00043DB1" w:rsidRPr="00043DB1" w:rsidRDefault="00043DB1" w:rsidP="00043DB1">
            <w:pPr>
              <w:jc w:val="center"/>
              <w:rPr>
                <w:rFonts w:ascii="Calibri" w:eastAsia="Times New Roman" w:hAnsi="Calibri" w:cs="Calibri"/>
                <w:color w:val="000000"/>
                <w:lang w:eastAsia="pt-BR"/>
              </w:rPr>
            </w:pPr>
            <w:r w:rsidRPr="00043DB1">
              <w:rPr>
                <w:rFonts w:ascii="Calibri" w:eastAsia="Times New Roman" w:hAnsi="Calibri" w:cs="Calibri"/>
                <w:color w:val="000000"/>
                <w:lang w:eastAsia="pt-BR"/>
              </w:rPr>
              <w:t>100</w:t>
            </w:r>
          </w:p>
        </w:tc>
        <w:tc>
          <w:tcPr>
            <w:tcW w:w="421" w:type="dxa"/>
            <w:tcBorders>
              <w:top w:val="nil"/>
              <w:left w:val="nil"/>
              <w:bottom w:val="nil"/>
              <w:right w:val="nil"/>
            </w:tcBorders>
            <w:shd w:val="clear" w:color="auto" w:fill="auto"/>
            <w:noWrap/>
            <w:vAlign w:val="bottom"/>
            <w:hideMark/>
          </w:tcPr>
          <w:p w14:paraId="4D3F4238" w14:textId="77777777" w:rsidR="00043DB1" w:rsidRPr="00043DB1" w:rsidRDefault="00043DB1" w:rsidP="00043DB1">
            <w:pPr>
              <w:jc w:val="cente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 xml:space="preserve"> =</w:t>
            </w:r>
          </w:p>
        </w:tc>
        <w:tc>
          <w:tcPr>
            <w:tcW w:w="1173" w:type="dxa"/>
            <w:tcBorders>
              <w:top w:val="nil"/>
              <w:left w:val="nil"/>
              <w:bottom w:val="nil"/>
              <w:right w:val="nil"/>
            </w:tcBorders>
            <w:shd w:val="clear" w:color="auto" w:fill="auto"/>
            <w:noWrap/>
            <w:vAlign w:val="bottom"/>
            <w:hideMark/>
          </w:tcPr>
          <w:p w14:paraId="0EDC2B00" w14:textId="77777777" w:rsidR="00043DB1" w:rsidRPr="00043DB1" w:rsidRDefault="00043DB1" w:rsidP="00043DB1">
            <w:pPr>
              <w:jc w:val="right"/>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24,52</w:t>
            </w:r>
          </w:p>
        </w:tc>
        <w:tc>
          <w:tcPr>
            <w:tcW w:w="423" w:type="dxa"/>
            <w:tcBorders>
              <w:top w:val="nil"/>
              <w:left w:val="nil"/>
              <w:bottom w:val="nil"/>
              <w:right w:val="nil"/>
            </w:tcBorders>
            <w:shd w:val="clear" w:color="auto" w:fill="auto"/>
            <w:noWrap/>
            <w:vAlign w:val="bottom"/>
            <w:hideMark/>
          </w:tcPr>
          <w:p w14:paraId="2F6A4B82" w14:textId="77777777" w:rsidR="00043DB1" w:rsidRPr="00043DB1" w:rsidRDefault="00043DB1" w:rsidP="00043DB1">
            <w:pPr>
              <w:rPr>
                <w:rFonts w:ascii="Calibri" w:eastAsia="Times New Roman" w:hAnsi="Calibri" w:cs="Calibri"/>
                <w:b/>
                <w:bCs/>
                <w:color w:val="000000"/>
                <w:lang w:eastAsia="pt-BR"/>
              </w:rPr>
            </w:pPr>
            <w:r w:rsidRPr="00043DB1">
              <w:rPr>
                <w:rFonts w:ascii="Calibri" w:eastAsia="Times New Roman" w:hAnsi="Calibri" w:cs="Calibri"/>
                <w:b/>
                <w:bCs/>
                <w:color w:val="000000"/>
                <w:lang w:eastAsia="pt-BR"/>
              </w:rPr>
              <w:t>%</w:t>
            </w:r>
          </w:p>
        </w:tc>
      </w:tr>
      <w:tr w:rsidR="00043DB1" w:rsidRPr="00043DB1" w14:paraId="489CC5AD" w14:textId="77777777" w:rsidTr="007A6528">
        <w:trPr>
          <w:trHeight w:val="255"/>
        </w:trPr>
        <w:tc>
          <w:tcPr>
            <w:tcW w:w="186" w:type="dxa"/>
            <w:tcBorders>
              <w:top w:val="nil"/>
              <w:left w:val="nil"/>
              <w:bottom w:val="nil"/>
              <w:right w:val="nil"/>
            </w:tcBorders>
            <w:shd w:val="clear" w:color="auto" w:fill="auto"/>
            <w:noWrap/>
            <w:vAlign w:val="bottom"/>
            <w:hideMark/>
          </w:tcPr>
          <w:p w14:paraId="6AA4E8D4" w14:textId="77777777" w:rsidR="00043DB1" w:rsidRPr="00043DB1" w:rsidRDefault="00043DB1" w:rsidP="00043DB1">
            <w:pPr>
              <w:rPr>
                <w:rFonts w:ascii="Calibri" w:eastAsia="Times New Roman" w:hAnsi="Calibri" w:cs="Calibri"/>
                <w:b/>
                <w:bCs/>
                <w:color w:val="000000"/>
                <w:lang w:eastAsia="pt-BR"/>
              </w:rPr>
            </w:pPr>
          </w:p>
        </w:tc>
        <w:tc>
          <w:tcPr>
            <w:tcW w:w="1123" w:type="dxa"/>
            <w:tcBorders>
              <w:top w:val="nil"/>
              <w:left w:val="nil"/>
              <w:bottom w:val="nil"/>
              <w:right w:val="nil"/>
            </w:tcBorders>
            <w:shd w:val="clear" w:color="auto" w:fill="auto"/>
            <w:noWrap/>
            <w:vAlign w:val="bottom"/>
            <w:hideMark/>
          </w:tcPr>
          <w:p w14:paraId="53850520" w14:textId="77777777" w:rsidR="00043DB1" w:rsidRPr="00043DB1" w:rsidRDefault="00043DB1" w:rsidP="00043DB1">
            <w:pPr>
              <w:rPr>
                <w:rFonts w:ascii="Times New Roman" w:eastAsia="Times New Roman" w:hAnsi="Times New Roman" w:cs="Times New Roman"/>
                <w:lang w:eastAsia="pt-BR"/>
              </w:rPr>
            </w:pPr>
          </w:p>
        </w:tc>
        <w:tc>
          <w:tcPr>
            <w:tcW w:w="2958" w:type="dxa"/>
            <w:gridSpan w:val="2"/>
            <w:tcBorders>
              <w:top w:val="nil"/>
              <w:left w:val="nil"/>
              <w:bottom w:val="nil"/>
              <w:right w:val="nil"/>
            </w:tcBorders>
            <w:shd w:val="clear" w:color="auto" w:fill="auto"/>
            <w:noWrap/>
            <w:vAlign w:val="bottom"/>
            <w:hideMark/>
          </w:tcPr>
          <w:p w14:paraId="31227CFC" w14:textId="77777777" w:rsidR="00043DB1" w:rsidRPr="00043DB1" w:rsidRDefault="00043DB1" w:rsidP="00043DB1">
            <w:pPr>
              <w:jc w:val="center"/>
              <w:rPr>
                <w:rFonts w:ascii="Calibri" w:eastAsia="Times New Roman" w:hAnsi="Calibri" w:cs="Calibri"/>
                <w:color w:val="000000"/>
                <w:lang w:eastAsia="pt-BR"/>
              </w:rPr>
            </w:pPr>
            <w:r w:rsidRPr="00043DB1">
              <w:rPr>
                <w:rFonts w:ascii="Calibri" w:eastAsia="Times New Roman" w:hAnsi="Calibri" w:cs="Calibri"/>
                <w:color w:val="000000"/>
                <w:lang w:eastAsia="pt-BR"/>
              </w:rPr>
              <w:t>0,8885</w:t>
            </w:r>
          </w:p>
        </w:tc>
        <w:tc>
          <w:tcPr>
            <w:tcW w:w="1392" w:type="dxa"/>
            <w:tcBorders>
              <w:top w:val="nil"/>
              <w:left w:val="nil"/>
              <w:bottom w:val="nil"/>
              <w:right w:val="nil"/>
            </w:tcBorders>
            <w:shd w:val="clear" w:color="auto" w:fill="auto"/>
            <w:noWrap/>
            <w:vAlign w:val="bottom"/>
            <w:hideMark/>
          </w:tcPr>
          <w:p w14:paraId="132199A7" w14:textId="77777777" w:rsidR="00043DB1" w:rsidRPr="00043DB1" w:rsidRDefault="00043DB1" w:rsidP="00043DB1">
            <w:pPr>
              <w:jc w:val="center"/>
              <w:rPr>
                <w:rFonts w:ascii="Calibri" w:eastAsia="Times New Roman" w:hAnsi="Calibri" w:cs="Calibri"/>
                <w:color w:val="000000"/>
                <w:lang w:eastAsia="pt-BR"/>
              </w:rPr>
            </w:pPr>
          </w:p>
        </w:tc>
        <w:tc>
          <w:tcPr>
            <w:tcW w:w="493" w:type="dxa"/>
            <w:tcBorders>
              <w:top w:val="nil"/>
              <w:left w:val="nil"/>
              <w:bottom w:val="nil"/>
              <w:right w:val="nil"/>
            </w:tcBorders>
            <w:shd w:val="clear" w:color="auto" w:fill="auto"/>
            <w:noWrap/>
            <w:vAlign w:val="bottom"/>
            <w:hideMark/>
          </w:tcPr>
          <w:p w14:paraId="0B1067CC"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0F6AC591"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0E2A17F5"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7FE5C208"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2C51974E"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5126627A"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52F7741B" w14:textId="77777777" w:rsidTr="007A6528">
        <w:trPr>
          <w:trHeight w:val="255"/>
        </w:trPr>
        <w:tc>
          <w:tcPr>
            <w:tcW w:w="186" w:type="dxa"/>
            <w:tcBorders>
              <w:top w:val="nil"/>
              <w:left w:val="nil"/>
              <w:bottom w:val="nil"/>
              <w:right w:val="nil"/>
            </w:tcBorders>
            <w:shd w:val="clear" w:color="auto" w:fill="auto"/>
            <w:noWrap/>
            <w:vAlign w:val="bottom"/>
            <w:hideMark/>
          </w:tcPr>
          <w:p w14:paraId="41585224"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7454162D"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58E3BA27" w14:textId="77777777" w:rsidR="00043DB1" w:rsidRPr="00043DB1" w:rsidRDefault="00043DB1" w:rsidP="00043DB1">
            <w:pP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3369431C"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684053F3"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06E175C3"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126F5D36"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555789E7"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1A523FFB"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606D4A96"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5BD3447E"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714DFB5B" w14:textId="77777777" w:rsidTr="007A6528">
        <w:trPr>
          <w:trHeight w:val="255"/>
        </w:trPr>
        <w:tc>
          <w:tcPr>
            <w:tcW w:w="186" w:type="dxa"/>
            <w:tcBorders>
              <w:top w:val="nil"/>
              <w:left w:val="nil"/>
              <w:bottom w:val="nil"/>
              <w:right w:val="nil"/>
            </w:tcBorders>
            <w:shd w:val="clear" w:color="auto" w:fill="auto"/>
            <w:noWrap/>
            <w:vAlign w:val="bottom"/>
            <w:hideMark/>
          </w:tcPr>
          <w:p w14:paraId="7A2E23F2" w14:textId="77777777" w:rsidR="00043DB1" w:rsidRPr="00043DB1" w:rsidRDefault="00043DB1" w:rsidP="00043DB1">
            <w:pPr>
              <w:rPr>
                <w:rFonts w:ascii="Times New Roman" w:eastAsia="Times New Roman" w:hAnsi="Times New Roman" w:cs="Times New Roman"/>
                <w:lang w:eastAsia="pt-BR"/>
              </w:rPr>
            </w:pPr>
          </w:p>
        </w:tc>
        <w:tc>
          <w:tcPr>
            <w:tcW w:w="1123" w:type="dxa"/>
            <w:tcBorders>
              <w:top w:val="nil"/>
              <w:left w:val="nil"/>
              <w:bottom w:val="nil"/>
              <w:right w:val="nil"/>
            </w:tcBorders>
            <w:shd w:val="clear" w:color="auto" w:fill="auto"/>
            <w:noWrap/>
            <w:vAlign w:val="bottom"/>
            <w:hideMark/>
          </w:tcPr>
          <w:p w14:paraId="5725E995" w14:textId="77777777" w:rsidR="00043DB1" w:rsidRPr="00043DB1" w:rsidRDefault="00043DB1" w:rsidP="00043DB1">
            <w:pPr>
              <w:rPr>
                <w:rFonts w:ascii="Times New Roman" w:eastAsia="Times New Roman" w:hAnsi="Times New Roman" w:cs="Times New Roman"/>
                <w:lang w:eastAsia="pt-BR"/>
              </w:rPr>
            </w:pPr>
          </w:p>
        </w:tc>
        <w:tc>
          <w:tcPr>
            <w:tcW w:w="2760" w:type="dxa"/>
            <w:tcBorders>
              <w:top w:val="nil"/>
              <w:left w:val="nil"/>
              <w:bottom w:val="nil"/>
              <w:right w:val="nil"/>
            </w:tcBorders>
            <w:shd w:val="clear" w:color="auto" w:fill="auto"/>
            <w:noWrap/>
            <w:vAlign w:val="bottom"/>
            <w:hideMark/>
          </w:tcPr>
          <w:p w14:paraId="647EDDE8" w14:textId="77777777" w:rsidR="00043DB1" w:rsidRPr="00043DB1" w:rsidRDefault="00043DB1" w:rsidP="00043DB1">
            <w:pPr>
              <w:rPr>
                <w:rFonts w:ascii="Times New Roman" w:eastAsia="Times New Roman" w:hAnsi="Times New Roman" w:cs="Times New Roman"/>
                <w:lang w:eastAsia="pt-BR"/>
              </w:rPr>
            </w:pPr>
          </w:p>
        </w:tc>
        <w:tc>
          <w:tcPr>
            <w:tcW w:w="198" w:type="dxa"/>
            <w:tcBorders>
              <w:top w:val="nil"/>
              <w:left w:val="nil"/>
              <w:bottom w:val="nil"/>
              <w:right w:val="nil"/>
            </w:tcBorders>
            <w:shd w:val="clear" w:color="auto" w:fill="auto"/>
            <w:noWrap/>
            <w:vAlign w:val="bottom"/>
            <w:hideMark/>
          </w:tcPr>
          <w:p w14:paraId="7213F2E2" w14:textId="77777777" w:rsidR="00043DB1" w:rsidRPr="00043DB1" w:rsidRDefault="00043DB1" w:rsidP="00043DB1">
            <w:pPr>
              <w:rPr>
                <w:rFonts w:ascii="Times New Roman" w:eastAsia="Times New Roman" w:hAnsi="Times New Roman" w:cs="Times New Roman"/>
                <w:lang w:eastAsia="pt-BR"/>
              </w:rPr>
            </w:pPr>
          </w:p>
        </w:tc>
        <w:tc>
          <w:tcPr>
            <w:tcW w:w="1392" w:type="dxa"/>
            <w:tcBorders>
              <w:top w:val="nil"/>
              <w:left w:val="nil"/>
              <w:bottom w:val="nil"/>
              <w:right w:val="nil"/>
            </w:tcBorders>
            <w:shd w:val="clear" w:color="auto" w:fill="auto"/>
            <w:noWrap/>
            <w:vAlign w:val="bottom"/>
            <w:hideMark/>
          </w:tcPr>
          <w:p w14:paraId="0259ADA2" w14:textId="77777777" w:rsidR="00043DB1" w:rsidRPr="00043DB1" w:rsidRDefault="00043DB1" w:rsidP="00043DB1">
            <w:pPr>
              <w:rPr>
                <w:rFonts w:ascii="Times New Roman" w:eastAsia="Times New Roman" w:hAnsi="Times New Roman" w:cs="Times New Roman"/>
                <w:lang w:eastAsia="pt-BR"/>
              </w:rPr>
            </w:pPr>
          </w:p>
        </w:tc>
        <w:tc>
          <w:tcPr>
            <w:tcW w:w="493" w:type="dxa"/>
            <w:tcBorders>
              <w:top w:val="nil"/>
              <w:left w:val="nil"/>
              <w:bottom w:val="nil"/>
              <w:right w:val="nil"/>
            </w:tcBorders>
            <w:shd w:val="clear" w:color="auto" w:fill="auto"/>
            <w:noWrap/>
            <w:vAlign w:val="bottom"/>
            <w:hideMark/>
          </w:tcPr>
          <w:p w14:paraId="4566D81F" w14:textId="77777777" w:rsidR="00043DB1" w:rsidRPr="00043DB1" w:rsidRDefault="00043DB1" w:rsidP="00043DB1">
            <w:pPr>
              <w:rPr>
                <w:rFonts w:ascii="Times New Roman" w:eastAsia="Times New Roman" w:hAnsi="Times New Roman" w:cs="Times New Roman"/>
                <w:lang w:eastAsia="pt-BR"/>
              </w:rPr>
            </w:pPr>
          </w:p>
        </w:tc>
        <w:tc>
          <w:tcPr>
            <w:tcW w:w="293" w:type="dxa"/>
            <w:tcBorders>
              <w:top w:val="nil"/>
              <w:left w:val="nil"/>
              <w:bottom w:val="nil"/>
              <w:right w:val="nil"/>
            </w:tcBorders>
            <w:shd w:val="clear" w:color="auto" w:fill="auto"/>
            <w:noWrap/>
            <w:vAlign w:val="bottom"/>
            <w:hideMark/>
          </w:tcPr>
          <w:p w14:paraId="157E06EA" w14:textId="77777777" w:rsidR="00043DB1" w:rsidRPr="00043DB1" w:rsidRDefault="00043DB1" w:rsidP="00043DB1">
            <w:pPr>
              <w:rPr>
                <w:rFonts w:ascii="Times New Roman" w:eastAsia="Times New Roman" w:hAnsi="Times New Roman" w:cs="Times New Roman"/>
                <w:lang w:eastAsia="pt-BR"/>
              </w:rPr>
            </w:pPr>
          </w:p>
        </w:tc>
        <w:tc>
          <w:tcPr>
            <w:tcW w:w="805" w:type="dxa"/>
            <w:tcBorders>
              <w:top w:val="nil"/>
              <w:left w:val="nil"/>
              <w:bottom w:val="nil"/>
              <w:right w:val="nil"/>
            </w:tcBorders>
            <w:shd w:val="clear" w:color="auto" w:fill="auto"/>
            <w:noWrap/>
            <w:vAlign w:val="bottom"/>
            <w:hideMark/>
          </w:tcPr>
          <w:p w14:paraId="1EDC0DD6"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7B0B8183"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03747654"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25EC322F" w14:textId="77777777" w:rsidR="00043DB1" w:rsidRPr="00043DB1" w:rsidRDefault="00043DB1" w:rsidP="00043DB1">
            <w:pPr>
              <w:rPr>
                <w:rFonts w:ascii="Times New Roman" w:eastAsia="Times New Roman" w:hAnsi="Times New Roman" w:cs="Times New Roman"/>
                <w:lang w:eastAsia="pt-BR"/>
              </w:rPr>
            </w:pPr>
          </w:p>
        </w:tc>
      </w:tr>
      <w:tr w:rsidR="00043DB1" w:rsidRPr="00043DB1" w14:paraId="0D89E95A" w14:textId="77777777" w:rsidTr="007A6528">
        <w:trPr>
          <w:trHeight w:val="315"/>
        </w:trPr>
        <w:tc>
          <w:tcPr>
            <w:tcW w:w="4267" w:type="dxa"/>
            <w:gridSpan w:val="4"/>
            <w:tcBorders>
              <w:top w:val="nil"/>
              <w:left w:val="nil"/>
              <w:bottom w:val="nil"/>
              <w:right w:val="nil"/>
            </w:tcBorders>
            <w:shd w:val="clear" w:color="auto" w:fill="auto"/>
            <w:noWrap/>
            <w:vAlign w:val="bottom"/>
            <w:hideMark/>
          </w:tcPr>
          <w:p w14:paraId="57B0BA6F" w14:textId="4D102781" w:rsidR="00043DB1" w:rsidRPr="00110F84" w:rsidRDefault="00043DB1" w:rsidP="00043DB1">
            <w:pPr>
              <w:rPr>
                <w:rFonts w:ascii="Arial" w:eastAsia="Times New Roman" w:hAnsi="Arial" w:cs="Arial"/>
                <w:b/>
                <w:bCs/>
                <w:color w:val="000000"/>
                <w:sz w:val="24"/>
                <w:szCs w:val="24"/>
                <w:lang w:eastAsia="pt-BR"/>
              </w:rPr>
            </w:pPr>
            <w:r w:rsidRPr="00110F84">
              <w:rPr>
                <w:rFonts w:ascii="Arial" w:eastAsia="Times New Roman" w:hAnsi="Arial" w:cs="Arial"/>
                <w:b/>
                <w:bCs/>
                <w:color w:val="000000"/>
                <w:sz w:val="24"/>
                <w:szCs w:val="24"/>
                <w:lang w:eastAsia="pt-BR"/>
              </w:rPr>
              <w:t>O VALOR DO BDI ADOTADO É DE:</w:t>
            </w:r>
          </w:p>
        </w:tc>
        <w:tc>
          <w:tcPr>
            <w:tcW w:w="1392" w:type="dxa"/>
            <w:tcBorders>
              <w:top w:val="nil"/>
              <w:left w:val="nil"/>
              <w:bottom w:val="nil"/>
              <w:right w:val="nil"/>
            </w:tcBorders>
            <w:shd w:val="clear" w:color="auto" w:fill="auto"/>
            <w:noWrap/>
            <w:vAlign w:val="bottom"/>
            <w:hideMark/>
          </w:tcPr>
          <w:p w14:paraId="31ED0F37" w14:textId="77777777" w:rsidR="00043DB1" w:rsidRPr="00110F84" w:rsidRDefault="00043DB1" w:rsidP="00043DB1">
            <w:pPr>
              <w:rPr>
                <w:rFonts w:ascii="Arial" w:eastAsia="Times New Roman" w:hAnsi="Arial" w:cs="Arial"/>
                <w:b/>
                <w:bCs/>
                <w:color w:val="000000"/>
                <w:sz w:val="24"/>
                <w:szCs w:val="24"/>
                <w:lang w:eastAsia="pt-BR"/>
              </w:rPr>
            </w:pPr>
            <w:r w:rsidRPr="00110F84">
              <w:rPr>
                <w:rFonts w:ascii="Arial" w:eastAsia="Times New Roman" w:hAnsi="Arial" w:cs="Arial"/>
                <w:b/>
                <w:bCs/>
                <w:color w:val="000000"/>
                <w:sz w:val="24"/>
                <w:szCs w:val="24"/>
                <w:lang w:eastAsia="pt-BR"/>
              </w:rPr>
              <w:t>24,52</w:t>
            </w:r>
          </w:p>
        </w:tc>
        <w:tc>
          <w:tcPr>
            <w:tcW w:w="493" w:type="dxa"/>
            <w:tcBorders>
              <w:top w:val="nil"/>
              <w:left w:val="nil"/>
              <w:bottom w:val="nil"/>
              <w:right w:val="nil"/>
            </w:tcBorders>
            <w:shd w:val="clear" w:color="auto" w:fill="auto"/>
            <w:noWrap/>
            <w:vAlign w:val="bottom"/>
            <w:hideMark/>
          </w:tcPr>
          <w:p w14:paraId="6E6D711E" w14:textId="77777777" w:rsidR="00043DB1" w:rsidRPr="00110F84" w:rsidRDefault="00043DB1" w:rsidP="00043DB1">
            <w:pPr>
              <w:rPr>
                <w:rFonts w:ascii="Arial" w:eastAsia="Times New Roman" w:hAnsi="Arial" w:cs="Arial"/>
                <w:b/>
                <w:bCs/>
                <w:color w:val="000000"/>
                <w:sz w:val="24"/>
                <w:szCs w:val="24"/>
                <w:lang w:eastAsia="pt-BR"/>
              </w:rPr>
            </w:pPr>
            <w:r w:rsidRPr="00110F84">
              <w:rPr>
                <w:rFonts w:ascii="Arial" w:eastAsia="Times New Roman" w:hAnsi="Arial" w:cs="Arial"/>
                <w:b/>
                <w:bCs/>
                <w:color w:val="000000"/>
                <w:sz w:val="24"/>
                <w:szCs w:val="24"/>
                <w:lang w:eastAsia="pt-BR"/>
              </w:rPr>
              <w:t>%</w:t>
            </w:r>
          </w:p>
        </w:tc>
        <w:tc>
          <w:tcPr>
            <w:tcW w:w="293" w:type="dxa"/>
            <w:tcBorders>
              <w:top w:val="nil"/>
              <w:left w:val="nil"/>
              <w:bottom w:val="nil"/>
              <w:right w:val="nil"/>
            </w:tcBorders>
            <w:shd w:val="clear" w:color="auto" w:fill="auto"/>
            <w:noWrap/>
            <w:vAlign w:val="bottom"/>
            <w:hideMark/>
          </w:tcPr>
          <w:p w14:paraId="77997851" w14:textId="77777777" w:rsidR="00043DB1" w:rsidRPr="00043DB1" w:rsidRDefault="00043DB1" w:rsidP="00043DB1">
            <w:pPr>
              <w:rPr>
                <w:rFonts w:ascii="Calibri" w:eastAsia="Times New Roman" w:hAnsi="Calibri" w:cs="Calibri"/>
                <w:b/>
                <w:bCs/>
                <w:color w:val="000000"/>
                <w:sz w:val="24"/>
                <w:szCs w:val="24"/>
                <w:lang w:eastAsia="pt-BR"/>
              </w:rPr>
            </w:pPr>
          </w:p>
        </w:tc>
        <w:tc>
          <w:tcPr>
            <w:tcW w:w="805" w:type="dxa"/>
            <w:tcBorders>
              <w:top w:val="nil"/>
              <w:left w:val="nil"/>
              <w:bottom w:val="nil"/>
              <w:right w:val="nil"/>
            </w:tcBorders>
            <w:shd w:val="clear" w:color="auto" w:fill="auto"/>
            <w:noWrap/>
            <w:vAlign w:val="bottom"/>
            <w:hideMark/>
          </w:tcPr>
          <w:p w14:paraId="55A9B555" w14:textId="77777777" w:rsidR="00043DB1" w:rsidRPr="00043DB1" w:rsidRDefault="00043DB1" w:rsidP="00043DB1">
            <w:pPr>
              <w:rPr>
                <w:rFonts w:ascii="Times New Roman" w:eastAsia="Times New Roman" w:hAnsi="Times New Roman" w:cs="Times New Roman"/>
                <w:lang w:eastAsia="pt-BR"/>
              </w:rPr>
            </w:pPr>
          </w:p>
        </w:tc>
        <w:tc>
          <w:tcPr>
            <w:tcW w:w="421" w:type="dxa"/>
            <w:tcBorders>
              <w:top w:val="nil"/>
              <w:left w:val="nil"/>
              <w:bottom w:val="nil"/>
              <w:right w:val="nil"/>
            </w:tcBorders>
            <w:shd w:val="clear" w:color="auto" w:fill="auto"/>
            <w:noWrap/>
            <w:vAlign w:val="bottom"/>
            <w:hideMark/>
          </w:tcPr>
          <w:p w14:paraId="6A9E6C19" w14:textId="77777777" w:rsidR="00043DB1" w:rsidRPr="00043DB1" w:rsidRDefault="00043DB1" w:rsidP="00043DB1">
            <w:pPr>
              <w:rPr>
                <w:rFonts w:ascii="Times New Roman" w:eastAsia="Times New Roman" w:hAnsi="Times New Roman" w:cs="Times New Roman"/>
                <w:lang w:eastAsia="pt-BR"/>
              </w:rPr>
            </w:pPr>
          </w:p>
        </w:tc>
        <w:tc>
          <w:tcPr>
            <w:tcW w:w="1173" w:type="dxa"/>
            <w:tcBorders>
              <w:top w:val="nil"/>
              <w:left w:val="nil"/>
              <w:bottom w:val="nil"/>
              <w:right w:val="nil"/>
            </w:tcBorders>
            <w:shd w:val="clear" w:color="auto" w:fill="auto"/>
            <w:noWrap/>
            <w:vAlign w:val="bottom"/>
            <w:hideMark/>
          </w:tcPr>
          <w:p w14:paraId="5AA5DC56" w14:textId="77777777" w:rsidR="00043DB1" w:rsidRPr="00043DB1" w:rsidRDefault="00043DB1" w:rsidP="00043DB1">
            <w:pPr>
              <w:rPr>
                <w:rFonts w:ascii="Times New Roman" w:eastAsia="Times New Roman" w:hAnsi="Times New Roman" w:cs="Times New Roman"/>
                <w:lang w:eastAsia="pt-BR"/>
              </w:rPr>
            </w:pPr>
          </w:p>
        </w:tc>
        <w:tc>
          <w:tcPr>
            <w:tcW w:w="423" w:type="dxa"/>
            <w:tcBorders>
              <w:top w:val="nil"/>
              <w:left w:val="nil"/>
              <w:bottom w:val="nil"/>
              <w:right w:val="nil"/>
            </w:tcBorders>
            <w:shd w:val="clear" w:color="auto" w:fill="auto"/>
            <w:noWrap/>
            <w:vAlign w:val="bottom"/>
            <w:hideMark/>
          </w:tcPr>
          <w:p w14:paraId="2802C69B" w14:textId="77777777" w:rsidR="00043DB1" w:rsidRPr="00043DB1" w:rsidRDefault="00043DB1" w:rsidP="00043DB1">
            <w:pPr>
              <w:rPr>
                <w:rFonts w:ascii="Times New Roman" w:eastAsia="Times New Roman" w:hAnsi="Times New Roman" w:cs="Times New Roman"/>
                <w:lang w:eastAsia="pt-BR"/>
              </w:rPr>
            </w:pPr>
          </w:p>
        </w:tc>
      </w:tr>
    </w:tbl>
    <w:p w14:paraId="128486EA" w14:textId="53981D17" w:rsidR="006259A4" w:rsidRDefault="006259A4" w:rsidP="00F72DAF">
      <w:pPr>
        <w:tabs>
          <w:tab w:val="left" w:pos="4000"/>
          <w:tab w:val="center" w:pos="5042"/>
        </w:tabs>
        <w:spacing w:before="120" w:after="120" w:line="276" w:lineRule="auto"/>
        <w:jc w:val="both"/>
        <w:rPr>
          <w:rFonts w:ascii="Arial" w:hAnsi="Arial" w:cs="Arial"/>
          <w:b/>
          <w:bCs/>
          <w:color w:val="000000"/>
          <w:sz w:val="24"/>
          <w:szCs w:val="24"/>
        </w:rPr>
      </w:pPr>
    </w:p>
    <w:tbl>
      <w:tblPr>
        <w:tblW w:w="10036" w:type="dxa"/>
        <w:tblInd w:w="607" w:type="dxa"/>
        <w:tblLook w:val="04A0" w:firstRow="1" w:lastRow="0" w:firstColumn="1" w:lastColumn="0" w:noHBand="0" w:noVBand="1"/>
      </w:tblPr>
      <w:tblGrid>
        <w:gridCol w:w="1205"/>
        <w:gridCol w:w="5291"/>
        <w:gridCol w:w="324"/>
        <w:gridCol w:w="810"/>
        <w:gridCol w:w="532"/>
        <w:gridCol w:w="330"/>
        <w:gridCol w:w="526"/>
        <w:gridCol w:w="341"/>
        <w:gridCol w:w="677"/>
      </w:tblGrid>
      <w:tr w:rsidR="00110F84" w14:paraId="3566E729" w14:textId="77777777" w:rsidTr="00110F84">
        <w:trPr>
          <w:trHeight w:val="292"/>
        </w:trPr>
        <w:tc>
          <w:tcPr>
            <w:tcW w:w="1205" w:type="dxa"/>
            <w:noWrap/>
            <w:vAlign w:val="bottom"/>
            <w:hideMark/>
          </w:tcPr>
          <w:p w14:paraId="4F7F1211" w14:textId="77777777" w:rsidR="00110F84" w:rsidRDefault="00110F84" w:rsidP="00110F84">
            <w:pPr>
              <w:jc w:val="center"/>
            </w:pPr>
          </w:p>
        </w:tc>
        <w:tc>
          <w:tcPr>
            <w:tcW w:w="5291" w:type="dxa"/>
            <w:noWrap/>
            <w:vAlign w:val="bottom"/>
          </w:tcPr>
          <w:p w14:paraId="58E504B2" w14:textId="4122ED08" w:rsidR="00110F84" w:rsidRDefault="00110F84">
            <w:pPr>
              <w:jc w:val="right"/>
              <w:rPr>
                <w:rFonts w:ascii="Calibri" w:eastAsia="Times New Roman" w:hAnsi="Calibri" w:cs="Times New Roman"/>
                <w:b/>
                <w:bCs/>
                <w:color w:val="000000"/>
                <w:sz w:val="24"/>
                <w:szCs w:val="24"/>
                <w:highlight w:val="red"/>
                <w:lang w:val="en-US"/>
              </w:rPr>
            </w:pPr>
          </w:p>
        </w:tc>
        <w:tc>
          <w:tcPr>
            <w:tcW w:w="324" w:type="dxa"/>
            <w:noWrap/>
            <w:vAlign w:val="bottom"/>
          </w:tcPr>
          <w:p w14:paraId="64F1F76E" w14:textId="77777777" w:rsidR="00110F84" w:rsidRDefault="00110F84">
            <w:pPr>
              <w:rPr>
                <w:rFonts w:ascii="Calibri" w:eastAsia="Times New Roman" w:hAnsi="Calibri" w:cs="Times New Roman"/>
                <w:b/>
                <w:bCs/>
                <w:color w:val="000000"/>
                <w:sz w:val="24"/>
                <w:szCs w:val="24"/>
                <w:highlight w:val="red"/>
                <w:lang w:val="en-US"/>
              </w:rPr>
            </w:pPr>
          </w:p>
        </w:tc>
        <w:tc>
          <w:tcPr>
            <w:tcW w:w="810" w:type="dxa"/>
            <w:noWrap/>
            <w:vAlign w:val="bottom"/>
          </w:tcPr>
          <w:p w14:paraId="31AE1DD7" w14:textId="5A9FD7B4" w:rsidR="00110F84" w:rsidRDefault="00110F84">
            <w:pPr>
              <w:rPr>
                <w:rFonts w:ascii="Calibri" w:eastAsia="Times New Roman" w:hAnsi="Calibri" w:cs="Times New Roman"/>
                <w:b/>
                <w:bCs/>
                <w:color w:val="FF0000"/>
                <w:sz w:val="24"/>
                <w:szCs w:val="24"/>
                <w:highlight w:val="red"/>
                <w:lang w:val="en-US"/>
              </w:rPr>
            </w:pPr>
          </w:p>
        </w:tc>
        <w:tc>
          <w:tcPr>
            <w:tcW w:w="532" w:type="dxa"/>
            <w:noWrap/>
            <w:vAlign w:val="bottom"/>
          </w:tcPr>
          <w:p w14:paraId="7FBB83A3" w14:textId="494E4452" w:rsidR="00110F84" w:rsidRDefault="00110F84">
            <w:pPr>
              <w:rPr>
                <w:rFonts w:ascii="Calibri" w:eastAsia="Times New Roman" w:hAnsi="Calibri" w:cs="Times New Roman"/>
                <w:b/>
                <w:bCs/>
                <w:color w:val="000000"/>
                <w:sz w:val="24"/>
                <w:szCs w:val="24"/>
                <w:highlight w:val="red"/>
                <w:lang w:val="en-US"/>
              </w:rPr>
            </w:pPr>
          </w:p>
        </w:tc>
        <w:tc>
          <w:tcPr>
            <w:tcW w:w="330" w:type="dxa"/>
            <w:noWrap/>
            <w:vAlign w:val="bottom"/>
            <w:hideMark/>
          </w:tcPr>
          <w:p w14:paraId="57B60FCE" w14:textId="77777777" w:rsidR="00110F84" w:rsidRDefault="00110F84">
            <w:pPr>
              <w:rPr>
                <w:rFonts w:ascii="Calibri" w:eastAsia="Times New Roman" w:hAnsi="Calibri" w:cs="Times New Roman"/>
                <w:b/>
                <w:bCs/>
                <w:color w:val="000000"/>
                <w:sz w:val="24"/>
                <w:szCs w:val="24"/>
                <w:highlight w:val="red"/>
                <w:lang w:val="en-US"/>
              </w:rPr>
            </w:pPr>
          </w:p>
        </w:tc>
        <w:tc>
          <w:tcPr>
            <w:tcW w:w="526" w:type="dxa"/>
            <w:noWrap/>
            <w:vAlign w:val="bottom"/>
            <w:hideMark/>
          </w:tcPr>
          <w:p w14:paraId="7E893AF5" w14:textId="77777777" w:rsidR="00110F84" w:rsidRDefault="00110F84">
            <w:pPr>
              <w:rPr>
                <w:lang w:eastAsia="pt-BR"/>
              </w:rPr>
            </w:pPr>
          </w:p>
        </w:tc>
        <w:tc>
          <w:tcPr>
            <w:tcW w:w="341" w:type="dxa"/>
            <w:noWrap/>
            <w:vAlign w:val="bottom"/>
            <w:hideMark/>
          </w:tcPr>
          <w:p w14:paraId="71A7C322" w14:textId="77777777" w:rsidR="00110F84" w:rsidRDefault="00110F84">
            <w:pPr>
              <w:rPr>
                <w:lang w:eastAsia="pt-BR"/>
              </w:rPr>
            </w:pPr>
          </w:p>
        </w:tc>
        <w:tc>
          <w:tcPr>
            <w:tcW w:w="677" w:type="dxa"/>
            <w:noWrap/>
            <w:vAlign w:val="bottom"/>
            <w:hideMark/>
          </w:tcPr>
          <w:p w14:paraId="4BF5F28D" w14:textId="77777777" w:rsidR="00110F84" w:rsidRDefault="00110F84">
            <w:pPr>
              <w:rPr>
                <w:lang w:eastAsia="pt-BR"/>
              </w:rPr>
            </w:pPr>
          </w:p>
        </w:tc>
      </w:tr>
      <w:tr w:rsidR="00110F84" w14:paraId="4597BA2B" w14:textId="77777777" w:rsidTr="00110F84">
        <w:trPr>
          <w:trHeight w:val="273"/>
        </w:trPr>
        <w:tc>
          <w:tcPr>
            <w:tcW w:w="1205" w:type="dxa"/>
            <w:noWrap/>
            <w:vAlign w:val="bottom"/>
            <w:hideMark/>
          </w:tcPr>
          <w:p w14:paraId="47BEE4DD" w14:textId="77777777" w:rsidR="00110F84" w:rsidRDefault="00110F84">
            <w:pPr>
              <w:rPr>
                <w:lang w:eastAsia="pt-BR"/>
              </w:rPr>
            </w:pPr>
          </w:p>
        </w:tc>
        <w:tc>
          <w:tcPr>
            <w:tcW w:w="5291" w:type="dxa"/>
            <w:noWrap/>
            <w:vAlign w:val="bottom"/>
            <w:hideMark/>
          </w:tcPr>
          <w:p w14:paraId="015ECB61" w14:textId="77777777" w:rsidR="00110F84" w:rsidRDefault="00110F84">
            <w:pPr>
              <w:rPr>
                <w:lang w:eastAsia="pt-BR"/>
              </w:rPr>
            </w:pPr>
          </w:p>
        </w:tc>
        <w:tc>
          <w:tcPr>
            <w:tcW w:w="324" w:type="dxa"/>
            <w:noWrap/>
            <w:vAlign w:val="bottom"/>
            <w:hideMark/>
          </w:tcPr>
          <w:p w14:paraId="2CACFA97" w14:textId="77777777" w:rsidR="00110F84" w:rsidRDefault="00110F84">
            <w:pPr>
              <w:rPr>
                <w:lang w:eastAsia="pt-BR"/>
              </w:rPr>
            </w:pPr>
          </w:p>
        </w:tc>
        <w:tc>
          <w:tcPr>
            <w:tcW w:w="810" w:type="dxa"/>
            <w:noWrap/>
            <w:vAlign w:val="bottom"/>
            <w:hideMark/>
          </w:tcPr>
          <w:p w14:paraId="03164F19" w14:textId="77777777" w:rsidR="00110F84" w:rsidRDefault="00110F84">
            <w:pPr>
              <w:rPr>
                <w:lang w:eastAsia="pt-BR"/>
              </w:rPr>
            </w:pPr>
          </w:p>
        </w:tc>
        <w:tc>
          <w:tcPr>
            <w:tcW w:w="532" w:type="dxa"/>
            <w:noWrap/>
            <w:vAlign w:val="bottom"/>
            <w:hideMark/>
          </w:tcPr>
          <w:p w14:paraId="09E521B4" w14:textId="77777777" w:rsidR="00110F84" w:rsidRDefault="00110F84">
            <w:pPr>
              <w:rPr>
                <w:lang w:eastAsia="pt-BR"/>
              </w:rPr>
            </w:pPr>
          </w:p>
        </w:tc>
        <w:tc>
          <w:tcPr>
            <w:tcW w:w="330" w:type="dxa"/>
            <w:noWrap/>
            <w:vAlign w:val="bottom"/>
            <w:hideMark/>
          </w:tcPr>
          <w:p w14:paraId="364AA749" w14:textId="77777777" w:rsidR="00110F84" w:rsidRDefault="00110F84">
            <w:pPr>
              <w:rPr>
                <w:lang w:eastAsia="pt-BR"/>
              </w:rPr>
            </w:pPr>
          </w:p>
        </w:tc>
        <w:tc>
          <w:tcPr>
            <w:tcW w:w="526" w:type="dxa"/>
            <w:noWrap/>
            <w:vAlign w:val="bottom"/>
            <w:hideMark/>
          </w:tcPr>
          <w:p w14:paraId="690066C6" w14:textId="77777777" w:rsidR="00110F84" w:rsidRDefault="00110F84">
            <w:pPr>
              <w:rPr>
                <w:lang w:eastAsia="pt-BR"/>
              </w:rPr>
            </w:pPr>
          </w:p>
        </w:tc>
        <w:tc>
          <w:tcPr>
            <w:tcW w:w="341" w:type="dxa"/>
            <w:noWrap/>
            <w:vAlign w:val="bottom"/>
            <w:hideMark/>
          </w:tcPr>
          <w:p w14:paraId="4F73A946" w14:textId="77777777" w:rsidR="00110F84" w:rsidRDefault="00110F84">
            <w:pPr>
              <w:rPr>
                <w:lang w:eastAsia="pt-BR"/>
              </w:rPr>
            </w:pPr>
          </w:p>
        </w:tc>
        <w:tc>
          <w:tcPr>
            <w:tcW w:w="677" w:type="dxa"/>
            <w:noWrap/>
            <w:vAlign w:val="bottom"/>
            <w:hideMark/>
          </w:tcPr>
          <w:p w14:paraId="2331B920" w14:textId="77777777" w:rsidR="00110F84" w:rsidRDefault="00110F84">
            <w:pPr>
              <w:rPr>
                <w:lang w:eastAsia="pt-BR"/>
              </w:rPr>
            </w:pPr>
          </w:p>
        </w:tc>
      </w:tr>
      <w:tr w:rsidR="00110F84" w14:paraId="6B6B7088" w14:textId="77777777" w:rsidTr="00110F84">
        <w:trPr>
          <w:trHeight w:val="273"/>
        </w:trPr>
        <w:tc>
          <w:tcPr>
            <w:tcW w:w="9359" w:type="dxa"/>
            <w:gridSpan w:val="8"/>
            <w:noWrap/>
            <w:vAlign w:val="bottom"/>
            <w:hideMark/>
          </w:tcPr>
          <w:p w14:paraId="30427017" w14:textId="2DBB116A" w:rsidR="00110F84" w:rsidRPr="008166E8" w:rsidRDefault="00110F84" w:rsidP="00110F84">
            <w:pPr>
              <w:jc w:val="center"/>
              <w:rPr>
                <w:rFonts w:ascii="Arial" w:eastAsia="Times New Roman" w:hAnsi="Arial" w:cs="Arial"/>
                <w:b/>
                <w:bCs/>
                <w:color w:val="000000"/>
                <w:sz w:val="24"/>
                <w:szCs w:val="24"/>
              </w:rPr>
            </w:pPr>
            <w:r w:rsidRPr="008166E8">
              <w:rPr>
                <w:rFonts w:ascii="Arial" w:eastAsia="Times New Roman" w:hAnsi="Arial" w:cs="Arial"/>
                <w:color w:val="000000"/>
                <w:sz w:val="24"/>
                <w:szCs w:val="24"/>
              </w:rPr>
              <w:t xml:space="preserve">Os cálculos estão em conformidade ao </w:t>
            </w:r>
            <w:r w:rsidRPr="008166E8">
              <w:rPr>
                <w:rFonts w:ascii="Arial" w:eastAsia="Times New Roman" w:hAnsi="Arial" w:cs="Arial"/>
                <w:b/>
                <w:bCs/>
                <w:color w:val="000000"/>
                <w:sz w:val="24"/>
                <w:szCs w:val="24"/>
              </w:rPr>
              <w:t>" ACORDÃO Nº 2369/2011 –</w:t>
            </w:r>
          </w:p>
          <w:p w14:paraId="68CDF0A4" w14:textId="372F6500" w:rsidR="00110F84" w:rsidRPr="00110F84" w:rsidRDefault="00110F84" w:rsidP="00110F84">
            <w:pPr>
              <w:jc w:val="center"/>
              <w:rPr>
                <w:rFonts w:ascii="Arial" w:eastAsia="Times New Roman" w:hAnsi="Arial" w:cs="Arial"/>
                <w:color w:val="000000"/>
                <w:sz w:val="24"/>
                <w:szCs w:val="24"/>
                <w:lang w:val="en-US"/>
              </w:rPr>
            </w:pPr>
            <w:r w:rsidRPr="00110F84">
              <w:rPr>
                <w:rFonts w:ascii="Arial" w:eastAsia="Times New Roman" w:hAnsi="Arial" w:cs="Arial"/>
                <w:b/>
                <w:bCs/>
                <w:color w:val="000000"/>
                <w:sz w:val="24"/>
                <w:szCs w:val="24"/>
                <w:lang w:val="en-US"/>
              </w:rPr>
              <w:t>TCU - PLENÁRIO "</w:t>
            </w:r>
          </w:p>
        </w:tc>
        <w:tc>
          <w:tcPr>
            <w:tcW w:w="677" w:type="dxa"/>
            <w:noWrap/>
            <w:vAlign w:val="bottom"/>
            <w:hideMark/>
          </w:tcPr>
          <w:p w14:paraId="3F95A86F" w14:textId="77777777" w:rsidR="00110F84" w:rsidRPr="00110F84" w:rsidRDefault="00110F84">
            <w:pPr>
              <w:rPr>
                <w:rFonts w:ascii="Calibri" w:eastAsia="Times New Roman" w:hAnsi="Calibri" w:cs="Times New Roman"/>
                <w:color w:val="000000"/>
                <w:lang w:val="en-US"/>
              </w:rPr>
            </w:pPr>
          </w:p>
        </w:tc>
      </w:tr>
    </w:tbl>
    <w:p w14:paraId="12CF4D4E" w14:textId="77777777" w:rsidR="007A6528" w:rsidRPr="00FC0F36" w:rsidRDefault="007A6528" w:rsidP="00F72DAF">
      <w:pPr>
        <w:tabs>
          <w:tab w:val="left" w:pos="4000"/>
          <w:tab w:val="center" w:pos="5042"/>
        </w:tabs>
        <w:spacing w:before="120" w:after="120" w:line="276" w:lineRule="auto"/>
        <w:jc w:val="both"/>
        <w:rPr>
          <w:rFonts w:ascii="Arial" w:hAnsi="Arial" w:cs="Arial"/>
          <w:b/>
          <w:bCs/>
          <w:color w:val="000000"/>
          <w:sz w:val="24"/>
          <w:szCs w:val="24"/>
        </w:rPr>
      </w:pPr>
    </w:p>
    <w:sectPr w:rsidR="007A6528" w:rsidRPr="00FC0F36" w:rsidSect="00A15972">
      <w:pgSz w:w="12240" w:h="18711"/>
      <w:pgMar w:top="1003" w:right="737" w:bottom="1003" w:left="1418" w:header="720" w:footer="708" w:gutter="0"/>
      <w:pgNumType w:start="1"/>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2B1E28E" w14:textId="77777777" w:rsidR="00E268BC" w:rsidRDefault="00E268BC">
      <w:r>
        <w:separator/>
      </w:r>
    </w:p>
  </w:endnote>
  <w:endnote w:type="continuationSeparator" w:id="0">
    <w:p w14:paraId="0BF55C69" w14:textId="77777777" w:rsidR="00E268BC" w:rsidRDefault="00E268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00002FF" w:usb1="4000ACFF" w:usb2="00000001" w:usb3="00000000" w:csb0="0000019F" w:csb1="00000000"/>
  </w:font>
  <w:font w:name="Roman 12cpi">
    <w:altName w:val="Arial"/>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Georgia">
    <w:panose1 w:val="02040502050405020303"/>
    <w:charset w:val="00"/>
    <w:family w:val="roman"/>
    <w:pitch w:val="variable"/>
    <w:sig w:usb0="00000287" w:usb1="00000000" w:usb2="00000000" w:usb3="00000000" w:csb0="0000009F" w:csb1="00000000"/>
  </w:font>
  <w:font w:name="Lucida Grande">
    <w:altName w:val="Segoe UI"/>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00"/>
    <w:family w:val="swiss"/>
    <w:pitch w:val="variable"/>
    <w:sig w:usb0="80000AFF" w:usb1="0000396B" w:usb2="00000000" w:usb3="00000000" w:csb0="000000BF" w:csb1="00000000"/>
  </w:font>
  <w:font w:name="Trebuchet MS">
    <w:panose1 w:val="020B0603020202020204"/>
    <w:charset w:val="00"/>
    <w:family w:val="swiss"/>
    <w:pitch w:val="variable"/>
    <w:sig w:usb0="00000287" w:usb1="00000000" w:usb2="00000000" w:usb3="00000000" w:csb0="0000009F" w:csb1="00000000"/>
  </w:font>
  <w:font w:name="F 0">
    <w:altName w:val="F"/>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TimesNewRomanPS-BoldMT">
    <w:altName w:val="Times New Roman"/>
    <w:panose1 w:val="00000000000000000000"/>
    <w:charset w:val="00"/>
    <w:family w:val="roman"/>
    <w:notTrueType/>
    <w:pitch w:val="default"/>
  </w:font>
  <w:font w:name="Calibri-Bold">
    <w:altName w:val="Times New Roman"/>
    <w:panose1 w:val="00000000000000000000"/>
    <w:charset w:val="00"/>
    <w:family w:val="roman"/>
    <w:notTrueType/>
    <w:pitch w:val="default"/>
  </w:font>
  <w:font w:name="Liberation Serif">
    <w:altName w:val="Times New Roman"/>
    <w:charset w:val="00"/>
    <w:family w:val="auto"/>
    <w:pitch w:val="default"/>
  </w:font>
  <w:font w:name="NSimSun">
    <w:panose1 w:val="02010609030101010101"/>
    <w:charset w:val="86"/>
    <w:family w:val="modern"/>
    <w:pitch w:val="fixed"/>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Liberation Sans">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CIDFont+F1">
    <w:altName w:val="Calibri"/>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247DDA" w14:textId="21684B05" w:rsidR="00560259" w:rsidRPr="008C0486" w:rsidRDefault="00560259" w:rsidP="000B64A7">
    <w:pPr>
      <w:tabs>
        <w:tab w:val="right" w:pos="8080"/>
      </w:tabs>
      <w:jc w:val="right"/>
      <w:rPr>
        <w:rFonts w:ascii="Times New Roman" w:hAnsi="Times New Roman"/>
        <w:b/>
        <w:i/>
        <w:sz w:val="16"/>
        <w:szCs w:val="16"/>
      </w:rPr>
    </w:pPr>
    <w:r>
      <w:rPr>
        <w:rFonts w:ascii="Times New Roman" w:hAnsi="Times New Roman"/>
        <w:b/>
        <w:i/>
        <w:sz w:val="16"/>
        <w:szCs w:val="16"/>
      </w:rPr>
      <w:t>Davi Ribeiro Serafim</w:t>
    </w:r>
  </w:p>
  <w:p w14:paraId="7DFD07CE" w14:textId="2F0D120E" w:rsidR="00560259" w:rsidRDefault="00560259" w:rsidP="000B64A7">
    <w:pPr>
      <w:tabs>
        <w:tab w:val="right" w:pos="8080"/>
      </w:tabs>
      <w:jc w:val="right"/>
      <w:rPr>
        <w:rFonts w:ascii="Times New Roman" w:hAnsi="Times New Roman"/>
        <w:b/>
        <w:i/>
        <w:sz w:val="16"/>
        <w:szCs w:val="16"/>
      </w:rPr>
    </w:pPr>
    <w:r>
      <w:rPr>
        <w:rFonts w:ascii="Times New Roman" w:hAnsi="Times New Roman"/>
        <w:b/>
        <w:i/>
        <w:sz w:val="16"/>
        <w:szCs w:val="16"/>
      </w:rPr>
      <w:t>Secretário Municipal de Serviços Públicos</w:t>
    </w:r>
  </w:p>
  <w:p w14:paraId="395B5F8F" w14:textId="46E8238C" w:rsidR="00560259" w:rsidRPr="006B0047" w:rsidRDefault="00560259" w:rsidP="000B64A7">
    <w:pPr>
      <w:tabs>
        <w:tab w:val="right" w:pos="8080"/>
      </w:tabs>
      <w:jc w:val="right"/>
      <w:rPr>
        <w:rFonts w:ascii="Times New Roman" w:hAnsi="Times New Roman"/>
        <w:b/>
        <w:i/>
        <w:sz w:val="16"/>
        <w:szCs w:val="16"/>
      </w:rPr>
    </w:pPr>
    <w:r>
      <w:rPr>
        <w:rFonts w:ascii="Times New Roman" w:hAnsi="Times New Roman"/>
        <w:b/>
        <w:i/>
        <w:sz w:val="16"/>
        <w:szCs w:val="16"/>
      </w:rPr>
      <w:t>Mat. 1.07728-0</w:t>
    </w:r>
    <w:r>
      <w:rPr>
        <w:rFonts w:ascii="Times New Roman" w:eastAsia="Times New Roman" w:hAnsi="Times New Roman" w:cs="Times New Roman"/>
        <w:b/>
        <w:i/>
        <w:color w:val="000000"/>
        <w:sz w:val="16"/>
        <w:szCs w:val="16"/>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00331CC" w14:textId="77777777" w:rsidR="00E268BC" w:rsidRDefault="00E268BC">
      <w:r>
        <w:separator/>
      </w:r>
    </w:p>
  </w:footnote>
  <w:footnote w:type="continuationSeparator" w:id="0">
    <w:p w14:paraId="17C41CBF" w14:textId="77777777" w:rsidR="00E268BC" w:rsidRDefault="00E268B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7"/>
      <w:tblW w:w="16033" w:type="dxa"/>
      <w:tblLayout w:type="fixed"/>
      <w:tblLook w:val="0000" w:firstRow="0" w:lastRow="0" w:firstColumn="0" w:lastColumn="0" w:noHBand="0" w:noVBand="0"/>
    </w:tblPr>
    <w:tblGrid>
      <w:gridCol w:w="1631"/>
      <w:gridCol w:w="5245"/>
      <w:gridCol w:w="3172"/>
      <w:gridCol w:w="5985"/>
    </w:tblGrid>
    <w:tr w:rsidR="00560259" w14:paraId="158A77BA" w14:textId="77777777" w:rsidTr="000B64A7">
      <w:trPr>
        <w:trHeight w:val="1160"/>
      </w:trPr>
      <w:tc>
        <w:tcPr>
          <w:tcW w:w="1631" w:type="dxa"/>
        </w:tcPr>
        <w:p w14:paraId="1F0B814F" w14:textId="77777777" w:rsidR="00560259" w:rsidRDefault="00560259" w:rsidP="000B64A7">
          <w:pPr>
            <w:pStyle w:val="Normal1"/>
            <w:jc w:val="both"/>
            <w:rPr>
              <w:sz w:val="24"/>
              <w:szCs w:val="24"/>
            </w:rPr>
          </w:pPr>
          <w:r>
            <w:rPr>
              <w:noProof/>
              <w:lang w:eastAsia="pt-BR"/>
            </w:rPr>
            <w:drawing>
              <wp:anchor distT="0" distB="0" distL="0" distR="0" simplePos="0" relativeHeight="251652096" behindDoc="0" locked="0" layoutInCell="1" hidden="0" allowOverlap="1" wp14:anchorId="7C1FDF5A" wp14:editId="6DC87628">
                <wp:simplePos x="0" y="0"/>
                <wp:positionH relativeFrom="column">
                  <wp:posOffset>114300</wp:posOffset>
                </wp:positionH>
                <wp:positionV relativeFrom="paragraph">
                  <wp:posOffset>0</wp:posOffset>
                </wp:positionV>
                <wp:extent cx="788035" cy="740410"/>
                <wp:effectExtent l="0" t="0" r="0" b="0"/>
                <wp:wrapSquare wrapText="bothSides" distT="0" distB="0" distL="0" distR="0"/>
                <wp:docPr id="7511406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8035" cy="740410"/>
                        </a:xfrm>
                        <a:prstGeom prst="rect">
                          <a:avLst/>
                        </a:prstGeom>
                        <a:ln/>
                      </pic:spPr>
                    </pic:pic>
                  </a:graphicData>
                </a:graphic>
              </wp:anchor>
            </w:drawing>
          </w:r>
        </w:p>
      </w:tc>
      <w:tc>
        <w:tcPr>
          <w:tcW w:w="5245" w:type="dxa"/>
        </w:tcPr>
        <w:p w14:paraId="176C88AC" w14:textId="77777777" w:rsidR="00560259" w:rsidRDefault="00560259" w:rsidP="000B64A7">
          <w:pPr>
            <w:pStyle w:val="Normal1"/>
            <w:ind w:left="212" w:hanging="184"/>
            <w:jc w:val="both"/>
            <w:rPr>
              <w:rFonts w:ascii="Bookman Old Style" w:eastAsia="Bookman Old Style" w:hAnsi="Bookman Old Style" w:cs="Bookman Old Style"/>
              <w:color w:val="0000FF"/>
            </w:rPr>
          </w:pPr>
          <w:r>
            <w:rPr>
              <w:rFonts w:ascii="Bookman Old Style" w:eastAsia="Bookman Old Style" w:hAnsi="Bookman Old Style" w:cs="Bookman Old Style"/>
              <w:color w:val="0000FF"/>
            </w:rPr>
            <w:t>ESTADO DO RIO DE JANEIRO</w:t>
          </w:r>
        </w:p>
        <w:p w14:paraId="39C3E136" w14:textId="5FF18C48" w:rsidR="00560259" w:rsidRDefault="00560259" w:rsidP="000B64A7">
          <w:pPr>
            <w:pStyle w:val="Normal1"/>
            <w:ind w:left="212" w:hanging="184"/>
            <w:jc w:val="both"/>
            <w:rPr>
              <w:rFonts w:ascii="Bookman Old Style" w:eastAsia="Bookman Old Style" w:hAnsi="Bookman Old Style" w:cs="Bookman Old Style"/>
              <w:color w:val="0000FF"/>
            </w:rPr>
          </w:pPr>
          <w:r>
            <w:rPr>
              <w:rFonts w:ascii="Bookman Old Style" w:eastAsia="Bookman Old Style" w:hAnsi="Bookman Old Style" w:cs="Bookman Old Style"/>
              <w:color w:val="0000FF"/>
            </w:rPr>
            <w:t>PREFEITURA MUNICIPAL DE TERESÓPOLIS</w:t>
          </w:r>
        </w:p>
        <w:p w14:paraId="2AA3AD55" w14:textId="77777777" w:rsidR="00560259" w:rsidRDefault="00560259" w:rsidP="000B64A7">
          <w:pPr>
            <w:pStyle w:val="Normal1"/>
            <w:ind w:left="212" w:hanging="184"/>
            <w:jc w:val="both"/>
            <w:rPr>
              <w:rFonts w:ascii="Bookman Old Style" w:eastAsia="Bookman Old Style" w:hAnsi="Bookman Old Style" w:cs="Bookman Old Style"/>
              <w:color w:val="0000FF"/>
            </w:rPr>
          </w:pPr>
          <w:r>
            <w:rPr>
              <w:rFonts w:ascii="Bookman Old Style" w:eastAsia="Bookman Old Style" w:hAnsi="Bookman Old Style" w:cs="Bookman Old Style"/>
              <w:i/>
              <w:color w:val="0000FF"/>
            </w:rPr>
            <w:t>Secretaria Municipal de Administração</w:t>
          </w:r>
        </w:p>
        <w:p w14:paraId="643D721D" w14:textId="77777777" w:rsidR="00560259" w:rsidRDefault="00560259" w:rsidP="000B64A7">
          <w:pPr>
            <w:pStyle w:val="Normal1"/>
            <w:ind w:left="212" w:hanging="184"/>
            <w:jc w:val="both"/>
            <w:rPr>
              <w:rFonts w:ascii="Bookman Old Style" w:eastAsia="Bookman Old Style" w:hAnsi="Bookman Old Style" w:cs="Bookman Old Style"/>
              <w:color w:val="0000FF"/>
            </w:rPr>
          </w:pPr>
          <w:r>
            <w:rPr>
              <w:rFonts w:ascii="Bookman Old Style" w:eastAsia="Bookman Old Style" w:hAnsi="Bookman Old Style" w:cs="Bookman Old Style"/>
              <w:color w:val="0000FF"/>
            </w:rPr>
            <w:t>Departamento de Suprimentos e Licitação</w:t>
          </w:r>
        </w:p>
        <w:p w14:paraId="244FB361" w14:textId="77777777" w:rsidR="00560259" w:rsidRDefault="00560259" w:rsidP="000B64A7">
          <w:pPr>
            <w:pStyle w:val="Normal1"/>
            <w:ind w:left="212" w:hanging="184"/>
            <w:jc w:val="both"/>
            <w:rPr>
              <w:rFonts w:ascii="Bookman Old Style" w:eastAsia="Bookman Old Style" w:hAnsi="Bookman Old Style" w:cs="Bookman Old Style"/>
              <w:color w:val="0000FF"/>
            </w:rPr>
          </w:pPr>
          <w:r>
            <w:rPr>
              <w:rFonts w:ascii="Bookman Old Style" w:eastAsia="Bookman Old Style" w:hAnsi="Bookman Old Style" w:cs="Bookman Old Style"/>
              <w:color w:val="0000FF"/>
            </w:rPr>
            <w:t>www.licitacao.teresopolis.rj.gov.br</w:t>
          </w:r>
        </w:p>
      </w:tc>
      <w:tc>
        <w:tcPr>
          <w:tcW w:w="3172" w:type="dxa"/>
        </w:tcPr>
        <w:p w14:paraId="56F93390" w14:textId="0032A336" w:rsidR="00560259" w:rsidRDefault="00560259" w:rsidP="000D23BE">
          <w:pPr>
            <w:jc w:val="center"/>
            <w:rPr>
              <w:rFonts w:ascii="Bookman Old Style" w:eastAsia="Bookman Old Style" w:hAnsi="Bookman Old Style" w:cs="Bookman Old Style"/>
              <w:color w:val="0000FF"/>
            </w:rPr>
          </w:pPr>
          <w:r>
            <w:rPr>
              <w:noProof/>
              <w:lang w:eastAsia="pt-BR"/>
            </w:rPr>
            <mc:AlternateContent>
              <mc:Choice Requires="wps">
                <w:drawing>
                  <wp:anchor distT="0" distB="0" distL="114300" distR="114300" simplePos="0" relativeHeight="251668480" behindDoc="0" locked="0" layoutInCell="1" allowOverlap="1" wp14:anchorId="603F39B2" wp14:editId="0BEC3825">
                    <wp:simplePos x="0" y="0"/>
                    <wp:positionH relativeFrom="column">
                      <wp:posOffset>-224790</wp:posOffset>
                    </wp:positionH>
                    <wp:positionV relativeFrom="paragraph">
                      <wp:posOffset>136525</wp:posOffset>
                    </wp:positionV>
                    <wp:extent cx="1828800" cy="494030"/>
                    <wp:effectExtent l="0" t="0" r="0" b="1270"/>
                    <wp:wrapNone/>
                    <wp:docPr id="54" name="Caixa de Tex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494030"/>
                            </a:xfrm>
                            <a:prstGeom prst="rect">
                              <a:avLst/>
                            </a:prstGeom>
                            <a:solidFill>
                              <a:srgbClr val="FFFFFF"/>
                            </a:solidFill>
                            <a:ln w="9525">
                              <a:solidFill>
                                <a:srgbClr val="000000"/>
                              </a:solidFill>
                              <a:miter lim="800000"/>
                              <a:headEnd/>
                              <a:tailEnd/>
                            </a:ln>
                          </wps:spPr>
                          <wps:txbx>
                            <w:txbxContent>
                              <w:p w14:paraId="7A758E8C" w14:textId="77777777" w:rsidR="00560259" w:rsidRPr="00B43315" w:rsidRDefault="00560259" w:rsidP="00ED6D30">
                                <w:pPr>
                                  <w:rPr>
                                    <w:rFonts w:ascii="Arial" w:eastAsia="Arial" w:hAnsi="Arial" w:cs="Arial"/>
                                    <w:sz w:val="18"/>
                                    <w:szCs w:val="18"/>
                                  </w:rPr>
                                </w:pPr>
                                <w:r w:rsidRPr="00B43315">
                                  <w:rPr>
                                    <w:sz w:val="18"/>
                                    <w:szCs w:val="18"/>
                                  </w:rPr>
                                  <w:t xml:space="preserve">PMT-RJ                                        PROCESSO Nº </w:t>
                                </w:r>
                                <w:r>
                                  <w:rPr>
                                    <w:sz w:val="18"/>
                                    <w:szCs w:val="18"/>
                                  </w:rPr>
                                  <w:t>21.824/2021</w:t>
                                </w:r>
                              </w:p>
                              <w:p w14:paraId="0AEA9303" w14:textId="77777777" w:rsidR="00560259" w:rsidRPr="00B43315" w:rsidRDefault="00560259" w:rsidP="00ED6D30">
                                <w:pPr>
                                  <w:rPr>
                                    <w:sz w:val="18"/>
                                    <w:szCs w:val="18"/>
                                  </w:rPr>
                                </w:pPr>
                                <w:r w:rsidRPr="00B43315">
                                  <w:rPr>
                                    <w:sz w:val="18"/>
                                    <w:szCs w:val="18"/>
                                  </w:rPr>
                                  <w:t xml:space="preserve">RUBRICA:                  FLS.: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3F39B2" id="_x0000_t202" coordsize="21600,21600" o:spt="202" path="m,l,21600r21600,l21600,xe">
                    <v:stroke joinstyle="miter"/>
                    <v:path gradientshapeok="t" o:connecttype="rect"/>
                  </v:shapetype>
                  <v:shape id="Caixa de Texto 17" o:spid="_x0000_s1037" type="#_x0000_t202" style="position:absolute;left:0;text-align:left;margin-left:-17.7pt;margin-top:10.75pt;width:2in;height:38.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">
                    <v:textbox>
                      <w:txbxContent>
                        <w:p w14:paraId="7A758E8C" w14:textId="77777777" w:rsidR="00560259" w:rsidRPr="00B43315" w:rsidRDefault="00560259" w:rsidP="00ED6D30">
                          <w:pPr>
                            <w:rPr>
                              <w:rFonts w:ascii="Arial" w:eastAsia="Arial" w:hAnsi="Arial" w:cs="Arial"/>
                              <w:sz w:val="18"/>
                              <w:szCs w:val="18"/>
                            </w:rPr>
                          </w:pPr>
                          <w:r w:rsidRPr="00B43315">
                            <w:rPr>
                              <w:sz w:val="18"/>
                              <w:szCs w:val="18"/>
                            </w:rPr>
                            <w:t xml:space="preserve">PMT-RJ                                        PROCESSO Nº </w:t>
                          </w:r>
                          <w:r>
                            <w:rPr>
                              <w:sz w:val="18"/>
                              <w:szCs w:val="18"/>
                            </w:rPr>
                            <w:t>21.824/2021</w:t>
                          </w:r>
                        </w:p>
                        <w:p w14:paraId="0AEA9303" w14:textId="77777777" w:rsidR="00560259" w:rsidRPr="00B43315" w:rsidRDefault="00560259" w:rsidP="00ED6D30">
                          <w:pPr>
                            <w:rPr>
                              <w:sz w:val="18"/>
                              <w:szCs w:val="18"/>
                            </w:rPr>
                          </w:pPr>
                          <w:r w:rsidRPr="00B43315">
                            <w:rPr>
                              <w:sz w:val="18"/>
                              <w:szCs w:val="18"/>
                            </w:rPr>
                            <w:t xml:space="preserve">RUBRICA:                  FLS.:  </w:t>
                          </w:r>
                        </w:p>
                      </w:txbxContent>
                    </v:textbox>
                  </v:shape>
                </w:pict>
              </mc:Fallback>
            </mc:AlternateContent>
          </w:r>
        </w:p>
        <w:p w14:paraId="20A158D9" w14:textId="12848F9F" w:rsidR="00560259" w:rsidRPr="00DD199F" w:rsidRDefault="00560259" w:rsidP="00DD199F">
          <w:pPr>
            <w:jc w:val="center"/>
            <w:rPr>
              <w:rFonts w:ascii="Bookman Old Style" w:eastAsia="Bookman Old Style" w:hAnsi="Bookman Old Style" w:cs="Bookman Old Style"/>
            </w:rPr>
          </w:pPr>
        </w:p>
      </w:tc>
      <w:tc>
        <w:tcPr>
          <w:tcW w:w="5985" w:type="dxa"/>
        </w:tcPr>
        <w:p w14:paraId="68DA30AE" w14:textId="68732F27" w:rsidR="00560259" w:rsidRDefault="00560259" w:rsidP="000B64A7">
          <w:pPr>
            <w:pStyle w:val="Normal1"/>
            <w:ind w:left="212" w:hanging="184"/>
            <w:jc w:val="both"/>
            <w:rPr>
              <w:rFonts w:ascii="Bookman Old Style" w:eastAsia="Bookman Old Style" w:hAnsi="Bookman Old Style" w:cs="Bookman Old Style"/>
              <w:color w:val="0000FF"/>
              <w:sz w:val="24"/>
              <w:szCs w:val="24"/>
            </w:rPr>
          </w:pPr>
          <w:r>
            <w:rPr>
              <w:noProof/>
              <w:lang w:eastAsia="pt-BR"/>
            </w:rPr>
            <mc:AlternateContent>
              <mc:Choice Requires="wps">
                <w:drawing>
                  <wp:anchor distT="0" distB="0" distL="114300" distR="114300" simplePos="0" relativeHeight="251656192" behindDoc="0" locked="0" layoutInCell="1" allowOverlap="1" wp14:anchorId="4CCB7A7D" wp14:editId="325E586E">
                    <wp:simplePos x="0" y="0"/>
                    <wp:positionH relativeFrom="column">
                      <wp:posOffset>970280</wp:posOffset>
                    </wp:positionH>
                    <wp:positionV relativeFrom="paragraph">
                      <wp:posOffset>103505</wp:posOffset>
                    </wp:positionV>
                    <wp:extent cx="2462530" cy="485140"/>
                    <wp:effectExtent l="0" t="0" r="0" b="0"/>
                    <wp:wrapNone/>
                    <wp:docPr id="2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2530" cy="485140"/>
                            </a:xfrm>
                            <a:prstGeom prst="rect">
                              <a:avLst/>
                            </a:prstGeom>
                            <a:solidFill>
                              <a:srgbClr val="FFFFFF"/>
                            </a:solidFill>
                            <a:ln w="9525">
                              <a:solidFill>
                                <a:srgbClr val="000000"/>
                              </a:solidFill>
                              <a:miter lim="800000"/>
                              <a:headEnd/>
                              <a:tailEnd/>
                            </a:ln>
                          </wps:spPr>
                          <wps:txbx>
                            <w:txbxContent>
                              <w:p w14:paraId="313BF634" w14:textId="3A545BBF" w:rsidR="00560259" w:rsidRPr="00B43315" w:rsidRDefault="00560259" w:rsidP="00DD199F">
                                <w:pPr>
                                  <w:rPr>
                                    <w:rFonts w:ascii="Arial" w:eastAsia="Arial" w:hAnsi="Arial" w:cs="Arial"/>
                                    <w:sz w:val="18"/>
                                    <w:szCs w:val="18"/>
                                  </w:rPr>
                                </w:pPr>
                                <w:r w:rsidRPr="00B43315">
                                  <w:rPr>
                                    <w:sz w:val="18"/>
                                    <w:szCs w:val="18"/>
                                  </w:rPr>
                                  <w:t xml:space="preserve">PMT-RJ                                        PROCESSO Nº </w:t>
                                </w:r>
                                <w:r>
                                  <w:rPr>
                                    <w:sz w:val="18"/>
                                    <w:szCs w:val="18"/>
                                  </w:rPr>
                                  <w:t>21.824/2021</w:t>
                                </w:r>
                              </w:p>
                              <w:p w14:paraId="6460E907" w14:textId="77777777" w:rsidR="00560259" w:rsidRPr="00B43315" w:rsidRDefault="00560259" w:rsidP="00DD199F">
                                <w:pPr>
                                  <w:rPr>
                                    <w:sz w:val="18"/>
                                    <w:szCs w:val="18"/>
                                  </w:rPr>
                                </w:pPr>
                                <w:r w:rsidRPr="00B43315">
                                  <w:rPr>
                                    <w:sz w:val="18"/>
                                    <w:szCs w:val="18"/>
                                  </w:rPr>
                                  <w:t xml:space="preserve">RUBRICA:                  FLS.: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B7A7D" id="_x0000_s1038" type="#_x0000_t202" style="position:absolute;left:0;text-align:left;margin-left:76.4pt;margin-top:8.15pt;width:193.9pt;height:38.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">
                    <v:textbox>
                      <w:txbxContent>
                        <w:p w14:paraId="313BF634" w14:textId="3A545BBF" w:rsidR="00560259" w:rsidRPr="00B43315" w:rsidRDefault="00560259" w:rsidP="00DD199F">
                          <w:pPr>
                            <w:rPr>
                              <w:rFonts w:ascii="Arial" w:eastAsia="Arial" w:hAnsi="Arial" w:cs="Arial"/>
                              <w:sz w:val="18"/>
                              <w:szCs w:val="18"/>
                            </w:rPr>
                          </w:pPr>
                          <w:r w:rsidRPr="00B43315">
                            <w:rPr>
                              <w:sz w:val="18"/>
                              <w:szCs w:val="18"/>
                            </w:rPr>
                            <w:t xml:space="preserve">PMT-RJ                                        PROCESSO Nº </w:t>
                          </w:r>
                          <w:r>
                            <w:rPr>
                              <w:sz w:val="18"/>
                              <w:szCs w:val="18"/>
                            </w:rPr>
                            <w:t>21.824/2021</w:t>
                          </w:r>
                        </w:p>
                        <w:p w14:paraId="6460E907" w14:textId="77777777" w:rsidR="00560259" w:rsidRPr="00B43315" w:rsidRDefault="00560259" w:rsidP="00DD199F">
                          <w:pPr>
                            <w:rPr>
                              <w:sz w:val="18"/>
                              <w:szCs w:val="18"/>
                            </w:rPr>
                          </w:pPr>
                          <w:r w:rsidRPr="00B43315">
                            <w:rPr>
                              <w:sz w:val="18"/>
                              <w:szCs w:val="18"/>
                            </w:rPr>
                            <w:t xml:space="preserve">RUBRICA:                  FLS.:  </w:t>
                          </w:r>
                        </w:p>
                      </w:txbxContent>
                    </v:textbox>
                  </v:shape>
                </w:pict>
              </mc:Fallback>
            </mc:AlternateContent>
          </w:r>
        </w:p>
      </w:tc>
    </w:tr>
  </w:tbl>
  <w:p w14:paraId="385416C9" w14:textId="193C7A89" w:rsidR="00560259" w:rsidRDefault="00560259">
    <w:pPr>
      <w:pStyle w:val="Normal1"/>
      <w:pBdr>
        <w:top w:val="nil"/>
        <w:left w:val="nil"/>
        <w:bottom w:val="nil"/>
        <w:right w:val="nil"/>
        <w:between w:val="nil"/>
      </w:pBdr>
      <w:tabs>
        <w:tab w:val="center" w:pos="4252"/>
        <w:tab w:val="right" w:pos="8504"/>
      </w:tabs>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7"/>
      <w:tblW w:w="16033" w:type="dxa"/>
      <w:tblLayout w:type="fixed"/>
      <w:tblLook w:val="0000" w:firstRow="0" w:lastRow="0" w:firstColumn="0" w:lastColumn="0" w:noHBand="0" w:noVBand="0"/>
    </w:tblPr>
    <w:tblGrid>
      <w:gridCol w:w="1631"/>
      <w:gridCol w:w="5245"/>
      <w:gridCol w:w="3172"/>
      <w:gridCol w:w="5985"/>
    </w:tblGrid>
    <w:tr w:rsidR="00560259" w14:paraId="4EF93EAE" w14:textId="77777777" w:rsidTr="009346DC">
      <w:trPr>
        <w:trHeight w:val="1160"/>
      </w:trPr>
      <w:tc>
        <w:tcPr>
          <w:tcW w:w="1631" w:type="dxa"/>
        </w:tcPr>
        <w:p w14:paraId="269A0C24" w14:textId="77777777" w:rsidR="00560259" w:rsidRDefault="00560259" w:rsidP="009346DC">
          <w:pPr>
            <w:pStyle w:val="Normal1"/>
            <w:jc w:val="both"/>
            <w:rPr>
              <w:sz w:val="24"/>
              <w:szCs w:val="24"/>
            </w:rPr>
          </w:pPr>
          <w:r>
            <w:rPr>
              <w:noProof/>
              <w:lang w:eastAsia="pt-BR"/>
            </w:rPr>
            <w:drawing>
              <wp:anchor distT="0" distB="0" distL="0" distR="0" simplePos="0" relativeHeight="251648000" behindDoc="0" locked="0" layoutInCell="1" hidden="0" allowOverlap="1" wp14:anchorId="4AE68B2D" wp14:editId="097621C1">
                <wp:simplePos x="0" y="0"/>
                <wp:positionH relativeFrom="column">
                  <wp:posOffset>114300</wp:posOffset>
                </wp:positionH>
                <wp:positionV relativeFrom="paragraph">
                  <wp:posOffset>0</wp:posOffset>
                </wp:positionV>
                <wp:extent cx="788035" cy="740410"/>
                <wp:effectExtent l="0" t="0" r="0" b="0"/>
                <wp:wrapSquare wrapText="bothSides" distT="0" distB="0" distL="0" distR="0"/>
                <wp:docPr id="7511406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8035" cy="740410"/>
                        </a:xfrm>
                        <a:prstGeom prst="rect">
                          <a:avLst/>
                        </a:prstGeom>
                        <a:ln/>
                      </pic:spPr>
                    </pic:pic>
                  </a:graphicData>
                </a:graphic>
              </wp:anchor>
            </w:drawing>
          </w:r>
        </w:p>
      </w:tc>
      <w:tc>
        <w:tcPr>
          <w:tcW w:w="5245" w:type="dxa"/>
        </w:tcPr>
        <w:p w14:paraId="7ED09AFD" w14:textId="77777777" w:rsidR="00560259" w:rsidRDefault="00560259" w:rsidP="009346DC">
          <w:pPr>
            <w:pStyle w:val="Normal1"/>
            <w:ind w:left="212" w:hanging="184"/>
            <w:jc w:val="both"/>
            <w:rPr>
              <w:rFonts w:ascii="Bookman Old Style" w:eastAsia="Bookman Old Style" w:hAnsi="Bookman Old Style" w:cs="Bookman Old Style"/>
              <w:color w:val="0000FF"/>
            </w:rPr>
          </w:pPr>
          <w:r>
            <w:rPr>
              <w:rFonts w:ascii="Bookman Old Style" w:eastAsia="Bookman Old Style" w:hAnsi="Bookman Old Style" w:cs="Bookman Old Style"/>
              <w:color w:val="0000FF"/>
            </w:rPr>
            <w:t>ESTADO DO RIO DE JANEIRO</w:t>
          </w:r>
        </w:p>
        <w:p w14:paraId="23D6DAEA" w14:textId="77777777" w:rsidR="00560259" w:rsidRDefault="00560259" w:rsidP="009346DC">
          <w:pPr>
            <w:pStyle w:val="Normal1"/>
            <w:ind w:left="212" w:hanging="184"/>
            <w:jc w:val="both"/>
            <w:rPr>
              <w:rFonts w:ascii="Bookman Old Style" w:eastAsia="Bookman Old Style" w:hAnsi="Bookman Old Style" w:cs="Bookman Old Style"/>
              <w:color w:val="0000FF"/>
            </w:rPr>
          </w:pPr>
          <w:r>
            <w:rPr>
              <w:rFonts w:ascii="Bookman Old Style" w:eastAsia="Bookman Old Style" w:hAnsi="Bookman Old Style" w:cs="Bookman Old Style"/>
              <w:color w:val="0000FF"/>
            </w:rPr>
            <w:t>PREFEITURA MUNICIPAL DE TERESÓPOLIS</w:t>
          </w:r>
        </w:p>
        <w:p w14:paraId="0499185B" w14:textId="77777777" w:rsidR="00560259" w:rsidRDefault="00560259" w:rsidP="009346DC">
          <w:pPr>
            <w:pStyle w:val="Normal1"/>
            <w:ind w:left="212" w:hanging="184"/>
            <w:jc w:val="both"/>
            <w:rPr>
              <w:rFonts w:ascii="Bookman Old Style" w:eastAsia="Bookman Old Style" w:hAnsi="Bookman Old Style" w:cs="Bookman Old Style"/>
              <w:color w:val="0000FF"/>
            </w:rPr>
          </w:pPr>
          <w:r>
            <w:rPr>
              <w:rFonts w:ascii="Bookman Old Style" w:eastAsia="Bookman Old Style" w:hAnsi="Bookman Old Style" w:cs="Bookman Old Style"/>
              <w:i/>
              <w:color w:val="0000FF"/>
            </w:rPr>
            <w:t>Secretaria Municipal de Administração</w:t>
          </w:r>
        </w:p>
        <w:p w14:paraId="00480A45" w14:textId="77777777" w:rsidR="00560259" w:rsidRDefault="00560259" w:rsidP="009346DC">
          <w:pPr>
            <w:pStyle w:val="Normal1"/>
            <w:ind w:left="212" w:hanging="184"/>
            <w:jc w:val="both"/>
            <w:rPr>
              <w:rFonts w:ascii="Bookman Old Style" w:eastAsia="Bookman Old Style" w:hAnsi="Bookman Old Style" w:cs="Bookman Old Style"/>
              <w:color w:val="0000FF"/>
            </w:rPr>
          </w:pPr>
          <w:r>
            <w:rPr>
              <w:rFonts w:ascii="Bookman Old Style" w:eastAsia="Bookman Old Style" w:hAnsi="Bookman Old Style" w:cs="Bookman Old Style"/>
              <w:color w:val="0000FF"/>
            </w:rPr>
            <w:t>Departamento de Suprimentos e Licitação</w:t>
          </w:r>
        </w:p>
        <w:p w14:paraId="66BE96D0" w14:textId="77777777" w:rsidR="00560259" w:rsidRDefault="00560259" w:rsidP="009346DC">
          <w:pPr>
            <w:pStyle w:val="Normal1"/>
            <w:ind w:left="212" w:hanging="184"/>
            <w:jc w:val="both"/>
            <w:rPr>
              <w:rFonts w:ascii="Bookman Old Style" w:eastAsia="Bookman Old Style" w:hAnsi="Bookman Old Style" w:cs="Bookman Old Style"/>
              <w:color w:val="0000FF"/>
            </w:rPr>
          </w:pPr>
          <w:r>
            <w:rPr>
              <w:rFonts w:ascii="Bookman Old Style" w:eastAsia="Bookman Old Style" w:hAnsi="Bookman Old Style" w:cs="Bookman Old Style"/>
              <w:color w:val="0000FF"/>
            </w:rPr>
            <w:t>www.licitacao.teresopolis.rj.gov.br</w:t>
          </w:r>
        </w:p>
      </w:tc>
      <w:tc>
        <w:tcPr>
          <w:tcW w:w="3172" w:type="dxa"/>
        </w:tcPr>
        <w:p w14:paraId="38AC87AD" w14:textId="08BF9446" w:rsidR="00560259" w:rsidRDefault="00560259" w:rsidP="009346DC">
          <w:pPr>
            <w:pStyle w:val="Normal1"/>
            <w:ind w:left="2197" w:hanging="184"/>
            <w:jc w:val="both"/>
            <w:rPr>
              <w:rFonts w:ascii="Bookman Old Style" w:eastAsia="Bookman Old Style" w:hAnsi="Bookman Old Style" w:cs="Bookman Old Style"/>
              <w:color w:val="0000FF"/>
            </w:rPr>
          </w:pPr>
          <w:r>
            <w:rPr>
              <w:noProof/>
              <w:lang w:eastAsia="pt-BR"/>
            </w:rPr>
            <mc:AlternateContent>
              <mc:Choice Requires="wps">
                <w:drawing>
                  <wp:anchor distT="0" distB="0" distL="114300" distR="114300" simplePos="0" relativeHeight="251664384" behindDoc="0" locked="0" layoutInCell="1" allowOverlap="1" wp14:anchorId="464B0A4B" wp14:editId="5ADA6E1F">
                    <wp:simplePos x="0" y="0"/>
                    <wp:positionH relativeFrom="column">
                      <wp:posOffset>-5715</wp:posOffset>
                    </wp:positionH>
                    <wp:positionV relativeFrom="paragraph">
                      <wp:posOffset>-6350</wp:posOffset>
                    </wp:positionV>
                    <wp:extent cx="2095500" cy="494030"/>
                    <wp:effectExtent l="0" t="0" r="0" b="1270"/>
                    <wp:wrapNone/>
                    <wp:docPr id="24" name="Caixa de Tex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494030"/>
                            </a:xfrm>
                            <a:prstGeom prst="rect">
                              <a:avLst/>
                            </a:prstGeom>
                            <a:solidFill>
                              <a:srgbClr val="FFFFFF"/>
                            </a:solidFill>
                            <a:ln w="9525">
                              <a:solidFill>
                                <a:srgbClr val="000000"/>
                              </a:solidFill>
                              <a:miter lim="800000"/>
                              <a:headEnd/>
                              <a:tailEnd/>
                            </a:ln>
                          </wps:spPr>
                          <wps:txbx>
                            <w:txbxContent>
                              <w:p w14:paraId="5EF6AA90" w14:textId="77777777" w:rsidR="00560259" w:rsidRPr="00B43315" w:rsidRDefault="00560259" w:rsidP="00ED6D30">
                                <w:pPr>
                                  <w:rPr>
                                    <w:rFonts w:ascii="Arial" w:eastAsia="Arial" w:hAnsi="Arial" w:cs="Arial"/>
                                    <w:sz w:val="18"/>
                                    <w:szCs w:val="18"/>
                                  </w:rPr>
                                </w:pPr>
                                <w:r w:rsidRPr="00B43315">
                                  <w:rPr>
                                    <w:sz w:val="18"/>
                                    <w:szCs w:val="18"/>
                                  </w:rPr>
                                  <w:t xml:space="preserve">PMT-RJ                                        PROCESSO Nº </w:t>
                                </w:r>
                                <w:r>
                                  <w:rPr>
                                    <w:sz w:val="18"/>
                                    <w:szCs w:val="18"/>
                                  </w:rPr>
                                  <w:t>21.824/2021</w:t>
                                </w:r>
                              </w:p>
                              <w:p w14:paraId="37FA32C6" w14:textId="77777777" w:rsidR="00560259" w:rsidRPr="00B43315" w:rsidRDefault="00560259" w:rsidP="00ED6D30">
                                <w:pPr>
                                  <w:rPr>
                                    <w:sz w:val="18"/>
                                    <w:szCs w:val="18"/>
                                  </w:rPr>
                                </w:pPr>
                                <w:r w:rsidRPr="00B43315">
                                  <w:rPr>
                                    <w:sz w:val="18"/>
                                    <w:szCs w:val="18"/>
                                  </w:rPr>
                                  <w:t xml:space="preserve">RUBRICA:                  FLS.: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64B0A4B" id="_x0000_t202" coordsize="21600,21600" o:spt="202" path="m,l,21600r21600,l21600,xe">
                    <v:stroke joinstyle="miter"/>
                    <v:path gradientshapeok="t" o:connecttype="rect"/>
                  </v:shapetype>
                  <v:shape id="Caixa de Texto 8" o:spid="_x0000_s1039" type="#_x0000_t202" style="position:absolute;left:0;text-align:left;margin-left:-.45pt;margin-top:-.5pt;width:165pt;height:38.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">
                    <v:textbox>
                      <w:txbxContent>
                        <w:p w14:paraId="5EF6AA90" w14:textId="77777777" w:rsidR="00560259" w:rsidRPr="00B43315" w:rsidRDefault="00560259" w:rsidP="00ED6D30">
                          <w:pPr>
                            <w:rPr>
                              <w:rFonts w:ascii="Arial" w:eastAsia="Arial" w:hAnsi="Arial" w:cs="Arial"/>
                              <w:sz w:val="18"/>
                              <w:szCs w:val="18"/>
                            </w:rPr>
                          </w:pPr>
                          <w:r w:rsidRPr="00B43315">
                            <w:rPr>
                              <w:sz w:val="18"/>
                              <w:szCs w:val="18"/>
                            </w:rPr>
                            <w:t xml:space="preserve">PMT-RJ                                        PROCESSO Nº </w:t>
                          </w:r>
                          <w:r>
                            <w:rPr>
                              <w:sz w:val="18"/>
                              <w:szCs w:val="18"/>
                            </w:rPr>
                            <w:t>21.824/2021</w:t>
                          </w:r>
                        </w:p>
                        <w:p w14:paraId="37FA32C6" w14:textId="77777777" w:rsidR="00560259" w:rsidRPr="00B43315" w:rsidRDefault="00560259" w:rsidP="00ED6D30">
                          <w:pPr>
                            <w:rPr>
                              <w:sz w:val="18"/>
                              <w:szCs w:val="18"/>
                            </w:rPr>
                          </w:pPr>
                          <w:r w:rsidRPr="00B43315">
                            <w:rPr>
                              <w:sz w:val="18"/>
                              <w:szCs w:val="18"/>
                            </w:rPr>
                            <w:t xml:space="preserve">RUBRICA:                  FLS.:  </w:t>
                          </w:r>
                        </w:p>
                      </w:txbxContent>
                    </v:textbox>
                  </v:shape>
                </w:pict>
              </mc:Fallback>
            </mc:AlternateContent>
          </w:r>
        </w:p>
      </w:tc>
      <w:tc>
        <w:tcPr>
          <w:tcW w:w="5985" w:type="dxa"/>
        </w:tcPr>
        <w:p w14:paraId="18A7AFD3" w14:textId="79F2D40B" w:rsidR="00560259" w:rsidRDefault="00560259" w:rsidP="000D23BE">
          <w:pPr>
            <w:pStyle w:val="Normal1"/>
            <w:ind w:left="212" w:hanging="184"/>
            <w:rPr>
              <w:rFonts w:ascii="Bookman Old Style" w:eastAsia="Bookman Old Style" w:hAnsi="Bookman Old Style" w:cs="Bookman Old Style"/>
              <w:color w:val="0000FF"/>
              <w:sz w:val="24"/>
              <w:szCs w:val="24"/>
            </w:rPr>
          </w:pPr>
        </w:p>
        <w:p w14:paraId="4A9FAD37" w14:textId="79201202" w:rsidR="00560259" w:rsidRPr="003F1D28" w:rsidRDefault="00560259" w:rsidP="003F1D28"/>
        <w:p w14:paraId="21A4EAF6" w14:textId="6F67421F" w:rsidR="00560259" w:rsidRDefault="00560259" w:rsidP="003F1D28">
          <w:pPr>
            <w:rPr>
              <w:rFonts w:ascii="Bookman Old Style" w:eastAsia="Bookman Old Style" w:hAnsi="Bookman Old Style" w:cs="Bookman Old Style"/>
              <w:color w:val="0000FF"/>
              <w:sz w:val="24"/>
              <w:szCs w:val="24"/>
            </w:rPr>
          </w:pPr>
        </w:p>
        <w:p w14:paraId="4DDDBF1B" w14:textId="6BED6412" w:rsidR="00560259" w:rsidRPr="003F1D28" w:rsidRDefault="00560259" w:rsidP="003F1D28">
          <w:pPr>
            <w:tabs>
              <w:tab w:val="left" w:pos="1680"/>
            </w:tabs>
          </w:pPr>
          <w:r>
            <w:tab/>
          </w:r>
        </w:p>
      </w:tc>
    </w:tr>
  </w:tbl>
  <w:p w14:paraId="4BEADAF6" w14:textId="0F2E0704" w:rsidR="00560259" w:rsidRDefault="00560259">
    <w:r>
      <w:rPr>
        <w:noProof/>
        <w:lang w:eastAsia="pt-BR"/>
      </w:rPr>
      <mc:AlternateContent>
        <mc:Choice Requires="wps">
          <w:drawing>
            <wp:anchor distT="0" distB="0" distL="114300" distR="114300" simplePos="0" relativeHeight="251660288" behindDoc="0" locked="0" layoutInCell="1" allowOverlap="1" wp14:anchorId="10B3B0DA" wp14:editId="30F3AC84">
              <wp:simplePos x="0" y="0"/>
              <wp:positionH relativeFrom="column">
                <wp:posOffset>7902575</wp:posOffset>
              </wp:positionH>
              <wp:positionV relativeFrom="paragraph">
                <wp:posOffset>-1029970</wp:posOffset>
              </wp:positionV>
              <wp:extent cx="2462530" cy="484505"/>
              <wp:effectExtent l="0" t="0" r="0" b="0"/>
              <wp:wrapNone/>
              <wp:docPr id="19" name="Caixa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2530" cy="484505"/>
                      </a:xfrm>
                      <a:prstGeom prst="rect">
                        <a:avLst/>
                      </a:prstGeom>
                      <a:solidFill>
                        <a:srgbClr val="FFFFFF"/>
                      </a:solidFill>
                      <a:ln w="9525">
                        <a:solidFill>
                          <a:srgbClr val="000000"/>
                        </a:solidFill>
                        <a:miter lim="800000"/>
                        <a:headEnd/>
                        <a:tailEnd/>
                      </a:ln>
                    </wps:spPr>
                    <wps:txbx>
                      <w:txbxContent>
                        <w:p w14:paraId="1BDA16F7" w14:textId="77777777" w:rsidR="00560259" w:rsidRPr="00B43315" w:rsidRDefault="00560259" w:rsidP="003F1D28">
                          <w:pPr>
                            <w:rPr>
                              <w:rFonts w:ascii="Arial" w:eastAsia="Arial" w:hAnsi="Arial" w:cs="Arial"/>
                              <w:sz w:val="18"/>
                              <w:szCs w:val="18"/>
                            </w:rPr>
                          </w:pPr>
                          <w:r w:rsidRPr="00B43315">
                            <w:rPr>
                              <w:sz w:val="18"/>
                              <w:szCs w:val="18"/>
                            </w:rPr>
                            <w:t xml:space="preserve">PMT-RJ                                        PROCESSO Nº </w:t>
                          </w:r>
                          <w:r>
                            <w:rPr>
                              <w:sz w:val="18"/>
                              <w:szCs w:val="18"/>
                            </w:rPr>
                            <w:t>21.824/2021</w:t>
                          </w:r>
                        </w:p>
                        <w:p w14:paraId="18AFD2BB" w14:textId="77777777" w:rsidR="00560259" w:rsidRPr="00B43315" w:rsidRDefault="00560259" w:rsidP="003F1D28">
                          <w:pPr>
                            <w:rPr>
                              <w:sz w:val="18"/>
                              <w:szCs w:val="18"/>
                            </w:rPr>
                          </w:pPr>
                          <w:r w:rsidRPr="00B43315">
                            <w:rPr>
                              <w:sz w:val="18"/>
                              <w:szCs w:val="18"/>
                            </w:rPr>
                            <w:t xml:space="preserve">RUBRICA:                  FLS.: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B3B0DA" id="Caixa de Texto 4" o:spid="_x0000_s1040" type="#_x0000_t202" style="position:absolute;margin-left:622.25pt;margin-top:-81.1pt;width:193.9pt;height:38.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">
              <v:textbox>
                <w:txbxContent>
                  <w:p w14:paraId="1BDA16F7" w14:textId="77777777" w:rsidR="00560259" w:rsidRPr="00B43315" w:rsidRDefault="00560259" w:rsidP="003F1D28">
                    <w:pPr>
                      <w:rPr>
                        <w:rFonts w:ascii="Arial" w:eastAsia="Arial" w:hAnsi="Arial" w:cs="Arial"/>
                        <w:sz w:val="18"/>
                        <w:szCs w:val="18"/>
                      </w:rPr>
                    </w:pPr>
                    <w:r w:rsidRPr="00B43315">
                      <w:rPr>
                        <w:sz w:val="18"/>
                        <w:szCs w:val="18"/>
                      </w:rPr>
                      <w:t xml:space="preserve">PMT-RJ                                        PROCESSO Nº </w:t>
                    </w:r>
                    <w:r>
                      <w:rPr>
                        <w:sz w:val="18"/>
                        <w:szCs w:val="18"/>
                      </w:rPr>
                      <w:t>21.824/2021</w:t>
                    </w:r>
                  </w:p>
                  <w:p w14:paraId="18AFD2BB" w14:textId="77777777" w:rsidR="00560259" w:rsidRPr="00B43315" w:rsidRDefault="00560259" w:rsidP="003F1D28">
                    <w:pPr>
                      <w:rPr>
                        <w:sz w:val="18"/>
                        <w:szCs w:val="18"/>
                      </w:rPr>
                    </w:pPr>
                    <w:r w:rsidRPr="00B43315">
                      <w:rPr>
                        <w:sz w:val="18"/>
                        <w:szCs w:val="18"/>
                      </w:rPr>
                      <w:t xml:space="preserve">RUBRICA:                  FLS.:  </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BE9CECBE"/>
    <w:lvl w:ilvl="0">
      <w:start w:val="1"/>
      <w:numFmt w:val="bullet"/>
      <w:pStyle w:val="Commarcadores"/>
      <w:lvlText w:val=""/>
      <w:lvlJc w:val="left"/>
      <w:pPr>
        <w:tabs>
          <w:tab w:val="num" w:pos="445"/>
        </w:tabs>
        <w:ind w:left="445" w:hanging="360"/>
      </w:pPr>
      <w:rPr>
        <w:rFonts w:ascii="Symbol" w:hAnsi="Symbol" w:hint="default"/>
      </w:rPr>
    </w:lvl>
  </w:abstractNum>
  <w:abstractNum w:abstractNumId="1">
    <w:nsid w:val="00000003"/>
    <w:multiLevelType w:val="multilevel"/>
    <w:tmpl w:val="00000003"/>
    <w:name w:val="WW8Num3"/>
    <w:lvl w:ilvl="0">
      <w:numFmt w:val="bullet"/>
      <w:suff w:val="nothing"/>
      <w:lvlText w:val="*"/>
      <w:lvlJc w:val="left"/>
      <w:pPr>
        <w:ind w:left="991" w:hanging="283"/>
      </w:pPr>
      <w:rPr>
        <w:rFonts w:ascii="Symbol" w:hAnsi="Symbol" w:cs="Times New Roman"/>
      </w:rPr>
    </w:lvl>
    <w:lvl w:ilvl="1">
      <w:start w:val="1"/>
      <w:numFmt w:val="decimal"/>
      <w:suff w:val="nothing"/>
      <w:lvlText w:val="%2."/>
      <w:lvlJc w:val="left"/>
      <w:pPr>
        <w:ind w:left="566" w:hanging="283"/>
      </w:pPr>
    </w:lvl>
    <w:lvl w:ilvl="2">
      <w:start w:val="1"/>
      <w:numFmt w:val="decimal"/>
      <w:suff w:val="nothing"/>
      <w:lvlText w:val="%3."/>
      <w:lvlJc w:val="left"/>
      <w:pPr>
        <w:ind w:left="849" w:hanging="283"/>
      </w:pPr>
    </w:lvl>
    <w:lvl w:ilvl="3">
      <w:start w:val="1"/>
      <w:numFmt w:val="decimal"/>
      <w:suff w:val="nothing"/>
      <w:lvlText w:val="%4."/>
      <w:lvlJc w:val="left"/>
      <w:pPr>
        <w:ind w:left="1132" w:hanging="283"/>
      </w:pPr>
    </w:lvl>
    <w:lvl w:ilvl="4">
      <w:start w:val="1"/>
      <w:numFmt w:val="decimal"/>
      <w:suff w:val="nothing"/>
      <w:lvlText w:val="%5."/>
      <w:lvlJc w:val="left"/>
      <w:pPr>
        <w:ind w:left="1415" w:hanging="283"/>
      </w:pPr>
    </w:lvl>
    <w:lvl w:ilvl="5">
      <w:start w:val="1"/>
      <w:numFmt w:val="decimal"/>
      <w:suff w:val="nothing"/>
      <w:lvlText w:val="%6."/>
      <w:lvlJc w:val="left"/>
      <w:pPr>
        <w:ind w:left="1698" w:hanging="283"/>
      </w:pPr>
    </w:lvl>
    <w:lvl w:ilvl="6">
      <w:start w:val="1"/>
      <w:numFmt w:val="decimal"/>
      <w:suff w:val="nothing"/>
      <w:lvlText w:val="%7."/>
      <w:lvlJc w:val="left"/>
      <w:pPr>
        <w:ind w:left="1981" w:hanging="283"/>
      </w:pPr>
    </w:lvl>
    <w:lvl w:ilvl="7">
      <w:start w:val="1"/>
      <w:numFmt w:val="decimal"/>
      <w:suff w:val="nothing"/>
      <w:lvlText w:val="%8."/>
      <w:lvlJc w:val="left"/>
      <w:pPr>
        <w:ind w:left="2264" w:hanging="283"/>
      </w:pPr>
    </w:lvl>
    <w:lvl w:ilvl="8">
      <w:start w:val="1"/>
      <w:numFmt w:val="decimal"/>
      <w:suff w:val="nothing"/>
      <w:lvlText w:val="%9."/>
      <w:lvlJc w:val="left"/>
      <w:pPr>
        <w:ind w:left="2547" w:hanging="283"/>
      </w:pPr>
    </w:lvl>
  </w:abstractNum>
  <w:abstractNum w:abstractNumId="2">
    <w:nsid w:val="000000EB"/>
    <w:multiLevelType w:val="multilevel"/>
    <w:tmpl w:val="000000EB"/>
    <w:name w:val="WW8Num116"/>
    <w:lvl w:ilvl="0">
      <w:numFmt w:val="decimal"/>
      <w:pStyle w:val="CorpoEsp3"/>
      <w:lvlText w:val="%1"/>
      <w:lvlJc w:val="left"/>
      <w:pPr>
        <w:tabs>
          <w:tab w:val="num" w:pos="0"/>
        </w:tabs>
        <w:ind w:left="0" w:firstLine="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42B0E82"/>
    <w:multiLevelType w:val="multilevel"/>
    <w:tmpl w:val="FD88122E"/>
    <w:lvl w:ilvl="0">
      <w:start w:val="11"/>
      <w:numFmt w:val="decimal"/>
      <w:lvlText w:val="%1."/>
      <w:lvlJc w:val="left"/>
      <w:pPr>
        <w:ind w:left="525" w:hanging="525"/>
      </w:pPr>
      <w:rPr>
        <w:rFonts w:hint="default"/>
      </w:rPr>
    </w:lvl>
    <w:lvl w:ilvl="1">
      <w:start w:val="1"/>
      <w:numFmt w:val="decimal"/>
      <w:lvlText w:val="%1.%2."/>
      <w:lvlJc w:val="left"/>
      <w:pPr>
        <w:ind w:left="1004" w:hanging="720"/>
      </w:pPr>
      <w:rPr>
        <w:rFonts w:hint="default"/>
        <w:b/>
        <w:bCs/>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4">
    <w:nsid w:val="05442722"/>
    <w:multiLevelType w:val="multilevel"/>
    <w:tmpl w:val="EACC3C06"/>
    <w:lvl w:ilvl="0">
      <w:start w:val="2"/>
      <w:numFmt w:val="decimal"/>
      <w:lvlText w:val="%1."/>
      <w:lvlJc w:val="left"/>
      <w:pPr>
        <w:tabs>
          <w:tab w:val="num" w:pos="644"/>
        </w:tabs>
        <w:ind w:left="644" w:hanging="360"/>
      </w:pPr>
    </w:lvl>
    <w:lvl w:ilvl="1" w:tentative="1">
      <w:start w:val="1"/>
      <w:numFmt w:val="decimal"/>
      <w:lvlText w:val="%2."/>
      <w:lvlJc w:val="left"/>
      <w:pPr>
        <w:tabs>
          <w:tab w:val="num" w:pos="1364"/>
        </w:tabs>
        <w:ind w:left="1364" w:hanging="360"/>
      </w:pPr>
    </w:lvl>
    <w:lvl w:ilvl="2" w:tentative="1">
      <w:start w:val="1"/>
      <w:numFmt w:val="decimal"/>
      <w:lvlText w:val="%3."/>
      <w:lvlJc w:val="left"/>
      <w:pPr>
        <w:tabs>
          <w:tab w:val="num" w:pos="2084"/>
        </w:tabs>
        <w:ind w:left="2084" w:hanging="360"/>
      </w:pPr>
    </w:lvl>
    <w:lvl w:ilvl="3" w:tentative="1">
      <w:start w:val="1"/>
      <w:numFmt w:val="decimal"/>
      <w:lvlText w:val="%4."/>
      <w:lvlJc w:val="left"/>
      <w:pPr>
        <w:tabs>
          <w:tab w:val="num" w:pos="2804"/>
        </w:tabs>
        <w:ind w:left="2804" w:hanging="360"/>
      </w:pPr>
    </w:lvl>
    <w:lvl w:ilvl="4" w:tentative="1">
      <w:start w:val="1"/>
      <w:numFmt w:val="decimal"/>
      <w:lvlText w:val="%5."/>
      <w:lvlJc w:val="left"/>
      <w:pPr>
        <w:tabs>
          <w:tab w:val="num" w:pos="3524"/>
        </w:tabs>
        <w:ind w:left="3524" w:hanging="360"/>
      </w:pPr>
    </w:lvl>
    <w:lvl w:ilvl="5" w:tentative="1">
      <w:start w:val="1"/>
      <w:numFmt w:val="decimal"/>
      <w:lvlText w:val="%6."/>
      <w:lvlJc w:val="left"/>
      <w:pPr>
        <w:tabs>
          <w:tab w:val="num" w:pos="4244"/>
        </w:tabs>
        <w:ind w:left="4244" w:hanging="360"/>
      </w:pPr>
    </w:lvl>
    <w:lvl w:ilvl="6" w:tentative="1">
      <w:start w:val="1"/>
      <w:numFmt w:val="decimal"/>
      <w:lvlText w:val="%7."/>
      <w:lvlJc w:val="left"/>
      <w:pPr>
        <w:tabs>
          <w:tab w:val="num" w:pos="4964"/>
        </w:tabs>
        <w:ind w:left="4964" w:hanging="360"/>
      </w:pPr>
    </w:lvl>
    <w:lvl w:ilvl="7" w:tentative="1">
      <w:start w:val="1"/>
      <w:numFmt w:val="decimal"/>
      <w:lvlText w:val="%8."/>
      <w:lvlJc w:val="left"/>
      <w:pPr>
        <w:tabs>
          <w:tab w:val="num" w:pos="5684"/>
        </w:tabs>
        <w:ind w:left="5684" w:hanging="360"/>
      </w:pPr>
    </w:lvl>
    <w:lvl w:ilvl="8" w:tentative="1">
      <w:start w:val="1"/>
      <w:numFmt w:val="decimal"/>
      <w:lvlText w:val="%9."/>
      <w:lvlJc w:val="left"/>
      <w:pPr>
        <w:tabs>
          <w:tab w:val="num" w:pos="6404"/>
        </w:tabs>
        <w:ind w:left="6404" w:hanging="360"/>
      </w:pPr>
    </w:lvl>
  </w:abstractNum>
  <w:abstractNum w:abstractNumId="5">
    <w:nsid w:val="06E40663"/>
    <w:multiLevelType w:val="multilevel"/>
    <w:tmpl w:val="4DCCE6FA"/>
    <w:lvl w:ilvl="0">
      <w:start w:val="1"/>
      <w:numFmt w:val="decimal"/>
      <w:lvlText w:val=""/>
      <w:lvlJc w:val="left"/>
      <w:pPr>
        <w:ind w:left="0" w:firstLine="0"/>
      </w:pPr>
      <w:rPr>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6">
    <w:nsid w:val="07667DEF"/>
    <w:multiLevelType w:val="multilevel"/>
    <w:tmpl w:val="8926DAE2"/>
    <w:lvl w:ilvl="0">
      <w:start w:val="12"/>
      <w:numFmt w:val="decimal"/>
      <w:lvlText w:val="%1."/>
      <w:lvlJc w:val="left"/>
      <w:pPr>
        <w:ind w:left="525" w:hanging="525"/>
      </w:pPr>
      <w:rPr>
        <w:rFonts w:hint="default"/>
      </w:rPr>
    </w:lvl>
    <w:lvl w:ilvl="1">
      <w:start w:val="1"/>
      <w:numFmt w:val="decimal"/>
      <w:lvlText w:val="%1.%2."/>
      <w:lvlJc w:val="left"/>
      <w:pPr>
        <w:ind w:left="1004" w:hanging="720"/>
      </w:pPr>
      <w:rPr>
        <w:rFonts w:hint="default"/>
        <w:b/>
        <w:bCs/>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7">
    <w:nsid w:val="108B67BF"/>
    <w:multiLevelType w:val="multilevel"/>
    <w:tmpl w:val="50CC14AE"/>
    <w:lvl w:ilvl="0">
      <w:start w:val="9"/>
      <w:numFmt w:val="decimal"/>
      <w:lvlText w:val="%1."/>
      <w:lvlJc w:val="left"/>
      <w:pPr>
        <w:ind w:left="390" w:hanging="390"/>
      </w:pPr>
      <w:rPr>
        <w:rFonts w:hint="default"/>
      </w:rPr>
    </w:lvl>
    <w:lvl w:ilvl="1">
      <w:start w:val="1"/>
      <w:numFmt w:val="decimal"/>
      <w:lvlText w:val="%1.%2."/>
      <w:lvlJc w:val="left"/>
      <w:pPr>
        <w:ind w:left="1004" w:hanging="720"/>
      </w:pPr>
      <w:rPr>
        <w:rFonts w:hint="default"/>
        <w:b/>
        <w:bCs/>
      </w:rPr>
    </w:lvl>
    <w:lvl w:ilvl="2">
      <w:start w:val="1"/>
      <w:numFmt w:val="decimal"/>
      <w:lvlText w:val="%1.%2.%3."/>
      <w:lvlJc w:val="left"/>
      <w:pPr>
        <w:ind w:left="1288" w:hanging="720"/>
      </w:pPr>
      <w:rPr>
        <w:rFonts w:hint="default"/>
        <w:b/>
        <w:bCs/>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8">
    <w:nsid w:val="109A277A"/>
    <w:multiLevelType w:val="multilevel"/>
    <w:tmpl w:val="58FE8C78"/>
    <w:lvl w:ilvl="0">
      <w:start w:val="14"/>
      <w:numFmt w:val="decimal"/>
      <w:lvlText w:val="%1"/>
      <w:lvlJc w:val="left"/>
      <w:pPr>
        <w:ind w:left="660" w:hanging="660"/>
      </w:pPr>
      <w:rPr>
        <w:rFonts w:hint="default"/>
      </w:rPr>
    </w:lvl>
    <w:lvl w:ilvl="1">
      <w:start w:val="1"/>
      <w:numFmt w:val="decimal"/>
      <w:lvlText w:val="%1.%2"/>
      <w:lvlJc w:val="left"/>
      <w:pPr>
        <w:ind w:left="1447" w:hanging="660"/>
      </w:pPr>
      <w:rPr>
        <w:rFonts w:hint="default"/>
      </w:rPr>
    </w:lvl>
    <w:lvl w:ilvl="2">
      <w:start w:val="1"/>
      <w:numFmt w:val="decimal"/>
      <w:lvlText w:val="%1.%2.%3"/>
      <w:lvlJc w:val="left"/>
      <w:pPr>
        <w:ind w:left="2294" w:hanging="720"/>
      </w:pPr>
      <w:rPr>
        <w:rFonts w:hint="default"/>
      </w:rPr>
    </w:lvl>
    <w:lvl w:ilvl="3">
      <w:start w:val="1"/>
      <w:numFmt w:val="decimal"/>
      <w:lvlText w:val="%1.%2.%3.%4"/>
      <w:lvlJc w:val="left"/>
      <w:pPr>
        <w:ind w:left="3441" w:hanging="1080"/>
      </w:pPr>
      <w:rPr>
        <w:rFonts w:hint="default"/>
      </w:rPr>
    </w:lvl>
    <w:lvl w:ilvl="4">
      <w:start w:val="1"/>
      <w:numFmt w:val="decimal"/>
      <w:lvlText w:val="%1.%2.%3.%4.%5"/>
      <w:lvlJc w:val="left"/>
      <w:pPr>
        <w:ind w:left="4228" w:hanging="1080"/>
      </w:pPr>
      <w:rPr>
        <w:rFonts w:hint="default"/>
      </w:rPr>
    </w:lvl>
    <w:lvl w:ilvl="5">
      <w:start w:val="1"/>
      <w:numFmt w:val="decimal"/>
      <w:lvlText w:val="%1.%2.%3.%4.%5.%6"/>
      <w:lvlJc w:val="left"/>
      <w:pPr>
        <w:ind w:left="5375" w:hanging="1440"/>
      </w:pPr>
      <w:rPr>
        <w:rFonts w:hint="default"/>
      </w:rPr>
    </w:lvl>
    <w:lvl w:ilvl="6">
      <w:start w:val="1"/>
      <w:numFmt w:val="decimal"/>
      <w:lvlText w:val="%1.%2.%3.%4.%5.%6.%7"/>
      <w:lvlJc w:val="left"/>
      <w:pPr>
        <w:ind w:left="6162" w:hanging="1440"/>
      </w:pPr>
      <w:rPr>
        <w:rFonts w:hint="default"/>
      </w:rPr>
    </w:lvl>
    <w:lvl w:ilvl="7">
      <w:start w:val="1"/>
      <w:numFmt w:val="decimal"/>
      <w:lvlText w:val="%1.%2.%3.%4.%5.%6.%7.%8"/>
      <w:lvlJc w:val="left"/>
      <w:pPr>
        <w:ind w:left="7309" w:hanging="1800"/>
      </w:pPr>
      <w:rPr>
        <w:rFonts w:hint="default"/>
      </w:rPr>
    </w:lvl>
    <w:lvl w:ilvl="8">
      <w:start w:val="1"/>
      <w:numFmt w:val="decimal"/>
      <w:lvlText w:val="%1.%2.%3.%4.%5.%6.%7.%8.%9"/>
      <w:lvlJc w:val="left"/>
      <w:pPr>
        <w:ind w:left="8096" w:hanging="1800"/>
      </w:pPr>
      <w:rPr>
        <w:rFonts w:hint="default"/>
      </w:rPr>
    </w:lvl>
  </w:abstractNum>
  <w:abstractNum w:abstractNumId="9">
    <w:nsid w:val="122078EA"/>
    <w:multiLevelType w:val="singleLevel"/>
    <w:tmpl w:val="04C8E0D6"/>
    <w:lvl w:ilvl="0">
      <w:start w:val="1"/>
      <w:numFmt w:val="lowerLetter"/>
      <w:lvlText w:val="%1)"/>
      <w:lvlJc w:val="left"/>
      <w:pPr>
        <w:tabs>
          <w:tab w:val="num" w:pos="2061"/>
        </w:tabs>
        <w:ind w:left="2061" w:hanging="360"/>
      </w:pPr>
      <w:rPr>
        <w:rFonts w:hint="default"/>
      </w:rPr>
    </w:lvl>
  </w:abstractNum>
  <w:abstractNum w:abstractNumId="10">
    <w:nsid w:val="1BDB53AE"/>
    <w:multiLevelType w:val="multilevel"/>
    <w:tmpl w:val="7F86A4D0"/>
    <w:lvl w:ilvl="0">
      <w:start w:val="4"/>
      <w:numFmt w:val="decimal"/>
      <w:lvlText w:val="%1."/>
      <w:lvlJc w:val="left"/>
      <w:pPr>
        <w:ind w:left="390" w:hanging="390"/>
      </w:pPr>
      <w:rPr>
        <w:rFonts w:hint="default"/>
      </w:rPr>
    </w:lvl>
    <w:lvl w:ilvl="1">
      <w:start w:val="1"/>
      <w:numFmt w:val="decimal"/>
      <w:lvlText w:val="%1.%2."/>
      <w:lvlJc w:val="left"/>
      <w:pPr>
        <w:ind w:left="1004" w:hanging="720"/>
      </w:pPr>
      <w:rPr>
        <w:rFonts w:hint="default"/>
        <w:b/>
        <w:bCs/>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1">
    <w:nsid w:val="1C0F20CD"/>
    <w:multiLevelType w:val="multilevel"/>
    <w:tmpl w:val="2BD25BE8"/>
    <w:lvl w:ilvl="0">
      <w:start w:val="1"/>
      <w:numFmt w:val="decimal"/>
      <w:pStyle w:val="Ttulo1-Seo4"/>
      <w:lvlText w:val=""/>
      <w:lvlJc w:val="left"/>
      <w:pPr>
        <w:ind w:left="0" w:firstLine="0"/>
      </w:pPr>
      <w:rPr>
        <w:vertAlign w:val="baseline"/>
      </w:rPr>
    </w:lvl>
    <w:lvl w:ilvl="1">
      <w:start w:val="1"/>
      <w:numFmt w:val="decimal"/>
      <w:pStyle w:val="Ttulo1-Seo4"/>
      <w:lvlText w:val=""/>
      <w:lvlJc w:val="left"/>
      <w:pPr>
        <w:ind w:left="0" w:firstLine="0"/>
      </w:pPr>
      <w:rPr>
        <w:vertAlign w:val="baseline"/>
      </w:rPr>
    </w:lvl>
    <w:lvl w:ilvl="2">
      <w:start w:val="1"/>
      <w:numFmt w:val="decimal"/>
      <w:pStyle w:val="Ttulo2-Seo4"/>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12">
    <w:nsid w:val="1D3B1F30"/>
    <w:multiLevelType w:val="multilevel"/>
    <w:tmpl w:val="CAC8D3F8"/>
    <w:lvl w:ilvl="0">
      <w:start w:val="3"/>
      <w:numFmt w:val="decimal"/>
      <w:lvlText w:val="%1."/>
      <w:lvlJc w:val="left"/>
      <w:pPr>
        <w:ind w:left="390" w:hanging="390"/>
      </w:pPr>
      <w:rPr>
        <w:rFonts w:hint="default"/>
      </w:rPr>
    </w:lvl>
    <w:lvl w:ilvl="1">
      <w:start w:val="1"/>
      <w:numFmt w:val="decimal"/>
      <w:lvlText w:val="%1.%2."/>
      <w:lvlJc w:val="left"/>
      <w:pPr>
        <w:ind w:left="1004" w:hanging="720"/>
      </w:pPr>
      <w:rPr>
        <w:rFonts w:hint="default"/>
        <w:b/>
        <w:bCs/>
      </w:rPr>
    </w:lvl>
    <w:lvl w:ilvl="2">
      <w:start w:val="1"/>
      <w:numFmt w:val="decimal"/>
      <w:lvlText w:val="%1.%2.%3."/>
      <w:lvlJc w:val="left"/>
      <w:pPr>
        <w:ind w:left="1000" w:hanging="720"/>
      </w:pPr>
      <w:rPr>
        <w:rFonts w:hint="default"/>
      </w:rPr>
    </w:lvl>
    <w:lvl w:ilvl="3">
      <w:start w:val="1"/>
      <w:numFmt w:val="decimal"/>
      <w:lvlText w:val="%1.%2.%3.%4."/>
      <w:lvlJc w:val="left"/>
      <w:pPr>
        <w:ind w:left="1500" w:hanging="1080"/>
      </w:pPr>
      <w:rPr>
        <w:rFonts w:hint="default"/>
      </w:rPr>
    </w:lvl>
    <w:lvl w:ilvl="4">
      <w:start w:val="1"/>
      <w:numFmt w:val="decimal"/>
      <w:lvlText w:val="%1.%2.%3.%4.%5."/>
      <w:lvlJc w:val="left"/>
      <w:pPr>
        <w:ind w:left="1640" w:hanging="1080"/>
      </w:pPr>
      <w:rPr>
        <w:rFonts w:hint="default"/>
      </w:rPr>
    </w:lvl>
    <w:lvl w:ilvl="5">
      <w:start w:val="1"/>
      <w:numFmt w:val="decimal"/>
      <w:lvlText w:val="%1.%2.%3.%4.%5.%6."/>
      <w:lvlJc w:val="left"/>
      <w:pPr>
        <w:ind w:left="2140" w:hanging="1440"/>
      </w:pPr>
      <w:rPr>
        <w:rFonts w:hint="default"/>
      </w:rPr>
    </w:lvl>
    <w:lvl w:ilvl="6">
      <w:start w:val="1"/>
      <w:numFmt w:val="decimal"/>
      <w:lvlText w:val="%1.%2.%3.%4.%5.%6.%7."/>
      <w:lvlJc w:val="left"/>
      <w:pPr>
        <w:ind w:left="2280" w:hanging="1440"/>
      </w:pPr>
      <w:rPr>
        <w:rFonts w:hint="default"/>
      </w:rPr>
    </w:lvl>
    <w:lvl w:ilvl="7">
      <w:start w:val="1"/>
      <w:numFmt w:val="decimal"/>
      <w:lvlText w:val="%1.%2.%3.%4.%5.%6.%7.%8."/>
      <w:lvlJc w:val="left"/>
      <w:pPr>
        <w:ind w:left="2780" w:hanging="1800"/>
      </w:pPr>
      <w:rPr>
        <w:rFonts w:hint="default"/>
      </w:rPr>
    </w:lvl>
    <w:lvl w:ilvl="8">
      <w:start w:val="1"/>
      <w:numFmt w:val="decimal"/>
      <w:lvlText w:val="%1.%2.%3.%4.%5.%6.%7.%8.%9."/>
      <w:lvlJc w:val="left"/>
      <w:pPr>
        <w:ind w:left="3280" w:hanging="2160"/>
      </w:pPr>
      <w:rPr>
        <w:rFonts w:hint="default"/>
      </w:rPr>
    </w:lvl>
  </w:abstractNum>
  <w:abstractNum w:abstractNumId="13">
    <w:nsid w:val="1F07114D"/>
    <w:multiLevelType w:val="multilevel"/>
    <w:tmpl w:val="D758033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FBE0633"/>
    <w:multiLevelType w:val="multilevel"/>
    <w:tmpl w:val="ABD488EC"/>
    <w:lvl w:ilvl="0">
      <w:start w:val="13"/>
      <w:numFmt w:val="decimal"/>
      <w:lvlText w:val="%1."/>
      <w:lvlJc w:val="left"/>
      <w:pPr>
        <w:ind w:left="525" w:hanging="525"/>
      </w:pPr>
      <w:rPr>
        <w:rFonts w:hint="default"/>
      </w:rPr>
    </w:lvl>
    <w:lvl w:ilvl="1">
      <w:start w:val="1"/>
      <w:numFmt w:val="decimal"/>
      <w:lvlText w:val="%1.%2."/>
      <w:lvlJc w:val="left"/>
      <w:pPr>
        <w:ind w:left="1004" w:hanging="720"/>
      </w:pPr>
      <w:rPr>
        <w:rFonts w:hint="default"/>
        <w:b/>
        <w:bCs/>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5">
    <w:nsid w:val="218B1058"/>
    <w:multiLevelType w:val="multilevel"/>
    <w:tmpl w:val="617E7FF4"/>
    <w:lvl w:ilvl="0">
      <w:start w:val="10"/>
      <w:numFmt w:val="decimal"/>
      <w:lvlText w:val="%1."/>
      <w:lvlJc w:val="left"/>
      <w:pPr>
        <w:ind w:left="525" w:hanging="525"/>
      </w:pPr>
      <w:rPr>
        <w:b/>
        <w:bCs/>
      </w:rPr>
    </w:lvl>
    <w:lvl w:ilvl="1">
      <w:start w:val="1"/>
      <w:numFmt w:val="decimal"/>
      <w:lvlText w:val="%1.%2."/>
      <w:lvlJc w:val="left"/>
      <w:pPr>
        <w:ind w:left="1571" w:hanging="720"/>
      </w:pPr>
      <w:rPr>
        <w:b/>
        <w:bCs/>
      </w:rPr>
    </w:lvl>
    <w:lvl w:ilvl="2">
      <w:start w:val="1"/>
      <w:numFmt w:val="decimal"/>
      <w:lvlText w:val="%1.%2.%3."/>
      <w:lvlJc w:val="left"/>
      <w:pPr>
        <w:ind w:left="2428" w:hanging="720"/>
      </w:pPr>
      <w:rPr>
        <w:b/>
      </w:rPr>
    </w:lvl>
    <w:lvl w:ilvl="3">
      <w:start w:val="1"/>
      <w:numFmt w:val="decimal"/>
      <w:lvlText w:val="%1.%2.%3.%4."/>
      <w:lvlJc w:val="left"/>
      <w:pPr>
        <w:ind w:left="3642" w:hanging="1080"/>
      </w:pPr>
    </w:lvl>
    <w:lvl w:ilvl="4">
      <w:start w:val="1"/>
      <w:numFmt w:val="decimalZero"/>
      <w:lvlText w:val="%1.%2.%3.%4.%5."/>
      <w:lvlJc w:val="left"/>
      <w:pPr>
        <w:ind w:left="4496" w:hanging="1080"/>
      </w:pPr>
    </w:lvl>
    <w:lvl w:ilvl="5">
      <w:start w:val="1"/>
      <w:numFmt w:val="decimal"/>
      <w:lvlText w:val="%1.%2.%3.%4.%5.%6."/>
      <w:lvlJc w:val="left"/>
      <w:pPr>
        <w:ind w:left="5710" w:hanging="1440"/>
      </w:pPr>
    </w:lvl>
    <w:lvl w:ilvl="6">
      <w:start w:val="1"/>
      <w:numFmt w:val="decimal"/>
      <w:lvlText w:val="%1.%2.%3.%4.%5.%6.%7."/>
      <w:lvlJc w:val="left"/>
      <w:pPr>
        <w:ind w:left="6564" w:hanging="1440"/>
      </w:pPr>
    </w:lvl>
    <w:lvl w:ilvl="7">
      <w:start w:val="1"/>
      <w:numFmt w:val="decimal"/>
      <w:lvlText w:val="%1.%2.%3.%4.%5.%6.%7.%8."/>
      <w:lvlJc w:val="left"/>
      <w:pPr>
        <w:ind w:left="7778" w:hanging="1800"/>
      </w:pPr>
    </w:lvl>
    <w:lvl w:ilvl="8">
      <w:start w:val="1"/>
      <w:numFmt w:val="decimal"/>
      <w:lvlText w:val="%1.%2.%3.%4.%5.%6.%7.%8.%9."/>
      <w:lvlJc w:val="left"/>
      <w:pPr>
        <w:ind w:left="8992" w:hanging="2160"/>
      </w:pPr>
    </w:lvl>
  </w:abstractNum>
  <w:abstractNum w:abstractNumId="16">
    <w:nsid w:val="23582736"/>
    <w:multiLevelType w:val="multilevel"/>
    <w:tmpl w:val="167ABE7C"/>
    <w:lvl w:ilvl="0">
      <w:start w:val="1"/>
      <w:numFmt w:val="lowerLetter"/>
      <w:pStyle w:val="Ttulo1-Seo5"/>
      <w:lvlText w:val="%1)"/>
      <w:lvlJc w:val="left"/>
      <w:pPr>
        <w:ind w:left="2160" w:hanging="360"/>
      </w:pPr>
      <w:rPr>
        <w:u w:val="none"/>
      </w:rPr>
    </w:lvl>
    <w:lvl w:ilvl="1">
      <w:start w:val="1"/>
      <w:numFmt w:val="lowerRoman"/>
      <w:pStyle w:val="Ttulo1-Seo5"/>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17">
    <w:nsid w:val="24871ABF"/>
    <w:multiLevelType w:val="multilevel"/>
    <w:tmpl w:val="73483084"/>
    <w:lvl w:ilvl="0">
      <w:start w:val="1"/>
      <w:numFmt w:val="upperRoman"/>
      <w:lvlText w:val="%1)"/>
      <w:lvlJc w:val="right"/>
      <w:pPr>
        <w:ind w:left="3600" w:hanging="360"/>
      </w:pPr>
      <w:rPr>
        <w:u w:val="none"/>
      </w:rPr>
    </w:lvl>
    <w:lvl w:ilvl="1">
      <w:start w:val="1"/>
      <w:numFmt w:val="lowerLetter"/>
      <w:lvlText w:val="%2)"/>
      <w:lvlJc w:val="left"/>
      <w:pPr>
        <w:ind w:left="4320" w:hanging="360"/>
      </w:pPr>
      <w:rPr>
        <w:u w:val="none"/>
      </w:rPr>
    </w:lvl>
    <w:lvl w:ilvl="2">
      <w:start w:val="1"/>
      <w:numFmt w:val="lowerRoman"/>
      <w:lvlText w:val="%3)"/>
      <w:lvlJc w:val="right"/>
      <w:pPr>
        <w:ind w:left="5040" w:hanging="360"/>
      </w:pPr>
      <w:rPr>
        <w:u w:val="none"/>
      </w:rPr>
    </w:lvl>
    <w:lvl w:ilvl="3">
      <w:start w:val="1"/>
      <w:numFmt w:val="decimal"/>
      <w:lvlText w:val="(%4)"/>
      <w:lvlJc w:val="left"/>
      <w:pPr>
        <w:ind w:left="5760" w:hanging="360"/>
      </w:pPr>
      <w:rPr>
        <w:u w:val="none"/>
      </w:rPr>
    </w:lvl>
    <w:lvl w:ilvl="4">
      <w:start w:val="1"/>
      <w:numFmt w:val="lowerLetter"/>
      <w:lvlText w:val="(%5)"/>
      <w:lvlJc w:val="left"/>
      <w:pPr>
        <w:ind w:left="6480" w:hanging="360"/>
      </w:pPr>
      <w:rPr>
        <w:u w:val="none"/>
      </w:rPr>
    </w:lvl>
    <w:lvl w:ilvl="5">
      <w:start w:val="1"/>
      <w:numFmt w:val="lowerRoman"/>
      <w:lvlText w:val="(%6)"/>
      <w:lvlJc w:val="right"/>
      <w:pPr>
        <w:ind w:left="7200" w:hanging="360"/>
      </w:pPr>
      <w:rPr>
        <w:u w:val="none"/>
      </w:rPr>
    </w:lvl>
    <w:lvl w:ilvl="6">
      <w:start w:val="1"/>
      <w:numFmt w:val="decimal"/>
      <w:lvlText w:val="%7."/>
      <w:lvlJc w:val="left"/>
      <w:pPr>
        <w:ind w:left="7920" w:hanging="360"/>
      </w:pPr>
      <w:rPr>
        <w:u w:val="none"/>
      </w:rPr>
    </w:lvl>
    <w:lvl w:ilvl="7">
      <w:start w:val="1"/>
      <w:numFmt w:val="lowerLetter"/>
      <w:lvlText w:val="%8."/>
      <w:lvlJc w:val="left"/>
      <w:pPr>
        <w:ind w:left="8640" w:hanging="360"/>
      </w:pPr>
      <w:rPr>
        <w:u w:val="none"/>
      </w:rPr>
    </w:lvl>
    <w:lvl w:ilvl="8">
      <w:start w:val="1"/>
      <w:numFmt w:val="lowerRoman"/>
      <w:lvlText w:val="%9."/>
      <w:lvlJc w:val="right"/>
      <w:pPr>
        <w:ind w:left="9360" w:hanging="360"/>
      </w:pPr>
      <w:rPr>
        <w:u w:val="none"/>
      </w:rPr>
    </w:lvl>
  </w:abstractNum>
  <w:abstractNum w:abstractNumId="18">
    <w:nsid w:val="25526608"/>
    <w:multiLevelType w:val="hybridMultilevel"/>
    <w:tmpl w:val="396C598A"/>
    <w:lvl w:ilvl="0" w:tplc="04160019">
      <w:start w:val="1"/>
      <w:numFmt w:val="lowerLetter"/>
      <w:lvlText w:val="%1."/>
      <w:lvlJc w:val="left"/>
      <w:pPr>
        <w:ind w:left="2294" w:hanging="360"/>
      </w:pPr>
    </w:lvl>
    <w:lvl w:ilvl="1" w:tplc="04160019" w:tentative="1">
      <w:start w:val="1"/>
      <w:numFmt w:val="lowerLetter"/>
      <w:lvlText w:val="%2."/>
      <w:lvlJc w:val="left"/>
      <w:pPr>
        <w:ind w:left="3014" w:hanging="360"/>
      </w:pPr>
    </w:lvl>
    <w:lvl w:ilvl="2" w:tplc="0416001B" w:tentative="1">
      <w:start w:val="1"/>
      <w:numFmt w:val="lowerRoman"/>
      <w:lvlText w:val="%3."/>
      <w:lvlJc w:val="right"/>
      <w:pPr>
        <w:ind w:left="3734" w:hanging="180"/>
      </w:pPr>
    </w:lvl>
    <w:lvl w:ilvl="3" w:tplc="0416000F" w:tentative="1">
      <w:start w:val="1"/>
      <w:numFmt w:val="decimal"/>
      <w:lvlText w:val="%4."/>
      <w:lvlJc w:val="left"/>
      <w:pPr>
        <w:ind w:left="4454" w:hanging="360"/>
      </w:pPr>
    </w:lvl>
    <w:lvl w:ilvl="4" w:tplc="04160019" w:tentative="1">
      <w:start w:val="1"/>
      <w:numFmt w:val="lowerLetter"/>
      <w:lvlText w:val="%5."/>
      <w:lvlJc w:val="left"/>
      <w:pPr>
        <w:ind w:left="5174" w:hanging="360"/>
      </w:pPr>
    </w:lvl>
    <w:lvl w:ilvl="5" w:tplc="0416001B" w:tentative="1">
      <w:start w:val="1"/>
      <w:numFmt w:val="lowerRoman"/>
      <w:lvlText w:val="%6."/>
      <w:lvlJc w:val="right"/>
      <w:pPr>
        <w:ind w:left="5894" w:hanging="180"/>
      </w:pPr>
    </w:lvl>
    <w:lvl w:ilvl="6" w:tplc="0416000F" w:tentative="1">
      <w:start w:val="1"/>
      <w:numFmt w:val="decimal"/>
      <w:lvlText w:val="%7."/>
      <w:lvlJc w:val="left"/>
      <w:pPr>
        <w:ind w:left="6614" w:hanging="360"/>
      </w:pPr>
    </w:lvl>
    <w:lvl w:ilvl="7" w:tplc="04160019" w:tentative="1">
      <w:start w:val="1"/>
      <w:numFmt w:val="lowerLetter"/>
      <w:lvlText w:val="%8."/>
      <w:lvlJc w:val="left"/>
      <w:pPr>
        <w:ind w:left="7334" w:hanging="360"/>
      </w:pPr>
    </w:lvl>
    <w:lvl w:ilvl="8" w:tplc="0416001B" w:tentative="1">
      <w:start w:val="1"/>
      <w:numFmt w:val="lowerRoman"/>
      <w:lvlText w:val="%9."/>
      <w:lvlJc w:val="right"/>
      <w:pPr>
        <w:ind w:left="8054" w:hanging="180"/>
      </w:pPr>
    </w:lvl>
  </w:abstractNum>
  <w:abstractNum w:abstractNumId="19">
    <w:nsid w:val="28F20AE3"/>
    <w:multiLevelType w:val="multilevel"/>
    <w:tmpl w:val="C86AFDE8"/>
    <w:lvl w:ilvl="0">
      <w:start w:val="1"/>
      <w:numFmt w:val="lowerLetter"/>
      <w:lvlText w:val="%1)"/>
      <w:lvlJc w:val="left"/>
      <w:pPr>
        <w:ind w:left="2160" w:hanging="360"/>
      </w:pPr>
      <w:rPr>
        <w:u w:val="none"/>
      </w:rPr>
    </w:lvl>
    <w:lvl w:ilvl="1">
      <w:start w:val="1"/>
      <w:numFmt w:val="lowerLetter"/>
      <w:pStyle w:val="OIC1Normal"/>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0">
    <w:nsid w:val="2916763C"/>
    <w:multiLevelType w:val="multilevel"/>
    <w:tmpl w:val="423685EA"/>
    <w:lvl w:ilvl="0">
      <w:start w:val="2"/>
      <w:numFmt w:val="decimal"/>
      <w:lvlText w:val="%1."/>
      <w:lvlJc w:val="left"/>
      <w:pPr>
        <w:ind w:left="390" w:hanging="390"/>
      </w:pPr>
      <w:rPr>
        <w:rFonts w:hint="default"/>
      </w:rPr>
    </w:lvl>
    <w:lvl w:ilvl="1">
      <w:start w:val="1"/>
      <w:numFmt w:val="decimal"/>
      <w:lvlText w:val="%1.%2."/>
      <w:lvlJc w:val="left"/>
      <w:pPr>
        <w:ind w:left="860" w:hanging="720"/>
      </w:pPr>
      <w:rPr>
        <w:rFonts w:hint="default"/>
        <w:b/>
        <w:bCs/>
      </w:rPr>
    </w:lvl>
    <w:lvl w:ilvl="2">
      <w:start w:val="1"/>
      <w:numFmt w:val="decimal"/>
      <w:lvlText w:val="%1.%2.%3."/>
      <w:lvlJc w:val="left"/>
      <w:pPr>
        <w:ind w:left="1000" w:hanging="720"/>
      </w:pPr>
      <w:rPr>
        <w:rFonts w:hint="default"/>
      </w:rPr>
    </w:lvl>
    <w:lvl w:ilvl="3">
      <w:start w:val="1"/>
      <w:numFmt w:val="decimal"/>
      <w:lvlText w:val="%1.%2.%3.%4."/>
      <w:lvlJc w:val="left"/>
      <w:pPr>
        <w:ind w:left="1500" w:hanging="1080"/>
      </w:pPr>
      <w:rPr>
        <w:rFonts w:hint="default"/>
      </w:rPr>
    </w:lvl>
    <w:lvl w:ilvl="4">
      <w:start w:val="1"/>
      <w:numFmt w:val="decimal"/>
      <w:lvlText w:val="%1.%2.%3.%4.%5."/>
      <w:lvlJc w:val="left"/>
      <w:pPr>
        <w:ind w:left="1640" w:hanging="1080"/>
      </w:pPr>
      <w:rPr>
        <w:rFonts w:hint="default"/>
      </w:rPr>
    </w:lvl>
    <w:lvl w:ilvl="5">
      <w:start w:val="1"/>
      <w:numFmt w:val="decimal"/>
      <w:lvlText w:val="%1.%2.%3.%4.%5.%6."/>
      <w:lvlJc w:val="left"/>
      <w:pPr>
        <w:ind w:left="2140" w:hanging="1440"/>
      </w:pPr>
      <w:rPr>
        <w:rFonts w:hint="default"/>
      </w:rPr>
    </w:lvl>
    <w:lvl w:ilvl="6">
      <w:start w:val="1"/>
      <w:numFmt w:val="decimal"/>
      <w:lvlText w:val="%1.%2.%3.%4.%5.%6.%7."/>
      <w:lvlJc w:val="left"/>
      <w:pPr>
        <w:ind w:left="2280" w:hanging="1440"/>
      </w:pPr>
      <w:rPr>
        <w:rFonts w:hint="default"/>
      </w:rPr>
    </w:lvl>
    <w:lvl w:ilvl="7">
      <w:start w:val="1"/>
      <w:numFmt w:val="decimal"/>
      <w:lvlText w:val="%1.%2.%3.%4.%5.%6.%7.%8."/>
      <w:lvlJc w:val="left"/>
      <w:pPr>
        <w:ind w:left="2780" w:hanging="1800"/>
      </w:pPr>
      <w:rPr>
        <w:rFonts w:hint="default"/>
      </w:rPr>
    </w:lvl>
    <w:lvl w:ilvl="8">
      <w:start w:val="1"/>
      <w:numFmt w:val="decimal"/>
      <w:lvlText w:val="%1.%2.%3.%4.%5.%6.%7.%8.%9."/>
      <w:lvlJc w:val="left"/>
      <w:pPr>
        <w:ind w:left="3280" w:hanging="2160"/>
      </w:pPr>
      <w:rPr>
        <w:rFonts w:hint="default"/>
      </w:rPr>
    </w:lvl>
  </w:abstractNum>
  <w:abstractNum w:abstractNumId="21">
    <w:nsid w:val="29B249C9"/>
    <w:multiLevelType w:val="multilevel"/>
    <w:tmpl w:val="80E43FB4"/>
    <w:lvl w:ilvl="0">
      <w:start w:val="14"/>
      <w:numFmt w:val="decimal"/>
      <w:lvlText w:val="%1."/>
      <w:lvlJc w:val="left"/>
      <w:pPr>
        <w:ind w:left="525" w:hanging="525"/>
      </w:pPr>
      <w:rPr>
        <w:rFonts w:hint="default"/>
      </w:rPr>
    </w:lvl>
    <w:lvl w:ilvl="1">
      <w:start w:val="1"/>
      <w:numFmt w:val="decimal"/>
      <w:lvlText w:val="%1.%2."/>
      <w:lvlJc w:val="left"/>
      <w:pPr>
        <w:ind w:left="1004" w:hanging="720"/>
      </w:pPr>
      <w:rPr>
        <w:rFonts w:hint="default"/>
        <w:b/>
        <w:bCs/>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2">
    <w:nsid w:val="2D51454F"/>
    <w:multiLevelType w:val="multilevel"/>
    <w:tmpl w:val="6816AD02"/>
    <w:lvl w:ilvl="0">
      <w:start w:val="10"/>
      <w:numFmt w:val="decimal"/>
      <w:lvlText w:val="%1."/>
      <w:lvlJc w:val="left"/>
      <w:pPr>
        <w:ind w:left="525" w:hanging="525"/>
      </w:pPr>
      <w:rPr>
        <w:rFonts w:hint="default"/>
      </w:rPr>
    </w:lvl>
    <w:lvl w:ilvl="1">
      <w:start w:val="1"/>
      <w:numFmt w:val="decimal"/>
      <w:lvlText w:val="%1.%2."/>
      <w:lvlJc w:val="left"/>
      <w:pPr>
        <w:ind w:left="1004" w:hanging="720"/>
      </w:pPr>
      <w:rPr>
        <w:rFonts w:hint="default"/>
        <w:b/>
        <w:bCs/>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3">
    <w:nsid w:val="2D6F2A82"/>
    <w:multiLevelType w:val="multilevel"/>
    <w:tmpl w:val="D848DD14"/>
    <w:lvl w:ilvl="0">
      <w:start w:val="1"/>
      <w:numFmt w:val="decimal"/>
      <w:lvlText w:val="%1."/>
      <w:lvlJc w:val="right"/>
      <w:pPr>
        <w:ind w:left="720" w:hanging="360"/>
      </w:pPr>
      <w:rPr>
        <w:rFonts w:ascii="Arial" w:eastAsia="Arial" w:hAnsi="Arial" w:cs="Arial"/>
        <w:b/>
        <w:strike w:val="0"/>
        <w:dstrike w:val="0"/>
        <w:u w:val="none"/>
        <w:effect w:val="none"/>
      </w:rPr>
    </w:lvl>
    <w:lvl w:ilvl="1">
      <w:start w:val="1"/>
      <w:numFmt w:val="decimal"/>
      <w:lvlText w:val="%1.%2."/>
      <w:lvlJc w:val="right"/>
      <w:pPr>
        <w:ind w:left="1440" w:hanging="360"/>
      </w:pPr>
      <w:rPr>
        <w:rFonts w:ascii="Arial" w:eastAsia="Arial" w:hAnsi="Arial" w:cs="Arial"/>
        <w:b/>
        <w:strike w:val="0"/>
        <w:dstrike w:val="0"/>
        <w:u w:val="none"/>
        <w:effect w:val="none"/>
      </w:rPr>
    </w:lvl>
    <w:lvl w:ilvl="2">
      <w:start w:val="1"/>
      <w:numFmt w:val="decimal"/>
      <w:lvlText w:val="%1.%2.%3."/>
      <w:lvlJc w:val="right"/>
      <w:pPr>
        <w:ind w:left="2160" w:hanging="360"/>
      </w:pPr>
      <w:rPr>
        <w:rFonts w:ascii="Arial" w:eastAsia="Arial" w:hAnsi="Arial" w:cs="Arial"/>
        <w:b/>
        <w:strike w:val="0"/>
        <w:dstrike w:val="0"/>
        <w:u w:val="none"/>
        <w:effect w:val="none"/>
      </w:rPr>
    </w:lvl>
    <w:lvl w:ilvl="3">
      <w:start w:val="1"/>
      <w:numFmt w:val="decimal"/>
      <w:lvlText w:val="%1.%2.%3.%4."/>
      <w:lvlJc w:val="right"/>
      <w:pPr>
        <w:ind w:left="2880" w:hanging="360"/>
      </w:pPr>
      <w:rPr>
        <w:rFonts w:ascii="Arial" w:eastAsia="Arial" w:hAnsi="Arial" w:cs="Arial"/>
        <w:b/>
        <w:strike w:val="0"/>
        <w:dstrike w:val="0"/>
        <w:u w:val="none"/>
        <w:effect w:val="none"/>
      </w:rPr>
    </w:lvl>
    <w:lvl w:ilvl="4">
      <w:start w:val="1"/>
      <w:numFmt w:val="decimal"/>
      <w:lvlText w:val="%1.%2.%3.%4.%5."/>
      <w:lvlJc w:val="right"/>
      <w:pPr>
        <w:ind w:left="3600" w:hanging="360"/>
      </w:pPr>
      <w:rPr>
        <w:rFonts w:ascii="Arial" w:eastAsia="Arial" w:hAnsi="Arial" w:cs="Arial"/>
        <w:b/>
        <w:strike w:val="0"/>
        <w:dstrike w:val="0"/>
        <w:u w:val="none"/>
        <w:effect w:val="none"/>
      </w:rPr>
    </w:lvl>
    <w:lvl w:ilvl="5">
      <w:start w:val="1"/>
      <w:numFmt w:val="decimal"/>
      <w:lvlText w:val="%1.%2.%3.%4.%5.%6."/>
      <w:lvlJc w:val="right"/>
      <w:pPr>
        <w:ind w:left="4320" w:hanging="360"/>
      </w:pPr>
      <w:rPr>
        <w:strike w:val="0"/>
        <w:dstrike w:val="0"/>
        <w:u w:val="none"/>
        <w:effect w:val="none"/>
      </w:rPr>
    </w:lvl>
    <w:lvl w:ilvl="6">
      <w:start w:val="1"/>
      <w:numFmt w:val="decimal"/>
      <w:lvlText w:val="%1.%2.%3.%4.%5.%6.%7."/>
      <w:lvlJc w:val="right"/>
      <w:pPr>
        <w:ind w:left="5040" w:hanging="360"/>
      </w:pPr>
      <w:rPr>
        <w:strike w:val="0"/>
        <w:dstrike w:val="0"/>
        <w:u w:val="none"/>
        <w:effect w:val="none"/>
      </w:rPr>
    </w:lvl>
    <w:lvl w:ilvl="7">
      <w:start w:val="1"/>
      <w:numFmt w:val="decimal"/>
      <w:lvlText w:val="%1.%2.%3.%4.%5.%6.%7.%8."/>
      <w:lvlJc w:val="right"/>
      <w:pPr>
        <w:ind w:left="5760" w:hanging="360"/>
      </w:pPr>
      <w:rPr>
        <w:strike w:val="0"/>
        <w:dstrike w:val="0"/>
        <w:u w:val="none"/>
        <w:effect w:val="none"/>
      </w:rPr>
    </w:lvl>
    <w:lvl w:ilvl="8">
      <w:start w:val="1"/>
      <w:numFmt w:val="decimal"/>
      <w:lvlText w:val="%1.%2.%3.%4.%5.%6.%7.%8.%9."/>
      <w:lvlJc w:val="right"/>
      <w:pPr>
        <w:ind w:left="6480" w:hanging="360"/>
      </w:pPr>
      <w:rPr>
        <w:strike w:val="0"/>
        <w:dstrike w:val="0"/>
        <w:u w:val="none"/>
        <w:effect w:val="none"/>
      </w:rPr>
    </w:lvl>
  </w:abstractNum>
  <w:abstractNum w:abstractNumId="24">
    <w:nsid w:val="33A90C79"/>
    <w:multiLevelType w:val="multilevel"/>
    <w:tmpl w:val="7200FAB4"/>
    <w:lvl w:ilvl="0">
      <w:start w:val="1"/>
      <w:numFmt w:val="lowerLetter"/>
      <w:pStyle w:val="CorpoEsp2"/>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5">
    <w:nsid w:val="367143B9"/>
    <w:multiLevelType w:val="multilevel"/>
    <w:tmpl w:val="10CA839E"/>
    <w:lvl w:ilvl="0">
      <w:start w:val="6"/>
      <w:numFmt w:val="decimal"/>
      <w:lvlText w:val="%1."/>
      <w:lvlJc w:val="left"/>
      <w:pPr>
        <w:ind w:left="390" w:hanging="390"/>
      </w:pPr>
      <w:rPr>
        <w:rFonts w:hint="default"/>
        <w:b/>
        <w:bCs/>
      </w:rPr>
    </w:lvl>
    <w:lvl w:ilvl="1">
      <w:start w:val="1"/>
      <w:numFmt w:val="decimal"/>
      <w:lvlText w:val="%1.%2."/>
      <w:lvlJc w:val="left"/>
      <w:pPr>
        <w:ind w:left="1004" w:hanging="720"/>
      </w:pPr>
      <w:rPr>
        <w:rFonts w:ascii="Arial" w:hAnsi="Arial" w:cs="Arial" w:hint="default"/>
        <w:b/>
        <w:bCs/>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6">
    <w:nsid w:val="388E6E87"/>
    <w:multiLevelType w:val="hybridMultilevel"/>
    <w:tmpl w:val="E27A1A72"/>
    <w:lvl w:ilvl="0" w:tplc="CCC2B39A">
      <w:start w:val="1"/>
      <w:numFmt w:val="lowerLetter"/>
      <w:lvlRestart w:val="0"/>
      <w:lvlText w:val="%1)"/>
      <w:lvlJc w:val="left"/>
      <w:pPr>
        <w:ind w:left="36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DD8A4F6">
      <w:start w:val="1"/>
      <w:numFmt w:val="lowerLetter"/>
      <w:lvlText w:val="%2"/>
      <w:lvlJc w:val="left"/>
      <w:pPr>
        <w:ind w:left="43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6D8A810">
      <w:start w:val="1"/>
      <w:numFmt w:val="lowerRoman"/>
      <w:lvlText w:val="%3"/>
      <w:lvlJc w:val="left"/>
      <w:pPr>
        <w:ind w:left="50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4089A24">
      <w:start w:val="1"/>
      <w:numFmt w:val="decimal"/>
      <w:lvlText w:val="%4"/>
      <w:lvlJc w:val="left"/>
      <w:pPr>
        <w:ind w:left="57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EEC7908">
      <w:start w:val="1"/>
      <w:numFmt w:val="lowerLetter"/>
      <w:lvlText w:val="%5"/>
      <w:lvlJc w:val="left"/>
      <w:pPr>
        <w:ind w:left="648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27AF8F0">
      <w:start w:val="1"/>
      <w:numFmt w:val="lowerRoman"/>
      <w:lvlText w:val="%6"/>
      <w:lvlJc w:val="left"/>
      <w:pPr>
        <w:ind w:left="72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A8CC2D68">
      <w:start w:val="1"/>
      <w:numFmt w:val="decimal"/>
      <w:lvlText w:val="%7"/>
      <w:lvlJc w:val="left"/>
      <w:pPr>
        <w:ind w:left="79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9283702">
      <w:start w:val="1"/>
      <w:numFmt w:val="lowerLetter"/>
      <w:lvlText w:val="%8"/>
      <w:lvlJc w:val="left"/>
      <w:pPr>
        <w:ind w:left="864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A62C3E0">
      <w:start w:val="1"/>
      <w:numFmt w:val="lowerRoman"/>
      <w:lvlText w:val="%9"/>
      <w:lvlJc w:val="left"/>
      <w:pPr>
        <w:ind w:left="93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7">
    <w:nsid w:val="3944293D"/>
    <w:multiLevelType w:val="multilevel"/>
    <w:tmpl w:val="77686DB6"/>
    <w:lvl w:ilvl="0">
      <w:start w:val="1"/>
      <w:numFmt w:val="lowerLetter"/>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8">
    <w:nsid w:val="3AA75BA6"/>
    <w:multiLevelType w:val="multilevel"/>
    <w:tmpl w:val="8CE48C58"/>
    <w:lvl w:ilvl="0">
      <w:start w:val="1"/>
      <w:numFmt w:val="decimal"/>
      <w:lvlText w:val="%1."/>
      <w:lvlJc w:val="right"/>
      <w:pPr>
        <w:ind w:left="720" w:hanging="360"/>
      </w:pPr>
      <w:rPr>
        <w:rFonts w:ascii="Arial" w:eastAsia="Arial" w:hAnsi="Arial" w:cs="Arial"/>
        <w:b/>
        <w:u w:val="none"/>
      </w:rPr>
    </w:lvl>
    <w:lvl w:ilvl="1">
      <w:start w:val="1"/>
      <w:numFmt w:val="decimal"/>
      <w:lvlText w:val="%1.%2."/>
      <w:lvlJc w:val="right"/>
      <w:pPr>
        <w:ind w:left="1440" w:hanging="360"/>
      </w:pPr>
      <w:rPr>
        <w:rFonts w:ascii="Arial" w:eastAsia="Arial" w:hAnsi="Arial" w:cs="Arial"/>
        <w:b/>
        <w:u w:val="none"/>
        <w:shd w:val="clear" w:color="auto" w:fill="auto"/>
      </w:rPr>
    </w:lvl>
    <w:lvl w:ilvl="2">
      <w:start w:val="1"/>
      <w:numFmt w:val="decimal"/>
      <w:lvlText w:val="%1.%2.%3."/>
      <w:lvlJc w:val="right"/>
      <w:pPr>
        <w:ind w:left="2160" w:hanging="360"/>
      </w:pPr>
      <w:rPr>
        <w:rFonts w:ascii="Arial" w:eastAsia="Arial" w:hAnsi="Arial" w:cs="Arial"/>
        <w:b/>
        <w:sz w:val="24"/>
        <w:szCs w:val="24"/>
        <w:u w:val="none"/>
      </w:rPr>
    </w:lvl>
    <w:lvl w:ilvl="3">
      <w:start w:val="1"/>
      <w:numFmt w:val="decimal"/>
      <w:lvlText w:val="%1.%2.%3.%4."/>
      <w:lvlJc w:val="right"/>
      <w:pPr>
        <w:ind w:left="2880" w:hanging="360"/>
      </w:pPr>
      <w:rPr>
        <w:rFonts w:ascii="Arial" w:eastAsia="Arial" w:hAnsi="Arial" w:cs="Arial"/>
        <w:b/>
        <w:u w:val="none"/>
        <w:shd w:val="clear" w:color="auto" w:fill="auto"/>
      </w:rPr>
    </w:lvl>
    <w:lvl w:ilvl="4">
      <w:start w:val="1"/>
      <w:numFmt w:val="decimal"/>
      <w:lvlText w:val="%1.%2.%3.%4.%5."/>
      <w:lvlJc w:val="right"/>
      <w:pPr>
        <w:ind w:left="3600" w:hanging="360"/>
      </w:pPr>
      <w:rPr>
        <w:rFonts w:ascii="Arial" w:eastAsia="Arial" w:hAnsi="Arial" w:cs="Arial"/>
        <w:b/>
        <w:u w:val="none"/>
      </w:rPr>
    </w:lvl>
    <w:lvl w:ilvl="5">
      <w:start w:val="1"/>
      <w:numFmt w:val="decimal"/>
      <w:lvlText w:val="%1.%2.%3.%4.%5.%6."/>
      <w:lvlJc w:val="right"/>
      <w:pPr>
        <w:ind w:left="4320" w:hanging="360"/>
      </w:pPr>
      <w:rPr>
        <w:b/>
        <w:bCs/>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29">
    <w:nsid w:val="3C7A47C2"/>
    <w:multiLevelType w:val="multilevel"/>
    <w:tmpl w:val="3F9256CC"/>
    <w:lvl w:ilvl="0">
      <w:start w:val="1"/>
      <w:numFmt w:val="lowerLetter"/>
      <w:pStyle w:val="Ttulo3-Seo5"/>
      <w:lvlText w:val="%1)"/>
      <w:lvlJc w:val="left"/>
      <w:pPr>
        <w:ind w:left="2160" w:hanging="360"/>
      </w:pPr>
      <w:rPr>
        <w:u w:val="none"/>
      </w:rPr>
    </w:lvl>
    <w:lvl w:ilvl="1">
      <w:start w:val="1"/>
      <w:numFmt w:val="lowerRoman"/>
      <w:lvlText w:val="%2)"/>
      <w:lvlJc w:val="right"/>
      <w:pPr>
        <w:ind w:left="2880" w:hanging="360"/>
      </w:pPr>
      <w:rPr>
        <w:u w:val="none"/>
      </w:rPr>
    </w:lvl>
    <w:lvl w:ilvl="2">
      <w:start w:val="1"/>
      <w:numFmt w:val="decimal"/>
      <w:lvlText w:val="%3)"/>
      <w:lvlJc w:val="left"/>
      <w:pPr>
        <w:ind w:left="3600" w:hanging="360"/>
      </w:pPr>
      <w:rPr>
        <w:u w:val="none"/>
      </w:rPr>
    </w:lvl>
    <w:lvl w:ilvl="3">
      <w:start w:val="1"/>
      <w:numFmt w:val="lowerLetter"/>
      <w:lvlText w:val="(%4)"/>
      <w:lvlJc w:val="left"/>
      <w:pPr>
        <w:ind w:left="4320" w:hanging="360"/>
      </w:pPr>
      <w:rPr>
        <w:u w:val="none"/>
      </w:rPr>
    </w:lvl>
    <w:lvl w:ilvl="4">
      <w:start w:val="1"/>
      <w:numFmt w:val="lowerRoman"/>
      <w:lvlText w:val="(%5)"/>
      <w:lvlJc w:val="right"/>
      <w:pPr>
        <w:ind w:left="5040" w:hanging="360"/>
      </w:pPr>
      <w:rPr>
        <w:u w:val="none"/>
      </w:rPr>
    </w:lvl>
    <w:lvl w:ilvl="5">
      <w:start w:val="1"/>
      <w:numFmt w:val="decimal"/>
      <w:lvlText w:val="(%6)"/>
      <w:lvlJc w:val="left"/>
      <w:pPr>
        <w:ind w:left="5760" w:hanging="360"/>
      </w:pPr>
      <w:rPr>
        <w:u w:val="none"/>
      </w:rPr>
    </w:lvl>
    <w:lvl w:ilvl="6">
      <w:start w:val="1"/>
      <w:numFmt w:val="lowerLetter"/>
      <w:lvlText w:val="%7."/>
      <w:lvlJc w:val="left"/>
      <w:pPr>
        <w:ind w:left="6480" w:hanging="360"/>
      </w:pPr>
      <w:rPr>
        <w:u w:val="none"/>
      </w:rPr>
    </w:lvl>
    <w:lvl w:ilvl="7">
      <w:start w:val="1"/>
      <w:numFmt w:val="lowerRoman"/>
      <w:lvlText w:val="%8."/>
      <w:lvlJc w:val="right"/>
      <w:pPr>
        <w:ind w:left="7200" w:hanging="360"/>
      </w:pPr>
      <w:rPr>
        <w:u w:val="none"/>
      </w:rPr>
    </w:lvl>
    <w:lvl w:ilvl="8">
      <w:start w:val="1"/>
      <w:numFmt w:val="decimal"/>
      <w:lvlText w:val="%9."/>
      <w:lvlJc w:val="left"/>
      <w:pPr>
        <w:ind w:left="7920" w:hanging="360"/>
      </w:pPr>
      <w:rPr>
        <w:u w:val="none"/>
      </w:rPr>
    </w:lvl>
  </w:abstractNum>
  <w:abstractNum w:abstractNumId="30">
    <w:nsid w:val="40054566"/>
    <w:multiLevelType w:val="multilevel"/>
    <w:tmpl w:val="4DCE3CC4"/>
    <w:lvl w:ilvl="0">
      <w:start w:val="2"/>
      <w:numFmt w:val="decimalZero"/>
      <w:lvlText w:val="%1"/>
      <w:lvlJc w:val="left"/>
      <w:pPr>
        <w:ind w:left="2730" w:hanging="2730"/>
      </w:pPr>
      <w:rPr>
        <w:rFonts w:hint="default"/>
      </w:rPr>
    </w:lvl>
    <w:lvl w:ilvl="1">
      <w:start w:val="13"/>
      <w:numFmt w:val="decimalZero"/>
      <w:lvlText w:val="%1.%2"/>
      <w:lvlJc w:val="left"/>
      <w:pPr>
        <w:ind w:left="2871" w:hanging="2730"/>
      </w:pPr>
      <w:rPr>
        <w:rFonts w:hint="default"/>
      </w:rPr>
    </w:lvl>
    <w:lvl w:ilvl="2">
      <w:start w:val="15"/>
      <w:numFmt w:val="decimal"/>
      <w:lvlText w:val="%1.%2.%3"/>
      <w:lvlJc w:val="left"/>
      <w:pPr>
        <w:ind w:left="3012" w:hanging="2730"/>
      </w:pPr>
      <w:rPr>
        <w:rFonts w:hint="default"/>
      </w:rPr>
    </w:lvl>
    <w:lvl w:ilvl="3">
      <w:start w:val="451"/>
      <w:numFmt w:val="decimal"/>
      <w:lvlText w:val="%1.%2.%3.%4"/>
      <w:lvlJc w:val="left"/>
      <w:pPr>
        <w:ind w:left="3153" w:hanging="2730"/>
      </w:pPr>
      <w:rPr>
        <w:rFonts w:hint="default"/>
      </w:rPr>
    </w:lvl>
    <w:lvl w:ilvl="4">
      <w:start w:val="47"/>
      <w:numFmt w:val="decimalZero"/>
      <w:lvlText w:val="%1.%2.%3.%4.%5"/>
      <w:lvlJc w:val="left"/>
      <w:pPr>
        <w:ind w:left="3294" w:hanging="2730"/>
      </w:pPr>
      <w:rPr>
        <w:rFonts w:hint="default"/>
      </w:rPr>
    </w:lvl>
    <w:lvl w:ilvl="5">
      <w:start w:val="2167"/>
      <w:numFmt w:val="decimal"/>
      <w:lvlText w:val="%1.%2.%3.%4.%5.%6"/>
      <w:lvlJc w:val="left"/>
      <w:pPr>
        <w:ind w:left="3435" w:hanging="2730"/>
      </w:pPr>
      <w:rPr>
        <w:rFonts w:hint="default"/>
      </w:rPr>
    </w:lvl>
    <w:lvl w:ilvl="6">
      <w:start w:val="1"/>
      <w:numFmt w:val="decimal"/>
      <w:lvlText w:val="%1.%2.%3.%4.%5.%6.%7"/>
      <w:lvlJc w:val="left"/>
      <w:pPr>
        <w:ind w:left="3576" w:hanging="2730"/>
      </w:pPr>
      <w:rPr>
        <w:rFonts w:hint="default"/>
      </w:rPr>
    </w:lvl>
    <w:lvl w:ilvl="7">
      <w:start w:val="1"/>
      <w:numFmt w:val="decimal"/>
      <w:lvlText w:val="%1.%2.%3.%4.%5.%6.%7.%8"/>
      <w:lvlJc w:val="left"/>
      <w:pPr>
        <w:ind w:left="3717" w:hanging="2730"/>
      </w:pPr>
      <w:rPr>
        <w:rFonts w:hint="default"/>
      </w:rPr>
    </w:lvl>
    <w:lvl w:ilvl="8">
      <w:start w:val="1"/>
      <w:numFmt w:val="decimal"/>
      <w:lvlText w:val="%1.%2.%3.%4.%5.%6.%7.%8.%9"/>
      <w:lvlJc w:val="left"/>
      <w:pPr>
        <w:ind w:left="3858" w:hanging="2730"/>
      </w:pPr>
      <w:rPr>
        <w:rFonts w:hint="default"/>
      </w:rPr>
    </w:lvl>
  </w:abstractNum>
  <w:abstractNum w:abstractNumId="31">
    <w:nsid w:val="504E0F8D"/>
    <w:multiLevelType w:val="multilevel"/>
    <w:tmpl w:val="A3AED0AC"/>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ascii="Arial" w:hAnsi="Arial" w:cs="Arial" w:hint="default"/>
        <w:sz w:val="24"/>
        <w:szCs w:val="24"/>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2">
    <w:nsid w:val="576C7FA8"/>
    <w:multiLevelType w:val="multilevel"/>
    <w:tmpl w:val="FA2E6FDE"/>
    <w:lvl w:ilvl="0">
      <w:start w:val="10"/>
      <w:numFmt w:val="decimal"/>
      <w:lvlText w:val="%1."/>
      <w:lvlJc w:val="left"/>
      <w:pPr>
        <w:ind w:left="525" w:hanging="525"/>
      </w:pPr>
      <w:rPr>
        <w:b/>
        <w:bCs/>
      </w:rPr>
    </w:lvl>
    <w:lvl w:ilvl="1">
      <w:start w:val="1"/>
      <w:numFmt w:val="decimal"/>
      <w:lvlText w:val="%1.%2."/>
      <w:lvlJc w:val="left"/>
      <w:pPr>
        <w:ind w:left="1571" w:hanging="720"/>
      </w:pPr>
      <w:rPr>
        <w:b/>
        <w:bCs/>
      </w:rPr>
    </w:lvl>
    <w:lvl w:ilvl="2">
      <w:start w:val="1"/>
      <w:numFmt w:val="decimal"/>
      <w:lvlText w:val="%1.%2.%3."/>
      <w:lvlJc w:val="left"/>
      <w:pPr>
        <w:ind w:left="2428" w:hanging="720"/>
      </w:pPr>
    </w:lvl>
    <w:lvl w:ilvl="3">
      <w:start w:val="1"/>
      <w:numFmt w:val="decimal"/>
      <w:lvlText w:val="%1.%2.%3.%4."/>
      <w:lvlJc w:val="left"/>
      <w:pPr>
        <w:ind w:left="3642" w:hanging="1080"/>
      </w:pPr>
    </w:lvl>
    <w:lvl w:ilvl="4">
      <w:start w:val="1"/>
      <w:numFmt w:val="decimalZero"/>
      <w:lvlText w:val="%1.%2.%3.%4.%5."/>
      <w:lvlJc w:val="left"/>
      <w:pPr>
        <w:ind w:left="4496" w:hanging="1080"/>
      </w:pPr>
    </w:lvl>
    <w:lvl w:ilvl="5">
      <w:start w:val="1"/>
      <w:numFmt w:val="decimal"/>
      <w:lvlText w:val="%1.%2.%3.%4.%5.%6."/>
      <w:lvlJc w:val="left"/>
      <w:pPr>
        <w:ind w:left="5710" w:hanging="1440"/>
      </w:pPr>
    </w:lvl>
    <w:lvl w:ilvl="6">
      <w:start w:val="1"/>
      <w:numFmt w:val="decimal"/>
      <w:lvlText w:val="%1.%2.%3.%4.%5.%6.%7."/>
      <w:lvlJc w:val="left"/>
      <w:pPr>
        <w:ind w:left="6564" w:hanging="1440"/>
      </w:pPr>
    </w:lvl>
    <w:lvl w:ilvl="7">
      <w:start w:val="1"/>
      <w:numFmt w:val="decimal"/>
      <w:lvlText w:val="%1.%2.%3.%4.%5.%6.%7.%8."/>
      <w:lvlJc w:val="left"/>
      <w:pPr>
        <w:ind w:left="7778" w:hanging="1800"/>
      </w:pPr>
    </w:lvl>
    <w:lvl w:ilvl="8">
      <w:start w:val="1"/>
      <w:numFmt w:val="decimal"/>
      <w:lvlText w:val="%1.%2.%3.%4.%5.%6.%7.%8.%9."/>
      <w:lvlJc w:val="left"/>
      <w:pPr>
        <w:ind w:left="8992" w:hanging="2160"/>
      </w:pPr>
    </w:lvl>
  </w:abstractNum>
  <w:abstractNum w:abstractNumId="33">
    <w:nsid w:val="579B1895"/>
    <w:multiLevelType w:val="multilevel"/>
    <w:tmpl w:val="613A4584"/>
    <w:lvl w:ilvl="0">
      <w:start w:val="15"/>
      <w:numFmt w:val="decimal"/>
      <w:lvlText w:val="%1."/>
      <w:lvlJc w:val="left"/>
      <w:pPr>
        <w:ind w:left="525" w:hanging="525"/>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8480455"/>
    <w:multiLevelType w:val="multilevel"/>
    <w:tmpl w:val="9312A6DE"/>
    <w:lvl w:ilvl="0">
      <w:start w:val="5"/>
      <w:numFmt w:val="decimal"/>
      <w:lvlText w:val="%1."/>
      <w:lvlJc w:val="left"/>
      <w:pPr>
        <w:ind w:left="390" w:hanging="390"/>
      </w:pPr>
      <w:rPr>
        <w:rFonts w:hint="default"/>
      </w:rPr>
    </w:lvl>
    <w:lvl w:ilvl="1">
      <w:start w:val="1"/>
      <w:numFmt w:val="decimal"/>
      <w:lvlText w:val="%1.%2."/>
      <w:lvlJc w:val="left"/>
      <w:pPr>
        <w:ind w:left="1004" w:hanging="720"/>
      </w:pPr>
      <w:rPr>
        <w:rFonts w:hint="default"/>
        <w:b/>
        <w:bCs/>
      </w:rPr>
    </w:lvl>
    <w:lvl w:ilvl="2">
      <w:start w:val="1"/>
      <w:numFmt w:val="decimal"/>
      <w:lvlText w:val="%1.%2.%3."/>
      <w:lvlJc w:val="left"/>
      <w:pPr>
        <w:ind w:left="1288" w:hanging="720"/>
      </w:pPr>
      <w:rPr>
        <w:rFonts w:hint="default"/>
        <w:b/>
        <w:bCs/>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35">
    <w:nsid w:val="5A0374BC"/>
    <w:multiLevelType w:val="multilevel"/>
    <w:tmpl w:val="EA928480"/>
    <w:lvl w:ilvl="0">
      <w:start w:val="1"/>
      <w:numFmt w:val="decimal"/>
      <w:lvlText w:val="%1"/>
      <w:lvlJc w:val="left"/>
      <w:pPr>
        <w:ind w:left="572" w:hanging="432"/>
      </w:pPr>
      <w:rPr>
        <w:rFonts w:ascii="Arial" w:eastAsia="Arial" w:hAnsi="Arial" w:cs="Arial" w:hint="default"/>
        <w:b/>
        <w:bCs/>
        <w:w w:val="100"/>
        <w:sz w:val="24"/>
        <w:szCs w:val="24"/>
        <w:lang w:val="pt-PT" w:eastAsia="en-US" w:bidi="ar-SA"/>
      </w:rPr>
    </w:lvl>
    <w:lvl w:ilvl="1">
      <w:start w:val="1"/>
      <w:numFmt w:val="decimal"/>
      <w:lvlText w:val="%1.%2"/>
      <w:lvlJc w:val="left"/>
      <w:pPr>
        <w:ind w:left="717" w:hanging="577"/>
      </w:pPr>
      <w:rPr>
        <w:rFonts w:ascii="Arial MT" w:eastAsia="Arial MT" w:hAnsi="Arial MT" w:cs="Arial MT" w:hint="default"/>
        <w:b/>
        <w:bCs/>
        <w:spacing w:val="-2"/>
        <w:w w:val="100"/>
        <w:sz w:val="22"/>
        <w:szCs w:val="22"/>
        <w:lang w:val="pt-PT" w:eastAsia="en-US" w:bidi="ar-SA"/>
      </w:rPr>
    </w:lvl>
    <w:lvl w:ilvl="2">
      <w:start w:val="1"/>
      <w:numFmt w:val="decimal"/>
      <w:lvlText w:val="%1.%2.%3"/>
      <w:lvlJc w:val="left"/>
      <w:pPr>
        <w:ind w:left="1993" w:hanging="720"/>
      </w:pPr>
      <w:rPr>
        <w:rFonts w:ascii="Arial MT" w:eastAsia="Arial MT" w:hAnsi="Arial MT" w:cs="Arial MT" w:hint="default"/>
        <w:spacing w:val="-2"/>
        <w:w w:val="100"/>
        <w:sz w:val="22"/>
        <w:szCs w:val="22"/>
        <w:lang w:val="pt-PT" w:eastAsia="en-US" w:bidi="ar-SA"/>
      </w:rPr>
    </w:lvl>
    <w:lvl w:ilvl="3">
      <w:numFmt w:val="bullet"/>
      <w:lvlText w:val="•"/>
      <w:lvlJc w:val="left"/>
      <w:pPr>
        <w:ind w:left="2918" w:hanging="720"/>
      </w:pPr>
      <w:rPr>
        <w:rFonts w:hint="default"/>
        <w:lang w:val="pt-PT" w:eastAsia="en-US" w:bidi="ar-SA"/>
      </w:rPr>
    </w:lvl>
    <w:lvl w:ilvl="4">
      <w:numFmt w:val="bullet"/>
      <w:lvlText w:val="•"/>
      <w:lvlJc w:val="left"/>
      <w:pPr>
        <w:ind w:left="3836" w:hanging="720"/>
      </w:pPr>
      <w:rPr>
        <w:rFonts w:hint="default"/>
        <w:lang w:val="pt-PT" w:eastAsia="en-US" w:bidi="ar-SA"/>
      </w:rPr>
    </w:lvl>
    <w:lvl w:ilvl="5">
      <w:numFmt w:val="bullet"/>
      <w:lvlText w:val="•"/>
      <w:lvlJc w:val="left"/>
      <w:pPr>
        <w:ind w:left="4754" w:hanging="720"/>
      </w:pPr>
      <w:rPr>
        <w:rFonts w:hint="default"/>
        <w:lang w:val="pt-PT" w:eastAsia="en-US" w:bidi="ar-SA"/>
      </w:rPr>
    </w:lvl>
    <w:lvl w:ilvl="6">
      <w:numFmt w:val="bullet"/>
      <w:lvlText w:val="•"/>
      <w:lvlJc w:val="left"/>
      <w:pPr>
        <w:ind w:left="5673" w:hanging="720"/>
      </w:pPr>
      <w:rPr>
        <w:rFonts w:hint="default"/>
        <w:lang w:val="pt-PT" w:eastAsia="en-US" w:bidi="ar-SA"/>
      </w:rPr>
    </w:lvl>
    <w:lvl w:ilvl="7">
      <w:numFmt w:val="bullet"/>
      <w:lvlText w:val="•"/>
      <w:lvlJc w:val="left"/>
      <w:pPr>
        <w:ind w:left="6591" w:hanging="720"/>
      </w:pPr>
      <w:rPr>
        <w:rFonts w:hint="default"/>
        <w:lang w:val="pt-PT" w:eastAsia="en-US" w:bidi="ar-SA"/>
      </w:rPr>
    </w:lvl>
    <w:lvl w:ilvl="8">
      <w:numFmt w:val="bullet"/>
      <w:lvlText w:val="•"/>
      <w:lvlJc w:val="left"/>
      <w:pPr>
        <w:ind w:left="7509" w:hanging="720"/>
      </w:pPr>
      <w:rPr>
        <w:rFonts w:hint="default"/>
        <w:lang w:val="pt-PT" w:eastAsia="en-US" w:bidi="ar-SA"/>
      </w:rPr>
    </w:lvl>
  </w:abstractNum>
  <w:abstractNum w:abstractNumId="36">
    <w:nsid w:val="5D0128BC"/>
    <w:multiLevelType w:val="hybridMultilevel"/>
    <w:tmpl w:val="C6009B3C"/>
    <w:lvl w:ilvl="0" w:tplc="D5641DDC">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A966B4C">
      <w:start w:val="1"/>
      <w:numFmt w:val="lowerLetter"/>
      <w:lvlText w:val="%2"/>
      <w:lvlJc w:val="left"/>
      <w:pPr>
        <w:ind w:left="6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086895E">
      <w:start w:val="1"/>
      <w:numFmt w:val="lowerRoman"/>
      <w:lvlText w:val="%3"/>
      <w:lvlJc w:val="left"/>
      <w:pPr>
        <w:ind w:left="8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44E5D7A">
      <w:start w:val="1"/>
      <w:numFmt w:val="decimal"/>
      <w:lvlText w:val="%4"/>
      <w:lvlJc w:val="left"/>
      <w:pPr>
        <w:ind w:left="11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BE0EE78">
      <w:start w:val="1"/>
      <w:numFmt w:val="lowerLetter"/>
      <w:lvlText w:val="%5"/>
      <w:lvlJc w:val="left"/>
      <w:pPr>
        <w:ind w:left="13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7786C80">
      <w:start w:val="1"/>
      <w:numFmt w:val="upperLetter"/>
      <w:lvlRestart w:val="0"/>
      <w:lvlText w:val="%6)"/>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ED63B40">
      <w:start w:val="1"/>
      <w:numFmt w:val="decimal"/>
      <w:lvlText w:val="%7"/>
      <w:lvlJc w:val="left"/>
      <w:pPr>
        <w:ind w:left="2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9C6CB68">
      <w:start w:val="1"/>
      <w:numFmt w:val="lowerLetter"/>
      <w:lvlText w:val="%8"/>
      <w:lvlJc w:val="left"/>
      <w:pPr>
        <w:ind w:left="3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EEE7D16">
      <w:start w:val="1"/>
      <w:numFmt w:val="lowerRoman"/>
      <w:lvlText w:val="%9"/>
      <w:lvlJc w:val="left"/>
      <w:pPr>
        <w:ind w:left="3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
    <w:nsid w:val="66743C14"/>
    <w:multiLevelType w:val="multilevel"/>
    <w:tmpl w:val="7E54E960"/>
    <w:lvl w:ilvl="0">
      <w:start w:val="1"/>
      <w:numFmt w:val="decimal"/>
      <w:pStyle w:val="TituloProjeto"/>
      <w:suff w:val="space"/>
      <w:lvlText w:val="%1."/>
      <w:lvlJc w:val="left"/>
      <w:pPr>
        <w:ind w:left="0" w:firstLine="0"/>
      </w:pPr>
      <w:rPr>
        <w:rFonts w:hint="default"/>
      </w:rPr>
    </w:lvl>
    <w:lvl w:ilvl="1">
      <w:start w:val="1"/>
      <w:numFmt w:val="decimal"/>
      <w:pStyle w:val="Corpotextocomnumerao"/>
      <w:suff w:val="space"/>
      <w:lvlText w:val="%1.%2."/>
      <w:lvlJc w:val="left"/>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suff w:val="space"/>
      <w:lvlText w:val="%1.%2.%3."/>
      <w:lvlJc w:val="left"/>
      <w:pPr>
        <w:ind w:left="-59" w:firstLine="229"/>
      </w:pPr>
      <w:rPr>
        <w:rFonts w:ascii="Calibri" w:hAnsi="Calibri" w:hint="default"/>
        <w:sz w:val="20"/>
        <w:szCs w:val="20"/>
      </w:rPr>
    </w:lvl>
    <w:lvl w:ilvl="3">
      <w:start w:val="1"/>
      <w:numFmt w:val="decimal"/>
      <w:suff w:val="space"/>
      <w:lvlText w:val="%1.%2.%3.%4."/>
      <w:lvlJc w:val="left"/>
      <w:pPr>
        <w:ind w:left="445" w:hanging="161"/>
      </w:pPr>
      <w:rPr>
        <w:rFonts w:hint="default"/>
        <w:color w:val="auto"/>
      </w:rPr>
    </w:lvl>
    <w:lvl w:ilvl="4">
      <w:start w:val="1"/>
      <w:numFmt w:val="decimal"/>
      <w:lvlText w:val="%1.%2.%3.%4.%5."/>
      <w:lvlJc w:val="left"/>
      <w:pPr>
        <w:ind w:left="949" w:hanging="790"/>
      </w:pPr>
      <w:rPr>
        <w:rFonts w:hint="default"/>
      </w:rPr>
    </w:lvl>
    <w:lvl w:ilvl="5">
      <w:start w:val="1"/>
      <w:numFmt w:val="decimal"/>
      <w:lvlText w:val="%1.%2.%3.%4.%5.%6."/>
      <w:lvlJc w:val="left"/>
      <w:pPr>
        <w:ind w:left="1453" w:hanging="937"/>
      </w:pPr>
      <w:rPr>
        <w:rFonts w:hint="default"/>
      </w:rPr>
    </w:lvl>
    <w:lvl w:ilvl="6">
      <w:start w:val="1"/>
      <w:numFmt w:val="decimal"/>
      <w:lvlText w:val="%1.%2.%3.%4.%5.%6.%7."/>
      <w:lvlJc w:val="left"/>
      <w:pPr>
        <w:ind w:left="1957" w:hanging="1080"/>
      </w:pPr>
      <w:rPr>
        <w:rFonts w:hint="default"/>
      </w:rPr>
    </w:lvl>
    <w:lvl w:ilvl="7">
      <w:start w:val="1"/>
      <w:numFmt w:val="decimal"/>
      <w:lvlText w:val="%1.%2.%3.%4.%5.%6.%7.%8."/>
      <w:lvlJc w:val="left"/>
      <w:pPr>
        <w:ind w:left="2461" w:hanging="1224"/>
      </w:pPr>
      <w:rPr>
        <w:rFonts w:hint="default"/>
      </w:rPr>
    </w:lvl>
    <w:lvl w:ilvl="8">
      <w:start w:val="1"/>
      <w:numFmt w:val="decimal"/>
      <w:lvlText w:val="%1.%2.%3.%4.%5.%6.%7.%8.%9."/>
      <w:lvlJc w:val="left"/>
      <w:pPr>
        <w:ind w:left="3037" w:hanging="1440"/>
      </w:pPr>
      <w:rPr>
        <w:rFonts w:hint="default"/>
      </w:rPr>
    </w:lvl>
  </w:abstractNum>
  <w:abstractNum w:abstractNumId="38">
    <w:nsid w:val="67945A35"/>
    <w:multiLevelType w:val="hybridMultilevel"/>
    <w:tmpl w:val="3F8406C0"/>
    <w:lvl w:ilvl="0" w:tplc="29842ABE">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8960766"/>
    <w:multiLevelType w:val="multilevel"/>
    <w:tmpl w:val="E044469A"/>
    <w:lvl w:ilvl="0">
      <w:start w:val="6"/>
      <w:numFmt w:val="decimal"/>
      <w:lvlText w:val="%1."/>
      <w:lvlJc w:val="left"/>
      <w:pPr>
        <w:ind w:left="854" w:firstLine="0"/>
      </w:pPr>
      <w:rPr>
        <w:rFonts w:ascii="Arial" w:eastAsia="Arial" w:hAnsi="Arial" w:cs="Arial" w:hint="default"/>
        <w:b/>
        <w:bCs/>
        <w:i w:val="0"/>
        <w:strike w:val="0"/>
        <w:dstrike w:val="0"/>
        <w:color w:val="000000"/>
        <w:sz w:val="24"/>
        <w:szCs w:val="24"/>
        <w:u w:val="none" w:color="000000"/>
        <w:vertAlign w:val="baseline"/>
      </w:rPr>
    </w:lvl>
    <w:lvl w:ilvl="1">
      <w:start w:val="1"/>
      <w:numFmt w:val="decimal"/>
      <w:lvlText w:val="%1.%2."/>
      <w:lvlJc w:val="left"/>
      <w:pPr>
        <w:ind w:left="1574" w:firstLine="0"/>
      </w:pPr>
      <w:rPr>
        <w:rFonts w:ascii="Arial" w:eastAsia="Arial" w:hAnsi="Arial" w:cs="Arial" w:hint="default"/>
        <w:b/>
        <w:bCs/>
        <w:i w:val="0"/>
        <w:strike w:val="0"/>
        <w:dstrike w:val="0"/>
        <w:color w:val="000000"/>
        <w:sz w:val="24"/>
        <w:szCs w:val="24"/>
        <w:u w:val="none" w:color="000000"/>
        <w:vertAlign w:val="baseline"/>
      </w:rPr>
    </w:lvl>
    <w:lvl w:ilvl="2">
      <w:start w:val="1"/>
      <w:numFmt w:val="decimal"/>
      <w:lvlText w:val="%1.%2.%3."/>
      <w:lvlJc w:val="left"/>
      <w:pPr>
        <w:ind w:left="2294" w:firstLine="0"/>
      </w:pPr>
      <w:rPr>
        <w:rFonts w:ascii="Arial" w:eastAsia="Arial" w:hAnsi="Arial" w:cs="Arial" w:hint="default"/>
        <w:b/>
        <w:bCs/>
        <w:i w:val="0"/>
        <w:strike w:val="0"/>
        <w:dstrike w:val="0"/>
        <w:color w:val="000000"/>
        <w:sz w:val="24"/>
        <w:szCs w:val="24"/>
        <w:u w:val="none" w:color="000000"/>
        <w:vertAlign w:val="baseline"/>
      </w:rPr>
    </w:lvl>
    <w:lvl w:ilvl="3">
      <w:start w:val="1"/>
      <w:numFmt w:val="decimal"/>
      <w:lvlText w:val="%1.%2.%3.%4."/>
      <w:lvlJc w:val="left"/>
      <w:pPr>
        <w:ind w:left="3013" w:firstLine="0"/>
      </w:pPr>
      <w:rPr>
        <w:rFonts w:ascii="Arial" w:eastAsia="Arial" w:hAnsi="Arial" w:cs="Arial" w:hint="default"/>
        <w:b/>
        <w:bCs/>
        <w:i w:val="0"/>
        <w:strike w:val="0"/>
        <w:dstrike w:val="0"/>
        <w:color w:val="000000"/>
        <w:sz w:val="24"/>
        <w:szCs w:val="23"/>
        <w:u w:val="none" w:color="000000"/>
        <w:vertAlign w:val="baseline"/>
      </w:rPr>
    </w:lvl>
    <w:lvl w:ilvl="4">
      <w:start w:val="1"/>
      <w:numFmt w:val="decimal"/>
      <w:lvlText w:val="%1.%2.%3.%4.%5."/>
      <w:lvlJc w:val="left"/>
      <w:pPr>
        <w:ind w:left="3601" w:firstLine="0"/>
      </w:pPr>
      <w:rPr>
        <w:rFonts w:ascii="Arial" w:eastAsia="Arial" w:hAnsi="Arial" w:cs="Arial" w:hint="default"/>
        <w:b/>
        <w:bCs/>
        <w:i w:val="0"/>
        <w:strike w:val="0"/>
        <w:dstrike w:val="0"/>
        <w:color w:val="000000"/>
        <w:sz w:val="24"/>
        <w:szCs w:val="24"/>
        <w:u w:val="none" w:color="000000"/>
        <w:vertAlign w:val="baseline"/>
      </w:rPr>
    </w:lvl>
    <w:lvl w:ilvl="5">
      <w:start w:val="1"/>
      <w:numFmt w:val="lowerRoman"/>
      <w:lvlText w:val="%6"/>
      <w:lvlJc w:val="left"/>
      <w:pPr>
        <w:ind w:left="2881" w:firstLine="0"/>
      </w:pPr>
      <w:rPr>
        <w:rFonts w:ascii="Arial" w:eastAsia="Arial" w:hAnsi="Arial" w:cs="Arial" w:hint="default"/>
        <w:b/>
        <w:bCs/>
        <w:i w:val="0"/>
        <w:strike w:val="0"/>
        <w:dstrike w:val="0"/>
        <w:color w:val="000000"/>
        <w:sz w:val="24"/>
        <w:szCs w:val="24"/>
        <w:u w:val="none" w:color="000000"/>
        <w:vertAlign w:val="baseline"/>
      </w:rPr>
    </w:lvl>
    <w:lvl w:ilvl="6">
      <w:start w:val="1"/>
      <w:numFmt w:val="decimal"/>
      <w:lvlText w:val="%7"/>
      <w:lvlJc w:val="left"/>
      <w:pPr>
        <w:ind w:left="3601" w:firstLine="0"/>
      </w:pPr>
      <w:rPr>
        <w:rFonts w:ascii="Arial" w:eastAsia="Arial" w:hAnsi="Arial" w:cs="Arial" w:hint="default"/>
        <w:b/>
        <w:bCs/>
        <w:i w:val="0"/>
        <w:strike w:val="0"/>
        <w:dstrike w:val="0"/>
        <w:color w:val="000000"/>
        <w:sz w:val="24"/>
        <w:szCs w:val="24"/>
        <w:u w:val="none" w:color="000000"/>
        <w:vertAlign w:val="baseline"/>
      </w:rPr>
    </w:lvl>
    <w:lvl w:ilvl="7">
      <w:start w:val="1"/>
      <w:numFmt w:val="lowerLetter"/>
      <w:lvlText w:val="%8"/>
      <w:lvlJc w:val="left"/>
      <w:pPr>
        <w:ind w:left="4321" w:firstLine="0"/>
      </w:pPr>
      <w:rPr>
        <w:rFonts w:ascii="Arial" w:eastAsia="Arial" w:hAnsi="Arial" w:cs="Arial" w:hint="default"/>
        <w:b/>
        <w:bCs/>
        <w:i w:val="0"/>
        <w:strike w:val="0"/>
        <w:dstrike w:val="0"/>
        <w:color w:val="000000"/>
        <w:sz w:val="24"/>
        <w:szCs w:val="24"/>
        <w:u w:val="none" w:color="000000"/>
        <w:vertAlign w:val="baseline"/>
      </w:rPr>
    </w:lvl>
    <w:lvl w:ilvl="8">
      <w:start w:val="1"/>
      <w:numFmt w:val="lowerRoman"/>
      <w:lvlText w:val="%9"/>
      <w:lvlJc w:val="left"/>
      <w:pPr>
        <w:ind w:left="5041" w:firstLine="0"/>
      </w:pPr>
      <w:rPr>
        <w:rFonts w:ascii="Arial" w:eastAsia="Arial" w:hAnsi="Arial" w:cs="Arial" w:hint="default"/>
        <w:b/>
        <w:bCs/>
        <w:i w:val="0"/>
        <w:strike w:val="0"/>
        <w:dstrike w:val="0"/>
        <w:color w:val="000000"/>
        <w:sz w:val="24"/>
        <w:szCs w:val="24"/>
        <w:u w:val="none" w:color="000000"/>
        <w:vertAlign w:val="baseline"/>
      </w:rPr>
    </w:lvl>
  </w:abstractNum>
  <w:abstractNum w:abstractNumId="40">
    <w:nsid w:val="712B4888"/>
    <w:multiLevelType w:val="multilevel"/>
    <w:tmpl w:val="93D83F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nsid w:val="72FF60B1"/>
    <w:multiLevelType w:val="multilevel"/>
    <w:tmpl w:val="C5C6C58A"/>
    <w:lvl w:ilvl="0">
      <w:start w:val="7"/>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2">
    <w:nsid w:val="778507FD"/>
    <w:multiLevelType w:val="multilevel"/>
    <w:tmpl w:val="DD603094"/>
    <w:lvl w:ilvl="0">
      <w:start w:val="5"/>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3">
    <w:nsid w:val="7CFD48BA"/>
    <w:multiLevelType w:val="multilevel"/>
    <w:tmpl w:val="7E6A1984"/>
    <w:lvl w:ilvl="0">
      <w:start w:val="1"/>
      <w:numFmt w:val="decimal"/>
      <w:lvlText w:val=""/>
      <w:lvlJc w:val="left"/>
      <w:pPr>
        <w:ind w:left="0" w:firstLine="0"/>
      </w:pPr>
      <w:rPr>
        <w:vertAlign w:val="baseline"/>
      </w:rPr>
    </w:lvl>
    <w:lvl w:ilvl="1">
      <w:start w:val="1"/>
      <w:numFmt w:val="decimal"/>
      <w:lvlText w:val=""/>
      <w:lvlJc w:val="left"/>
      <w:pPr>
        <w:ind w:left="0" w:firstLine="0"/>
      </w:pPr>
      <w:rPr>
        <w:vertAlign w:val="baseline"/>
      </w:rPr>
    </w:lvl>
    <w:lvl w:ilvl="2">
      <w:start w:val="1"/>
      <w:numFmt w:val="decimal"/>
      <w:lvlText w:val=""/>
      <w:lvlJc w:val="left"/>
      <w:pPr>
        <w:ind w:left="0" w:firstLine="0"/>
      </w:pPr>
      <w:rPr>
        <w:vertAlign w:val="baseline"/>
      </w:rPr>
    </w:lvl>
    <w:lvl w:ilvl="3">
      <w:start w:val="1"/>
      <w:numFmt w:val="decimal"/>
      <w:lvlText w:val=""/>
      <w:lvlJc w:val="left"/>
      <w:pPr>
        <w:ind w:left="0" w:firstLine="0"/>
      </w:pPr>
      <w:rPr>
        <w:vertAlign w:val="baseline"/>
      </w:rPr>
    </w:lvl>
    <w:lvl w:ilvl="4">
      <w:start w:val="1"/>
      <w:numFmt w:val="decimal"/>
      <w:lvlText w:val=""/>
      <w:lvlJc w:val="left"/>
      <w:pPr>
        <w:ind w:left="0" w:firstLine="0"/>
      </w:pPr>
      <w:rPr>
        <w:vertAlign w:val="baseline"/>
      </w:rPr>
    </w:lvl>
    <w:lvl w:ilvl="5">
      <w:start w:val="1"/>
      <w:numFmt w:val="decimal"/>
      <w:lvlText w:val=""/>
      <w:lvlJc w:val="left"/>
      <w:pPr>
        <w:ind w:left="0" w:firstLine="0"/>
      </w:pPr>
      <w:rPr>
        <w:vertAlign w:val="baseline"/>
      </w:rPr>
    </w:lvl>
    <w:lvl w:ilvl="6">
      <w:start w:val="1"/>
      <w:numFmt w:val="decimal"/>
      <w:lvlText w:val=""/>
      <w:lvlJc w:val="left"/>
      <w:pPr>
        <w:ind w:left="0" w:firstLine="0"/>
      </w:pPr>
      <w:rPr>
        <w:vertAlign w:val="baseline"/>
      </w:rPr>
    </w:lvl>
    <w:lvl w:ilvl="7">
      <w:start w:val="1"/>
      <w:numFmt w:val="decimal"/>
      <w:lvlText w:val=""/>
      <w:lvlJc w:val="left"/>
      <w:pPr>
        <w:ind w:left="0" w:firstLine="0"/>
      </w:pPr>
      <w:rPr>
        <w:vertAlign w:val="baseline"/>
      </w:rPr>
    </w:lvl>
    <w:lvl w:ilvl="8">
      <w:start w:val="1"/>
      <w:numFmt w:val="decimal"/>
      <w:lvlText w:val=""/>
      <w:lvlJc w:val="left"/>
      <w:pPr>
        <w:ind w:left="0" w:firstLine="0"/>
      </w:pPr>
      <w:rPr>
        <w:vertAlign w:val="baseline"/>
      </w:rPr>
    </w:lvl>
  </w:abstractNum>
  <w:abstractNum w:abstractNumId="44">
    <w:nsid w:val="7E48736A"/>
    <w:multiLevelType w:val="multilevel"/>
    <w:tmpl w:val="F558C3C4"/>
    <w:lvl w:ilvl="0">
      <w:start w:val="8"/>
      <w:numFmt w:val="decimal"/>
      <w:lvlText w:val="%1."/>
      <w:lvlJc w:val="left"/>
      <w:pPr>
        <w:ind w:left="390" w:hanging="390"/>
      </w:pPr>
      <w:rPr>
        <w:rFonts w:hint="default"/>
      </w:rPr>
    </w:lvl>
    <w:lvl w:ilvl="1">
      <w:start w:val="1"/>
      <w:numFmt w:val="decimal"/>
      <w:lvlText w:val="%1.%2."/>
      <w:lvlJc w:val="left"/>
      <w:pPr>
        <w:ind w:left="1004" w:hanging="720"/>
      </w:pPr>
      <w:rPr>
        <w:rFonts w:hint="default"/>
        <w:b/>
        <w:bCs/>
      </w:rPr>
    </w:lvl>
    <w:lvl w:ilvl="2">
      <w:start w:val="1"/>
      <w:numFmt w:val="decimal"/>
      <w:lvlText w:val="%1.%2.%3."/>
      <w:lvlJc w:val="left"/>
      <w:pPr>
        <w:ind w:left="1288" w:hanging="720"/>
      </w:pPr>
      <w:rPr>
        <w:rFonts w:hint="default"/>
        <w:b/>
        <w:bCs/>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45">
    <w:nsid w:val="7F467F30"/>
    <w:multiLevelType w:val="multilevel"/>
    <w:tmpl w:val="3F10A7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28"/>
  </w:num>
  <w:num w:numId="2">
    <w:abstractNumId w:val="29"/>
  </w:num>
  <w:num w:numId="3">
    <w:abstractNumId w:val="11"/>
  </w:num>
  <w:num w:numId="4">
    <w:abstractNumId w:val="24"/>
  </w:num>
  <w:num w:numId="5">
    <w:abstractNumId w:val="19"/>
  </w:num>
  <w:num w:numId="6">
    <w:abstractNumId w:val="16"/>
  </w:num>
  <w:num w:numId="7">
    <w:abstractNumId w:val="5"/>
  </w:num>
  <w:num w:numId="8">
    <w:abstractNumId w:val="27"/>
  </w:num>
  <w:num w:numId="9">
    <w:abstractNumId w:val="17"/>
  </w:num>
  <w:num w:numId="10">
    <w:abstractNumId w:val="37"/>
  </w:num>
  <w:num w:numId="11">
    <w:abstractNumId w:val="9"/>
  </w:num>
  <w:num w:numId="12">
    <w:abstractNumId w:val="31"/>
  </w:num>
  <w:num w:numId="13">
    <w:abstractNumId w:val="38"/>
  </w:num>
  <w:num w:numId="14">
    <w:abstractNumId w:val="2"/>
  </w:num>
  <w:num w:numId="15">
    <w:abstractNumId w:val="0"/>
  </w:num>
  <w:num w:numId="16">
    <w:abstractNumId w:val="35"/>
  </w:num>
  <w:num w:numId="17">
    <w:abstractNumId w:val="20"/>
  </w:num>
  <w:num w:numId="18">
    <w:abstractNumId w:val="12"/>
  </w:num>
  <w:num w:numId="19">
    <w:abstractNumId w:val="10"/>
  </w:num>
  <w:num w:numId="20">
    <w:abstractNumId w:val="34"/>
  </w:num>
  <w:num w:numId="21">
    <w:abstractNumId w:val="25"/>
  </w:num>
  <w:num w:numId="22">
    <w:abstractNumId w:val="44"/>
  </w:num>
  <w:num w:numId="23">
    <w:abstractNumId w:val="7"/>
  </w:num>
  <w:num w:numId="24">
    <w:abstractNumId w:val="22"/>
  </w:num>
  <w:num w:numId="25">
    <w:abstractNumId w:val="3"/>
  </w:num>
  <w:num w:numId="26">
    <w:abstractNumId w:val="6"/>
  </w:num>
  <w:num w:numId="27">
    <w:abstractNumId w:val="14"/>
  </w:num>
  <w:num w:numId="28">
    <w:abstractNumId w:val="21"/>
  </w:num>
  <w:num w:numId="29">
    <w:abstractNumId w:val="33"/>
  </w:num>
  <w:num w:numId="30">
    <w:abstractNumId w:val="43"/>
  </w:num>
  <w:num w:numId="31">
    <w:abstractNumId w:val="42"/>
  </w:num>
  <w:num w:numId="32">
    <w:abstractNumId w:val="41"/>
  </w:num>
  <w:num w:numId="33">
    <w:abstractNumId w:val="45"/>
  </w:num>
  <w:num w:numId="34">
    <w:abstractNumId w:val="30"/>
  </w:num>
  <w:num w:numId="35">
    <w:abstractNumId w:val="18"/>
  </w:num>
  <w:num w:numId="36">
    <w:abstractNumId w:val="26"/>
  </w:num>
  <w:num w:numId="37">
    <w:abstractNumId w:val="39"/>
  </w:num>
  <w:num w:numId="38">
    <w:abstractNumId w:val="36"/>
  </w:num>
  <w:num w:numId="39">
    <w:abstractNumId w:val="32"/>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
  </w:num>
  <w:num w:numId="4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0"/>
  </w:num>
  <w:num w:numId="45">
    <w:abstractNumId w:val="4"/>
  </w:num>
  <w:num w:numId="46">
    <w:abstractNumId w:val="1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11B0"/>
    <w:rsid w:val="00005AA8"/>
    <w:rsid w:val="00006B74"/>
    <w:rsid w:val="00016A93"/>
    <w:rsid w:val="00017D61"/>
    <w:rsid w:val="00017DDB"/>
    <w:rsid w:val="000330CE"/>
    <w:rsid w:val="0003359D"/>
    <w:rsid w:val="000347B2"/>
    <w:rsid w:val="00034E6B"/>
    <w:rsid w:val="0004188E"/>
    <w:rsid w:val="00043DB1"/>
    <w:rsid w:val="00047B2A"/>
    <w:rsid w:val="00051270"/>
    <w:rsid w:val="00051613"/>
    <w:rsid w:val="000540B7"/>
    <w:rsid w:val="00057757"/>
    <w:rsid w:val="000726F4"/>
    <w:rsid w:val="00072D9E"/>
    <w:rsid w:val="000732D4"/>
    <w:rsid w:val="000750C0"/>
    <w:rsid w:val="00076CFB"/>
    <w:rsid w:val="00083133"/>
    <w:rsid w:val="00086FF4"/>
    <w:rsid w:val="00087068"/>
    <w:rsid w:val="00093296"/>
    <w:rsid w:val="00094193"/>
    <w:rsid w:val="000A5F2D"/>
    <w:rsid w:val="000B05D4"/>
    <w:rsid w:val="000B64A7"/>
    <w:rsid w:val="000B79E8"/>
    <w:rsid w:val="000C0AA5"/>
    <w:rsid w:val="000C2245"/>
    <w:rsid w:val="000C6095"/>
    <w:rsid w:val="000D23BE"/>
    <w:rsid w:val="000E22C7"/>
    <w:rsid w:val="000E4776"/>
    <w:rsid w:val="000E594B"/>
    <w:rsid w:val="000F0A2A"/>
    <w:rsid w:val="000F0F1A"/>
    <w:rsid w:val="000F2BB1"/>
    <w:rsid w:val="00101063"/>
    <w:rsid w:val="001059B8"/>
    <w:rsid w:val="001105CF"/>
    <w:rsid w:val="00110F84"/>
    <w:rsid w:val="00122088"/>
    <w:rsid w:val="00122D92"/>
    <w:rsid w:val="00123587"/>
    <w:rsid w:val="001239F8"/>
    <w:rsid w:val="00124C09"/>
    <w:rsid w:val="0013220B"/>
    <w:rsid w:val="00134122"/>
    <w:rsid w:val="00137716"/>
    <w:rsid w:val="001426C4"/>
    <w:rsid w:val="001508A2"/>
    <w:rsid w:val="00151350"/>
    <w:rsid w:val="00151584"/>
    <w:rsid w:val="001649FC"/>
    <w:rsid w:val="00166731"/>
    <w:rsid w:val="00166865"/>
    <w:rsid w:val="001705D8"/>
    <w:rsid w:val="00171FAB"/>
    <w:rsid w:val="001754B8"/>
    <w:rsid w:val="00177D3C"/>
    <w:rsid w:val="001846B4"/>
    <w:rsid w:val="00187982"/>
    <w:rsid w:val="001969FC"/>
    <w:rsid w:val="0019770B"/>
    <w:rsid w:val="001A7A3C"/>
    <w:rsid w:val="001B0B30"/>
    <w:rsid w:val="001B28FD"/>
    <w:rsid w:val="001B4BA7"/>
    <w:rsid w:val="001B6458"/>
    <w:rsid w:val="001C0840"/>
    <w:rsid w:val="001C2F35"/>
    <w:rsid w:val="001C2F38"/>
    <w:rsid w:val="001C330B"/>
    <w:rsid w:val="001C6119"/>
    <w:rsid w:val="001C7125"/>
    <w:rsid w:val="001C7EF1"/>
    <w:rsid w:val="001D2063"/>
    <w:rsid w:val="001E25A0"/>
    <w:rsid w:val="001E5219"/>
    <w:rsid w:val="001F190F"/>
    <w:rsid w:val="001F40CD"/>
    <w:rsid w:val="001F43F5"/>
    <w:rsid w:val="001F4EFF"/>
    <w:rsid w:val="00201A78"/>
    <w:rsid w:val="00202100"/>
    <w:rsid w:val="002041D8"/>
    <w:rsid w:val="00217020"/>
    <w:rsid w:val="00222F80"/>
    <w:rsid w:val="002235CB"/>
    <w:rsid w:val="002271EB"/>
    <w:rsid w:val="00227FE0"/>
    <w:rsid w:val="00230F8D"/>
    <w:rsid w:val="002326E6"/>
    <w:rsid w:val="002335D4"/>
    <w:rsid w:val="002355FC"/>
    <w:rsid w:val="00235689"/>
    <w:rsid w:val="00240B99"/>
    <w:rsid w:val="00242C8E"/>
    <w:rsid w:val="002454ED"/>
    <w:rsid w:val="0025069D"/>
    <w:rsid w:val="00250990"/>
    <w:rsid w:val="00252A26"/>
    <w:rsid w:val="00252A37"/>
    <w:rsid w:val="00252DB9"/>
    <w:rsid w:val="00253A04"/>
    <w:rsid w:val="00253F50"/>
    <w:rsid w:val="002564AC"/>
    <w:rsid w:val="00263054"/>
    <w:rsid w:val="00266FA6"/>
    <w:rsid w:val="00283917"/>
    <w:rsid w:val="00297A4C"/>
    <w:rsid w:val="002A36D0"/>
    <w:rsid w:val="002B2096"/>
    <w:rsid w:val="002B69AD"/>
    <w:rsid w:val="002C1283"/>
    <w:rsid w:val="002D3E94"/>
    <w:rsid w:val="002D769C"/>
    <w:rsid w:val="002E21F0"/>
    <w:rsid w:val="002E67C4"/>
    <w:rsid w:val="002E6E29"/>
    <w:rsid w:val="002F06A2"/>
    <w:rsid w:val="002F14CF"/>
    <w:rsid w:val="002F475F"/>
    <w:rsid w:val="002F574A"/>
    <w:rsid w:val="002F593A"/>
    <w:rsid w:val="003010C0"/>
    <w:rsid w:val="00301809"/>
    <w:rsid w:val="00307AB8"/>
    <w:rsid w:val="003104B8"/>
    <w:rsid w:val="00317448"/>
    <w:rsid w:val="00320B62"/>
    <w:rsid w:val="003218B0"/>
    <w:rsid w:val="00322367"/>
    <w:rsid w:val="003251D4"/>
    <w:rsid w:val="00327C3A"/>
    <w:rsid w:val="003312B5"/>
    <w:rsid w:val="00334172"/>
    <w:rsid w:val="00340851"/>
    <w:rsid w:val="003422F6"/>
    <w:rsid w:val="00342AE8"/>
    <w:rsid w:val="003471DD"/>
    <w:rsid w:val="00347EA4"/>
    <w:rsid w:val="00354472"/>
    <w:rsid w:val="00355AB4"/>
    <w:rsid w:val="00355BB4"/>
    <w:rsid w:val="00355CD5"/>
    <w:rsid w:val="00371C7B"/>
    <w:rsid w:val="00373700"/>
    <w:rsid w:val="0037590D"/>
    <w:rsid w:val="003770FB"/>
    <w:rsid w:val="00385B78"/>
    <w:rsid w:val="003914F9"/>
    <w:rsid w:val="003918F6"/>
    <w:rsid w:val="00395828"/>
    <w:rsid w:val="003A1374"/>
    <w:rsid w:val="003B54E2"/>
    <w:rsid w:val="003B6E4A"/>
    <w:rsid w:val="003C1293"/>
    <w:rsid w:val="003C163E"/>
    <w:rsid w:val="003C4897"/>
    <w:rsid w:val="003D0C38"/>
    <w:rsid w:val="003D3C65"/>
    <w:rsid w:val="003D6820"/>
    <w:rsid w:val="003E34C4"/>
    <w:rsid w:val="003E5081"/>
    <w:rsid w:val="003F1D28"/>
    <w:rsid w:val="003F2E53"/>
    <w:rsid w:val="003F5563"/>
    <w:rsid w:val="004125B6"/>
    <w:rsid w:val="004134F0"/>
    <w:rsid w:val="00421A9E"/>
    <w:rsid w:val="00421C41"/>
    <w:rsid w:val="004228CD"/>
    <w:rsid w:val="004264DB"/>
    <w:rsid w:val="0043001F"/>
    <w:rsid w:val="0043167D"/>
    <w:rsid w:val="00440E73"/>
    <w:rsid w:val="00443803"/>
    <w:rsid w:val="004445B8"/>
    <w:rsid w:val="00444ECA"/>
    <w:rsid w:val="0044613A"/>
    <w:rsid w:val="00450A89"/>
    <w:rsid w:val="004636E4"/>
    <w:rsid w:val="00463FC3"/>
    <w:rsid w:val="00471B4F"/>
    <w:rsid w:val="00471DED"/>
    <w:rsid w:val="00473594"/>
    <w:rsid w:val="00474950"/>
    <w:rsid w:val="0047736E"/>
    <w:rsid w:val="0048187C"/>
    <w:rsid w:val="004876AB"/>
    <w:rsid w:val="00490E95"/>
    <w:rsid w:val="00493032"/>
    <w:rsid w:val="00493C69"/>
    <w:rsid w:val="00496741"/>
    <w:rsid w:val="004A03D2"/>
    <w:rsid w:val="004B1376"/>
    <w:rsid w:val="004B5F43"/>
    <w:rsid w:val="004C270D"/>
    <w:rsid w:val="004D18EE"/>
    <w:rsid w:val="004D1CCA"/>
    <w:rsid w:val="004D3BCF"/>
    <w:rsid w:val="004D4B67"/>
    <w:rsid w:val="004D66A9"/>
    <w:rsid w:val="004E26F9"/>
    <w:rsid w:val="004E483E"/>
    <w:rsid w:val="004E4B70"/>
    <w:rsid w:val="004E5DF6"/>
    <w:rsid w:val="004E6BF4"/>
    <w:rsid w:val="004E723A"/>
    <w:rsid w:val="004F39E8"/>
    <w:rsid w:val="004F5ED1"/>
    <w:rsid w:val="00505031"/>
    <w:rsid w:val="00513506"/>
    <w:rsid w:val="0051738E"/>
    <w:rsid w:val="00527755"/>
    <w:rsid w:val="0053073F"/>
    <w:rsid w:val="00533102"/>
    <w:rsid w:val="005370DD"/>
    <w:rsid w:val="00540B2C"/>
    <w:rsid w:val="0054612D"/>
    <w:rsid w:val="005524BA"/>
    <w:rsid w:val="00560259"/>
    <w:rsid w:val="00562D68"/>
    <w:rsid w:val="00564D2D"/>
    <w:rsid w:val="00570F8D"/>
    <w:rsid w:val="00572621"/>
    <w:rsid w:val="005769C8"/>
    <w:rsid w:val="0058070D"/>
    <w:rsid w:val="00581CF5"/>
    <w:rsid w:val="00582BD8"/>
    <w:rsid w:val="00583E01"/>
    <w:rsid w:val="00587FA6"/>
    <w:rsid w:val="00592720"/>
    <w:rsid w:val="00597207"/>
    <w:rsid w:val="00597B16"/>
    <w:rsid w:val="005A0850"/>
    <w:rsid w:val="005A2995"/>
    <w:rsid w:val="005A5DDA"/>
    <w:rsid w:val="005A6291"/>
    <w:rsid w:val="005A74EC"/>
    <w:rsid w:val="005A7E39"/>
    <w:rsid w:val="005B06D3"/>
    <w:rsid w:val="005C16F4"/>
    <w:rsid w:val="005C5832"/>
    <w:rsid w:val="005D232D"/>
    <w:rsid w:val="005D3AB8"/>
    <w:rsid w:val="005D4EC0"/>
    <w:rsid w:val="005E2D99"/>
    <w:rsid w:val="005F1051"/>
    <w:rsid w:val="005F2324"/>
    <w:rsid w:val="005F6045"/>
    <w:rsid w:val="005F7167"/>
    <w:rsid w:val="00604627"/>
    <w:rsid w:val="00611E3C"/>
    <w:rsid w:val="00612BB4"/>
    <w:rsid w:val="00616FA1"/>
    <w:rsid w:val="00617C9C"/>
    <w:rsid w:val="00620538"/>
    <w:rsid w:val="00623E28"/>
    <w:rsid w:val="006240A0"/>
    <w:rsid w:val="006259A4"/>
    <w:rsid w:val="00627C44"/>
    <w:rsid w:val="006360F3"/>
    <w:rsid w:val="00637907"/>
    <w:rsid w:val="00640D0F"/>
    <w:rsid w:val="00656C24"/>
    <w:rsid w:val="00657938"/>
    <w:rsid w:val="00660D6A"/>
    <w:rsid w:val="0066602B"/>
    <w:rsid w:val="00667BAC"/>
    <w:rsid w:val="00671DBC"/>
    <w:rsid w:val="00673050"/>
    <w:rsid w:val="00681293"/>
    <w:rsid w:val="00684E9A"/>
    <w:rsid w:val="00693E3E"/>
    <w:rsid w:val="006A1B1E"/>
    <w:rsid w:val="006A6229"/>
    <w:rsid w:val="006A64EE"/>
    <w:rsid w:val="006B0047"/>
    <w:rsid w:val="006B1338"/>
    <w:rsid w:val="006B2738"/>
    <w:rsid w:val="006B5780"/>
    <w:rsid w:val="006B5E35"/>
    <w:rsid w:val="006C3BC2"/>
    <w:rsid w:val="006C45E6"/>
    <w:rsid w:val="006C5C08"/>
    <w:rsid w:val="006D2426"/>
    <w:rsid w:val="006D2B01"/>
    <w:rsid w:val="006D6B47"/>
    <w:rsid w:val="006E22A5"/>
    <w:rsid w:val="006E2EB9"/>
    <w:rsid w:val="006E2FB5"/>
    <w:rsid w:val="006E3ABA"/>
    <w:rsid w:val="006E5476"/>
    <w:rsid w:val="006E5BFE"/>
    <w:rsid w:val="006F0B0F"/>
    <w:rsid w:val="006F2B63"/>
    <w:rsid w:val="007066B2"/>
    <w:rsid w:val="007069C4"/>
    <w:rsid w:val="0071073F"/>
    <w:rsid w:val="00711033"/>
    <w:rsid w:val="00711D81"/>
    <w:rsid w:val="00713B8E"/>
    <w:rsid w:val="00713EE1"/>
    <w:rsid w:val="007170A1"/>
    <w:rsid w:val="00717943"/>
    <w:rsid w:val="007246A8"/>
    <w:rsid w:val="0072521D"/>
    <w:rsid w:val="007261FF"/>
    <w:rsid w:val="00727329"/>
    <w:rsid w:val="0073133C"/>
    <w:rsid w:val="00731AE7"/>
    <w:rsid w:val="0074188A"/>
    <w:rsid w:val="0074296B"/>
    <w:rsid w:val="00744E02"/>
    <w:rsid w:val="007461C8"/>
    <w:rsid w:val="00751B9B"/>
    <w:rsid w:val="00755B36"/>
    <w:rsid w:val="00763DBF"/>
    <w:rsid w:val="007712D6"/>
    <w:rsid w:val="007755E7"/>
    <w:rsid w:val="00775DA0"/>
    <w:rsid w:val="00782EFC"/>
    <w:rsid w:val="0078323C"/>
    <w:rsid w:val="00783BA2"/>
    <w:rsid w:val="00790863"/>
    <w:rsid w:val="00795010"/>
    <w:rsid w:val="007A1850"/>
    <w:rsid w:val="007A1C61"/>
    <w:rsid w:val="007A21BB"/>
    <w:rsid w:val="007A4716"/>
    <w:rsid w:val="007A6528"/>
    <w:rsid w:val="007B7A03"/>
    <w:rsid w:val="007C583B"/>
    <w:rsid w:val="007C6AB3"/>
    <w:rsid w:val="007D5AF9"/>
    <w:rsid w:val="007E4910"/>
    <w:rsid w:val="007E4F65"/>
    <w:rsid w:val="007F02A8"/>
    <w:rsid w:val="007F61F1"/>
    <w:rsid w:val="00801604"/>
    <w:rsid w:val="00801C20"/>
    <w:rsid w:val="0080305A"/>
    <w:rsid w:val="00803F6C"/>
    <w:rsid w:val="00810505"/>
    <w:rsid w:val="008137E1"/>
    <w:rsid w:val="00815599"/>
    <w:rsid w:val="008166E8"/>
    <w:rsid w:val="008247FA"/>
    <w:rsid w:val="00826C5D"/>
    <w:rsid w:val="00831EDB"/>
    <w:rsid w:val="00836BBF"/>
    <w:rsid w:val="008373D0"/>
    <w:rsid w:val="008403E0"/>
    <w:rsid w:val="00840615"/>
    <w:rsid w:val="00840AED"/>
    <w:rsid w:val="00854CD9"/>
    <w:rsid w:val="00855B5F"/>
    <w:rsid w:val="008631B1"/>
    <w:rsid w:val="00865B0C"/>
    <w:rsid w:val="00872F48"/>
    <w:rsid w:val="00876437"/>
    <w:rsid w:val="008846FC"/>
    <w:rsid w:val="008917DD"/>
    <w:rsid w:val="00892CB2"/>
    <w:rsid w:val="008945E2"/>
    <w:rsid w:val="00895A55"/>
    <w:rsid w:val="008A67DD"/>
    <w:rsid w:val="008A691F"/>
    <w:rsid w:val="008B048F"/>
    <w:rsid w:val="008B15B1"/>
    <w:rsid w:val="008B5AD5"/>
    <w:rsid w:val="008C0486"/>
    <w:rsid w:val="008C6116"/>
    <w:rsid w:val="008D2CD7"/>
    <w:rsid w:val="008D57F7"/>
    <w:rsid w:val="008D64D5"/>
    <w:rsid w:val="008E0052"/>
    <w:rsid w:val="008E1249"/>
    <w:rsid w:val="008E2CEB"/>
    <w:rsid w:val="008E32C9"/>
    <w:rsid w:val="008E472C"/>
    <w:rsid w:val="008E6216"/>
    <w:rsid w:val="008E7703"/>
    <w:rsid w:val="008F29DC"/>
    <w:rsid w:val="008F2AC7"/>
    <w:rsid w:val="008F754F"/>
    <w:rsid w:val="00915732"/>
    <w:rsid w:val="00915E7C"/>
    <w:rsid w:val="00915F16"/>
    <w:rsid w:val="0091654D"/>
    <w:rsid w:val="00916BAF"/>
    <w:rsid w:val="009220ED"/>
    <w:rsid w:val="00923001"/>
    <w:rsid w:val="00924DEF"/>
    <w:rsid w:val="0092642B"/>
    <w:rsid w:val="00926AA1"/>
    <w:rsid w:val="009313AD"/>
    <w:rsid w:val="009346DC"/>
    <w:rsid w:val="00935698"/>
    <w:rsid w:val="00936D7D"/>
    <w:rsid w:val="00950FC9"/>
    <w:rsid w:val="00951D7A"/>
    <w:rsid w:val="00953169"/>
    <w:rsid w:val="00954007"/>
    <w:rsid w:val="009546CC"/>
    <w:rsid w:val="009562C2"/>
    <w:rsid w:val="00964087"/>
    <w:rsid w:val="0096590B"/>
    <w:rsid w:val="0097335D"/>
    <w:rsid w:val="00974F14"/>
    <w:rsid w:val="009776DD"/>
    <w:rsid w:val="00977A7A"/>
    <w:rsid w:val="00996238"/>
    <w:rsid w:val="009A450E"/>
    <w:rsid w:val="009A4719"/>
    <w:rsid w:val="009A694F"/>
    <w:rsid w:val="009D52ED"/>
    <w:rsid w:val="009E0108"/>
    <w:rsid w:val="009E33AE"/>
    <w:rsid w:val="009F11B0"/>
    <w:rsid w:val="009F26CE"/>
    <w:rsid w:val="00A06AE2"/>
    <w:rsid w:val="00A07F94"/>
    <w:rsid w:val="00A126E5"/>
    <w:rsid w:val="00A127CC"/>
    <w:rsid w:val="00A13A5C"/>
    <w:rsid w:val="00A15972"/>
    <w:rsid w:val="00A170F1"/>
    <w:rsid w:val="00A1736C"/>
    <w:rsid w:val="00A24008"/>
    <w:rsid w:val="00A25983"/>
    <w:rsid w:val="00A316EC"/>
    <w:rsid w:val="00A3254C"/>
    <w:rsid w:val="00A32DF3"/>
    <w:rsid w:val="00A3438C"/>
    <w:rsid w:val="00A35BF5"/>
    <w:rsid w:val="00A36378"/>
    <w:rsid w:val="00A42169"/>
    <w:rsid w:val="00A470DF"/>
    <w:rsid w:val="00A53AA1"/>
    <w:rsid w:val="00A5508C"/>
    <w:rsid w:val="00A55108"/>
    <w:rsid w:val="00A60275"/>
    <w:rsid w:val="00A633A4"/>
    <w:rsid w:val="00A63457"/>
    <w:rsid w:val="00A671A7"/>
    <w:rsid w:val="00A70220"/>
    <w:rsid w:val="00A71826"/>
    <w:rsid w:val="00A756E8"/>
    <w:rsid w:val="00A8148A"/>
    <w:rsid w:val="00A841C1"/>
    <w:rsid w:val="00A856F5"/>
    <w:rsid w:val="00A8731E"/>
    <w:rsid w:val="00A8778C"/>
    <w:rsid w:val="00A87F39"/>
    <w:rsid w:val="00A87F80"/>
    <w:rsid w:val="00A934D2"/>
    <w:rsid w:val="00A94507"/>
    <w:rsid w:val="00A97C62"/>
    <w:rsid w:val="00A97CC8"/>
    <w:rsid w:val="00AA1B86"/>
    <w:rsid w:val="00AA2293"/>
    <w:rsid w:val="00AA2C47"/>
    <w:rsid w:val="00AA4A28"/>
    <w:rsid w:val="00AA5ED0"/>
    <w:rsid w:val="00AB1B9A"/>
    <w:rsid w:val="00AB7A1E"/>
    <w:rsid w:val="00AC1579"/>
    <w:rsid w:val="00AC35A4"/>
    <w:rsid w:val="00AD0F75"/>
    <w:rsid w:val="00AD2EF2"/>
    <w:rsid w:val="00AD6DCB"/>
    <w:rsid w:val="00AD6F65"/>
    <w:rsid w:val="00AD79FB"/>
    <w:rsid w:val="00AE25B0"/>
    <w:rsid w:val="00AE3C96"/>
    <w:rsid w:val="00AE4AC3"/>
    <w:rsid w:val="00AE6182"/>
    <w:rsid w:val="00AF20FB"/>
    <w:rsid w:val="00AF2913"/>
    <w:rsid w:val="00AF315E"/>
    <w:rsid w:val="00AF4814"/>
    <w:rsid w:val="00AF68F5"/>
    <w:rsid w:val="00AF7D85"/>
    <w:rsid w:val="00B01BAD"/>
    <w:rsid w:val="00B026E4"/>
    <w:rsid w:val="00B02C93"/>
    <w:rsid w:val="00B12F65"/>
    <w:rsid w:val="00B1595C"/>
    <w:rsid w:val="00B20318"/>
    <w:rsid w:val="00B2657E"/>
    <w:rsid w:val="00B30154"/>
    <w:rsid w:val="00B3196E"/>
    <w:rsid w:val="00B3269F"/>
    <w:rsid w:val="00B3428C"/>
    <w:rsid w:val="00B34953"/>
    <w:rsid w:val="00B36504"/>
    <w:rsid w:val="00B36B46"/>
    <w:rsid w:val="00B42F1D"/>
    <w:rsid w:val="00B43315"/>
    <w:rsid w:val="00B44C05"/>
    <w:rsid w:val="00B530E6"/>
    <w:rsid w:val="00B56471"/>
    <w:rsid w:val="00B62015"/>
    <w:rsid w:val="00B63101"/>
    <w:rsid w:val="00B64E8D"/>
    <w:rsid w:val="00B657A3"/>
    <w:rsid w:val="00B657D7"/>
    <w:rsid w:val="00B7054F"/>
    <w:rsid w:val="00B71F32"/>
    <w:rsid w:val="00B730C5"/>
    <w:rsid w:val="00B82AF3"/>
    <w:rsid w:val="00B836ED"/>
    <w:rsid w:val="00B8497E"/>
    <w:rsid w:val="00B86D92"/>
    <w:rsid w:val="00BA0B82"/>
    <w:rsid w:val="00BA168D"/>
    <w:rsid w:val="00BA1C3D"/>
    <w:rsid w:val="00BA22F6"/>
    <w:rsid w:val="00BA4FDA"/>
    <w:rsid w:val="00BA68A6"/>
    <w:rsid w:val="00BB0105"/>
    <w:rsid w:val="00BB550C"/>
    <w:rsid w:val="00BC13C1"/>
    <w:rsid w:val="00BC3720"/>
    <w:rsid w:val="00BC52FC"/>
    <w:rsid w:val="00BD1359"/>
    <w:rsid w:val="00BD2BC3"/>
    <w:rsid w:val="00BE007E"/>
    <w:rsid w:val="00BE3DD1"/>
    <w:rsid w:val="00BE410A"/>
    <w:rsid w:val="00BF0E0B"/>
    <w:rsid w:val="00BF34D6"/>
    <w:rsid w:val="00C05D13"/>
    <w:rsid w:val="00C06ECD"/>
    <w:rsid w:val="00C14625"/>
    <w:rsid w:val="00C15437"/>
    <w:rsid w:val="00C17BB2"/>
    <w:rsid w:val="00C21BD2"/>
    <w:rsid w:val="00C27390"/>
    <w:rsid w:val="00C30416"/>
    <w:rsid w:val="00C354D5"/>
    <w:rsid w:val="00C3586E"/>
    <w:rsid w:val="00C42D72"/>
    <w:rsid w:val="00C45CF1"/>
    <w:rsid w:val="00C47268"/>
    <w:rsid w:val="00C5495F"/>
    <w:rsid w:val="00C66717"/>
    <w:rsid w:val="00C747A4"/>
    <w:rsid w:val="00C822AC"/>
    <w:rsid w:val="00C9165A"/>
    <w:rsid w:val="00C92181"/>
    <w:rsid w:val="00C97548"/>
    <w:rsid w:val="00C97899"/>
    <w:rsid w:val="00C979CC"/>
    <w:rsid w:val="00CA1FFA"/>
    <w:rsid w:val="00CA3EFF"/>
    <w:rsid w:val="00CA7E6F"/>
    <w:rsid w:val="00CB2AAA"/>
    <w:rsid w:val="00CB4317"/>
    <w:rsid w:val="00CB5012"/>
    <w:rsid w:val="00CB6310"/>
    <w:rsid w:val="00CC1A9D"/>
    <w:rsid w:val="00CC4800"/>
    <w:rsid w:val="00CC50D4"/>
    <w:rsid w:val="00CD2656"/>
    <w:rsid w:val="00CD69CB"/>
    <w:rsid w:val="00CD7031"/>
    <w:rsid w:val="00CE0F25"/>
    <w:rsid w:val="00CE1BEF"/>
    <w:rsid w:val="00CE3A8B"/>
    <w:rsid w:val="00CE3F39"/>
    <w:rsid w:val="00CE6EDE"/>
    <w:rsid w:val="00CF39F8"/>
    <w:rsid w:val="00D02AAD"/>
    <w:rsid w:val="00D0586D"/>
    <w:rsid w:val="00D05A36"/>
    <w:rsid w:val="00D07523"/>
    <w:rsid w:val="00D075B3"/>
    <w:rsid w:val="00D07A9B"/>
    <w:rsid w:val="00D13077"/>
    <w:rsid w:val="00D15E38"/>
    <w:rsid w:val="00D2734E"/>
    <w:rsid w:val="00D31D5A"/>
    <w:rsid w:val="00D35AA3"/>
    <w:rsid w:val="00D411A7"/>
    <w:rsid w:val="00D571B9"/>
    <w:rsid w:val="00D573BE"/>
    <w:rsid w:val="00D62A8C"/>
    <w:rsid w:val="00D6382D"/>
    <w:rsid w:val="00D66567"/>
    <w:rsid w:val="00D66DAF"/>
    <w:rsid w:val="00D66FDA"/>
    <w:rsid w:val="00D73E2A"/>
    <w:rsid w:val="00D77FB1"/>
    <w:rsid w:val="00D80C5D"/>
    <w:rsid w:val="00D85E3C"/>
    <w:rsid w:val="00D90BF6"/>
    <w:rsid w:val="00D93C29"/>
    <w:rsid w:val="00D95649"/>
    <w:rsid w:val="00D964A4"/>
    <w:rsid w:val="00DA05B3"/>
    <w:rsid w:val="00DA09F2"/>
    <w:rsid w:val="00DA2099"/>
    <w:rsid w:val="00DA3B46"/>
    <w:rsid w:val="00DA3FE7"/>
    <w:rsid w:val="00DB006C"/>
    <w:rsid w:val="00DB175F"/>
    <w:rsid w:val="00DB6AD1"/>
    <w:rsid w:val="00DB7D1A"/>
    <w:rsid w:val="00DC3C7E"/>
    <w:rsid w:val="00DC6E3B"/>
    <w:rsid w:val="00DC7251"/>
    <w:rsid w:val="00DC7D02"/>
    <w:rsid w:val="00DD163A"/>
    <w:rsid w:val="00DD199F"/>
    <w:rsid w:val="00DD48AE"/>
    <w:rsid w:val="00DD5B49"/>
    <w:rsid w:val="00DE067B"/>
    <w:rsid w:val="00DE4246"/>
    <w:rsid w:val="00DE49F3"/>
    <w:rsid w:val="00DE6D55"/>
    <w:rsid w:val="00DF2A1D"/>
    <w:rsid w:val="00DF524C"/>
    <w:rsid w:val="00DF59B7"/>
    <w:rsid w:val="00DF75A7"/>
    <w:rsid w:val="00E007BE"/>
    <w:rsid w:val="00E03457"/>
    <w:rsid w:val="00E07A8F"/>
    <w:rsid w:val="00E17A6B"/>
    <w:rsid w:val="00E2006F"/>
    <w:rsid w:val="00E204CA"/>
    <w:rsid w:val="00E216BA"/>
    <w:rsid w:val="00E22496"/>
    <w:rsid w:val="00E22D30"/>
    <w:rsid w:val="00E22FAF"/>
    <w:rsid w:val="00E2340E"/>
    <w:rsid w:val="00E24CE8"/>
    <w:rsid w:val="00E25839"/>
    <w:rsid w:val="00E268BC"/>
    <w:rsid w:val="00E2747A"/>
    <w:rsid w:val="00E301E8"/>
    <w:rsid w:val="00E308A2"/>
    <w:rsid w:val="00E31475"/>
    <w:rsid w:val="00E32253"/>
    <w:rsid w:val="00E32FCB"/>
    <w:rsid w:val="00E33714"/>
    <w:rsid w:val="00E42521"/>
    <w:rsid w:val="00E44728"/>
    <w:rsid w:val="00E52866"/>
    <w:rsid w:val="00E73A0F"/>
    <w:rsid w:val="00E778D4"/>
    <w:rsid w:val="00E800D1"/>
    <w:rsid w:val="00E87444"/>
    <w:rsid w:val="00E96D66"/>
    <w:rsid w:val="00EA06A9"/>
    <w:rsid w:val="00EB0780"/>
    <w:rsid w:val="00EB1F41"/>
    <w:rsid w:val="00EB2573"/>
    <w:rsid w:val="00EB3D3C"/>
    <w:rsid w:val="00ED282C"/>
    <w:rsid w:val="00ED4CCB"/>
    <w:rsid w:val="00ED5426"/>
    <w:rsid w:val="00ED6D30"/>
    <w:rsid w:val="00ED75CD"/>
    <w:rsid w:val="00ED7B78"/>
    <w:rsid w:val="00EE05A3"/>
    <w:rsid w:val="00EE24BD"/>
    <w:rsid w:val="00EE2E28"/>
    <w:rsid w:val="00EE305B"/>
    <w:rsid w:val="00EE5670"/>
    <w:rsid w:val="00EE5E8B"/>
    <w:rsid w:val="00EE62F6"/>
    <w:rsid w:val="00EE7875"/>
    <w:rsid w:val="00EF0586"/>
    <w:rsid w:val="00EF15AC"/>
    <w:rsid w:val="00EF248F"/>
    <w:rsid w:val="00EF532D"/>
    <w:rsid w:val="00EF669F"/>
    <w:rsid w:val="00EF7F5E"/>
    <w:rsid w:val="00F00DCF"/>
    <w:rsid w:val="00F03DCF"/>
    <w:rsid w:val="00F04FA4"/>
    <w:rsid w:val="00F12F7B"/>
    <w:rsid w:val="00F1478F"/>
    <w:rsid w:val="00F15C6D"/>
    <w:rsid w:val="00F165AF"/>
    <w:rsid w:val="00F1677C"/>
    <w:rsid w:val="00F17B90"/>
    <w:rsid w:val="00F17EA5"/>
    <w:rsid w:val="00F206E6"/>
    <w:rsid w:val="00F266D7"/>
    <w:rsid w:val="00F32BDB"/>
    <w:rsid w:val="00F33E6C"/>
    <w:rsid w:val="00F413CF"/>
    <w:rsid w:val="00F423A9"/>
    <w:rsid w:val="00F43E16"/>
    <w:rsid w:val="00F50EED"/>
    <w:rsid w:val="00F51BAB"/>
    <w:rsid w:val="00F5412A"/>
    <w:rsid w:val="00F55244"/>
    <w:rsid w:val="00F57060"/>
    <w:rsid w:val="00F57D29"/>
    <w:rsid w:val="00F67FE6"/>
    <w:rsid w:val="00F72DAF"/>
    <w:rsid w:val="00F731DF"/>
    <w:rsid w:val="00F73DF6"/>
    <w:rsid w:val="00F843AE"/>
    <w:rsid w:val="00F84573"/>
    <w:rsid w:val="00F91BEE"/>
    <w:rsid w:val="00F93EC5"/>
    <w:rsid w:val="00FA6305"/>
    <w:rsid w:val="00FB08E3"/>
    <w:rsid w:val="00FB2E9C"/>
    <w:rsid w:val="00FB3F53"/>
    <w:rsid w:val="00FC0F36"/>
    <w:rsid w:val="00FC1BA6"/>
    <w:rsid w:val="00FC661E"/>
    <w:rsid w:val="00FC6BB3"/>
    <w:rsid w:val="00FD6434"/>
    <w:rsid w:val="00FD7BC3"/>
    <w:rsid w:val="00FE6000"/>
    <w:rsid w:val="00FF40E3"/>
  </w:rsids>
  <m:mathPr>
    <m:mathFont m:val="Cambria Math"/>
    <m:brkBin m:val="before"/>
    <m:brkBinSub m:val="--"/>
    <m:smallFrac m:val="0"/>
    <m:dispDef/>
    <m:lMargin m:val="0"/>
    <m:rMargin m:val="0"/>
    <m:defJc m:val="centerGroup"/>
    <m:wrapIndent m:val="1440"/>
    <m:intLim m:val="subSup"/>
    <m:naryLim m:val="undOvr"/>
  </m:mathPr>
  <w:themeFontLang w:val="pt-B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4C272A5"/>
  <w15:docId w15:val="{94A641ED-50B8-4ABD-9E90-8DE6A5D6A0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Roman 12cpi" w:eastAsia="Roman 12cpi" w:hAnsi="Roman 12cpi" w:cs="Roman 12cpi"/>
        <w:lang w:val="pt-BR"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15AC"/>
  </w:style>
  <w:style w:type="paragraph" w:styleId="Ttulo1">
    <w:name w:val="heading 1"/>
    <w:basedOn w:val="Normal1"/>
    <w:next w:val="Normal1"/>
    <w:link w:val="Ttulo1Char"/>
    <w:uiPriority w:val="9"/>
    <w:qFormat/>
    <w:pPr>
      <w:keepNext/>
      <w:ind w:left="2160"/>
      <w:jc w:val="both"/>
      <w:outlineLvl w:val="0"/>
    </w:pPr>
    <w:rPr>
      <w:rFonts w:ascii="Times New Roman" w:eastAsia="Times New Roman" w:hAnsi="Times New Roman" w:cs="Times New Roman"/>
      <w:b/>
      <w:sz w:val="24"/>
      <w:szCs w:val="24"/>
      <w:u w:val="single"/>
    </w:rPr>
  </w:style>
  <w:style w:type="paragraph" w:styleId="Ttulo2">
    <w:name w:val="heading 2"/>
    <w:basedOn w:val="Normal1"/>
    <w:next w:val="Normal1"/>
    <w:link w:val="Ttulo2Char"/>
    <w:qFormat/>
    <w:pPr>
      <w:keepNext/>
      <w:ind w:left="2160"/>
      <w:jc w:val="both"/>
      <w:outlineLvl w:val="1"/>
    </w:pPr>
    <w:rPr>
      <w:rFonts w:ascii="Times New Roman" w:eastAsia="Times New Roman" w:hAnsi="Times New Roman" w:cs="Times New Roman"/>
      <w:b/>
      <w:sz w:val="24"/>
      <w:szCs w:val="24"/>
    </w:rPr>
  </w:style>
  <w:style w:type="paragraph" w:styleId="Ttulo3">
    <w:name w:val="heading 3"/>
    <w:aliases w:val="lm 3,título subitem 2"/>
    <w:basedOn w:val="Normal1"/>
    <w:next w:val="Normal1"/>
    <w:qFormat/>
    <w:pPr>
      <w:keepNext/>
      <w:jc w:val="center"/>
      <w:outlineLvl w:val="2"/>
    </w:pPr>
    <w:rPr>
      <w:rFonts w:ascii="Arial" w:eastAsia="Arial" w:hAnsi="Arial" w:cs="Arial"/>
      <w:b/>
      <w:sz w:val="24"/>
      <w:szCs w:val="24"/>
      <w:u w:val="single"/>
    </w:rPr>
  </w:style>
  <w:style w:type="paragraph" w:styleId="Ttulo4">
    <w:name w:val="heading 4"/>
    <w:basedOn w:val="Normal1"/>
    <w:next w:val="Normal1"/>
    <w:link w:val="Ttulo4Char"/>
    <w:qFormat/>
    <w:pPr>
      <w:keepNext/>
      <w:jc w:val="center"/>
      <w:outlineLvl w:val="3"/>
    </w:pPr>
    <w:rPr>
      <w:rFonts w:ascii="Arial" w:eastAsia="Arial" w:hAnsi="Arial" w:cs="Arial"/>
      <w:b/>
      <w:sz w:val="24"/>
      <w:szCs w:val="24"/>
    </w:rPr>
  </w:style>
  <w:style w:type="paragraph" w:styleId="Ttulo5">
    <w:name w:val="heading 5"/>
    <w:basedOn w:val="Normal1"/>
    <w:next w:val="Normal1"/>
    <w:link w:val="Ttulo5Char"/>
    <w:qFormat/>
    <w:pPr>
      <w:keepNext/>
      <w:outlineLvl w:val="4"/>
    </w:pPr>
    <w:rPr>
      <w:rFonts w:ascii="Times New Roman" w:eastAsia="Times New Roman" w:hAnsi="Times New Roman" w:cs="Times New Roman"/>
      <w:b/>
      <w:sz w:val="24"/>
      <w:szCs w:val="24"/>
    </w:rPr>
  </w:style>
  <w:style w:type="paragraph" w:styleId="Ttulo6">
    <w:name w:val="heading 6"/>
    <w:basedOn w:val="Normal1"/>
    <w:next w:val="Normal1"/>
    <w:link w:val="Ttulo6Char"/>
    <w:qFormat/>
    <w:pPr>
      <w:keepNext/>
      <w:keepLines/>
      <w:spacing w:before="200" w:after="40"/>
      <w:outlineLvl w:val="5"/>
    </w:pPr>
    <w:rPr>
      <w:b/>
    </w:rPr>
  </w:style>
  <w:style w:type="paragraph" w:styleId="Ttulo7">
    <w:name w:val="heading 7"/>
    <w:basedOn w:val="Normal"/>
    <w:next w:val="Normal"/>
    <w:link w:val="Ttulo7Char"/>
    <w:qFormat/>
    <w:rsid w:val="00E96D66"/>
    <w:pPr>
      <w:keepNext/>
      <w:ind w:firstLine="720"/>
      <w:jc w:val="both"/>
      <w:outlineLvl w:val="6"/>
    </w:pPr>
    <w:rPr>
      <w:rFonts w:ascii="Arial" w:eastAsia="SimSun" w:hAnsi="Arial" w:cs="Times New Roman"/>
      <w:b/>
      <w:lang w:eastAsia="pt-BR"/>
    </w:rPr>
  </w:style>
  <w:style w:type="paragraph" w:styleId="Ttulo8">
    <w:name w:val="heading 8"/>
    <w:basedOn w:val="Normal"/>
    <w:next w:val="Normal"/>
    <w:link w:val="Ttulo8Char"/>
    <w:unhideWhenUsed/>
    <w:qFormat/>
    <w:rsid w:val="006A64EE"/>
    <w:pPr>
      <w:keepNext/>
      <w:keepLines/>
      <w:spacing w:before="200"/>
      <w:outlineLvl w:val="7"/>
    </w:pPr>
    <w:rPr>
      <w:rFonts w:asciiTheme="majorHAnsi" w:eastAsiaTheme="majorEastAsia" w:hAnsiTheme="majorHAnsi" w:cstheme="majorBidi"/>
      <w:color w:val="404040" w:themeColor="text1" w:themeTint="BF"/>
    </w:rPr>
  </w:style>
  <w:style w:type="paragraph" w:styleId="Ttulo9">
    <w:name w:val="heading 9"/>
    <w:basedOn w:val="Normal"/>
    <w:next w:val="Normal"/>
    <w:link w:val="Ttulo9Char"/>
    <w:qFormat/>
    <w:rsid w:val="00E96D66"/>
    <w:pPr>
      <w:keepNext/>
      <w:ind w:left="497" w:right="214"/>
      <w:jc w:val="both"/>
      <w:outlineLvl w:val="8"/>
    </w:pPr>
    <w:rPr>
      <w:rFonts w:ascii="Arial" w:eastAsia="Times New Roman" w:hAnsi="Arial" w:cs="Times New Roman"/>
      <w:b/>
      <w:bCs/>
      <w:sz w:val="24"/>
      <w:szCs w:val="24"/>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Normal1">
    <w:name w:val="Normal1"/>
    <w:qFormat/>
  </w:style>
  <w:style w:type="character" w:customStyle="1" w:styleId="Ttulo1Char">
    <w:name w:val="Título 1 Char"/>
    <w:basedOn w:val="Fontepargpadro"/>
    <w:link w:val="Ttulo1"/>
    <w:uiPriority w:val="9"/>
    <w:rsid w:val="002564AC"/>
    <w:rPr>
      <w:rFonts w:ascii="Times New Roman" w:eastAsia="Times New Roman" w:hAnsi="Times New Roman" w:cs="Times New Roman"/>
      <w:b/>
      <w:sz w:val="24"/>
      <w:szCs w:val="24"/>
      <w:u w:val="single"/>
    </w:rPr>
  </w:style>
  <w:style w:type="character" w:customStyle="1" w:styleId="Ttulo6Char">
    <w:name w:val="Título 6 Char"/>
    <w:basedOn w:val="Fontepargpadro"/>
    <w:link w:val="Ttulo6"/>
    <w:rsid w:val="000732D4"/>
    <w:rPr>
      <w:b/>
    </w:rPr>
  </w:style>
  <w:style w:type="character" w:customStyle="1" w:styleId="Ttulo7Char">
    <w:name w:val="Título 7 Char"/>
    <w:basedOn w:val="Fontepargpadro"/>
    <w:link w:val="Ttulo7"/>
    <w:rsid w:val="00E96D66"/>
    <w:rPr>
      <w:rFonts w:ascii="Arial" w:eastAsia="SimSun" w:hAnsi="Arial" w:cs="Times New Roman"/>
      <w:b/>
      <w:lang w:eastAsia="pt-BR"/>
    </w:rPr>
  </w:style>
  <w:style w:type="character" w:customStyle="1" w:styleId="Ttulo8Char">
    <w:name w:val="Título 8 Char"/>
    <w:basedOn w:val="Fontepargpadro"/>
    <w:link w:val="Ttulo8"/>
    <w:rsid w:val="006A64EE"/>
    <w:rPr>
      <w:rFonts w:asciiTheme="majorHAnsi" w:eastAsiaTheme="majorEastAsia" w:hAnsiTheme="majorHAnsi" w:cstheme="majorBidi"/>
      <w:color w:val="404040" w:themeColor="text1" w:themeTint="BF"/>
    </w:rPr>
  </w:style>
  <w:style w:type="character" w:customStyle="1" w:styleId="Ttulo9Char">
    <w:name w:val="Título 9 Char"/>
    <w:basedOn w:val="Fontepargpadro"/>
    <w:link w:val="Ttulo9"/>
    <w:rsid w:val="00E96D66"/>
    <w:rPr>
      <w:rFonts w:ascii="Arial" w:eastAsia="Times New Roman" w:hAnsi="Arial" w:cs="Times New Roman"/>
      <w:b/>
      <w:bCs/>
      <w:sz w:val="24"/>
      <w:szCs w:val="24"/>
      <w:lang w:eastAsia="pt-BR"/>
    </w:rPr>
  </w:style>
  <w:style w:type="paragraph" w:styleId="Ttulo">
    <w:name w:val="Title"/>
    <w:basedOn w:val="Normal1"/>
    <w:next w:val="Normal1"/>
    <w:link w:val="TtuloChar"/>
    <w:uiPriority w:val="10"/>
    <w:qFormat/>
    <w:pPr>
      <w:keepNext/>
      <w:keepLines/>
      <w:spacing w:before="480" w:after="120"/>
    </w:pPr>
    <w:rPr>
      <w:b/>
      <w:sz w:val="72"/>
      <w:szCs w:val="72"/>
    </w:rPr>
  </w:style>
  <w:style w:type="character" w:customStyle="1" w:styleId="TtuloChar">
    <w:name w:val="Título Char"/>
    <w:link w:val="Ttulo"/>
    <w:uiPriority w:val="10"/>
    <w:rsid w:val="00E96D66"/>
    <w:rPr>
      <w:b/>
      <w:sz w:val="72"/>
      <w:szCs w:val="72"/>
    </w:rPr>
  </w:style>
  <w:style w:type="paragraph" w:styleId="Subttulo">
    <w:name w:val="Subtitle"/>
    <w:basedOn w:val="Normal1"/>
    <w:next w:val="Normal1"/>
    <w:link w:val="SubttuloChar"/>
    <w:pPr>
      <w:keepNext/>
      <w:keepLines/>
      <w:spacing w:before="360" w:after="80"/>
    </w:pPr>
    <w:rPr>
      <w:rFonts w:ascii="Georgia" w:eastAsia="Georgia" w:hAnsi="Georgia" w:cs="Georgia"/>
      <w:i/>
      <w:color w:val="666666"/>
      <w:sz w:val="48"/>
      <w:szCs w:val="48"/>
    </w:rPr>
  </w:style>
  <w:style w:type="table" w:customStyle="1" w:styleId="7">
    <w:name w:val="7"/>
    <w:basedOn w:val="Tabelanormal"/>
    <w:tblPr>
      <w:tblStyleRowBandSize w:val="1"/>
      <w:tblStyleColBandSize w:val="1"/>
      <w:tblInd w:w="0" w:type="dxa"/>
      <w:tblCellMar>
        <w:top w:w="100" w:type="dxa"/>
        <w:left w:w="100" w:type="dxa"/>
        <w:bottom w:w="100" w:type="dxa"/>
        <w:right w:w="100" w:type="dxa"/>
      </w:tblCellMar>
    </w:tblPr>
  </w:style>
  <w:style w:type="table" w:customStyle="1" w:styleId="6">
    <w:name w:val="6"/>
    <w:basedOn w:val="Tabelanormal"/>
    <w:tblPr>
      <w:tblStyleRowBandSize w:val="1"/>
      <w:tblStyleColBandSize w:val="1"/>
      <w:tblInd w:w="0" w:type="dxa"/>
      <w:tblCellMar>
        <w:top w:w="100" w:type="dxa"/>
        <w:left w:w="100" w:type="dxa"/>
        <w:bottom w:w="100" w:type="dxa"/>
        <w:right w:w="100" w:type="dxa"/>
      </w:tblCellMar>
    </w:tblPr>
  </w:style>
  <w:style w:type="table" w:customStyle="1" w:styleId="5">
    <w:name w:val="5"/>
    <w:basedOn w:val="Tabelanormal"/>
    <w:tblPr>
      <w:tblStyleRowBandSize w:val="1"/>
      <w:tblStyleColBandSize w:val="1"/>
      <w:tblInd w:w="0" w:type="dxa"/>
      <w:tblCellMar>
        <w:top w:w="100" w:type="dxa"/>
        <w:left w:w="100" w:type="dxa"/>
        <w:bottom w:w="100" w:type="dxa"/>
        <w:right w:w="100" w:type="dxa"/>
      </w:tblCellMar>
    </w:tblPr>
  </w:style>
  <w:style w:type="table" w:customStyle="1" w:styleId="4">
    <w:name w:val="4"/>
    <w:basedOn w:val="Tabelanormal"/>
    <w:tblPr>
      <w:tblStyleRowBandSize w:val="1"/>
      <w:tblStyleColBandSize w:val="1"/>
      <w:tblInd w:w="0" w:type="dxa"/>
      <w:tblCellMar>
        <w:top w:w="15" w:type="dxa"/>
        <w:left w:w="15" w:type="dxa"/>
        <w:bottom w:w="15" w:type="dxa"/>
        <w:right w:w="15" w:type="dxa"/>
      </w:tblCellMar>
    </w:tblPr>
  </w:style>
  <w:style w:type="table" w:customStyle="1" w:styleId="3">
    <w:name w:val="3"/>
    <w:basedOn w:val="Tabelanormal"/>
    <w:tblPr>
      <w:tblStyleRowBandSize w:val="1"/>
      <w:tblStyleColBandSize w:val="1"/>
      <w:tblInd w:w="0" w:type="dxa"/>
      <w:tblCellMar>
        <w:top w:w="15" w:type="dxa"/>
        <w:left w:w="15" w:type="dxa"/>
        <w:bottom w:w="15" w:type="dxa"/>
        <w:right w:w="15" w:type="dxa"/>
      </w:tblCellMar>
    </w:tblPr>
  </w:style>
  <w:style w:type="table" w:customStyle="1" w:styleId="2">
    <w:name w:val="2"/>
    <w:basedOn w:val="Tabelanormal"/>
    <w:tblPr>
      <w:tblStyleRowBandSize w:val="1"/>
      <w:tblStyleColBandSize w:val="1"/>
      <w:tblInd w:w="0" w:type="dxa"/>
      <w:tblCellMar>
        <w:top w:w="15" w:type="dxa"/>
        <w:left w:w="15" w:type="dxa"/>
        <w:bottom w:w="15" w:type="dxa"/>
        <w:right w:w="15" w:type="dxa"/>
      </w:tblCellMar>
    </w:tblPr>
  </w:style>
  <w:style w:type="table" w:customStyle="1" w:styleId="1">
    <w:name w:val="1"/>
    <w:basedOn w:val="Tabelanormal"/>
    <w:tblPr>
      <w:tblStyleRowBandSize w:val="1"/>
      <w:tblStyleColBandSize w:val="1"/>
      <w:tblInd w:w="0" w:type="dxa"/>
      <w:tblCellMar>
        <w:top w:w="0" w:type="dxa"/>
        <w:left w:w="71" w:type="dxa"/>
        <w:bottom w:w="0" w:type="dxa"/>
        <w:right w:w="71" w:type="dxa"/>
      </w:tblCellMar>
    </w:tblPr>
  </w:style>
  <w:style w:type="paragraph" w:styleId="Cabealho">
    <w:name w:val="header"/>
    <w:basedOn w:val="Normal"/>
    <w:link w:val="CabealhoChar"/>
    <w:uiPriority w:val="99"/>
    <w:unhideWhenUsed/>
    <w:rsid w:val="007261FF"/>
    <w:pPr>
      <w:tabs>
        <w:tab w:val="center" w:pos="4320"/>
        <w:tab w:val="right" w:pos="8640"/>
      </w:tabs>
    </w:pPr>
  </w:style>
  <w:style w:type="character" w:customStyle="1" w:styleId="CabealhoChar">
    <w:name w:val="Cabeçalho Char"/>
    <w:basedOn w:val="Fontepargpadro"/>
    <w:link w:val="Cabealho"/>
    <w:uiPriority w:val="99"/>
    <w:rsid w:val="007261FF"/>
  </w:style>
  <w:style w:type="paragraph" w:styleId="Rodap">
    <w:name w:val="footer"/>
    <w:basedOn w:val="Normal"/>
    <w:link w:val="RodapChar"/>
    <w:uiPriority w:val="99"/>
    <w:unhideWhenUsed/>
    <w:rsid w:val="007261FF"/>
    <w:pPr>
      <w:tabs>
        <w:tab w:val="center" w:pos="4320"/>
        <w:tab w:val="right" w:pos="8640"/>
      </w:tabs>
    </w:pPr>
  </w:style>
  <w:style w:type="character" w:customStyle="1" w:styleId="RodapChar">
    <w:name w:val="Rodapé Char"/>
    <w:basedOn w:val="Fontepargpadro"/>
    <w:link w:val="Rodap"/>
    <w:uiPriority w:val="99"/>
    <w:rsid w:val="007261FF"/>
  </w:style>
  <w:style w:type="paragraph" w:styleId="PargrafodaLista">
    <w:name w:val="List Paragraph"/>
    <w:aliases w:val="List I Paragraph,Alpha"/>
    <w:basedOn w:val="Normal"/>
    <w:link w:val="PargrafodaListaChar"/>
    <w:uiPriority w:val="99"/>
    <w:qFormat/>
    <w:rsid w:val="008E7703"/>
    <w:pPr>
      <w:spacing w:after="160" w:line="259" w:lineRule="auto"/>
      <w:ind w:left="720"/>
      <w:contextualSpacing/>
    </w:pPr>
    <w:rPr>
      <w:rFonts w:ascii="Calibri" w:eastAsia="Calibri" w:hAnsi="Calibri" w:cs="Times New Roman"/>
      <w:sz w:val="22"/>
      <w:szCs w:val="22"/>
    </w:rPr>
  </w:style>
  <w:style w:type="paragraph" w:styleId="Textodebalo">
    <w:name w:val="Balloon Text"/>
    <w:basedOn w:val="Normal"/>
    <w:link w:val="TextodebaloChar"/>
    <w:uiPriority w:val="99"/>
    <w:semiHidden/>
    <w:unhideWhenUsed/>
    <w:rsid w:val="004C270D"/>
    <w:rPr>
      <w:rFonts w:ascii="Lucida Grande" w:hAnsi="Lucida Grande" w:cs="Lucida Grande"/>
      <w:sz w:val="18"/>
      <w:szCs w:val="18"/>
    </w:rPr>
  </w:style>
  <w:style w:type="character" w:customStyle="1" w:styleId="TextodebaloChar">
    <w:name w:val="Texto de balão Char"/>
    <w:basedOn w:val="Fontepargpadro"/>
    <w:link w:val="Textodebalo"/>
    <w:uiPriority w:val="99"/>
    <w:semiHidden/>
    <w:rsid w:val="004C270D"/>
    <w:rPr>
      <w:rFonts w:ascii="Lucida Grande" w:hAnsi="Lucida Grande" w:cs="Lucida Grande"/>
      <w:sz w:val="18"/>
      <w:szCs w:val="18"/>
    </w:rPr>
  </w:style>
  <w:style w:type="table" w:styleId="Tabelacomgrade">
    <w:name w:val="Table Grid"/>
    <w:basedOn w:val="Tabelanormal"/>
    <w:uiPriority w:val="39"/>
    <w:rsid w:val="00713B8E"/>
    <w:rPr>
      <w:rFonts w:asciiTheme="minorHAnsi" w:eastAsiaTheme="minorEastAsia" w:hAnsiTheme="minorHAnsi" w:cstheme="minorBidi"/>
      <w:sz w:val="22"/>
      <w:szCs w:val="22"/>
      <w:lang w:eastAsia="pt-BR"/>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nfase">
    <w:name w:val="Emphasis"/>
    <w:uiPriority w:val="20"/>
    <w:qFormat/>
    <w:rsid w:val="00713B8E"/>
    <w:rPr>
      <w:caps/>
      <w:spacing w:val="5"/>
      <w:sz w:val="20"/>
      <w:szCs w:val="20"/>
    </w:rPr>
  </w:style>
  <w:style w:type="paragraph" w:customStyle="1" w:styleId="TituloProjeto">
    <w:name w:val="Titulo Projeto"/>
    <w:basedOn w:val="Ttulo1"/>
    <w:link w:val="TituloProjetoChar"/>
    <w:autoRedefine/>
    <w:qFormat/>
    <w:rsid w:val="00713B8E"/>
    <w:pPr>
      <w:keepNext w:val="0"/>
      <w:numPr>
        <w:numId w:val="10"/>
      </w:numPr>
      <w:pBdr>
        <w:top w:val="single" w:sz="4" w:space="1" w:color="auto"/>
        <w:left w:val="single" w:sz="4" w:space="4" w:color="auto"/>
        <w:bottom w:val="single" w:sz="4" w:space="1" w:color="auto"/>
        <w:right w:val="single" w:sz="4" w:space="4" w:color="auto"/>
      </w:pBdr>
      <w:shd w:val="clear" w:color="auto" w:fill="D9D9D9"/>
      <w:autoSpaceDE w:val="0"/>
      <w:autoSpaceDN w:val="0"/>
      <w:adjustRightInd w:val="0"/>
      <w:spacing w:before="400"/>
      <w:ind w:right="28"/>
      <w:contextualSpacing/>
      <w:jc w:val="left"/>
    </w:pPr>
    <w:rPr>
      <w:rFonts w:ascii="Calibri" w:hAnsi="Calibri"/>
      <w:bCs/>
      <w:caps/>
      <w:color w:val="000000"/>
      <w:spacing w:val="-20"/>
      <w:sz w:val="20"/>
      <w:szCs w:val="20"/>
      <w:u w:val="none"/>
      <w:lang w:eastAsia="pt-BR"/>
    </w:rPr>
  </w:style>
  <w:style w:type="character" w:customStyle="1" w:styleId="TituloProjetoChar">
    <w:name w:val="Titulo Projeto Char"/>
    <w:link w:val="TituloProjeto"/>
    <w:rsid w:val="00713B8E"/>
    <w:rPr>
      <w:rFonts w:ascii="Calibri" w:eastAsia="Times New Roman" w:hAnsi="Calibri" w:cs="Times New Roman"/>
      <w:b/>
      <w:bCs/>
      <w:caps/>
      <w:color w:val="000000"/>
      <w:spacing w:val="-20"/>
      <w:shd w:val="clear" w:color="auto" w:fill="D9D9D9"/>
      <w:lang w:eastAsia="pt-BR"/>
    </w:rPr>
  </w:style>
  <w:style w:type="paragraph" w:customStyle="1" w:styleId="Corpotextocomnumerao">
    <w:name w:val="Corpo texto com numeração"/>
    <w:basedOn w:val="PargrafodaLista"/>
    <w:link w:val="CorpotextocomnumeraoChar"/>
    <w:qFormat/>
    <w:rsid w:val="00713B8E"/>
    <w:pPr>
      <w:numPr>
        <w:ilvl w:val="1"/>
        <w:numId w:val="10"/>
      </w:numPr>
      <w:spacing w:after="200" w:line="276" w:lineRule="auto"/>
    </w:pPr>
    <w:rPr>
      <w:rFonts w:asciiTheme="minorHAnsi" w:eastAsiaTheme="minorEastAsia" w:hAnsiTheme="minorHAnsi" w:cstheme="minorBidi"/>
      <w:lang w:eastAsia="pt-BR"/>
    </w:rPr>
  </w:style>
  <w:style w:type="character" w:customStyle="1" w:styleId="CorpotextocomnumeraoChar">
    <w:name w:val="Corpo texto com numeração Char"/>
    <w:link w:val="Corpotextocomnumerao"/>
    <w:rsid w:val="00713B8E"/>
    <w:rPr>
      <w:rFonts w:asciiTheme="minorHAnsi" w:eastAsiaTheme="minorEastAsia" w:hAnsiTheme="minorHAnsi" w:cstheme="minorBidi"/>
      <w:sz w:val="22"/>
      <w:szCs w:val="22"/>
      <w:lang w:eastAsia="pt-BR"/>
    </w:rPr>
  </w:style>
  <w:style w:type="paragraph" w:customStyle="1" w:styleId="TEXTO">
    <w:name w:val="TEXTO"/>
    <w:basedOn w:val="Normal"/>
    <w:rsid w:val="002355FC"/>
    <w:pPr>
      <w:suppressAutoHyphens/>
      <w:overflowPunct w:val="0"/>
      <w:autoSpaceDE w:val="0"/>
      <w:ind w:firstLine="2160"/>
      <w:jc w:val="both"/>
      <w:textAlignment w:val="baseline"/>
    </w:pPr>
    <w:rPr>
      <w:rFonts w:ascii="Courier New" w:eastAsia="Times New Roman" w:hAnsi="Courier New" w:cs="Times New Roman"/>
      <w:lang w:eastAsia="ar-SA"/>
    </w:rPr>
  </w:style>
  <w:style w:type="character" w:customStyle="1" w:styleId="Absatz-Standardschriftart">
    <w:name w:val="Absatz-Standardschriftart"/>
    <w:rsid w:val="008E0052"/>
  </w:style>
  <w:style w:type="paragraph" w:styleId="NormalWeb">
    <w:name w:val="Normal (Web)"/>
    <w:basedOn w:val="Normal"/>
    <w:uiPriority w:val="99"/>
    <w:unhideWhenUsed/>
    <w:rsid w:val="008631B1"/>
    <w:pPr>
      <w:spacing w:before="100" w:beforeAutospacing="1" w:after="100" w:afterAutospacing="1"/>
    </w:pPr>
    <w:rPr>
      <w:rFonts w:ascii="Times New Roman" w:hAnsi="Times New Roman" w:cs="Times New Roman"/>
    </w:rPr>
  </w:style>
  <w:style w:type="character" w:styleId="Nmerodepgina">
    <w:name w:val="page number"/>
    <w:basedOn w:val="Fontepargpadro"/>
    <w:unhideWhenUsed/>
    <w:rsid w:val="00D35AA3"/>
  </w:style>
  <w:style w:type="paragraph" w:styleId="Corpodetexto">
    <w:name w:val="Body Text"/>
    <w:basedOn w:val="Normal"/>
    <w:link w:val="CorpodetextoChar"/>
    <w:uiPriority w:val="1"/>
    <w:qFormat/>
    <w:rsid w:val="00D02AAD"/>
    <w:pPr>
      <w:jc w:val="both"/>
    </w:pPr>
    <w:rPr>
      <w:rFonts w:ascii="Times New Roman" w:eastAsia="Times New Roman" w:hAnsi="Times New Roman" w:cs="Times New Roman"/>
      <w:sz w:val="24"/>
      <w:lang w:val="pt-PT" w:eastAsia="pt-BR"/>
    </w:rPr>
  </w:style>
  <w:style w:type="character" w:customStyle="1" w:styleId="CorpodetextoChar">
    <w:name w:val="Corpo de texto Char"/>
    <w:basedOn w:val="Fontepargpadro"/>
    <w:link w:val="Corpodetexto"/>
    <w:uiPriority w:val="1"/>
    <w:rsid w:val="00D02AAD"/>
    <w:rPr>
      <w:rFonts w:ascii="Times New Roman" w:eastAsia="Times New Roman" w:hAnsi="Times New Roman" w:cs="Times New Roman"/>
      <w:sz w:val="24"/>
      <w:lang w:val="pt-PT" w:eastAsia="pt-BR"/>
    </w:rPr>
  </w:style>
  <w:style w:type="paragraph" w:customStyle="1" w:styleId="SUB-ITEM">
    <w:name w:val="SUB-ITEM"/>
    <w:basedOn w:val="Normal"/>
    <w:rsid w:val="00334172"/>
    <w:pPr>
      <w:suppressAutoHyphens/>
      <w:spacing w:before="1" w:after="1"/>
      <w:ind w:right="1134" w:firstLine="1418"/>
      <w:jc w:val="both"/>
    </w:pPr>
    <w:rPr>
      <w:rFonts w:ascii="Times New Roman" w:eastAsia="Times New Roman" w:hAnsi="Times New Roman" w:cs="Times New Roman"/>
      <w:sz w:val="28"/>
      <w:lang w:eastAsia="ar-SA"/>
    </w:rPr>
  </w:style>
  <w:style w:type="character" w:customStyle="1" w:styleId="apple-tab-span">
    <w:name w:val="apple-tab-span"/>
    <w:rsid w:val="00334172"/>
  </w:style>
  <w:style w:type="character" w:styleId="Hyperlink">
    <w:name w:val="Hyperlink"/>
    <w:basedOn w:val="Fontepargpadro"/>
    <w:uiPriority w:val="99"/>
    <w:unhideWhenUsed/>
    <w:rsid w:val="00F423A9"/>
    <w:rPr>
      <w:color w:val="0000FF" w:themeColor="hyperlink"/>
      <w:u w:val="single"/>
    </w:rPr>
  </w:style>
  <w:style w:type="character" w:styleId="Refdecomentrio">
    <w:name w:val="annotation reference"/>
    <w:basedOn w:val="Fontepargpadro"/>
    <w:semiHidden/>
    <w:unhideWhenUsed/>
    <w:rsid w:val="007712D6"/>
    <w:rPr>
      <w:sz w:val="18"/>
      <w:szCs w:val="18"/>
    </w:rPr>
  </w:style>
  <w:style w:type="paragraph" w:styleId="Textodecomentrio">
    <w:name w:val="annotation text"/>
    <w:basedOn w:val="Normal"/>
    <w:link w:val="TextodecomentrioChar"/>
    <w:semiHidden/>
    <w:unhideWhenUsed/>
    <w:rsid w:val="007712D6"/>
    <w:rPr>
      <w:sz w:val="24"/>
      <w:szCs w:val="24"/>
    </w:rPr>
  </w:style>
  <w:style w:type="character" w:customStyle="1" w:styleId="TextodecomentrioChar">
    <w:name w:val="Texto de comentário Char"/>
    <w:basedOn w:val="Fontepargpadro"/>
    <w:link w:val="Textodecomentrio"/>
    <w:semiHidden/>
    <w:rsid w:val="007712D6"/>
    <w:rPr>
      <w:sz w:val="24"/>
      <w:szCs w:val="24"/>
    </w:rPr>
  </w:style>
  <w:style w:type="paragraph" w:styleId="Assuntodocomentrio">
    <w:name w:val="annotation subject"/>
    <w:basedOn w:val="Textodecomentrio"/>
    <w:next w:val="Textodecomentrio"/>
    <w:link w:val="AssuntodocomentrioChar"/>
    <w:unhideWhenUsed/>
    <w:rsid w:val="007712D6"/>
    <w:rPr>
      <w:b/>
      <w:bCs/>
      <w:sz w:val="20"/>
      <w:szCs w:val="20"/>
    </w:rPr>
  </w:style>
  <w:style w:type="character" w:customStyle="1" w:styleId="AssuntodocomentrioChar">
    <w:name w:val="Assunto do comentário Char"/>
    <w:basedOn w:val="TextodecomentrioChar"/>
    <w:link w:val="Assuntodocomentrio"/>
    <w:rsid w:val="007712D6"/>
    <w:rPr>
      <w:b/>
      <w:bCs/>
      <w:sz w:val="24"/>
      <w:szCs w:val="24"/>
    </w:rPr>
  </w:style>
  <w:style w:type="paragraph" w:customStyle="1" w:styleId="TITULO">
    <w:name w:val="TITULO"/>
    <w:basedOn w:val="TEXTO"/>
    <w:rsid w:val="00B657A3"/>
    <w:pPr>
      <w:suppressAutoHyphens w:val="0"/>
      <w:overflowPunct/>
      <w:autoSpaceDE/>
      <w:textAlignment w:val="auto"/>
    </w:pPr>
    <w:rPr>
      <w:b/>
      <w:u w:val="single"/>
      <w:lang w:eastAsia="pt-BR"/>
    </w:rPr>
  </w:style>
  <w:style w:type="paragraph" w:customStyle="1" w:styleId="Normal2">
    <w:name w:val="Normal2"/>
    <w:rsid w:val="00C97899"/>
  </w:style>
  <w:style w:type="paragraph" w:customStyle="1" w:styleId="Corpodetexto21">
    <w:name w:val="Corpo de texto 21"/>
    <w:basedOn w:val="Normal"/>
    <w:rsid w:val="00C15437"/>
    <w:pPr>
      <w:widowControl w:val="0"/>
      <w:suppressAutoHyphens/>
      <w:jc w:val="both"/>
    </w:pPr>
    <w:rPr>
      <w:rFonts w:ascii="Times New Roman" w:eastAsia="Times New Roman" w:hAnsi="Times New Roman" w:cs="Times New Roman"/>
      <w:sz w:val="24"/>
      <w:lang w:eastAsia="ar-SA"/>
    </w:rPr>
  </w:style>
  <w:style w:type="paragraph" w:customStyle="1" w:styleId="SUB-SUB-ITEM">
    <w:name w:val="SUB-SUB-ITEM"/>
    <w:basedOn w:val="Normal"/>
    <w:rsid w:val="00C15437"/>
    <w:pPr>
      <w:suppressAutoHyphens/>
      <w:spacing w:before="1" w:after="1"/>
      <w:ind w:left="2268" w:right="1134" w:hanging="426"/>
      <w:jc w:val="both"/>
    </w:pPr>
    <w:rPr>
      <w:rFonts w:ascii="Times New Roman" w:eastAsia="Times New Roman" w:hAnsi="Times New Roman" w:cs="Times New Roman"/>
      <w:sz w:val="28"/>
      <w:lang w:eastAsia="ar-SA"/>
    </w:rPr>
  </w:style>
  <w:style w:type="paragraph" w:customStyle="1" w:styleId="ITEM">
    <w:name w:val="ITEM"/>
    <w:basedOn w:val="Normal"/>
    <w:rsid w:val="00C15437"/>
    <w:pPr>
      <w:suppressAutoHyphens/>
      <w:spacing w:before="1" w:after="1"/>
      <w:ind w:right="1134" w:firstLine="1276"/>
      <w:jc w:val="both"/>
    </w:pPr>
    <w:rPr>
      <w:rFonts w:ascii="Times New Roman" w:eastAsia="Times New Roman" w:hAnsi="Times New Roman" w:cs="Times New Roman"/>
      <w:b/>
      <w:sz w:val="28"/>
      <w:u w:val="single"/>
      <w:lang w:eastAsia="ar-SA"/>
    </w:rPr>
  </w:style>
  <w:style w:type="paragraph" w:customStyle="1" w:styleId="Recuodecorpodetexto31">
    <w:name w:val="Recuo de corpo de texto 31"/>
    <w:basedOn w:val="Normal"/>
    <w:rsid w:val="007A4716"/>
    <w:pPr>
      <w:widowControl w:val="0"/>
      <w:suppressAutoHyphens/>
      <w:autoSpaceDE w:val="0"/>
      <w:ind w:firstLine="1418"/>
      <w:jc w:val="both"/>
    </w:pPr>
    <w:rPr>
      <w:rFonts w:ascii="Arial" w:eastAsia="Times New Roman" w:hAnsi="Arial" w:cs="Arial"/>
      <w:sz w:val="22"/>
      <w:lang w:eastAsia="ar-SA"/>
    </w:rPr>
  </w:style>
  <w:style w:type="paragraph" w:customStyle="1" w:styleId="BodyText22">
    <w:name w:val="Body Text 22"/>
    <w:basedOn w:val="Normal"/>
    <w:rsid w:val="00EE5670"/>
    <w:pPr>
      <w:widowControl w:val="0"/>
      <w:tabs>
        <w:tab w:val="left" w:pos="18149"/>
        <w:tab w:val="left" w:pos="19850"/>
        <w:tab w:val="left" w:pos="21033"/>
        <w:tab w:val="left" w:pos="21753"/>
        <w:tab w:val="left" w:pos="22473"/>
        <w:tab w:val="left" w:pos="23193"/>
        <w:tab w:val="left" w:pos="23913"/>
        <w:tab w:val="left" w:pos="24633"/>
        <w:tab w:val="left" w:pos="28071"/>
      </w:tabs>
      <w:suppressAutoHyphens/>
      <w:overflowPunct w:val="0"/>
      <w:autoSpaceDE w:val="0"/>
      <w:spacing w:before="120" w:after="120"/>
      <w:ind w:left="1985" w:hanging="851"/>
      <w:jc w:val="both"/>
      <w:textAlignment w:val="baseline"/>
    </w:pPr>
    <w:rPr>
      <w:rFonts w:ascii="Times New Roman" w:eastAsia="Times New Roman" w:hAnsi="Times New Roman" w:cs="Times New Roman"/>
      <w:lang w:eastAsia="ar-SA"/>
    </w:rPr>
  </w:style>
  <w:style w:type="paragraph" w:customStyle="1" w:styleId="BodyTextIndent21">
    <w:name w:val="Body Text Indent 21"/>
    <w:basedOn w:val="Normal"/>
    <w:rsid w:val="00EE5670"/>
    <w:pPr>
      <w:widowControl w:val="0"/>
      <w:tabs>
        <w:tab w:val="left" w:pos="8368"/>
        <w:tab w:val="left" w:pos="8510"/>
        <w:tab w:val="left" w:pos="10107"/>
        <w:tab w:val="left" w:pos="10827"/>
        <w:tab w:val="left" w:pos="11547"/>
        <w:tab w:val="left" w:pos="12267"/>
        <w:tab w:val="left" w:pos="12987"/>
        <w:tab w:val="left" w:pos="13707"/>
        <w:tab w:val="left" w:pos="14427"/>
        <w:tab w:val="left" w:pos="17865"/>
      </w:tabs>
      <w:suppressAutoHyphens/>
      <w:overflowPunct w:val="0"/>
      <w:autoSpaceDE w:val="0"/>
      <w:spacing w:before="120" w:after="120"/>
      <w:ind w:left="851" w:hanging="567"/>
      <w:jc w:val="both"/>
      <w:textAlignment w:val="baseline"/>
    </w:pPr>
    <w:rPr>
      <w:rFonts w:ascii="Arial" w:eastAsia="Times New Roman" w:hAnsi="Arial" w:cs="Times New Roman"/>
      <w:lang w:eastAsia="ar-SA"/>
    </w:rPr>
  </w:style>
  <w:style w:type="paragraph" w:customStyle="1" w:styleId="p6">
    <w:name w:val="p6"/>
    <w:basedOn w:val="Normal"/>
    <w:rsid w:val="004D18EE"/>
    <w:pPr>
      <w:widowControl w:val="0"/>
      <w:tabs>
        <w:tab w:val="left" w:pos="204"/>
      </w:tabs>
      <w:spacing w:line="240" w:lineRule="atLeast"/>
      <w:jc w:val="both"/>
    </w:pPr>
    <w:rPr>
      <w:rFonts w:ascii="Times New Roman" w:eastAsia="Times New Roman" w:hAnsi="Times New Roman" w:cs="Times New Roman"/>
      <w:snapToGrid w:val="0"/>
      <w:sz w:val="24"/>
      <w:lang w:eastAsia="pt-BR"/>
    </w:rPr>
  </w:style>
  <w:style w:type="paragraph" w:customStyle="1" w:styleId="p0">
    <w:name w:val="p0"/>
    <w:basedOn w:val="Normal"/>
    <w:rsid w:val="004D18EE"/>
    <w:pPr>
      <w:widowControl w:val="0"/>
      <w:tabs>
        <w:tab w:val="left" w:pos="204"/>
      </w:tabs>
      <w:spacing w:line="240" w:lineRule="atLeast"/>
      <w:jc w:val="both"/>
    </w:pPr>
    <w:rPr>
      <w:rFonts w:ascii="Times New Roman" w:eastAsia="Times New Roman" w:hAnsi="Times New Roman" w:cs="Times New Roman"/>
      <w:snapToGrid w:val="0"/>
      <w:sz w:val="24"/>
      <w:lang w:eastAsia="pt-BR"/>
    </w:rPr>
  </w:style>
  <w:style w:type="paragraph" w:styleId="Recuodecorpodetexto2">
    <w:name w:val="Body Text Indent 2"/>
    <w:basedOn w:val="Normal"/>
    <w:link w:val="Recuodecorpodetexto2Char"/>
    <w:unhideWhenUsed/>
    <w:rsid w:val="00FC0F36"/>
    <w:pPr>
      <w:spacing w:after="120" w:line="480" w:lineRule="auto"/>
      <w:ind w:left="283"/>
    </w:pPr>
  </w:style>
  <w:style w:type="character" w:customStyle="1" w:styleId="Recuodecorpodetexto2Char">
    <w:name w:val="Recuo de corpo de texto 2 Char"/>
    <w:basedOn w:val="Fontepargpadro"/>
    <w:link w:val="Recuodecorpodetexto2"/>
    <w:rsid w:val="00FC0F36"/>
  </w:style>
  <w:style w:type="paragraph" w:styleId="Corpodetexto2">
    <w:name w:val="Body Text 2"/>
    <w:basedOn w:val="Normal"/>
    <w:link w:val="Corpodetexto2Char"/>
    <w:unhideWhenUsed/>
    <w:rsid w:val="00E96D66"/>
    <w:pPr>
      <w:spacing w:after="120" w:line="480" w:lineRule="auto"/>
    </w:pPr>
  </w:style>
  <w:style w:type="character" w:customStyle="1" w:styleId="Corpodetexto2Char">
    <w:name w:val="Corpo de texto 2 Char"/>
    <w:basedOn w:val="Fontepargpadro"/>
    <w:link w:val="Corpodetexto2"/>
    <w:rsid w:val="00E96D66"/>
  </w:style>
  <w:style w:type="paragraph" w:styleId="Recuodecorpodetexto">
    <w:name w:val="Body Text Indent"/>
    <w:basedOn w:val="Normal"/>
    <w:link w:val="RecuodecorpodetextoChar"/>
    <w:unhideWhenUsed/>
    <w:rsid w:val="00E96D66"/>
    <w:pPr>
      <w:spacing w:after="120"/>
      <w:ind w:left="283"/>
    </w:pPr>
  </w:style>
  <w:style w:type="character" w:customStyle="1" w:styleId="RecuodecorpodetextoChar">
    <w:name w:val="Recuo de corpo de texto Char"/>
    <w:basedOn w:val="Fontepargpadro"/>
    <w:link w:val="Recuodecorpodetexto"/>
    <w:rsid w:val="00E96D66"/>
  </w:style>
  <w:style w:type="paragraph" w:customStyle="1" w:styleId="Normal8">
    <w:name w:val="Normal 8"/>
    <w:basedOn w:val="Normal"/>
    <w:rsid w:val="00E96D66"/>
    <w:pPr>
      <w:jc w:val="both"/>
    </w:pPr>
    <w:rPr>
      <w:rFonts w:ascii="Arial" w:eastAsia="Times New Roman" w:hAnsi="Arial" w:cs="Times New Roman"/>
      <w:sz w:val="16"/>
      <w:lang w:eastAsia="pt-BR"/>
    </w:rPr>
  </w:style>
  <w:style w:type="paragraph" w:customStyle="1" w:styleId="BodyText1">
    <w:name w:val="Body Text1"/>
    <w:rsid w:val="00E96D66"/>
    <w:rPr>
      <w:rFonts w:ascii="Tms Rmn" w:eastAsia="Times New Roman" w:hAnsi="Tms Rmn" w:cs="Times New Roman"/>
      <w:color w:val="000000"/>
      <w:sz w:val="24"/>
      <w:lang w:val="en-US" w:eastAsia="pt-BR"/>
    </w:rPr>
  </w:style>
  <w:style w:type="paragraph" w:styleId="Corpodetexto3">
    <w:name w:val="Body Text 3"/>
    <w:basedOn w:val="Normal"/>
    <w:link w:val="Corpodetexto3Char"/>
    <w:rsid w:val="00E96D66"/>
    <w:pPr>
      <w:tabs>
        <w:tab w:val="left" w:pos="567"/>
      </w:tabs>
      <w:jc w:val="both"/>
    </w:pPr>
    <w:rPr>
      <w:rFonts w:ascii="Arial" w:eastAsia="Times New Roman" w:hAnsi="Arial" w:cs="Arial"/>
      <w:color w:val="FF0000"/>
      <w:sz w:val="24"/>
      <w:szCs w:val="24"/>
      <w:lang w:eastAsia="pt-BR"/>
    </w:rPr>
  </w:style>
  <w:style w:type="character" w:customStyle="1" w:styleId="Corpodetexto3Char">
    <w:name w:val="Corpo de texto 3 Char"/>
    <w:basedOn w:val="Fontepargpadro"/>
    <w:link w:val="Corpodetexto3"/>
    <w:rsid w:val="00E96D66"/>
    <w:rPr>
      <w:rFonts w:ascii="Arial" w:eastAsia="Times New Roman" w:hAnsi="Arial" w:cs="Arial"/>
      <w:color w:val="FF0000"/>
      <w:sz w:val="24"/>
      <w:szCs w:val="24"/>
      <w:lang w:eastAsia="pt-BR"/>
    </w:rPr>
  </w:style>
  <w:style w:type="paragraph" w:styleId="Recuodecorpodetexto3">
    <w:name w:val="Body Text Indent 3"/>
    <w:basedOn w:val="Normal"/>
    <w:link w:val="Recuodecorpodetexto3Char"/>
    <w:rsid w:val="00E96D66"/>
    <w:pPr>
      <w:ind w:left="567" w:firstLine="1593"/>
    </w:pPr>
    <w:rPr>
      <w:rFonts w:ascii="Arial" w:eastAsia="SimSun" w:hAnsi="Arial" w:cs="Times New Roman"/>
      <w:lang w:eastAsia="pt-BR"/>
    </w:rPr>
  </w:style>
  <w:style w:type="character" w:customStyle="1" w:styleId="Recuodecorpodetexto3Char">
    <w:name w:val="Recuo de corpo de texto 3 Char"/>
    <w:basedOn w:val="Fontepargpadro"/>
    <w:link w:val="Recuodecorpodetexto3"/>
    <w:rsid w:val="00E96D66"/>
    <w:rPr>
      <w:rFonts w:ascii="Arial" w:eastAsia="SimSun" w:hAnsi="Arial" w:cs="Times New Roman"/>
      <w:lang w:eastAsia="pt-BR"/>
    </w:rPr>
  </w:style>
  <w:style w:type="paragraph" w:customStyle="1" w:styleId="Nivel1">
    <w:name w:val="Nivel1"/>
    <w:basedOn w:val="Normal"/>
    <w:rsid w:val="00E96D66"/>
    <w:pPr>
      <w:spacing w:after="240"/>
      <w:jc w:val="both"/>
    </w:pPr>
    <w:rPr>
      <w:rFonts w:ascii="Arial" w:eastAsia="Times New Roman" w:hAnsi="Arial" w:cs="Times New Roman"/>
      <w:b/>
      <w:caps/>
      <w:sz w:val="24"/>
      <w:lang w:eastAsia="pt-BR"/>
    </w:rPr>
  </w:style>
  <w:style w:type="paragraph" w:styleId="MapadoDocumento">
    <w:name w:val="Document Map"/>
    <w:basedOn w:val="Normal"/>
    <w:link w:val="MapadoDocumentoChar"/>
    <w:semiHidden/>
    <w:unhideWhenUsed/>
    <w:rsid w:val="00E96D66"/>
    <w:rPr>
      <w:rFonts w:ascii="Tahoma" w:eastAsia="Times New Roman" w:hAnsi="Tahoma" w:cs="Tahoma"/>
      <w:sz w:val="16"/>
      <w:szCs w:val="16"/>
      <w:lang w:eastAsia="pt-BR"/>
    </w:rPr>
  </w:style>
  <w:style w:type="character" w:customStyle="1" w:styleId="MapadoDocumentoChar">
    <w:name w:val="Mapa do Documento Char"/>
    <w:basedOn w:val="Fontepargpadro"/>
    <w:link w:val="MapadoDocumento"/>
    <w:semiHidden/>
    <w:rsid w:val="00E96D66"/>
    <w:rPr>
      <w:rFonts w:ascii="Tahoma" w:eastAsia="Times New Roman" w:hAnsi="Tahoma" w:cs="Tahoma"/>
      <w:sz w:val="16"/>
      <w:szCs w:val="16"/>
      <w:lang w:eastAsia="pt-BR"/>
    </w:rPr>
  </w:style>
  <w:style w:type="paragraph" w:styleId="Textoembloco">
    <w:name w:val="Block Text"/>
    <w:basedOn w:val="Normal"/>
    <w:rsid w:val="00E96D66"/>
    <w:pPr>
      <w:ind w:left="497" w:right="214"/>
      <w:jc w:val="both"/>
    </w:pPr>
    <w:rPr>
      <w:rFonts w:ascii="Arial" w:eastAsia="Times New Roman" w:hAnsi="Arial" w:cs="Times New Roman"/>
      <w:sz w:val="24"/>
      <w:lang w:eastAsia="pt-BR"/>
    </w:rPr>
  </w:style>
  <w:style w:type="paragraph" w:customStyle="1" w:styleId="Textodebalo1">
    <w:name w:val="Texto de balão1"/>
    <w:basedOn w:val="Normal"/>
    <w:semiHidden/>
    <w:unhideWhenUsed/>
    <w:rsid w:val="00E96D66"/>
    <w:rPr>
      <w:rFonts w:ascii="Tahoma" w:eastAsia="Times New Roman" w:hAnsi="Tahoma" w:cs="Tahoma"/>
      <w:sz w:val="16"/>
      <w:szCs w:val="16"/>
      <w:lang w:eastAsia="pt-BR"/>
    </w:rPr>
  </w:style>
  <w:style w:type="character" w:customStyle="1" w:styleId="BalloonTextChar">
    <w:name w:val="Balloon Text Char"/>
    <w:semiHidden/>
    <w:rsid w:val="00E96D66"/>
    <w:rPr>
      <w:rFonts w:ascii="Tahoma" w:hAnsi="Tahoma" w:cs="Tahoma"/>
      <w:sz w:val="16"/>
      <w:szCs w:val="16"/>
    </w:rPr>
  </w:style>
  <w:style w:type="character" w:styleId="HiperlinkVisitado">
    <w:name w:val="FollowedHyperlink"/>
    <w:uiPriority w:val="99"/>
    <w:rsid w:val="00E96D66"/>
    <w:rPr>
      <w:color w:val="800080"/>
      <w:u w:val="single"/>
    </w:rPr>
  </w:style>
  <w:style w:type="character" w:styleId="Forte">
    <w:name w:val="Strong"/>
    <w:qFormat/>
    <w:rsid w:val="00E96D66"/>
    <w:rPr>
      <w:b/>
      <w:bCs/>
    </w:rPr>
  </w:style>
  <w:style w:type="paragraph" w:customStyle="1" w:styleId="Corpo1Char">
    <w:name w:val="Corpo 1 Char"/>
    <w:rsid w:val="00E96D66"/>
    <w:pPr>
      <w:widowControl w:val="0"/>
      <w:suppressAutoHyphens/>
      <w:overflowPunct w:val="0"/>
      <w:autoSpaceDE w:val="0"/>
      <w:spacing w:before="120" w:after="120"/>
      <w:ind w:left="354"/>
      <w:textAlignment w:val="baseline"/>
    </w:pPr>
    <w:rPr>
      <w:rFonts w:ascii="Arial" w:eastAsia="Times New Roman" w:hAnsi="Arial" w:cs="Times New Roman"/>
      <w:color w:val="000000"/>
      <w:sz w:val="24"/>
      <w:lang w:eastAsia="ar-SA"/>
    </w:rPr>
  </w:style>
  <w:style w:type="character" w:customStyle="1" w:styleId="WW8Num7z0">
    <w:name w:val="WW8Num7z0"/>
    <w:rsid w:val="00E96D66"/>
    <w:rPr>
      <w:rFonts w:ascii="Symbol" w:hAnsi="Symbol"/>
    </w:rPr>
  </w:style>
  <w:style w:type="character" w:customStyle="1" w:styleId="WW8Num8z0">
    <w:name w:val="WW8Num8z0"/>
    <w:rsid w:val="00E96D66"/>
    <w:rPr>
      <w:rFonts w:ascii="Symbol" w:hAnsi="Symbol"/>
    </w:rPr>
  </w:style>
  <w:style w:type="character" w:customStyle="1" w:styleId="WW8Num9z0">
    <w:name w:val="WW8Num9z0"/>
    <w:rsid w:val="00E96D66"/>
    <w:rPr>
      <w:rFonts w:ascii="Symbol" w:hAnsi="Symbol"/>
    </w:rPr>
  </w:style>
  <w:style w:type="character" w:customStyle="1" w:styleId="WW8Num10z0">
    <w:name w:val="WW8Num10z0"/>
    <w:rsid w:val="00E96D66"/>
    <w:rPr>
      <w:rFonts w:ascii="Symbol" w:hAnsi="Symbol"/>
    </w:rPr>
  </w:style>
  <w:style w:type="character" w:customStyle="1" w:styleId="WW8Num11z0">
    <w:name w:val="WW8Num11z0"/>
    <w:rsid w:val="00E96D66"/>
    <w:rPr>
      <w:rFonts w:ascii="Symbol" w:hAnsi="Symbol"/>
    </w:rPr>
  </w:style>
  <w:style w:type="character" w:customStyle="1" w:styleId="WW8Num12z0">
    <w:name w:val="WW8Num12z0"/>
    <w:rsid w:val="00E96D66"/>
    <w:rPr>
      <w:rFonts w:ascii="Symbol" w:hAnsi="Symbol"/>
    </w:rPr>
  </w:style>
  <w:style w:type="character" w:customStyle="1" w:styleId="WW8Num13z0">
    <w:name w:val="WW8Num13z0"/>
    <w:rsid w:val="00E96D66"/>
    <w:rPr>
      <w:rFonts w:ascii="Symbol" w:hAnsi="Symbol"/>
    </w:rPr>
  </w:style>
  <w:style w:type="character" w:customStyle="1" w:styleId="WW8Num14z0">
    <w:name w:val="WW8Num14z0"/>
    <w:rsid w:val="00E96D66"/>
    <w:rPr>
      <w:rFonts w:ascii="Symbol" w:hAnsi="Symbol"/>
    </w:rPr>
  </w:style>
  <w:style w:type="character" w:customStyle="1" w:styleId="WW8Num15z0">
    <w:name w:val="WW8Num15z0"/>
    <w:rsid w:val="00E96D66"/>
    <w:rPr>
      <w:rFonts w:ascii="Symbol" w:hAnsi="Symbol"/>
    </w:rPr>
  </w:style>
  <w:style w:type="character" w:customStyle="1" w:styleId="WW8Num16z0">
    <w:name w:val="WW8Num16z0"/>
    <w:rsid w:val="00E96D66"/>
    <w:rPr>
      <w:rFonts w:ascii="Symbol" w:hAnsi="Symbol"/>
    </w:rPr>
  </w:style>
  <w:style w:type="character" w:customStyle="1" w:styleId="WW8Num17z0">
    <w:name w:val="WW8Num17z0"/>
    <w:rsid w:val="00E96D66"/>
    <w:rPr>
      <w:rFonts w:ascii="Symbol" w:hAnsi="Symbol"/>
    </w:rPr>
  </w:style>
  <w:style w:type="character" w:customStyle="1" w:styleId="WW8Num18z0">
    <w:name w:val="WW8Num18z0"/>
    <w:rsid w:val="00E96D66"/>
    <w:rPr>
      <w:rFonts w:ascii="Symbol" w:hAnsi="Symbol"/>
    </w:rPr>
  </w:style>
  <w:style w:type="character" w:customStyle="1" w:styleId="WW8Num19z0">
    <w:name w:val="WW8Num19z0"/>
    <w:rsid w:val="00E96D66"/>
    <w:rPr>
      <w:rFonts w:ascii="Symbol" w:hAnsi="Symbol"/>
    </w:rPr>
  </w:style>
  <w:style w:type="character" w:customStyle="1" w:styleId="WW8Num20z0">
    <w:name w:val="WW8Num20z0"/>
    <w:rsid w:val="00E96D66"/>
    <w:rPr>
      <w:rFonts w:ascii="Symbol" w:hAnsi="Symbol"/>
    </w:rPr>
  </w:style>
  <w:style w:type="character" w:customStyle="1" w:styleId="WW8Num21z0">
    <w:name w:val="WW8Num21z0"/>
    <w:rsid w:val="00E96D66"/>
    <w:rPr>
      <w:rFonts w:ascii="Symbol" w:hAnsi="Symbol"/>
    </w:rPr>
  </w:style>
  <w:style w:type="character" w:customStyle="1" w:styleId="WW8Num22z0">
    <w:name w:val="WW8Num22z0"/>
    <w:rsid w:val="00E96D66"/>
    <w:rPr>
      <w:rFonts w:ascii="Symbol" w:hAnsi="Symbol"/>
    </w:rPr>
  </w:style>
  <w:style w:type="character" w:customStyle="1" w:styleId="WW8Num23z0">
    <w:name w:val="WW8Num23z0"/>
    <w:rsid w:val="00E96D66"/>
    <w:rPr>
      <w:rFonts w:ascii="Symbol" w:hAnsi="Symbol"/>
    </w:rPr>
  </w:style>
  <w:style w:type="character" w:customStyle="1" w:styleId="WW8Num24z0">
    <w:name w:val="WW8Num24z0"/>
    <w:rsid w:val="00E96D66"/>
    <w:rPr>
      <w:rFonts w:ascii="Symbol" w:hAnsi="Symbol"/>
    </w:rPr>
  </w:style>
  <w:style w:type="character" w:customStyle="1" w:styleId="WW8Num25z0">
    <w:name w:val="WW8Num25z0"/>
    <w:rsid w:val="00E96D66"/>
    <w:rPr>
      <w:rFonts w:ascii="Symbol" w:hAnsi="Symbol"/>
    </w:rPr>
  </w:style>
  <w:style w:type="character" w:customStyle="1" w:styleId="WW8Num26z0">
    <w:name w:val="WW8Num26z0"/>
    <w:rsid w:val="00E96D66"/>
    <w:rPr>
      <w:rFonts w:ascii="Symbol" w:hAnsi="Symbol"/>
    </w:rPr>
  </w:style>
  <w:style w:type="character" w:customStyle="1" w:styleId="WW8Num27z0">
    <w:name w:val="WW8Num27z0"/>
    <w:rsid w:val="00E96D66"/>
    <w:rPr>
      <w:rFonts w:ascii="Symbol" w:hAnsi="Symbol"/>
    </w:rPr>
  </w:style>
  <w:style w:type="character" w:customStyle="1" w:styleId="WW8Num28z0">
    <w:name w:val="WW8Num28z0"/>
    <w:rsid w:val="00E96D66"/>
    <w:rPr>
      <w:rFonts w:ascii="Symbol" w:hAnsi="Symbol"/>
    </w:rPr>
  </w:style>
  <w:style w:type="character" w:customStyle="1" w:styleId="WW8Num29z0">
    <w:name w:val="WW8Num29z0"/>
    <w:rsid w:val="00E96D66"/>
    <w:rPr>
      <w:rFonts w:ascii="Symbol" w:hAnsi="Symbol"/>
    </w:rPr>
  </w:style>
  <w:style w:type="character" w:customStyle="1" w:styleId="WW8Num31z0">
    <w:name w:val="WW8Num31z0"/>
    <w:rsid w:val="00E96D66"/>
    <w:rPr>
      <w:rFonts w:ascii="Symbol" w:hAnsi="Symbol"/>
    </w:rPr>
  </w:style>
  <w:style w:type="character" w:customStyle="1" w:styleId="WW8Num32z0">
    <w:name w:val="WW8Num32z0"/>
    <w:rsid w:val="00E96D66"/>
    <w:rPr>
      <w:rFonts w:ascii="Symbol" w:hAnsi="Symbol"/>
    </w:rPr>
  </w:style>
  <w:style w:type="character" w:customStyle="1" w:styleId="WW8Num33z0">
    <w:name w:val="WW8Num33z0"/>
    <w:rsid w:val="00E96D66"/>
    <w:rPr>
      <w:rFonts w:ascii="Symbol" w:hAnsi="Symbol"/>
    </w:rPr>
  </w:style>
  <w:style w:type="character" w:customStyle="1" w:styleId="WW8Num35z0">
    <w:name w:val="WW8Num35z0"/>
    <w:rsid w:val="00E96D66"/>
    <w:rPr>
      <w:rFonts w:ascii="Symbol" w:hAnsi="Symbol"/>
    </w:rPr>
  </w:style>
  <w:style w:type="character" w:customStyle="1" w:styleId="WW8Num36z0">
    <w:name w:val="WW8Num36z0"/>
    <w:rsid w:val="00E96D66"/>
    <w:rPr>
      <w:rFonts w:ascii="Symbol" w:hAnsi="Symbol"/>
    </w:rPr>
  </w:style>
  <w:style w:type="character" w:customStyle="1" w:styleId="WW8Num37z0">
    <w:name w:val="WW8Num37z0"/>
    <w:rsid w:val="00E96D66"/>
    <w:rPr>
      <w:rFonts w:ascii="Symbol" w:hAnsi="Symbol"/>
    </w:rPr>
  </w:style>
  <w:style w:type="character" w:customStyle="1" w:styleId="WW8Num38z0">
    <w:name w:val="WW8Num38z0"/>
    <w:rsid w:val="00E96D66"/>
    <w:rPr>
      <w:rFonts w:ascii="Symbol" w:hAnsi="Symbol"/>
    </w:rPr>
  </w:style>
  <w:style w:type="character" w:customStyle="1" w:styleId="WW8Num39z0">
    <w:name w:val="WW8Num39z0"/>
    <w:rsid w:val="00E96D66"/>
    <w:rPr>
      <w:rFonts w:ascii="Symbol" w:hAnsi="Symbol"/>
    </w:rPr>
  </w:style>
  <w:style w:type="character" w:customStyle="1" w:styleId="WW8Num40z0">
    <w:name w:val="WW8Num40z0"/>
    <w:rsid w:val="00E96D66"/>
    <w:rPr>
      <w:rFonts w:ascii="Symbol" w:hAnsi="Symbol"/>
    </w:rPr>
  </w:style>
  <w:style w:type="character" w:customStyle="1" w:styleId="WW8Num41z0">
    <w:name w:val="WW8Num41z0"/>
    <w:rsid w:val="00E96D66"/>
    <w:rPr>
      <w:rFonts w:ascii="Symbol" w:hAnsi="Symbol"/>
    </w:rPr>
  </w:style>
  <w:style w:type="character" w:customStyle="1" w:styleId="WW8Num42z0">
    <w:name w:val="WW8Num42z0"/>
    <w:rsid w:val="00E96D66"/>
    <w:rPr>
      <w:rFonts w:ascii="Symbol" w:hAnsi="Symbol"/>
    </w:rPr>
  </w:style>
  <w:style w:type="character" w:customStyle="1" w:styleId="WW8Num43z0">
    <w:name w:val="WW8Num43z0"/>
    <w:rsid w:val="00E96D66"/>
    <w:rPr>
      <w:rFonts w:ascii="Symbol" w:hAnsi="Symbol"/>
    </w:rPr>
  </w:style>
  <w:style w:type="character" w:customStyle="1" w:styleId="WW8Num44z0">
    <w:name w:val="WW8Num44z0"/>
    <w:rsid w:val="00E96D66"/>
    <w:rPr>
      <w:rFonts w:ascii="Symbol" w:hAnsi="Symbol"/>
    </w:rPr>
  </w:style>
  <w:style w:type="character" w:customStyle="1" w:styleId="WW8Num45z0">
    <w:name w:val="WW8Num45z0"/>
    <w:rsid w:val="00E96D66"/>
    <w:rPr>
      <w:rFonts w:ascii="Symbol" w:hAnsi="Symbol"/>
    </w:rPr>
  </w:style>
  <w:style w:type="character" w:customStyle="1" w:styleId="WW8Num46z0">
    <w:name w:val="WW8Num46z0"/>
    <w:rsid w:val="00E96D66"/>
    <w:rPr>
      <w:rFonts w:ascii="Symbol" w:hAnsi="Symbol"/>
    </w:rPr>
  </w:style>
  <w:style w:type="character" w:customStyle="1" w:styleId="WW8Num47z0">
    <w:name w:val="WW8Num47z0"/>
    <w:rsid w:val="00E96D66"/>
    <w:rPr>
      <w:rFonts w:ascii="Symbol" w:hAnsi="Symbol"/>
    </w:rPr>
  </w:style>
  <w:style w:type="character" w:customStyle="1" w:styleId="WW8Num48z0">
    <w:name w:val="WW8Num48z0"/>
    <w:rsid w:val="00E96D66"/>
    <w:rPr>
      <w:rFonts w:ascii="Symbol" w:hAnsi="Symbol"/>
    </w:rPr>
  </w:style>
  <w:style w:type="character" w:customStyle="1" w:styleId="WW8Num49z0">
    <w:name w:val="WW8Num49z0"/>
    <w:rsid w:val="00E96D66"/>
    <w:rPr>
      <w:rFonts w:ascii="Symbol" w:hAnsi="Symbol"/>
    </w:rPr>
  </w:style>
  <w:style w:type="character" w:customStyle="1" w:styleId="WW8Num50z0">
    <w:name w:val="WW8Num50z0"/>
    <w:rsid w:val="00E96D66"/>
    <w:rPr>
      <w:rFonts w:ascii="Symbol" w:hAnsi="Symbol"/>
    </w:rPr>
  </w:style>
  <w:style w:type="character" w:customStyle="1" w:styleId="WW8Num51z0">
    <w:name w:val="WW8Num51z0"/>
    <w:rsid w:val="00E96D66"/>
    <w:rPr>
      <w:rFonts w:ascii="Symbol" w:hAnsi="Symbol"/>
    </w:rPr>
  </w:style>
  <w:style w:type="character" w:customStyle="1" w:styleId="WW8Num52z0">
    <w:name w:val="WW8Num52z0"/>
    <w:rsid w:val="00E96D66"/>
    <w:rPr>
      <w:rFonts w:ascii="Symbol" w:hAnsi="Symbol"/>
    </w:rPr>
  </w:style>
  <w:style w:type="character" w:customStyle="1" w:styleId="WW8Num53z0">
    <w:name w:val="WW8Num53z0"/>
    <w:rsid w:val="00E96D66"/>
    <w:rPr>
      <w:rFonts w:ascii="Symbol" w:hAnsi="Symbol"/>
    </w:rPr>
  </w:style>
  <w:style w:type="character" w:customStyle="1" w:styleId="WW8Num54z0">
    <w:name w:val="WW8Num54z0"/>
    <w:rsid w:val="00E96D66"/>
    <w:rPr>
      <w:rFonts w:ascii="Symbol" w:hAnsi="Symbol"/>
    </w:rPr>
  </w:style>
  <w:style w:type="character" w:customStyle="1" w:styleId="WW8Num55z0">
    <w:name w:val="WW8Num55z0"/>
    <w:rsid w:val="00E96D66"/>
    <w:rPr>
      <w:rFonts w:ascii="Symbol" w:hAnsi="Symbol"/>
    </w:rPr>
  </w:style>
  <w:style w:type="character" w:customStyle="1" w:styleId="WW8Num56z0">
    <w:name w:val="WW8Num56z0"/>
    <w:rsid w:val="00E96D66"/>
    <w:rPr>
      <w:rFonts w:ascii="Symbol" w:hAnsi="Symbol"/>
    </w:rPr>
  </w:style>
  <w:style w:type="character" w:customStyle="1" w:styleId="WW8Num57z0">
    <w:name w:val="WW8Num57z0"/>
    <w:rsid w:val="00E96D66"/>
    <w:rPr>
      <w:rFonts w:ascii="Symbol" w:hAnsi="Symbol"/>
    </w:rPr>
  </w:style>
  <w:style w:type="character" w:customStyle="1" w:styleId="WW8Num58z0">
    <w:name w:val="WW8Num58z0"/>
    <w:rsid w:val="00E96D66"/>
    <w:rPr>
      <w:rFonts w:ascii="Symbol" w:hAnsi="Symbol"/>
    </w:rPr>
  </w:style>
  <w:style w:type="character" w:customStyle="1" w:styleId="WW8Num59z0">
    <w:name w:val="WW8Num59z0"/>
    <w:rsid w:val="00E96D66"/>
    <w:rPr>
      <w:rFonts w:ascii="Symbol" w:hAnsi="Symbol"/>
    </w:rPr>
  </w:style>
  <w:style w:type="character" w:customStyle="1" w:styleId="WW8Num60z0">
    <w:name w:val="WW8Num60z0"/>
    <w:rsid w:val="00E96D66"/>
    <w:rPr>
      <w:rFonts w:ascii="Symbol" w:hAnsi="Symbol"/>
    </w:rPr>
  </w:style>
  <w:style w:type="character" w:customStyle="1" w:styleId="WW8Num61z0">
    <w:name w:val="WW8Num61z0"/>
    <w:rsid w:val="00E96D66"/>
    <w:rPr>
      <w:rFonts w:ascii="Symbol" w:hAnsi="Symbol"/>
    </w:rPr>
  </w:style>
  <w:style w:type="character" w:customStyle="1" w:styleId="WW8Num62z0">
    <w:name w:val="WW8Num62z0"/>
    <w:rsid w:val="00E96D66"/>
    <w:rPr>
      <w:rFonts w:ascii="Symbol" w:hAnsi="Symbol"/>
    </w:rPr>
  </w:style>
  <w:style w:type="character" w:customStyle="1" w:styleId="WW8Num63z0">
    <w:name w:val="WW8Num63z0"/>
    <w:rsid w:val="00E96D66"/>
    <w:rPr>
      <w:rFonts w:ascii="Symbol" w:hAnsi="Symbol"/>
    </w:rPr>
  </w:style>
  <w:style w:type="character" w:customStyle="1" w:styleId="WW8Num64z0">
    <w:name w:val="WW8Num64z0"/>
    <w:rsid w:val="00E96D66"/>
    <w:rPr>
      <w:rFonts w:ascii="Symbol" w:hAnsi="Symbol"/>
    </w:rPr>
  </w:style>
  <w:style w:type="character" w:customStyle="1" w:styleId="WW8Num65z0">
    <w:name w:val="WW8Num65z0"/>
    <w:rsid w:val="00E96D66"/>
    <w:rPr>
      <w:rFonts w:ascii="Symbol" w:hAnsi="Symbol"/>
    </w:rPr>
  </w:style>
  <w:style w:type="character" w:customStyle="1" w:styleId="WW8Num66z0">
    <w:name w:val="WW8Num66z0"/>
    <w:rsid w:val="00E96D66"/>
    <w:rPr>
      <w:rFonts w:ascii="Symbol" w:hAnsi="Symbol"/>
    </w:rPr>
  </w:style>
  <w:style w:type="character" w:customStyle="1" w:styleId="WW8Num67z0">
    <w:name w:val="WW8Num67z0"/>
    <w:rsid w:val="00E96D66"/>
    <w:rPr>
      <w:rFonts w:ascii="Symbol" w:hAnsi="Symbol"/>
    </w:rPr>
  </w:style>
  <w:style w:type="character" w:customStyle="1" w:styleId="WW8Num68z0">
    <w:name w:val="WW8Num68z0"/>
    <w:rsid w:val="00E96D66"/>
    <w:rPr>
      <w:rFonts w:ascii="Symbol" w:hAnsi="Symbol"/>
    </w:rPr>
  </w:style>
  <w:style w:type="character" w:customStyle="1" w:styleId="WW8Num69z0">
    <w:name w:val="WW8Num69z0"/>
    <w:rsid w:val="00E96D66"/>
    <w:rPr>
      <w:rFonts w:ascii="Symbol" w:hAnsi="Symbol"/>
    </w:rPr>
  </w:style>
  <w:style w:type="character" w:customStyle="1" w:styleId="WW8Num70z0">
    <w:name w:val="WW8Num70z0"/>
    <w:rsid w:val="00E96D66"/>
    <w:rPr>
      <w:rFonts w:ascii="Symbol" w:hAnsi="Symbol"/>
    </w:rPr>
  </w:style>
  <w:style w:type="character" w:customStyle="1" w:styleId="WW8Num71z0">
    <w:name w:val="WW8Num71z0"/>
    <w:rsid w:val="00E96D66"/>
    <w:rPr>
      <w:rFonts w:ascii="Symbol" w:hAnsi="Symbol"/>
    </w:rPr>
  </w:style>
  <w:style w:type="character" w:customStyle="1" w:styleId="WW8Num72z0">
    <w:name w:val="WW8Num72z0"/>
    <w:rsid w:val="00E96D66"/>
    <w:rPr>
      <w:rFonts w:ascii="Symbol" w:hAnsi="Symbol"/>
    </w:rPr>
  </w:style>
  <w:style w:type="character" w:customStyle="1" w:styleId="WW8Num73z0">
    <w:name w:val="WW8Num73z0"/>
    <w:rsid w:val="00E96D66"/>
    <w:rPr>
      <w:rFonts w:ascii="Symbol" w:hAnsi="Symbol"/>
    </w:rPr>
  </w:style>
  <w:style w:type="character" w:customStyle="1" w:styleId="WW8Num74z0">
    <w:name w:val="WW8Num74z0"/>
    <w:rsid w:val="00E96D66"/>
    <w:rPr>
      <w:rFonts w:ascii="Symbol" w:hAnsi="Symbol"/>
    </w:rPr>
  </w:style>
  <w:style w:type="character" w:customStyle="1" w:styleId="WW8Num75z0">
    <w:name w:val="WW8Num75z0"/>
    <w:rsid w:val="00E96D66"/>
    <w:rPr>
      <w:rFonts w:ascii="Symbol" w:hAnsi="Symbol"/>
    </w:rPr>
  </w:style>
  <w:style w:type="character" w:customStyle="1" w:styleId="WW8Num76z0">
    <w:name w:val="WW8Num76z0"/>
    <w:rsid w:val="00E96D66"/>
    <w:rPr>
      <w:rFonts w:ascii="Symbol" w:hAnsi="Symbol"/>
    </w:rPr>
  </w:style>
  <w:style w:type="character" w:customStyle="1" w:styleId="WW8Num77z0">
    <w:name w:val="WW8Num77z0"/>
    <w:rsid w:val="00E96D66"/>
    <w:rPr>
      <w:rFonts w:ascii="Symbol" w:hAnsi="Symbol"/>
    </w:rPr>
  </w:style>
  <w:style w:type="character" w:customStyle="1" w:styleId="WW8Num78z0">
    <w:name w:val="WW8Num78z0"/>
    <w:rsid w:val="00E96D66"/>
    <w:rPr>
      <w:rFonts w:ascii="Symbol" w:hAnsi="Symbol"/>
    </w:rPr>
  </w:style>
  <w:style w:type="character" w:customStyle="1" w:styleId="WW8Num79z0">
    <w:name w:val="WW8Num79z0"/>
    <w:rsid w:val="00E96D66"/>
    <w:rPr>
      <w:rFonts w:ascii="Symbol" w:hAnsi="Symbol"/>
    </w:rPr>
  </w:style>
  <w:style w:type="character" w:customStyle="1" w:styleId="WW8Num81z0">
    <w:name w:val="WW8Num81z0"/>
    <w:rsid w:val="00E96D66"/>
    <w:rPr>
      <w:rFonts w:ascii="Symbol" w:hAnsi="Symbol"/>
    </w:rPr>
  </w:style>
  <w:style w:type="character" w:customStyle="1" w:styleId="WW8Num82z0">
    <w:name w:val="WW8Num82z0"/>
    <w:rsid w:val="00E96D66"/>
    <w:rPr>
      <w:rFonts w:ascii="Symbol" w:hAnsi="Symbol"/>
    </w:rPr>
  </w:style>
  <w:style w:type="character" w:customStyle="1" w:styleId="WW8Num83z0">
    <w:name w:val="WW8Num83z0"/>
    <w:rsid w:val="00E96D66"/>
    <w:rPr>
      <w:rFonts w:ascii="Symbol" w:hAnsi="Symbol"/>
    </w:rPr>
  </w:style>
  <w:style w:type="character" w:customStyle="1" w:styleId="WW8Num84z0">
    <w:name w:val="WW8Num84z0"/>
    <w:rsid w:val="00E96D66"/>
    <w:rPr>
      <w:rFonts w:ascii="Symbol" w:hAnsi="Symbol"/>
    </w:rPr>
  </w:style>
  <w:style w:type="character" w:customStyle="1" w:styleId="WW8Num86z0">
    <w:name w:val="WW8Num86z0"/>
    <w:rsid w:val="00E96D66"/>
    <w:rPr>
      <w:rFonts w:ascii="Symbol" w:hAnsi="Symbol"/>
    </w:rPr>
  </w:style>
  <w:style w:type="character" w:customStyle="1" w:styleId="WW8Num87z0">
    <w:name w:val="WW8Num87z0"/>
    <w:rsid w:val="00E96D66"/>
    <w:rPr>
      <w:rFonts w:ascii="Symbol" w:hAnsi="Symbol"/>
    </w:rPr>
  </w:style>
  <w:style w:type="character" w:customStyle="1" w:styleId="WW8Num88z0">
    <w:name w:val="WW8Num88z0"/>
    <w:rsid w:val="00E96D66"/>
    <w:rPr>
      <w:rFonts w:ascii="Symbol" w:hAnsi="Symbol"/>
    </w:rPr>
  </w:style>
  <w:style w:type="character" w:customStyle="1" w:styleId="WW8Num89z0">
    <w:name w:val="WW8Num89z0"/>
    <w:rsid w:val="00E96D66"/>
    <w:rPr>
      <w:rFonts w:ascii="Symbol" w:hAnsi="Symbol"/>
    </w:rPr>
  </w:style>
  <w:style w:type="character" w:customStyle="1" w:styleId="WW8Num90z0">
    <w:name w:val="WW8Num90z0"/>
    <w:rsid w:val="00E96D66"/>
    <w:rPr>
      <w:rFonts w:ascii="Symbol" w:hAnsi="Symbol"/>
    </w:rPr>
  </w:style>
  <w:style w:type="character" w:customStyle="1" w:styleId="WW8Num90z1">
    <w:name w:val="WW8Num90z1"/>
    <w:rsid w:val="00E96D66"/>
    <w:rPr>
      <w:rFonts w:ascii="Courier New" w:hAnsi="Courier New" w:cs="Wingdings"/>
    </w:rPr>
  </w:style>
  <w:style w:type="character" w:customStyle="1" w:styleId="WW8Num90z2">
    <w:name w:val="WW8Num90z2"/>
    <w:rsid w:val="00E96D66"/>
    <w:rPr>
      <w:rFonts w:ascii="Wingdings" w:hAnsi="Wingdings"/>
    </w:rPr>
  </w:style>
  <w:style w:type="character" w:customStyle="1" w:styleId="WW8Num92z0">
    <w:name w:val="WW8Num92z0"/>
    <w:rsid w:val="00E96D66"/>
    <w:rPr>
      <w:rFonts w:ascii="Symbol" w:hAnsi="Symbol"/>
    </w:rPr>
  </w:style>
  <w:style w:type="character" w:customStyle="1" w:styleId="WW8Num93z0">
    <w:name w:val="WW8Num93z0"/>
    <w:rsid w:val="00E96D66"/>
    <w:rPr>
      <w:rFonts w:ascii="Symbol" w:hAnsi="Symbol"/>
    </w:rPr>
  </w:style>
  <w:style w:type="character" w:customStyle="1" w:styleId="WW8Num94z0">
    <w:name w:val="WW8Num94z0"/>
    <w:rsid w:val="00E96D66"/>
    <w:rPr>
      <w:rFonts w:ascii="Symbol" w:hAnsi="Symbol"/>
    </w:rPr>
  </w:style>
  <w:style w:type="character" w:customStyle="1" w:styleId="WW8Num95z0">
    <w:name w:val="WW8Num95z0"/>
    <w:rsid w:val="00E96D66"/>
    <w:rPr>
      <w:rFonts w:ascii="Symbol" w:hAnsi="Symbol"/>
    </w:rPr>
  </w:style>
  <w:style w:type="character" w:customStyle="1" w:styleId="WW8Num96z0">
    <w:name w:val="WW8Num96z0"/>
    <w:rsid w:val="00E96D66"/>
    <w:rPr>
      <w:rFonts w:ascii="Symbol" w:hAnsi="Symbol"/>
    </w:rPr>
  </w:style>
  <w:style w:type="character" w:customStyle="1" w:styleId="WW8Num97z0">
    <w:name w:val="WW8Num97z0"/>
    <w:rsid w:val="00E96D66"/>
    <w:rPr>
      <w:rFonts w:ascii="Symbol" w:hAnsi="Symbol"/>
    </w:rPr>
  </w:style>
  <w:style w:type="character" w:customStyle="1" w:styleId="WW8Num98z0">
    <w:name w:val="WW8Num98z0"/>
    <w:rsid w:val="00E96D66"/>
    <w:rPr>
      <w:rFonts w:ascii="Symbol" w:hAnsi="Symbol"/>
    </w:rPr>
  </w:style>
  <w:style w:type="character" w:customStyle="1" w:styleId="WW8Num99z0">
    <w:name w:val="WW8Num99z0"/>
    <w:rsid w:val="00E96D66"/>
    <w:rPr>
      <w:rFonts w:ascii="Symbol" w:hAnsi="Symbol"/>
    </w:rPr>
  </w:style>
  <w:style w:type="character" w:customStyle="1" w:styleId="WW8Num100z0">
    <w:name w:val="WW8Num100z0"/>
    <w:rsid w:val="00E96D66"/>
    <w:rPr>
      <w:rFonts w:ascii="Symbol" w:hAnsi="Symbol"/>
    </w:rPr>
  </w:style>
  <w:style w:type="character" w:customStyle="1" w:styleId="WW8Num101z0">
    <w:name w:val="WW8Num101z0"/>
    <w:rsid w:val="00E96D66"/>
    <w:rPr>
      <w:rFonts w:ascii="Symbol" w:hAnsi="Symbol"/>
    </w:rPr>
  </w:style>
  <w:style w:type="character" w:customStyle="1" w:styleId="WW8Num102z0">
    <w:name w:val="WW8Num102z0"/>
    <w:rsid w:val="00E96D66"/>
    <w:rPr>
      <w:rFonts w:ascii="Symbol" w:hAnsi="Symbol"/>
    </w:rPr>
  </w:style>
  <w:style w:type="character" w:customStyle="1" w:styleId="WW8Num103z0">
    <w:name w:val="WW8Num103z0"/>
    <w:rsid w:val="00E96D66"/>
    <w:rPr>
      <w:rFonts w:ascii="Symbol" w:hAnsi="Symbol"/>
    </w:rPr>
  </w:style>
  <w:style w:type="character" w:customStyle="1" w:styleId="WW8Num104z0">
    <w:name w:val="WW8Num104z0"/>
    <w:rsid w:val="00E96D66"/>
    <w:rPr>
      <w:rFonts w:ascii="Symbol" w:hAnsi="Symbol"/>
    </w:rPr>
  </w:style>
  <w:style w:type="character" w:customStyle="1" w:styleId="WW8Num105z0">
    <w:name w:val="WW8Num105z0"/>
    <w:rsid w:val="00E96D66"/>
    <w:rPr>
      <w:rFonts w:ascii="Symbol" w:hAnsi="Symbol"/>
    </w:rPr>
  </w:style>
  <w:style w:type="character" w:customStyle="1" w:styleId="WW8Num106z0">
    <w:name w:val="WW8Num106z0"/>
    <w:rsid w:val="00E96D66"/>
    <w:rPr>
      <w:rFonts w:ascii="Symbol" w:hAnsi="Symbol"/>
    </w:rPr>
  </w:style>
  <w:style w:type="character" w:customStyle="1" w:styleId="WW8Num107z0">
    <w:name w:val="WW8Num107z0"/>
    <w:rsid w:val="00E96D66"/>
    <w:rPr>
      <w:rFonts w:ascii="Symbol" w:hAnsi="Symbol"/>
    </w:rPr>
  </w:style>
  <w:style w:type="character" w:customStyle="1" w:styleId="WW8Num108z0">
    <w:name w:val="WW8Num108z0"/>
    <w:rsid w:val="00E96D66"/>
    <w:rPr>
      <w:rFonts w:ascii="Symbol" w:hAnsi="Symbol"/>
    </w:rPr>
  </w:style>
  <w:style w:type="character" w:customStyle="1" w:styleId="WW8Num109z0">
    <w:name w:val="WW8Num109z0"/>
    <w:rsid w:val="00E96D66"/>
    <w:rPr>
      <w:rFonts w:ascii="Symbol" w:hAnsi="Symbol"/>
    </w:rPr>
  </w:style>
  <w:style w:type="character" w:customStyle="1" w:styleId="WW8Num110z0">
    <w:name w:val="WW8Num110z0"/>
    <w:rsid w:val="00E96D66"/>
    <w:rPr>
      <w:rFonts w:ascii="Symbol" w:hAnsi="Symbol"/>
    </w:rPr>
  </w:style>
  <w:style w:type="character" w:customStyle="1" w:styleId="WW8Num111z0">
    <w:name w:val="WW8Num111z0"/>
    <w:rsid w:val="00E96D66"/>
    <w:rPr>
      <w:rFonts w:ascii="Symbol" w:hAnsi="Symbol"/>
    </w:rPr>
  </w:style>
  <w:style w:type="character" w:customStyle="1" w:styleId="WW8Num112z0">
    <w:name w:val="WW8Num112z0"/>
    <w:rsid w:val="00E96D66"/>
    <w:rPr>
      <w:rFonts w:ascii="Symbol" w:hAnsi="Symbol"/>
    </w:rPr>
  </w:style>
  <w:style w:type="character" w:customStyle="1" w:styleId="WW8Num113z0">
    <w:name w:val="WW8Num113z0"/>
    <w:rsid w:val="00E96D66"/>
    <w:rPr>
      <w:rFonts w:ascii="Symbol" w:hAnsi="Symbol"/>
    </w:rPr>
  </w:style>
  <w:style w:type="character" w:customStyle="1" w:styleId="WW8Num114z0">
    <w:name w:val="WW8Num114z0"/>
    <w:rsid w:val="00E96D66"/>
    <w:rPr>
      <w:rFonts w:ascii="Symbol" w:hAnsi="Symbol"/>
    </w:rPr>
  </w:style>
  <w:style w:type="character" w:customStyle="1" w:styleId="WW8Num115z0">
    <w:name w:val="WW8Num115z0"/>
    <w:rsid w:val="00E96D66"/>
    <w:rPr>
      <w:rFonts w:ascii="Symbol" w:hAnsi="Symbol"/>
    </w:rPr>
  </w:style>
  <w:style w:type="character" w:customStyle="1" w:styleId="WW8Num116z0">
    <w:name w:val="WW8Num116z0"/>
    <w:rsid w:val="00E96D66"/>
    <w:rPr>
      <w:rFonts w:ascii="Symbol" w:hAnsi="Symbol"/>
    </w:rPr>
  </w:style>
  <w:style w:type="character" w:customStyle="1" w:styleId="WW8Num117z0">
    <w:name w:val="WW8Num117z0"/>
    <w:rsid w:val="00E96D66"/>
    <w:rPr>
      <w:rFonts w:ascii="Symbol" w:hAnsi="Symbol"/>
    </w:rPr>
  </w:style>
  <w:style w:type="character" w:customStyle="1" w:styleId="WW8Num118z0">
    <w:name w:val="WW8Num118z0"/>
    <w:rsid w:val="00E96D66"/>
    <w:rPr>
      <w:rFonts w:ascii="Symbol" w:hAnsi="Symbol"/>
    </w:rPr>
  </w:style>
  <w:style w:type="character" w:customStyle="1" w:styleId="WW8Num120z0">
    <w:name w:val="WW8Num120z0"/>
    <w:rsid w:val="00E96D66"/>
    <w:rPr>
      <w:rFonts w:ascii="Symbol" w:hAnsi="Symbol"/>
    </w:rPr>
  </w:style>
  <w:style w:type="character" w:customStyle="1" w:styleId="WW8Num121z0">
    <w:name w:val="WW8Num121z0"/>
    <w:rsid w:val="00E96D66"/>
    <w:rPr>
      <w:rFonts w:ascii="Symbol" w:hAnsi="Symbol"/>
    </w:rPr>
  </w:style>
  <w:style w:type="character" w:customStyle="1" w:styleId="WW8Num122z0">
    <w:name w:val="WW8Num122z0"/>
    <w:rsid w:val="00E96D66"/>
    <w:rPr>
      <w:rFonts w:ascii="Symbol" w:hAnsi="Symbol"/>
    </w:rPr>
  </w:style>
  <w:style w:type="character" w:customStyle="1" w:styleId="WW8Num123z0">
    <w:name w:val="WW8Num123z0"/>
    <w:rsid w:val="00E96D66"/>
    <w:rPr>
      <w:rFonts w:ascii="Symbol" w:hAnsi="Symbol"/>
    </w:rPr>
  </w:style>
  <w:style w:type="character" w:customStyle="1" w:styleId="WW8Num124z0">
    <w:name w:val="WW8Num124z0"/>
    <w:rsid w:val="00E96D66"/>
    <w:rPr>
      <w:rFonts w:ascii="Symbol" w:hAnsi="Symbol"/>
    </w:rPr>
  </w:style>
  <w:style w:type="character" w:customStyle="1" w:styleId="WW8Num126z0">
    <w:name w:val="WW8Num126z0"/>
    <w:rsid w:val="00E96D66"/>
    <w:rPr>
      <w:rFonts w:ascii="Symbol" w:hAnsi="Symbol"/>
    </w:rPr>
  </w:style>
  <w:style w:type="character" w:customStyle="1" w:styleId="WW8Num127z0">
    <w:name w:val="WW8Num127z0"/>
    <w:rsid w:val="00E96D66"/>
    <w:rPr>
      <w:rFonts w:ascii="Symbol" w:hAnsi="Symbol"/>
    </w:rPr>
  </w:style>
  <w:style w:type="character" w:customStyle="1" w:styleId="WW8Num128z0">
    <w:name w:val="WW8Num128z0"/>
    <w:rsid w:val="00E96D66"/>
    <w:rPr>
      <w:rFonts w:ascii="Symbol" w:hAnsi="Symbol"/>
    </w:rPr>
  </w:style>
  <w:style w:type="character" w:customStyle="1" w:styleId="WW8Num129z0">
    <w:name w:val="WW8Num129z0"/>
    <w:rsid w:val="00E96D66"/>
    <w:rPr>
      <w:rFonts w:ascii="Symbol" w:hAnsi="Symbol"/>
    </w:rPr>
  </w:style>
  <w:style w:type="character" w:customStyle="1" w:styleId="WW8Num130z0">
    <w:name w:val="WW8Num130z0"/>
    <w:rsid w:val="00E96D66"/>
    <w:rPr>
      <w:rFonts w:ascii="Symbol" w:hAnsi="Symbol"/>
    </w:rPr>
  </w:style>
  <w:style w:type="character" w:customStyle="1" w:styleId="WW8Num131z0">
    <w:name w:val="WW8Num131z0"/>
    <w:rsid w:val="00E96D66"/>
    <w:rPr>
      <w:rFonts w:ascii="Symbol" w:hAnsi="Symbol"/>
    </w:rPr>
  </w:style>
  <w:style w:type="character" w:customStyle="1" w:styleId="WW8Num132z0">
    <w:name w:val="WW8Num132z0"/>
    <w:rsid w:val="00E96D66"/>
    <w:rPr>
      <w:rFonts w:ascii="Symbol" w:hAnsi="Symbol"/>
    </w:rPr>
  </w:style>
  <w:style w:type="character" w:customStyle="1" w:styleId="WW8Num133z0">
    <w:name w:val="WW8Num133z0"/>
    <w:rsid w:val="00E96D66"/>
    <w:rPr>
      <w:rFonts w:ascii="Symbol" w:hAnsi="Symbol"/>
    </w:rPr>
  </w:style>
  <w:style w:type="character" w:customStyle="1" w:styleId="WW8Num134z0">
    <w:name w:val="WW8Num134z0"/>
    <w:rsid w:val="00E96D66"/>
    <w:rPr>
      <w:rFonts w:ascii="Symbol" w:hAnsi="Symbol"/>
    </w:rPr>
  </w:style>
  <w:style w:type="character" w:customStyle="1" w:styleId="WW8Num135z0">
    <w:name w:val="WW8Num135z0"/>
    <w:rsid w:val="00E96D66"/>
    <w:rPr>
      <w:rFonts w:ascii="Symbol" w:hAnsi="Symbol"/>
    </w:rPr>
  </w:style>
  <w:style w:type="character" w:customStyle="1" w:styleId="WW8Num137z0">
    <w:name w:val="WW8Num137z0"/>
    <w:rsid w:val="00E96D66"/>
    <w:rPr>
      <w:rFonts w:ascii="Symbol" w:hAnsi="Symbol"/>
    </w:rPr>
  </w:style>
  <w:style w:type="character" w:customStyle="1" w:styleId="WW8Num138z0">
    <w:name w:val="WW8Num138z0"/>
    <w:rsid w:val="00E96D66"/>
    <w:rPr>
      <w:rFonts w:ascii="Symbol" w:hAnsi="Symbol"/>
    </w:rPr>
  </w:style>
  <w:style w:type="character" w:customStyle="1" w:styleId="WW8Num140z0">
    <w:name w:val="WW8Num140z0"/>
    <w:rsid w:val="00E96D66"/>
    <w:rPr>
      <w:rFonts w:ascii="Symbol" w:hAnsi="Symbol"/>
    </w:rPr>
  </w:style>
  <w:style w:type="character" w:customStyle="1" w:styleId="WW8Num141z0">
    <w:name w:val="WW8Num141z0"/>
    <w:rsid w:val="00E96D66"/>
    <w:rPr>
      <w:rFonts w:ascii="Symbol" w:hAnsi="Symbol"/>
    </w:rPr>
  </w:style>
  <w:style w:type="character" w:customStyle="1" w:styleId="WW8Num142z0">
    <w:name w:val="WW8Num142z0"/>
    <w:rsid w:val="00E96D66"/>
    <w:rPr>
      <w:rFonts w:ascii="Symbol" w:hAnsi="Symbol"/>
    </w:rPr>
  </w:style>
  <w:style w:type="character" w:customStyle="1" w:styleId="WW8Num143z0">
    <w:name w:val="WW8Num143z0"/>
    <w:rsid w:val="00E96D66"/>
    <w:rPr>
      <w:rFonts w:ascii="Symbol" w:hAnsi="Symbol"/>
    </w:rPr>
  </w:style>
  <w:style w:type="character" w:customStyle="1" w:styleId="WW8Num144z0">
    <w:name w:val="WW8Num144z0"/>
    <w:rsid w:val="00E96D66"/>
    <w:rPr>
      <w:rFonts w:ascii="Symbol" w:hAnsi="Symbol"/>
    </w:rPr>
  </w:style>
  <w:style w:type="character" w:customStyle="1" w:styleId="WW8Num145z0">
    <w:name w:val="WW8Num145z0"/>
    <w:rsid w:val="00E96D66"/>
    <w:rPr>
      <w:rFonts w:ascii="Symbol" w:hAnsi="Symbol"/>
    </w:rPr>
  </w:style>
  <w:style w:type="character" w:customStyle="1" w:styleId="WW8Num146z0">
    <w:name w:val="WW8Num146z0"/>
    <w:rsid w:val="00E96D66"/>
    <w:rPr>
      <w:rFonts w:ascii="Symbol" w:hAnsi="Symbol"/>
    </w:rPr>
  </w:style>
  <w:style w:type="character" w:customStyle="1" w:styleId="WW8Num147z0">
    <w:name w:val="WW8Num147z0"/>
    <w:rsid w:val="00E96D66"/>
    <w:rPr>
      <w:rFonts w:ascii="Symbol" w:hAnsi="Symbol"/>
    </w:rPr>
  </w:style>
  <w:style w:type="character" w:customStyle="1" w:styleId="WW8Num148z0">
    <w:name w:val="WW8Num148z0"/>
    <w:rsid w:val="00E96D66"/>
    <w:rPr>
      <w:rFonts w:ascii="Symbol" w:hAnsi="Symbol"/>
    </w:rPr>
  </w:style>
  <w:style w:type="character" w:customStyle="1" w:styleId="WW8Num149z0">
    <w:name w:val="WW8Num149z0"/>
    <w:rsid w:val="00E96D66"/>
    <w:rPr>
      <w:rFonts w:ascii="Symbol" w:hAnsi="Symbol"/>
    </w:rPr>
  </w:style>
  <w:style w:type="character" w:customStyle="1" w:styleId="WW8Num150z0">
    <w:name w:val="WW8Num150z0"/>
    <w:rsid w:val="00E96D66"/>
    <w:rPr>
      <w:rFonts w:ascii="Symbol" w:hAnsi="Symbol"/>
    </w:rPr>
  </w:style>
  <w:style w:type="character" w:customStyle="1" w:styleId="WW8Num151z0">
    <w:name w:val="WW8Num151z0"/>
    <w:rsid w:val="00E96D66"/>
    <w:rPr>
      <w:rFonts w:ascii="Symbol" w:hAnsi="Symbol"/>
    </w:rPr>
  </w:style>
  <w:style w:type="character" w:customStyle="1" w:styleId="WW8Num152z0">
    <w:name w:val="WW8Num152z0"/>
    <w:rsid w:val="00E96D66"/>
    <w:rPr>
      <w:rFonts w:ascii="Symbol" w:hAnsi="Symbol"/>
    </w:rPr>
  </w:style>
  <w:style w:type="character" w:customStyle="1" w:styleId="WW8Num153z0">
    <w:name w:val="WW8Num153z0"/>
    <w:rsid w:val="00E96D66"/>
    <w:rPr>
      <w:rFonts w:ascii="Symbol" w:hAnsi="Symbol"/>
    </w:rPr>
  </w:style>
  <w:style w:type="character" w:customStyle="1" w:styleId="WW8Num154z0">
    <w:name w:val="WW8Num154z0"/>
    <w:rsid w:val="00E96D66"/>
    <w:rPr>
      <w:rFonts w:ascii="Symbol" w:hAnsi="Symbol"/>
    </w:rPr>
  </w:style>
  <w:style w:type="character" w:customStyle="1" w:styleId="WW8Num155z0">
    <w:name w:val="WW8Num155z0"/>
    <w:rsid w:val="00E96D66"/>
    <w:rPr>
      <w:rFonts w:ascii="Symbol" w:hAnsi="Symbol"/>
    </w:rPr>
  </w:style>
  <w:style w:type="character" w:customStyle="1" w:styleId="WW8Num156z0">
    <w:name w:val="WW8Num156z0"/>
    <w:rsid w:val="00E96D66"/>
    <w:rPr>
      <w:rFonts w:ascii="Symbol" w:hAnsi="Symbol"/>
    </w:rPr>
  </w:style>
  <w:style w:type="character" w:customStyle="1" w:styleId="WW8Num157z0">
    <w:name w:val="WW8Num157z0"/>
    <w:rsid w:val="00E96D66"/>
    <w:rPr>
      <w:rFonts w:ascii="Symbol" w:hAnsi="Symbol"/>
    </w:rPr>
  </w:style>
  <w:style w:type="character" w:customStyle="1" w:styleId="WW8Num159z0">
    <w:name w:val="WW8Num159z0"/>
    <w:rsid w:val="00E96D66"/>
    <w:rPr>
      <w:rFonts w:ascii="Symbol" w:hAnsi="Symbol"/>
    </w:rPr>
  </w:style>
  <w:style w:type="character" w:customStyle="1" w:styleId="WW8Num160z0">
    <w:name w:val="WW8Num160z0"/>
    <w:rsid w:val="00E96D66"/>
    <w:rPr>
      <w:rFonts w:ascii="Symbol" w:hAnsi="Symbol"/>
    </w:rPr>
  </w:style>
  <w:style w:type="character" w:customStyle="1" w:styleId="WW8Num161z0">
    <w:name w:val="WW8Num161z0"/>
    <w:rsid w:val="00E96D66"/>
    <w:rPr>
      <w:rFonts w:ascii="Symbol" w:hAnsi="Symbol"/>
    </w:rPr>
  </w:style>
  <w:style w:type="character" w:customStyle="1" w:styleId="WW8Num162z0">
    <w:name w:val="WW8Num162z0"/>
    <w:rsid w:val="00E96D66"/>
    <w:rPr>
      <w:rFonts w:ascii="Symbol" w:hAnsi="Symbol"/>
    </w:rPr>
  </w:style>
  <w:style w:type="character" w:customStyle="1" w:styleId="WW8Num163z0">
    <w:name w:val="WW8Num163z0"/>
    <w:rsid w:val="00E96D66"/>
    <w:rPr>
      <w:rFonts w:ascii="Symbol" w:hAnsi="Symbol"/>
    </w:rPr>
  </w:style>
  <w:style w:type="character" w:customStyle="1" w:styleId="WW8Num165z0">
    <w:name w:val="WW8Num165z0"/>
    <w:rsid w:val="00E96D66"/>
    <w:rPr>
      <w:rFonts w:ascii="Symbol" w:hAnsi="Symbol"/>
    </w:rPr>
  </w:style>
  <w:style w:type="character" w:customStyle="1" w:styleId="WW8Num166z0">
    <w:name w:val="WW8Num166z0"/>
    <w:rsid w:val="00E96D66"/>
    <w:rPr>
      <w:rFonts w:ascii="Symbol" w:hAnsi="Symbol"/>
    </w:rPr>
  </w:style>
  <w:style w:type="character" w:customStyle="1" w:styleId="WW8Num167z0">
    <w:name w:val="WW8Num167z0"/>
    <w:rsid w:val="00E96D66"/>
    <w:rPr>
      <w:rFonts w:ascii="Symbol" w:hAnsi="Symbol"/>
    </w:rPr>
  </w:style>
  <w:style w:type="character" w:customStyle="1" w:styleId="WW8Num169z0">
    <w:name w:val="WW8Num169z0"/>
    <w:rsid w:val="00E96D66"/>
    <w:rPr>
      <w:rFonts w:ascii="Symbol" w:hAnsi="Symbol"/>
    </w:rPr>
  </w:style>
  <w:style w:type="character" w:customStyle="1" w:styleId="WW8Num170z0">
    <w:name w:val="WW8Num170z0"/>
    <w:rsid w:val="00E96D66"/>
    <w:rPr>
      <w:rFonts w:ascii="Symbol" w:hAnsi="Symbol"/>
    </w:rPr>
  </w:style>
  <w:style w:type="character" w:customStyle="1" w:styleId="WW8Num171z0">
    <w:name w:val="WW8Num171z0"/>
    <w:rsid w:val="00E96D66"/>
    <w:rPr>
      <w:rFonts w:ascii="Symbol" w:hAnsi="Symbol"/>
    </w:rPr>
  </w:style>
  <w:style w:type="character" w:customStyle="1" w:styleId="WW8Num172z0">
    <w:name w:val="WW8Num172z0"/>
    <w:rsid w:val="00E96D66"/>
    <w:rPr>
      <w:rFonts w:ascii="Symbol" w:hAnsi="Symbol"/>
    </w:rPr>
  </w:style>
  <w:style w:type="character" w:customStyle="1" w:styleId="WW8Num173z0">
    <w:name w:val="WW8Num173z0"/>
    <w:rsid w:val="00E96D66"/>
    <w:rPr>
      <w:rFonts w:ascii="Symbol" w:hAnsi="Symbol"/>
    </w:rPr>
  </w:style>
  <w:style w:type="character" w:customStyle="1" w:styleId="WW8Num174z0">
    <w:name w:val="WW8Num174z0"/>
    <w:rsid w:val="00E96D66"/>
    <w:rPr>
      <w:rFonts w:ascii="Symbol" w:hAnsi="Symbol"/>
    </w:rPr>
  </w:style>
  <w:style w:type="character" w:customStyle="1" w:styleId="WW8Num175z0">
    <w:name w:val="WW8Num175z0"/>
    <w:rsid w:val="00E96D66"/>
    <w:rPr>
      <w:rFonts w:ascii="Symbol" w:hAnsi="Symbol"/>
    </w:rPr>
  </w:style>
  <w:style w:type="character" w:customStyle="1" w:styleId="WW8Num176z0">
    <w:name w:val="WW8Num176z0"/>
    <w:rsid w:val="00E96D66"/>
    <w:rPr>
      <w:rFonts w:ascii="Symbol" w:hAnsi="Symbol"/>
    </w:rPr>
  </w:style>
  <w:style w:type="character" w:customStyle="1" w:styleId="WW8Num177z0">
    <w:name w:val="WW8Num177z0"/>
    <w:rsid w:val="00E96D66"/>
    <w:rPr>
      <w:rFonts w:ascii="Wingdings" w:hAnsi="Wingdings"/>
    </w:rPr>
  </w:style>
  <w:style w:type="character" w:customStyle="1" w:styleId="WW8Num178z0">
    <w:name w:val="WW8Num178z0"/>
    <w:rsid w:val="00E96D66"/>
    <w:rPr>
      <w:rFonts w:ascii="Symbol" w:hAnsi="Symbol"/>
    </w:rPr>
  </w:style>
  <w:style w:type="character" w:customStyle="1" w:styleId="WW8Num179z0">
    <w:name w:val="WW8Num179z0"/>
    <w:rsid w:val="00E96D66"/>
    <w:rPr>
      <w:rFonts w:ascii="Symbol" w:hAnsi="Symbol"/>
    </w:rPr>
  </w:style>
  <w:style w:type="character" w:customStyle="1" w:styleId="WW8Num180z0">
    <w:name w:val="WW8Num180z0"/>
    <w:rsid w:val="00E96D66"/>
    <w:rPr>
      <w:rFonts w:ascii="Symbol" w:hAnsi="Symbol"/>
    </w:rPr>
  </w:style>
  <w:style w:type="character" w:customStyle="1" w:styleId="WW8Num181z0">
    <w:name w:val="WW8Num181z0"/>
    <w:rsid w:val="00E96D66"/>
    <w:rPr>
      <w:rFonts w:ascii="Symbol" w:hAnsi="Symbol"/>
    </w:rPr>
  </w:style>
  <w:style w:type="character" w:customStyle="1" w:styleId="WW8Num182z0">
    <w:name w:val="WW8Num182z0"/>
    <w:rsid w:val="00E96D66"/>
    <w:rPr>
      <w:rFonts w:ascii="Symbol" w:hAnsi="Symbol"/>
    </w:rPr>
  </w:style>
  <w:style w:type="character" w:customStyle="1" w:styleId="WW8Num183z0">
    <w:name w:val="WW8Num183z0"/>
    <w:rsid w:val="00E96D66"/>
    <w:rPr>
      <w:rFonts w:ascii="Symbol" w:hAnsi="Symbol"/>
    </w:rPr>
  </w:style>
  <w:style w:type="character" w:customStyle="1" w:styleId="WW8Num184z0">
    <w:name w:val="WW8Num184z0"/>
    <w:rsid w:val="00E96D66"/>
    <w:rPr>
      <w:rFonts w:ascii="Symbol" w:hAnsi="Symbol"/>
    </w:rPr>
  </w:style>
  <w:style w:type="character" w:customStyle="1" w:styleId="WW8Num185z0">
    <w:name w:val="WW8Num185z0"/>
    <w:rsid w:val="00E96D66"/>
    <w:rPr>
      <w:rFonts w:ascii="Symbol" w:hAnsi="Symbol"/>
    </w:rPr>
  </w:style>
  <w:style w:type="character" w:customStyle="1" w:styleId="WW8Num186z0">
    <w:name w:val="WW8Num186z0"/>
    <w:rsid w:val="00E96D66"/>
    <w:rPr>
      <w:rFonts w:ascii="Symbol" w:hAnsi="Symbol"/>
    </w:rPr>
  </w:style>
  <w:style w:type="character" w:customStyle="1" w:styleId="WW8Num188z0">
    <w:name w:val="WW8Num188z0"/>
    <w:rsid w:val="00E96D66"/>
    <w:rPr>
      <w:rFonts w:ascii="Symbol" w:hAnsi="Symbol"/>
    </w:rPr>
  </w:style>
  <w:style w:type="character" w:customStyle="1" w:styleId="WW8Num189z0">
    <w:name w:val="WW8Num189z0"/>
    <w:rsid w:val="00E96D66"/>
    <w:rPr>
      <w:rFonts w:ascii="Symbol" w:hAnsi="Symbol"/>
    </w:rPr>
  </w:style>
  <w:style w:type="character" w:customStyle="1" w:styleId="WW8Num190z0">
    <w:name w:val="WW8Num190z0"/>
    <w:rsid w:val="00E96D66"/>
    <w:rPr>
      <w:rFonts w:ascii="Symbol" w:hAnsi="Symbol"/>
    </w:rPr>
  </w:style>
  <w:style w:type="character" w:customStyle="1" w:styleId="WW8Num191z0">
    <w:name w:val="WW8Num191z0"/>
    <w:rsid w:val="00E96D66"/>
    <w:rPr>
      <w:rFonts w:ascii="Symbol" w:hAnsi="Symbol"/>
    </w:rPr>
  </w:style>
  <w:style w:type="character" w:customStyle="1" w:styleId="WW8Num192z0">
    <w:name w:val="WW8Num192z0"/>
    <w:rsid w:val="00E96D66"/>
    <w:rPr>
      <w:rFonts w:ascii="Symbol" w:hAnsi="Symbol"/>
    </w:rPr>
  </w:style>
  <w:style w:type="character" w:customStyle="1" w:styleId="WW8Num193z0">
    <w:name w:val="WW8Num193z0"/>
    <w:rsid w:val="00E96D66"/>
    <w:rPr>
      <w:rFonts w:ascii="Symbol" w:hAnsi="Symbol"/>
    </w:rPr>
  </w:style>
  <w:style w:type="character" w:customStyle="1" w:styleId="WW8Num194z0">
    <w:name w:val="WW8Num194z0"/>
    <w:rsid w:val="00E96D66"/>
    <w:rPr>
      <w:rFonts w:ascii="Symbol" w:hAnsi="Symbol"/>
    </w:rPr>
  </w:style>
  <w:style w:type="character" w:customStyle="1" w:styleId="WW8Num195z0">
    <w:name w:val="WW8Num195z0"/>
    <w:rsid w:val="00E96D66"/>
    <w:rPr>
      <w:rFonts w:ascii="Symbol" w:hAnsi="Symbol"/>
    </w:rPr>
  </w:style>
  <w:style w:type="character" w:customStyle="1" w:styleId="WW8Num196z0">
    <w:name w:val="WW8Num196z0"/>
    <w:rsid w:val="00E96D66"/>
    <w:rPr>
      <w:rFonts w:ascii="Symbol" w:hAnsi="Symbol"/>
    </w:rPr>
  </w:style>
  <w:style w:type="character" w:customStyle="1" w:styleId="WW8Num197z0">
    <w:name w:val="WW8Num197z0"/>
    <w:rsid w:val="00E96D66"/>
    <w:rPr>
      <w:rFonts w:ascii="Symbol" w:hAnsi="Symbol"/>
    </w:rPr>
  </w:style>
  <w:style w:type="character" w:customStyle="1" w:styleId="WW8Num198z0">
    <w:name w:val="WW8Num198z0"/>
    <w:rsid w:val="00E96D66"/>
    <w:rPr>
      <w:rFonts w:ascii="Symbol" w:hAnsi="Symbol"/>
    </w:rPr>
  </w:style>
  <w:style w:type="character" w:customStyle="1" w:styleId="WW8Num199z0">
    <w:name w:val="WW8Num199z0"/>
    <w:rsid w:val="00E96D66"/>
    <w:rPr>
      <w:rFonts w:ascii="Symbol" w:hAnsi="Symbol"/>
    </w:rPr>
  </w:style>
  <w:style w:type="character" w:customStyle="1" w:styleId="WW8Num200z0">
    <w:name w:val="WW8Num200z0"/>
    <w:rsid w:val="00E96D66"/>
    <w:rPr>
      <w:rFonts w:ascii="Symbol" w:hAnsi="Symbol"/>
    </w:rPr>
  </w:style>
  <w:style w:type="character" w:customStyle="1" w:styleId="WW8Num201z0">
    <w:name w:val="WW8Num201z0"/>
    <w:rsid w:val="00E96D66"/>
    <w:rPr>
      <w:rFonts w:ascii="Symbol" w:hAnsi="Symbol"/>
    </w:rPr>
  </w:style>
  <w:style w:type="character" w:customStyle="1" w:styleId="WW8Num202z0">
    <w:name w:val="WW8Num202z0"/>
    <w:rsid w:val="00E96D66"/>
    <w:rPr>
      <w:rFonts w:ascii="Symbol" w:hAnsi="Symbol"/>
    </w:rPr>
  </w:style>
  <w:style w:type="character" w:customStyle="1" w:styleId="WW8Num204z0">
    <w:name w:val="WW8Num204z0"/>
    <w:rsid w:val="00E96D66"/>
    <w:rPr>
      <w:rFonts w:ascii="Symbol" w:hAnsi="Symbol"/>
    </w:rPr>
  </w:style>
  <w:style w:type="character" w:customStyle="1" w:styleId="WW8Num205z0">
    <w:name w:val="WW8Num205z0"/>
    <w:rsid w:val="00E96D66"/>
    <w:rPr>
      <w:rFonts w:ascii="Symbol" w:hAnsi="Symbol"/>
    </w:rPr>
  </w:style>
  <w:style w:type="character" w:customStyle="1" w:styleId="WW8Num206z0">
    <w:name w:val="WW8Num206z0"/>
    <w:rsid w:val="00E96D66"/>
    <w:rPr>
      <w:rFonts w:ascii="Symbol" w:hAnsi="Symbol"/>
    </w:rPr>
  </w:style>
  <w:style w:type="character" w:customStyle="1" w:styleId="WW8Num207z0">
    <w:name w:val="WW8Num207z0"/>
    <w:rsid w:val="00E96D66"/>
    <w:rPr>
      <w:rFonts w:ascii="Symbol" w:hAnsi="Symbol"/>
    </w:rPr>
  </w:style>
  <w:style w:type="character" w:customStyle="1" w:styleId="WW8Num208z0">
    <w:name w:val="WW8Num208z0"/>
    <w:rsid w:val="00E96D66"/>
    <w:rPr>
      <w:rFonts w:ascii="Symbol" w:hAnsi="Symbol"/>
    </w:rPr>
  </w:style>
  <w:style w:type="character" w:customStyle="1" w:styleId="WW8Num209z0">
    <w:name w:val="WW8Num209z0"/>
    <w:rsid w:val="00E96D66"/>
    <w:rPr>
      <w:rFonts w:ascii="Symbol" w:hAnsi="Symbol"/>
    </w:rPr>
  </w:style>
  <w:style w:type="character" w:customStyle="1" w:styleId="WW8Num210z0">
    <w:name w:val="WW8Num210z0"/>
    <w:rsid w:val="00E96D66"/>
    <w:rPr>
      <w:rFonts w:ascii="Symbol" w:hAnsi="Symbol"/>
    </w:rPr>
  </w:style>
  <w:style w:type="character" w:customStyle="1" w:styleId="WW8Num211z0">
    <w:name w:val="WW8Num211z0"/>
    <w:rsid w:val="00E96D66"/>
    <w:rPr>
      <w:rFonts w:ascii="Symbol" w:hAnsi="Symbol"/>
    </w:rPr>
  </w:style>
  <w:style w:type="character" w:customStyle="1" w:styleId="WW8Num212z0">
    <w:name w:val="WW8Num212z0"/>
    <w:rsid w:val="00E96D66"/>
    <w:rPr>
      <w:rFonts w:ascii="Symbol" w:hAnsi="Symbol"/>
    </w:rPr>
  </w:style>
  <w:style w:type="character" w:customStyle="1" w:styleId="WW8Num213z0">
    <w:name w:val="WW8Num213z0"/>
    <w:rsid w:val="00E96D66"/>
    <w:rPr>
      <w:rFonts w:ascii="Symbol" w:hAnsi="Symbol"/>
    </w:rPr>
  </w:style>
  <w:style w:type="character" w:customStyle="1" w:styleId="WW8Num215z0">
    <w:name w:val="WW8Num215z0"/>
    <w:rsid w:val="00E96D66"/>
    <w:rPr>
      <w:rFonts w:ascii="Symbol" w:hAnsi="Symbol"/>
    </w:rPr>
  </w:style>
  <w:style w:type="character" w:customStyle="1" w:styleId="WW8Num216z0">
    <w:name w:val="WW8Num216z0"/>
    <w:rsid w:val="00E96D66"/>
    <w:rPr>
      <w:rFonts w:ascii="Symbol" w:hAnsi="Symbol"/>
    </w:rPr>
  </w:style>
  <w:style w:type="character" w:customStyle="1" w:styleId="WW8Num217z0">
    <w:name w:val="WW8Num217z0"/>
    <w:rsid w:val="00E96D66"/>
    <w:rPr>
      <w:rFonts w:ascii="Symbol" w:hAnsi="Symbol"/>
    </w:rPr>
  </w:style>
  <w:style w:type="character" w:customStyle="1" w:styleId="WW8Num218z0">
    <w:name w:val="WW8Num218z0"/>
    <w:rsid w:val="00E96D66"/>
    <w:rPr>
      <w:rFonts w:ascii="Symbol" w:hAnsi="Symbol"/>
    </w:rPr>
  </w:style>
  <w:style w:type="character" w:customStyle="1" w:styleId="WW8Num219z0">
    <w:name w:val="WW8Num219z0"/>
    <w:rsid w:val="00E96D66"/>
    <w:rPr>
      <w:rFonts w:ascii="Symbol" w:hAnsi="Symbol"/>
    </w:rPr>
  </w:style>
  <w:style w:type="character" w:customStyle="1" w:styleId="WW8Num220z0">
    <w:name w:val="WW8Num220z0"/>
    <w:rsid w:val="00E96D66"/>
    <w:rPr>
      <w:rFonts w:ascii="Symbol" w:hAnsi="Symbol"/>
    </w:rPr>
  </w:style>
  <w:style w:type="character" w:customStyle="1" w:styleId="WW8Num221z0">
    <w:name w:val="WW8Num221z0"/>
    <w:rsid w:val="00E96D66"/>
    <w:rPr>
      <w:rFonts w:ascii="Symbol" w:hAnsi="Symbol"/>
    </w:rPr>
  </w:style>
  <w:style w:type="character" w:customStyle="1" w:styleId="WW8Num222z0">
    <w:name w:val="WW8Num222z0"/>
    <w:rsid w:val="00E96D66"/>
    <w:rPr>
      <w:rFonts w:ascii="Symbol" w:hAnsi="Symbol"/>
    </w:rPr>
  </w:style>
  <w:style w:type="character" w:customStyle="1" w:styleId="WW8Num223z0">
    <w:name w:val="WW8Num223z0"/>
    <w:rsid w:val="00E96D66"/>
    <w:rPr>
      <w:rFonts w:ascii="Symbol" w:hAnsi="Symbol"/>
    </w:rPr>
  </w:style>
  <w:style w:type="character" w:customStyle="1" w:styleId="WW8Num224z0">
    <w:name w:val="WW8Num224z0"/>
    <w:rsid w:val="00E96D66"/>
    <w:rPr>
      <w:rFonts w:ascii="Symbol" w:hAnsi="Symbol"/>
    </w:rPr>
  </w:style>
  <w:style w:type="character" w:customStyle="1" w:styleId="WW8Num225z0">
    <w:name w:val="WW8Num225z0"/>
    <w:rsid w:val="00E96D66"/>
    <w:rPr>
      <w:rFonts w:ascii="Symbol" w:hAnsi="Symbol"/>
    </w:rPr>
  </w:style>
  <w:style w:type="character" w:customStyle="1" w:styleId="WW8Num226z0">
    <w:name w:val="WW8Num226z0"/>
    <w:rsid w:val="00E96D66"/>
    <w:rPr>
      <w:rFonts w:ascii="Symbol" w:hAnsi="Symbol"/>
    </w:rPr>
  </w:style>
  <w:style w:type="character" w:customStyle="1" w:styleId="WW8Num227z0">
    <w:name w:val="WW8Num227z0"/>
    <w:rsid w:val="00E96D66"/>
    <w:rPr>
      <w:rFonts w:ascii="Symbol" w:hAnsi="Symbol"/>
    </w:rPr>
  </w:style>
  <w:style w:type="character" w:customStyle="1" w:styleId="WW8Num228z0">
    <w:name w:val="WW8Num228z0"/>
    <w:rsid w:val="00E96D66"/>
    <w:rPr>
      <w:rFonts w:ascii="Symbol" w:hAnsi="Symbol"/>
    </w:rPr>
  </w:style>
  <w:style w:type="character" w:customStyle="1" w:styleId="WW8Num229z0">
    <w:name w:val="WW8Num229z0"/>
    <w:rsid w:val="00E96D66"/>
    <w:rPr>
      <w:rFonts w:ascii="Symbol" w:hAnsi="Symbol"/>
    </w:rPr>
  </w:style>
  <w:style w:type="character" w:customStyle="1" w:styleId="WW8Num230z0">
    <w:name w:val="WW8Num230z0"/>
    <w:rsid w:val="00E96D66"/>
    <w:rPr>
      <w:rFonts w:ascii="Symbol" w:hAnsi="Symbol"/>
    </w:rPr>
  </w:style>
  <w:style w:type="character" w:customStyle="1" w:styleId="WW8Num231z0">
    <w:name w:val="WW8Num231z0"/>
    <w:rsid w:val="00E96D66"/>
    <w:rPr>
      <w:rFonts w:ascii="Symbol" w:hAnsi="Symbol"/>
    </w:rPr>
  </w:style>
  <w:style w:type="character" w:customStyle="1" w:styleId="WW8Num232z0">
    <w:name w:val="WW8Num232z0"/>
    <w:rsid w:val="00E96D66"/>
    <w:rPr>
      <w:rFonts w:ascii="Symbol" w:hAnsi="Symbol"/>
    </w:rPr>
  </w:style>
  <w:style w:type="character" w:customStyle="1" w:styleId="WW8Num233z0">
    <w:name w:val="WW8Num233z0"/>
    <w:rsid w:val="00E96D66"/>
    <w:rPr>
      <w:rFonts w:ascii="Symbol" w:hAnsi="Symbol"/>
    </w:rPr>
  </w:style>
  <w:style w:type="character" w:customStyle="1" w:styleId="WW8Num234z0">
    <w:name w:val="WW8Num234z0"/>
    <w:rsid w:val="00E96D66"/>
    <w:rPr>
      <w:rFonts w:ascii="Symbol" w:hAnsi="Symbol"/>
    </w:rPr>
  </w:style>
  <w:style w:type="character" w:customStyle="1" w:styleId="WW8Num235z0">
    <w:name w:val="WW8Num235z0"/>
    <w:rsid w:val="00E96D66"/>
    <w:rPr>
      <w:rFonts w:ascii="Symbol" w:hAnsi="Symbol"/>
    </w:rPr>
  </w:style>
  <w:style w:type="character" w:customStyle="1" w:styleId="WW8Num236z0">
    <w:name w:val="WW8Num236z0"/>
    <w:rsid w:val="00E96D66"/>
    <w:rPr>
      <w:rFonts w:ascii="Wingdings" w:hAnsi="Wingdings"/>
    </w:rPr>
  </w:style>
  <w:style w:type="character" w:customStyle="1" w:styleId="WW8Num237z0">
    <w:name w:val="WW8Num237z0"/>
    <w:rsid w:val="00E96D66"/>
    <w:rPr>
      <w:rFonts w:ascii="Symbol" w:hAnsi="Symbol"/>
    </w:rPr>
  </w:style>
  <w:style w:type="character" w:customStyle="1" w:styleId="WW8Num238z0">
    <w:name w:val="WW8Num238z0"/>
    <w:rsid w:val="00E96D66"/>
    <w:rPr>
      <w:rFonts w:ascii="Symbol" w:hAnsi="Symbol"/>
    </w:rPr>
  </w:style>
  <w:style w:type="character" w:customStyle="1" w:styleId="WW8Num239z0">
    <w:name w:val="WW8Num239z0"/>
    <w:rsid w:val="00E96D66"/>
    <w:rPr>
      <w:rFonts w:ascii="Symbol" w:hAnsi="Symbol"/>
    </w:rPr>
  </w:style>
  <w:style w:type="character" w:customStyle="1" w:styleId="WW8Num240z0">
    <w:name w:val="WW8Num240z0"/>
    <w:rsid w:val="00E96D66"/>
    <w:rPr>
      <w:rFonts w:ascii="Symbol" w:hAnsi="Symbol"/>
    </w:rPr>
  </w:style>
  <w:style w:type="character" w:customStyle="1" w:styleId="WW8Num241z0">
    <w:name w:val="WW8Num241z0"/>
    <w:rsid w:val="00E96D66"/>
    <w:rPr>
      <w:rFonts w:ascii="Symbol" w:hAnsi="Symbol"/>
    </w:rPr>
  </w:style>
  <w:style w:type="character" w:customStyle="1" w:styleId="WW8Num242z0">
    <w:name w:val="WW8Num242z0"/>
    <w:rsid w:val="00E96D66"/>
    <w:rPr>
      <w:rFonts w:ascii="Symbol" w:hAnsi="Symbol"/>
    </w:rPr>
  </w:style>
  <w:style w:type="character" w:customStyle="1" w:styleId="WW8Num245z0">
    <w:name w:val="WW8Num245z0"/>
    <w:rsid w:val="00E96D66"/>
    <w:rPr>
      <w:rFonts w:ascii="Symbol" w:hAnsi="Symbol"/>
    </w:rPr>
  </w:style>
  <w:style w:type="character" w:customStyle="1" w:styleId="WW8Num247z0">
    <w:name w:val="WW8Num247z0"/>
    <w:rsid w:val="00E96D66"/>
    <w:rPr>
      <w:rFonts w:ascii="Symbol" w:hAnsi="Symbol"/>
    </w:rPr>
  </w:style>
  <w:style w:type="character" w:customStyle="1" w:styleId="WW8Num248z0">
    <w:name w:val="WW8Num248z0"/>
    <w:rsid w:val="00E96D66"/>
    <w:rPr>
      <w:rFonts w:ascii="Wingdings" w:hAnsi="Wingdings"/>
    </w:rPr>
  </w:style>
  <w:style w:type="character" w:customStyle="1" w:styleId="WW8Num250z0">
    <w:name w:val="WW8Num250z0"/>
    <w:rsid w:val="00E96D66"/>
    <w:rPr>
      <w:rFonts w:ascii="Symbol" w:hAnsi="Symbol"/>
    </w:rPr>
  </w:style>
  <w:style w:type="character" w:customStyle="1" w:styleId="WW8Num251z0">
    <w:name w:val="WW8Num251z0"/>
    <w:rsid w:val="00E96D66"/>
    <w:rPr>
      <w:rFonts w:ascii="Symbol" w:hAnsi="Symbol"/>
    </w:rPr>
  </w:style>
  <w:style w:type="character" w:customStyle="1" w:styleId="WW8Num252z0">
    <w:name w:val="WW8Num252z0"/>
    <w:rsid w:val="00E96D66"/>
    <w:rPr>
      <w:rFonts w:ascii="Symbol" w:hAnsi="Symbol"/>
    </w:rPr>
  </w:style>
  <w:style w:type="character" w:customStyle="1" w:styleId="WW8Num253z0">
    <w:name w:val="WW8Num253z0"/>
    <w:rsid w:val="00E96D66"/>
    <w:rPr>
      <w:rFonts w:ascii="Symbol" w:hAnsi="Symbol"/>
    </w:rPr>
  </w:style>
  <w:style w:type="character" w:customStyle="1" w:styleId="WW8Num254z0">
    <w:name w:val="WW8Num254z0"/>
    <w:rsid w:val="00E96D66"/>
    <w:rPr>
      <w:rFonts w:ascii="Symbol" w:hAnsi="Symbol"/>
    </w:rPr>
  </w:style>
  <w:style w:type="character" w:customStyle="1" w:styleId="Fontepargpadro1">
    <w:name w:val="Fonte parág. padrão1"/>
    <w:rsid w:val="00E96D66"/>
  </w:style>
  <w:style w:type="character" w:customStyle="1" w:styleId="Refdecomentrio1">
    <w:name w:val="Ref. de comentário1"/>
    <w:rsid w:val="00E96D66"/>
    <w:rPr>
      <w:sz w:val="16"/>
    </w:rPr>
  </w:style>
  <w:style w:type="character" w:customStyle="1" w:styleId="CaracteresdeNotadeFim">
    <w:name w:val="Caracteres de Nota de Fim"/>
    <w:rsid w:val="00E96D66"/>
    <w:rPr>
      <w:vertAlign w:val="superscript"/>
    </w:rPr>
  </w:style>
  <w:style w:type="character" w:customStyle="1" w:styleId="Ttulo3Char">
    <w:name w:val="Título 3 Char"/>
    <w:rsid w:val="00E96D66"/>
    <w:rPr>
      <w:rFonts w:ascii="Arial" w:hAnsi="Arial"/>
      <w:b/>
      <w:caps/>
      <w:sz w:val="24"/>
      <w:lang w:val="pt-BR"/>
    </w:rPr>
  </w:style>
  <w:style w:type="character" w:customStyle="1" w:styleId="EstiloTtulo3NegritoChar">
    <w:name w:val="Estilo Título 3 + Negrito Char"/>
    <w:basedOn w:val="Ttulo3Char"/>
    <w:rsid w:val="00E96D66"/>
    <w:rPr>
      <w:rFonts w:ascii="Arial" w:hAnsi="Arial"/>
      <w:b/>
      <w:caps/>
      <w:sz w:val="24"/>
      <w:lang w:val="pt-BR"/>
    </w:rPr>
  </w:style>
  <w:style w:type="character" w:customStyle="1" w:styleId="Corpo1CharChar">
    <w:name w:val="Corpo 1 Char Char"/>
    <w:rsid w:val="00E96D66"/>
    <w:rPr>
      <w:rFonts w:ascii="Arial" w:hAnsi="Arial"/>
      <w:color w:val="000000"/>
      <w:sz w:val="24"/>
      <w:lang w:val="pt-BR" w:eastAsia="ar-SA" w:bidi="ar-SA"/>
    </w:rPr>
  </w:style>
  <w:style w:type="character" w:customStyle="1" w:styleId="Ttulo3Char1">
    <w:name w:val="Título 3 Char1"/>
    <w:rsid w:val="00E96D66"/>
    <w:rPr>
      <w:rFonts w:ascii="Arial" w:hAnsi="Arial"/>
      <w:b/>
      <w:caps/>
      <w:sz w:val="24"/>
      <w:lang w:val="pt-BR" w:eastAsia="ar-SA" w:bidi="ar-SA"/>
    </w:rPr>
  </w:style>
  <w:style w:type="character" w:customStyle="1" w:styleId="EstiloTtulo3NoTodasemmaisculasChar">
    <w:name w:val="Estilo Título 3 + Não Todas em maiúsculas Char"/>
    <w:rsid w:val="00E96D66"/>
    <w:rPr>
      <w:rFonts w:ascii="Arial" w:hAnsi="Arial"/>
      <w:b/>
      <w:bCs/>
      <w:caps/>
      <w:sz w:val="24"/>
      <w:lang w:val="pt-BR" w:eastAsia="ar-SA" w:bidi="ar-SA"/>
    </w:rPr>
  </w:style>
  <w:style w:type="paragraph" w:customStyle="1" w:styleId="Captulo">
    <w:name w:val="Capítulo"/>
    <w:basedOn w:val="Normal"/>
    <w:next w:val="Corpodetexto"/>
    <w:rsid w:val="00E96D66"/>
    <w:pPr>
      <w:keepNext/>
      <w:widowControl w:val="0"/>
      <w:overflowPunct w:val="0"/>
      <w:autoSpaceDE w:val="0"/>
      <w:spacing w:before="240" w:after="120"/>
      <w:textAlignment w:val="baseline"/>
    </w:pPr>
    <w:rPr>
      <w:rFonts w:ascii="Arial" w:eastAsia="Lucida Sans Unicode" w:hAnsi="Arial" w:cs="Tahoma"/>
      <w:sz w:val="28"/>
      <w:szCs w:val="28"/>
      <w:lang w:eastAsia="ar-SA"/>
    </w:rPr>
  </w:style>
  <w:style w:type="paragraph" w:customStyle="1" w:styleId="Legenda1">
    <w:name w:val="Legenda1"/>
    <w:basedOn w:val="Normal"/>
    <w:next w:val="Normal"/>
    <w:rsid w:val="00E96D66"/>
    <w:pPr>
      <w:widowControl w:val="0"/>
      <w:overflowPunct w:val="0"/>
      <w:autoSpaceDE w:val="0"/>
      <w:spacing w:before="120" w:after="120"/>
      <w:textAlignment w:val="baseline"/>
    </w:pPr>
    <w:rPr>
      <w:rFonts w:ascii="Arial" w:eastAsia="Times New Roman" w:hAnsi="Arial" w:cs="Times New Roman"/>
      <w:b/>
      <w:bCs/>
      <w:lang w:eastAsia="ar-SA"/>
    </w:rPr>
  </w:style>
  <w:style w:type="paragraph" w:customStyle="1" w:styleId="ndice">
    <w:name w:val="Índice"/>
    <w:basedOn w:val="Normal"/>
    <w:rsid w:val="00E96D66"/>
    <w:pPr>
      <w:widowControl w:val="0"/>
      <w:suppressLineNumbers/>
      <w:overflowPunct w:val="0"/>
      <w:autoSpaceDE w:val="0"/>
      <w:spacing w:before="120"/>
      <w:textAlignment w:val="baseline"/>
    </w:pPr>
    <w:rPr>
      <w:rFonts w:ascii="Arial" w:eastAsia="Times New Roman" w:hAnsi="Arial" w:cs="Tahoma"/>
      <w:sz w:val="24"/>
      <w:lang w:eastAsia="ar-SA"/>
    </w:rPr>
  </w:style>
  <w:style w:type="paragraph" w:customStyle="1" w:styleId="Lista21">
    <w:name w:val="Lista 21"/>
    <w:basedOn w:val="Normal"/>
    <w:rsid w:val="00E96D66"/>
    <w:pPr>
      <w:widowControl w:val="0"/>
      <w:overflowPunct w:val="0"/>
      <w:autoSpaceDE w:val="0"/>
      <w:spacing w:before="120"/>
      <w:ind w:left="566" w:hanging="283"/>
      <w:textAlignment w:val="baseline"/>
    </w:pPr>
    <w:rPr>
      <w:rFonts w:ascii="Arial" w:eastAsia="Times New Roman" w:hAnsi="Arial" w:cs="Times New Roman"/>
      <w:sz w:val="24"/>
      <w:lang w:eastAsia="ar-SA"/>
    </w:rPr>
  </w:style>
  <w:style w:type="paragraph" w:customStyle="1" w:styleId="Lista31">
    <w:name w:val="Lista 31"/>
    <w:basedOn w:val="Normal"/>
    <w:rsid w:val="00E96D66"/>
    <w:pPr>
      <w:widowControl w:val="0"/>
      <w:overflowPunct w:val="0"/>
      <w:autoSpaceDE w:val="0"/>
      <w:spacing w:before="120"/>
      <w:ind w:left="849" w:hanging="283"/>
      <w:textAlignment w:val="baseline"/>
    </w:pPr>
    <w:rPr>
      <w:rFonts w:ascii="Arial" w:eastAsia="Times New Roman" w:hAnsi="Arial" w:cs="Times New Roman"/>
      <w:sz w:val="24"/>
      <w:lang w:eastAsia="ar-SA"/>
    </w:rPr>
  </w:style>
  <w:style w:type="paragraph" w:customStyle="1" w:styleId="Lista41">
    <w:name w:val="Lista 41"/>
    <w:basedOn w:val="Normal"/>
    <w:rsid w:val="00E96D66"/>
    <w:pPr>
      <w:widowControl w:val="0"/>
      <w:overflowPunct w:val="0"/>
      <w:autoSpaceDE w:val="0"/>
      <w:spacing w:before="120"/>
      <w:ind w:left="1132" w:hanging="283"/>
      <w:textAlignment w:val="baseline"/>
    </w:pPr>
    <w:rPr>
      <w:rFonts w:ascii="Arial" w:eastAsia="Times New Roman" w:hAnsi="Arial" w:cs="Times New Roman"/>
      <w:sz w:val="24"/>
      <w:lang w:eastAsia="ar-SA"/>
    </w:rPr>
  </w:style>
  <w:style w:type="paragraph" w:customStyle="1" w:styleId="Lista51">
    <w:name w:val="Lista 51"/>
    <w:basedOn w:val="Normal"/>
    <w:rsid w:val="00E96D66"/>
    <w:pPr>
      <w:widowControl w:val="0"/>
      <w:overflowPunct w:val="0"/>
      <w:autoSpaceDE w:val="0"/>
      <w:spacing w:before="120"/>
      <w:ind w:left="1415" w:hanging="283"/>
      <w:textAlignment w:val="baseline"/>
    </w:pPr>
    <w:rPr>
      <w:rFonts w:ascii="Arial" w:eastAsia="Times New Roman" w:hAnsi="Arial" w:cs="Times New Roman"/>
      <w:sz w:val="24"/>
      <w:lang w:eastAsia="ar-SA"/>
    </w:rPr>
  </w:style>
  <w:style w:type="paragraph" w:customStyle="1" w:styleId="Cabealhodamensagem1">
    <w:name w:val="Cabeçalho da mensagem1"/>
    <w:basedOn w:val="Normal"/>
    <w:rsid w:val="00E96D66"/>
    <w:pPr>
      <w:widowControl w:val="0"/>
      <w:pBdr>
        <w:top w:val="single" w:sz="4" w:space="1" w:color="000000"/>
        <w:left w:val="single" w:sz="4" w:space="1" w:color="000000"/>
        <w:bottom w:val="single" w:sz="4" w:space="1" w:color="000000"/>
        <w:right w:val="single" w:sz="4" w:space="1" w:color="000000"/>
      </w:pBdr>
      <w:shd w:val="clear" w:color="auto" w:fill="CCCCCC"/>
      <w:overflowPunct w:val="0"/>
      <w:autoSpaceDE w:val="0"/>
      <w:spacing w:before="120"/>
      <w:ind w:left="1134" w:hanging="1134"/>
      <w:textAlignment w:val="baseline"/>
    </w:pPr>
    <w:rPr>
      <w:rFonts w:ascii="Arial" w:eastAsia="Times New Roman" w:hAnsi="Arial" w:cs="Times New Roman"/>
      <w:sz w:val="24"/>
      <w:lang w:eastAsia="ar-SA"/>
    </w:rPr>
  </w:style>
  <w:style w:type="paragraph" w:customStyle="1" w:styleId="Commarcadores1">
    <w:name w:val="Com marcadores1"/>
    <w:basedOn w:val="Normal"/>
    <w:rsid w:val="00E96D66"/>
    <w:pPr>
      <w:widowControl w:val="0"/>
      <w:overflowPunct w:val="0"/>
      <w:autoSpaceDE w:val="0"/>
      <w:spacing w:before="120"/>
      <w:textAlignment w:val="baseline"/>
    </w:pPr>
    <w:rPr>
      <w:rFonts w:ascii="Arial" w:eastAsia="Times New Roman" w:hAnsi="Arial" w:cs="Times New Roman"/>
      <w:sz w:val="24"/>
      <w:lang w:eastAsia="ar-SA"/>
    </w:rPr>
  </w:style>
  <w:style w:type="paragraph" w:customStyle="1" w:styleId="Commarcadores21">
    <w:name w:val="Com marcadores 21"/>
    <w:basedOn w:val="Normal"/>
    <w:rsid w:val="00E96D66"/>
    <w:pPr>
      <w:widowControl w:val="0"/>
      <w:tabs>
        <w:tab w:val="left" w:pos="643"/>
      </w:tabs>
      <w:overflowPunct w:val="0"/>
      <w:autoSpaceDE w:val="0"/>
      <w:spacing w:before="120"/>
      <w:ind w:left="643" w:hanging="360"/>
      <w:textAlignment w:val="baseline"/>
    </w:pPr>
    <w:rPr>
      <w:rFonts w:ascii="Arial" w:eastAsia="Times New Roman" w:hAnsi="Arial" w:cs="Times New Roman"/>
      <w:sz w:val="24"/>
      <w:lang w:eastAsia="ar-SA"/>
    </w:rPr>
  </w:style>
  <w:style w:type="paragraph" w:customStyle="1" w:styleId="Commarcadores31">
    <w:name w:val="Com marcadores 31"/>
    <w:basedOn w:val="Normal"/>
    <w:rsid w:val="00E96D66"/>
    <w:pPr>
      <w:widowControl w:val="0"/>
      <w:tabs>
        <w:tab w:val="left" w:pos="926"/>
      </w:tabs>
      <w:overflowPunct w:val="0"/>
      <w:autoSpaceDE w:val="0"/>
      <w:spacing w:before="120"/>
      <w:ind w:left="926" w:hanging="360"/>
      <w:textAlignment w:val="baseline"/>
    </w:pPr>
    <w:rPr>
      <w:rFonts w:ascii="Arial" w:eastAsia="Times New Roman" w:hAnsi="Arial" w:cs="Times New Roman"/>
      <w:sz w:val="24"/>
      <w:lang w:eastAsia="ar-SA"/>
    </w:rPr>
  </w:style>
  <w:style w:type="paragraph" w:customStyle="1" w:styleId="Commarcadores41">
    <w:name w:val="Com marcadores 41"/>
    <w:basedOn w:val="Normal"/>
    <w:rsid w:val="00E96D66"/>
    <w:pPr>
      <w:widowControl w:val="0"/>
      <w:tabs>
        <w:tab w:val="left" w:pos="1209"/>
      </w:tabs>
      <w:overflowPunct w:val="0"/>
      <w:autoSpaceDE w:val="0"/>
      <w:spacing w:before="120"/>
      <w:ind w:left="1209" w:hanging="360"/>
      <w:textAlignment w:val="baseline"/>
    </w:pPr>
    <w:rPr>
      <w:rFonts w:ascii="Arial" w:eastAsia="Times New Roman" w:hAnsi="Arial" w:cs="Times New Roman"/>
      <w:sz w:val="24"/>
      <w:lang w:eastAsia="ar-SA"/>
    </w:rPr>
  </w:style>
  <w:style w:type="paragraph" w:customStyle="1" w:styleId="Commarcadores51">
    <w:name w:val="Com marcadores 51"/>
    <w:basedOn w:val="Normal"/>
    <w:rsid w:val="00E96D66"/>
    <w:pPr>
      <w:widowControl w:val="0"/>
      <w:tabs>
        <w:tab w:val="left" w:pos="1492"/>
      </w:tabs>
      <w:overflowPunct w:val="0"/>
      <w:autoSpaceDE w:val="0"/>
      <w:spacing w:before="120"/>
      <w:ind w:left="1492" w:hanging="360"/>
      <w:textAlignment w:val="baseline"/>
    </w:pPr>
    <w:rPr>
      <w:rFonts w:ascii="Arial" w:eastAsia="Times New Roman" w:hAnsi="Arial" w:cs="Times New Roman"/>
      <w:sz w:val="24"/>
      <w:lang w:eastAsia="ar-SA"/>
    </w:rPr>
  </w:style>
  <w:style w:type="paragraph" w:customStyle="1" w:styleId="Corpodetexto22">
    <w:name w:val="Corpo de texto 22"/>
    <w:basedOn w:val="Normal"/>
    <w:rsid w:val="00E96D66"/>
    <w:pPr>
      <w:widowControl w:val="0"/>
      <w:overflowPunct w:val="0"/>
      <w:autoSpaceDE w:val="0"/>
      <w:spacing w:before="120"/>
      <w:ind w:left="709" w:hanging="709"/>
      <w:textAlignment w:val="baseline"/>
    </w:pPr>
    <w:rPr>
      <w:rFonts w:ascii="Arial" w:eastAsia="Times New Roman" w:hAnsi="Arial" w:cs="Times New Roman"/>
      <w:sz w:val="24"/>
      <w:lang w:eastAsia="ar-SA"/>
    </w:rPr>
  </w:style>
  <w:style w:type="paragraph" w:customStyle="1" w:styleId="Recuodecorpodetexto21">
    <w:name w:val="Recuo de corpo de texto 21"/>
    <w:basedOn w:val="Normal"/>
    <w:rsid w:val="00E96D66"/>
    <w:pPr>
      <w:widowControl w:val="0"/>
      <w:overflowPunct w:val="0"/>
      <w:autoSpaceDE w:val="0"/>
      <w:spacing w:before="120"/>
      <w:ind w:left="1134" w:hanging="414"/>
      <w:textAlignment w:val="baseline"/>
    </w:pPr>
    <w:rPr>
      <w:rFonts w:ascii="Arial" w:eastAsia="Times New Roman" w:hAnsi="Arial" w:cs="Times New Roman"/>
      <w:sz w:val="24"/>
      <w:lang w:eastAsia="ar-SA"/>
    </w:rPr>
  </w:style>
  <w:style w:type="paragraph" w:customStyle="1" w:styleId="Corpodetexto31">
    <w:name w:val="Corpo de texto 31"/>
    <w:basedOn w:val="Normal"/>
    <w:rsid w:val="00E96D66"/>
    <w:pPr>
      <w:widowControl w:val="0"/>
      <w:tabs>
        <w:tab w:val="left" w:pos="2977"/>
        <w:tab w:val="left" w:pos="8505"/>
        <w:tab w:val="left" w:pos="9072"/>
      </w:tabs>
      <w:overflowPunct w:val="0"/>
      <w:autoSpaceDE w:val="0"/>
      <w:spacing w:before="120"/>
      <w:ind w:right="17"/>
      <w:textAlignment w:val="baseline"/>
    </w:pPr>
    <w:rPr>
      <w:rFonts w:ascii="Arial" w:eastAsia="Times New Roman" w:hAnsi="Arial" w:cs="Times New Roman"/>
      <w:sz w:val="24"/>
      <w:lang w:eastAsia="ar-SA"/>
    </w:rPr>
  </w:style>
  <w:style w:type="paragraph" w:customStyle="1" w:styleId="Recuodecorpodetexto32">
    <w:name w:val="Recuo de corpo de texto 32"/>
    <w:basedOn w:val="Normal"/>
    <w:rsid w:val="00E96D66"/>
    <w:pPr>
      <w:widowControl w:val="0"/>
      <w:overflowPunct w:val="0"/>
      <w:autoSpaceDE w:val="0"/>
      <w:spacing w:before="120"/>
      <w:ind w:left="284" w:hanging="284"/>
      <w:textAlignment w:val="baseline"/>
    </w:pPr>
    <w:rPr>
      <w:rFonts w:ascii="Arial" w:eastAsia="Times New Roman" w:hAnsi="Arial" w:cs="Times New Roman"/>
      <w:sz w:val="24"/>
      <w:lang w:eastAsia="ar-SA"/>
    </w:rPr>
  </w:style>
  <w:style w:type="paragraph" w:customStyle="1" w:styleId="BodyText23">
    <w:name w:val="Body Text 23"/>
    <w:basedOn w:val="Normal"/>
    <w:rsid w:val="00E96D66"/>
    <w:pPr>
      <w:widowControl w:val="0"/>
      <w:tabs>
        <w:tab w:val="left" w:pos="2977"/>
        <w:tab w:val="left" w:pos="8505"/>
        <w:tab w:val="left" w:pos="8931"/>
      </w:tabs>
      <w:overflowPunct w:val="0"/>
      <w:autoSpaceDE w:val="0"/>
      <w:spacing w:line="360" w:lineRule="auto"/>
      <w:ind w:right="17"/>
      <w:jc w:val="both"/>
      <w:textAlignment w:val="baseline"/>
    </w:pPr>
    <w:rPr>
      <w:rFonts w:ascii="Times New Roman" w:eastAsia="Times New Roman" w:hAnsi="Times New Roman" w:cs="Times New Roman"/>
      <w:sz w:val="24"/>
      <w:lang w:eastAsia="ar-SA"/>
    </w:rPr>
  </w:style>
  <w:style w:type="paragraph" w:customStyle="1" w:styleId="Estilo1">
    <w:name w:val="Estilo1"/>
    <w:basedOn w:val="Normal"/>
    <w:rsid w:val="00E96D66"/>
    <w:pPr>
      <w:widowControl w:val="0"/>
      <w:overflowPunct w:val="0"/>
      <w:autoSpaceDE w:val="0"/>
      <w:jc w:val="both"/>
      <w:textAlignment w:val="baseline"/>
    </w:pPr>
    <w:rPr>
      <w:rFonts w:ascii="Times New Roman" w:eastAsia="Times New Roman" w:hAnsi="Times New Roman" w:cs="Times New Roman"/>
      <w:sz w:val="24"/>
      <w:lang w:eastAsia="ar-SA"/>
    </w:rPr>
  </w:style>
  <w:style w:type="paragraph" w:customStyle="1" w:styleId="ItemBullet1">
    <w:name w:val="Item Bullet 1"/>
    <w:rsid w:val="00E96D66"/>
    <w:pPr>
      <w:widowControl w:val="0"/>
      <w:tabs>
        <w:tab w:val="num" w:pos="283"/>
      </w:tabs>
      <w:suppressAutoHyphens/>
      <w:overflowPunct w:val="0"/>
      <w:autoSpaceDE w:val="0"/>
      <w:spacing w:before="60"/>
      <w:ind w:left="993" w:hanging="284"/>
      <w:textAlignment w:val="baseline"/>
    </w:pPr>
    <w:rPr>
      <w:rFonts w:ascii="Arial" w:eastAsia="Times New Roman" w:hAnsi="Arial" w:cs="Times New Roman"/>
      <w:color w:val="000000"/>
      <w:sz w:val="24"/>
      <w:lang w:eastAsia="ar-SA"/>
    </w:rPr>
  </w:style>
  <w:style w:type="paragraph" w:customStyle="1" w:styleId="Corpo2">
    <w:name w:val="Corpo 2"/>
    <w:rsid w:val="00E96D66"/>
    <w:pPr>
      <w:widowControl w:val="0"/>
      <w:suppressAutoHyphens/>
      <w:overflowPunct w:val="0"/>
      <w:autoSpaceDE w:val="0"/>
      <w:spacing w:before="120" w:after="120"/>
      <w:ind w:left="1418"/>
      <w:textAlignment w:val="baseline"/>
    </w:pPr>
    <w:rPr>
      <w:rFonts w:ascii="Arial" w:eastAsia="Times New Roman" w:hAnsi="Arial" w:cs="Times New Roman"/>
      <w:color w:val="000000"/>
      <w:sz w:val="24"/>
      <w:lang w:eastAsia="ar-SA"/>
    </w:rPr>
  </w:style>
  <w:style w:type="paragraph" w:customStyle="1" w:styleId="ItemBullet2">
    <w:name w:val="Item Bullet 2"/>
    <w:basedOn w:val="ItemBullet1"/>
    <w:rsid w:val="00E96D66"/>
    <w:pPr>
      <w:ind w:left="1702"/>
    </w:pPr>
  </w:style>
  <w:style w:type="paragraph" w:customStyle="1" w:styleId="Corpo3">
    <w:name w:val="Corpo 3"/>
    <w:basedOn w:val="Corpo2"/>
    <w:rsid w:val="00E96D66"/>
    <w:pPr>
      <w:tabs>
        <w:tab w:val="left" w:pos="720"/>
      </w:tabs>
      <w:ind w:left="2126"/>
    </w:pPr>
  </w:style>
  <w:style w:type="paragraph" w:customStyle="1" w:styleId="ItemBullet3">
    <w:name w:val="Item Bullet 3"/>
    <w:basedOn w:val="ItemBullet2"/>
    <w:rsid w:val="00E96D66"/>
    <w:pPr>
      <w:ind w:left="2410"/>
    </w:pPr>
  </w:style>
  <w:style w:type="paragraph" w:customStyle="1" w:styleId="Textodecomentrio1">
    <w:name w:val="Texto de comentário1"/>
    <w:basedOn w:val="Normal"/>
    <w:rsid w:val="00E96D66"/>
    <w:pPr>
      <w:widowControl w:val="0"/>
      <w:overflowPunct w:val="0"/>
      <w:autoSpaceDE w:val="0"/>
      <w:textAlignment w:val="baseline"/>
    </w:pPr>
    <w:rPr>
      <w:rFonts w:ascii="Times New Roman" w:eastAsia="Times New Roman" w:hAnsi="Times New Roman" w:cs="Times New Roman"/>
      <w:lang w:eastAsia="ar-SA"/>
    </w:rPr>
  </w:style>
  <w:style w:type="paragraph" w:customStyle="1" w:styleId="CorpoEspecif">
    <w:name w:val="Corpo Especif"/>
    <w:basedOn w:val="Normal"/>
    <w:rsid w:val="00E96D66"/>
    <w:pPr>
      <w:widowControl w:val="0"/>
      <w:overflowPunct w:val="0"/>
      <w:autoSpaceDE w:val="0"/>
      <w:spacing w:before="120"/>
      <w:ind w:right="113"/>
      <w:textAlignment w:val="baseline"/>
    </w:pPr>
    <w:rPr>
      <w:rFonts w:ascii="Arial" w:eastAsia="Times New Roman" w:hAnsi="Arial" w:cs="Times New Roman"/>
      <w:sz w:val="24"/>
      <w:lang w:eastAsia="ar-SA"/>
    </w:rPr>
  </w:style>
  <w:style w:type="paragraph" w:customStyle="1" w:styleId="Listadecontinuao21">
    <w:name w:val="Lista de continuação 21"/>
    <w:basedOn w:val="Normal"/>
    <w:rsid w:val="00E96D66"/>
    <w:pPr>
      <w:overflowPunct w:val="0"/>
      <w:autoSpaceDE w:val="0"/>
      <w:spacing w:before="120" w:after="120"/>
      <w:ind w:left="566"/>
      <w:textAlignment w:val="baseline"/>
    </w:pPr>
    <w:rPr>
      <w:rFonts w:ascii="Arial" w:eastAsia="Times New Roman" w:hAnsi="Arial" w:cs="Times New Roman"/>
      <w:sz w:val="24"/>
      <w:lang w:eastAsia="ar-SA"/>
    </w:rPr>
  </w:style>
  <w:style w:type="paragraph" w:customStyle="1" w:styleId="NormalSubtitulo">
    <w:name w:val="Normal Subtitulo"/>
    <w:basedOn w:val="Normal"/>
    <w:next w:val="Normal"/>
    <w:rsid w:val="00E96D66"/>
    <w:pPr>
      <w:keepNext/>
      <w:keepLines/>
      <w:overflowPunct w:val="0"/>
      <w:autoSpaceDE w:val="0"/>
      <w:spacing w:before="120"/>
      <w:ind w:right="136" w:hanging="709"/>
      <w:jc w:val="both"/>
      <w:textAlignment w:val="baseline"/>
    </w:pPr>
    <w:rPr>
      <w:rFonts w:ascii="Arial" w:eastAsia="Times New Roman" w:hAnsi="Arial" w:cs="Times New Roman"/>
      <w:b/>
      <w:sz w:val="24"/>
      <w:lang w:eastAsia="ar-SA"/>
    </w:rPr>
  </w:style>
  <w:style w:type="paragraph" w:customStyle="1" w:styleId="CorpoEsp2">
    <w:name w:val="Corpo Esp2"/>
    <w:basedOn w:val="Commarcadores1"/>
    <w:rsid w:val="00E96D66"/>
    <w:pPr>
      <w:numPr>
        <w:numId w:val="4"/>
      </w:numPr>
      <w:tabs>
        <w:tab w:val="left" w:pos="3338"/>
      </w:tabs>
      <w:spacing w:before="60" w:after="60"/>
      <w:jc w:val="both"/>
    </w:pPr>
  </w:style>
  <w:style w:type="paragraph" w:customStyle="1" w:styleId="BodyText31">
    <w:name w:val="Body Text 31"/>
    <w:basedOn w:val="Normal"/>
    <w:rsid w:val="00E96D66"/>
    <w:pPr>
      <w:widowControl w:val="0"/>
      <w:overflowPunct w:val="0"/>
      <w:autoSpaceDE w:val="0"/>
      <w:spacing w:before="120"/>
      <w:ind w:right="986"/>
      <w:textAlignment w:val="baseline"/>
    </w:pPr>
    <w:rPr>
      <w:rFonts w:ascii="Arial" w:eastAsia="Times New Roman" w:hAnsi="Arial" w:cs="Times New Roman"/>
      <w:sz w:val="24"/>
      <w:lang w:eastAsia="ar-SA"/>
    </w:rPr>
  </w:style>
  <w:style w:type="paragraph" w:customStyle="1" w:styleId="NormalTitulo">
    <w:name w:val="Normal Titulo"/>
    <w:basedOn w:val="Normal"/>
    <w:next w:val="CorpoEspecif"/>
    <w:rsid w:val="00E96D66"/>
    <w:pPr>
      <w:widowControl w:val="0"/>
      <w:suppressLineNumbers/>
      <w:overflowPunct w:val="0"/>
      <w:autoSpaceDE w:val="0"/>
      <w:spacing w:before="120" w:after="360"/>
      <w:jc w:val="center"/>
      <w:textAlignment w:val="baseline"/>
    </w:pPr>
    <w:rPr>
      <w:rFonts w:ascii="Arial" w:eastAsia="Times New Roman" w:hAnsi="Arial" w:cs="Times New Roman"/>
      <w:b/>
      <w:sz w:val="32"/>
      <w:lang w:eastAsia="ar-SA"/>
    </w:rPr>
  </w:style>
  <w:style w:type="paragraph" w:customStyle="1" w:styleId="CorpoEsp3">
    <w:name w:val="Corpo Esp3"/>
    <w:basedOn w:val="CorpoEspecif"/>
    <w:rsid w:val="00E96D66"/>
    <w:pPr>
      <w:numPr>
        <w:numId w:val="14"/>
      </w:numPr>
      <w:tabs>
        <w:tab w:val="left" w:pos="142"/>
        <w:tab w:val="left" w:pos="425"/>
      </w:tabs>
      <w:spacing w:after="120"/>
      <w:ind w:left="1134" w:hanging="425"/>
      <w:jc w:val="both"/>
    </w:pPr>
    <w:rPr>
      <w:b/>
    </w:rPr>
  </w:style>
  <w:style w:type="paragraph" w:customStyle="1" w:styleId="BodyText21">
    <w:name w:val="Body Text 21"/>
    <w:basedOn w:val="Normal"/>
    <w:rsid w:val="00E96D66"/>
    <w:pPr>
      <w:overflowPunct w:val="0"/>
      <w:autoSpaceDE w:val="0"/>
      <w:spacing w:before="120"/>
      <w:jc w:val="both"/>
      <w:textAlignment w:val="baseline"/>
    </w:pPr>
    <w:rPr>
      <w:rFonts w:ascii="Arial" w:eastAsia="Times New Roman" w:hAnsi="Arial" w:cs="Times New Roman"/>
      <w:b/>
      <w:sz w:val="24"/>
      <w:lang w:eastAsia="ar-SA"/>
    </w:rPr>
  </w:style>
  <w:style w:type="paragraph" w:customStyle="1" w:styleId="CorpoEsp4">
    <w:name w:val="Corpo Esp4"/>
    <w:basedOn w:val="CorpoEspecif"/>
    <w:rsid w:val="00E96D66"/>
    <w:pPr>
      <w:ind w:left="357"/>
    </w:pPr>
  </w:style>
  <w:style w:type="paragraph" w:customStyle="1" w:styleId="Normalnota">
    <w:name w:val="Normalnota"/>
    <w:basedOn w:val="Normal"/>
    <w:rsid w:val="00E96D66"/>
    <w:pPr>
      <w:tabs>
        <w:tab w:val="left" w:pos="1560"/>
        <w:tab w:val="left" w:pos="1843"/>
        <w:tab w:val="left" w:pos="2127"/>
        <w:tab w:val="left" w:pos="2304"/>
        <w:tab w:val="left" w:pos="2410"/>
        <w:tab w:val="left" w:pos="3024"/>
        <w:tab w:val="left" w:pos="3402"/>
        <w:tab w:val="left" w:pos="3744"/>
        <w:tab w:val="left" w:pos="4464"/>
        <w:tab w:val="left" w:pos="4536"/>
        <w:tab w:val="left" w:pos="5184"/>
        <w:tab w:val="left" w:pos="5904"/>
        <w:tab w:val="left" w:pos="6624"/>
      </w:tabs>
      <w:overflowPunct w:val="0"/>
      <w:autoSpaceDE w:val="0"/>
      <w:spacing w:before="120"/>
      <w:ind w:left="1560" w:right="142" w:hanging="709"/>
      <w:jc w:val="both"/>
      <w:textAlignment w:val="baseline"/>
    </w:pPr>
    <w:rPr>
      <w:rFonts w:ascii="Arial" w:eastAsia="Times New Roman" w:hAnsi="Arial" w:cs="Times New Roman"/>
      <w:b/>
      <w:sz w:val="24"/>
      <w:lang w:eastAsia="ar-SA"/>
    </w:rPr>
  </w:style>
  <w:style w:type="paragraph" w:customStyle="1" w:styleId="Normal1t">
    <w:name w:val="Normal1t"/>
    <w:basedOn w:val="Normal"/>
    <w:rsid w:val="00E96D66"/>
    <w:pPr>
      <w:widowControl w:val="0"/>
      <w:tabs>
        <w:tab w:val="left" w:pos="993"/>
        <w:tab w:val="left" w:pos="1134"/>
        <w:tab w:val="left" w:pos="1276"/>
        <w:tab w:val="left" w:pos="1418"/>
        <w:tab w:val="left" w:pos="2268"/>
        <w:tab w:val="left" w:pos="2304"/>
        <w:tab w:val="left" w:pos="3024"/>
        <w:tab w:val="left" w:pos="3402"/>
        <w:tab w:val="left" w:pos="3744"/>
        <w:tab w:val="left" w:pos="4464"/>
        <w:tab w:val="left" w:pos="4536"/>
        <w:tab w:val="left" w:pos="5184"/>
        <w:tab w:val="left" w:pos="5904"/>
        <w:tab w:val="left" w:pos="6624"/>
      </w:tabs>
      <w:overflowPunct w:val="0"/>
      <w:autoSpaceDE w:val="0"/>
      <w:spacing w:before="120"/>
      <w:ind w:left="993" w:right="141" w:hanging="142"/>
      <w:jc w:val="both"/>
      <w:textAlignment w:val="baseline"/>
    </w:pPr>
    <w:rPr>
      <w:rFonts w:ascii="Arial" w:eastAsia="Times New Roman" w:hAnsi="Arial" w:cs="Times New Roman"/>
      <w:sz w:val="24"/>
      <w:lang w:eastAsia="ar-SA"/>
    </w:rPr>
  </w:style>
  <w:style w:type="paragraph" w:customStyle="1" w:styleId="Corpoesp">
    <w:name w:val="Corpoesp"/>
    <w:basedOn w:val="CorpoEspecif"/>
    <w:rsid w:val="00E96D66"/>
    <w:pPr>
      <w:ind w:right="0"/>
    </w:pPr>
  </w:style>
  <w:style w:type="paragraph" w:customStyle="1" w:styleId="BodyTextIndent31">
    <w:name w:val="Body Text Indent 31"/>
    <w:basedOn w:val="Normal"/>
    <w:rsid w:val="00E96D66"/>
    <w:pPr>
      <w:widowControl w:val="0"/>
      <w:suppressLineNumbers/>
      <w:overflowPunct w:val="0"/>
      <w:autoSpaceDE w:val="0"/>
      <w:spacing w:before="120"/>
      <w:ind w:left="851"/>
      <w:textAlignment w:val="baseline"/>
    </w:pPr>
    <w:rPr>
      <w:rFonts w:ascii="Arial" w:eastAsia="Times New Roman" w:hAnsi="Arial" w:cs="Times New Roman"/>
      <w:sz w:val="24"/>
      <w:lang w:eastAsia="ar-SA"/>
    </w:rPr>
  </w:style>
  <w:style w:type="paragraph" w:customStyle="1" w:styleId="Normal3">
    <w:name w:val="Normal3"/>
    <w:basedOn w:val="Normal"/>
    <w:rsid w:val="00E96D66"/>
    <w:pPr>
      <w:widowControl w:val="0"/>
      <w:tabs>
        <w:tab w:val="left" w:pos="993"/>
        <w:tab w:val="left" w:pos="1134"/>
        <w:tab w:val="left" w:pos="1276"/>
        <w:tab w:val="left" w:pos="1418"/>
        <w:tab w:val="left" w:pos="2268"/>
        <w:tab w:val="left" w:pos="2304"/>
        <w:tab w:val="left" w:pos="3024"/>
        <w:tab w:val="left" w:pos="3402"/>
        <w:tab w:val="left" w:pos="3744"/>
        <w:tab w:val="left" w:pos="4464"/>
        <w:tab w:val="left" w:pos="4536"/>
        <w:tab w:val="left" w:pos="5184"/>
        <w:tab w:val="left" w:pos="5904"/>
        <w:tab w:val="left" w:pos="6624"/>
      </w:tabs>
      <w:overflowPunct w:val="0"/>
      <w:autoSpaceDE w:val="0"/>
      <w:spacing w:before="120"/>
      <w:ind w:left="993" w:right="141"/>
      <w:jc w:val="both"/>
      <w:textAlignment w:val="baseline"/>
    </w:pPr>
    <w:rPr>
      <w:rFonts w:ascii="Arial" w:eastAsia="Times New Roman" w:hAnsi="Arial" w:cs="Times New Roman"/>
      <w:sz w:val="24"/>
      <w:lang w:eastAsia="ar-SA"/>
    </w:rPr>
  </w:style>
  <w:style w:type="paragraph" w:customStyle="1" w:styleId="Textoembloco1">
    <w:name w:val="Texto em bloco1"/>
    <w:basedOn w:val="Normal"/>
    <w:rsid w:val="00E96D66"/>
    <w:pPr>
      <w:widowControl w:val="0"/>
      <w:tabs>
        <w:tab w:val="left" w:pos="4253"/>
      </w:tabs>
      <w:overflowPunct w:val="0"/>
      <w:autoSpaceDE w:val="0"/>
      <w:spacing w:before="120"/>
      <w:ind w:left="4253" w:right="1134" w:hanging="4253"/>
      <w:textAlignment w:val="baseline"/>
    </w:pPr>
    <w:rPr>
      <w:rFonts w:ascii="Arial" w:eastAsia="Times New Roman" w:hAnsi="Arial" w:cs="Times New Roman"/>
      <w:sz w:val="24"/>
      <w:lang w:eastAsia="ar-SA"/>
    </w:rPr>
  </w:style>
  <w:style w:type="paragraph" w:customStyle="1" w:styleId="TextosemFormatao1">
    <w:name w:val="Texto sem Formatação1"/>
    <w:basedOn w:val="Normal"/>
    <w:rsid w:val="00E96D66"/>
    <w:pPr>
      <w:overflowPunct w:val="0"/>
      <w:autoSpaceDE w:val="0"/>
      <w:spacing w:before="120"/>
      <w:textAlignment w:val="baseline"/>
    </w:pPr>
    <w:rPr>
      <w:rFonts w:ascii="Courier New" w:eastAsia="Times New Roman" w:hAnsi="Courier New" w:cs="Times New Roman"/>
      <w:lang w:eastAsia="ar-SA"/>
    </w:rPr>
  </w:style>
  <w:style w:type="paragraph" w:customStyle="1" w:styleId="EstiloTtulo3NegritoSemsublinhado">
    <w:name w:val="Estilo Título 3 + Negrito Sem sublinhado"/>
    <w:basedOn w:val="Ttulo3"/>
    <w:rsid w:val="00E96D66"/>
    <w:pPr>
      <w:widowControl w:val="0"/>
      <w:tabs>
        <w:tab w:val="left" w:pos="1440"/>
      </w:tabs>
      <w:overflowPunct w:val="0"/>
      <w:autoSpaceDE w:val="0"/>
      <w:spacing w:before="240"/>
      <w:ind w:left="1134" w:hanging="1134"/>
      <w:jc w:val="both"/>
      <w:textAlignment w:val="baseline"/>
    </w:pPr>
    <w:rPr>
      <w:rFonts w:eastAsia="Times New Roman" w:cs="Times New Roman"/>
      <w:b w:val="0"/>
      <w:szCs w:val="20"/>
      <w:u w:val="none"/>
      <w:lang w:eastAsia="ar-SA"/>
    </w:rPr>
  </w:style>
  <w:style w:type="paragraph" w:customStyle="1" w:styleId="EstiloTtulo3Negrito">
    <w:name w:val="Estilo Título 3 + Negrito"/>
    <w:basedOn w:val="Ttulo3"/>
    <w:rsid w:val="00E96D66"/>
    <w:pPr>
      <w:widowControl w:val="0"/>
      <w:tabs>
        <w:tab w:val="left" w:pos="1440"/>
      </w:tabs>
      <w:overflowPunct w:val="0"/>
      <w:autoSpaceDE w:val="0"/>
      <w:spacing w:before="240"/>
      <w:ind w:left="1134" w:hanging="1134"/>
      <w:jc w:val="both"/>
      <w:textAlignment w:val="baseline"/>
    </w:pPr>
    <w:rPr>
      <w:rFonts w:eastAsia="Times New Roman" w:cs="Times New Roman"/>
      <w:b w:val="0"/>
      <w:szCs w:val="20"/>
      <w:u w:val="none"/>
      <w:lang w:eastAsia="ar-SA"/>
    </w:rPr>
  </w:style>
  <w:style w:type="paragraph" w:customStyle="1" w:styleId="EstiloTrebuchetMSNegritoAzul-petrleoJustificado">
    <w:name w:val="Estilo Trebuchet MS Negrito Azul-petróleo Justificado"/>
    <w:basedOn w:val="Normal"/>
    <w:rsid w:val="00E96D66"/>
    <w:pPr>
      <w:widowControl w:val="0"/>
      <w:spacing w:before="120"/>
      <w:jc w:val="both"/>
    </w:pPr>
    <w:rPr>
      <w:rFonts w:ascii="Trebuchet MS" w:eastAsia="Times New Roman" w:hAnsi="Trebuchet MS" w:cs="Times New Roman"/>
      <w:b/>
      <w:bCs/>
      <w:color w:val="008080"/>
      <w:sz w:val="24"/>
      <w:lang w:eastAsia="ar-SA"/>
    </w:rPr>
  </w:style>
  <w:style w:type="paragraph" w:customStyle="1" w:styleId="Corpo1">
    <w:name w:val="Corpo 1"/>
    <w:rsid w:val="00E96D66"/>
    <w:pPr>
      <w:widowControl w:val="0"/>
      <w:suppressAutoHyphens/>
      <w:overflowPunct w:val="0"/>
      <w:autoSpaceDE w:val="0"/>
      <w:spacing w:before="120" w:after="120"/>
      <w:ind w:left="354"/>
      <w:textAlignment w:val="baseline"/>
    </w:pPr>
    <w:rPr>
      <w:rFonts w:ascii="Arial" w:eastAsia="Times New Roman" w:hAnsi="Arial" w:cs="Times New Roman"/>
      <w:color w:val="000000"/>
      <w:sz w:val="24"/>
      <w:lang w:eastAsia="ar-SA"/>
    </w:rPr>
  </w:style>
  <w:style w:type="paragraph" w:customStyle="1" w:styleId="Assinaturadeemail">
    <w:name w:val="Assinatura de email"/>
    <w:basedOn w:val="Normal"/>
    <w:rsid w:val="00E96D66"/>
    <w:pPr>
      <w:widowControl w:val="0"/>
      <w:overflowPunct w:val="0"/>
      <w:autoSpaceDE w:val="0"/>
      <w:spacing w:before="120"/>
      <w:textAlignment w:val="baseline"/>
    </w:pPr>
    <w:rPr>
      <w:rFonts w:ascii="Arial" w:eastAsia="Times New Roman" w:hAnsi="Arial" w:cs="Times New Roman"/>
      <w:sz w:val="24"/>
      <w:lang w:eastAsia="ar-SA"/>
    </w:rPr>
  </w:style>
  <w:style w:type="paragraph" w:customStyle="1" w:styleId="Corpodetexto311">
    <w:name w:val="Corpo de texto 311"/>
    <w:basedOn w:val="Normal"/>
    <w:rsid w:val="00E96D66"/>
    <w:pPr>
      <w:widowControl w:val="0"/>
      <w:overflowPunct w:val="0"/>
      <w:autoSpaceDE w:val="0"/>
      <w:spacing w:before="120" w:after="120"/>
      <w:textAlignment w:val="baseline"/>
    </w:pPr>
    <w:rPr>
      <w:rFonts w:ascii="Arial" w:eastAsia="Times New Roman" w:hAnsi="Arial" w:cs="Times New Roman"/>
      <w:sz w:val="16"/>
      <w:szCs w:val="16"/>
      <w:lang w:eastAsia="ar-SA"/>
    </w:rPr>
  </w:style>
  <w:style w:type="paragraph" w:customStyle="1" w:styleId="Data1">
    <w:name w:val="Data1"/>
    <w:basedOn w:val="Normal"/>
    <w:next w:val="Normal"/>
    <w:rsid w:val="00E96D66"/>
    <w:pPr>
      <w:widowControl w:val="0"/>
      <w:overflowPunct w:val="0"/>
      <w:autoSpaceDE w:val="0"/>
      <w:spacing w:before="120"/>
      <w:textAlignment w:val="baseline"/>
    </w:pPr>
    <w:rPr>
      <w:rFonts w:ascii="Arial" w:eastAsia="Times New Roman" w:hAnsi="Arial" w:cs="Times New Roman"/>
      <w:sz w:val="24"/>
      <w:lang w:eastAsia="ar-SA"/>
    </w:rPr>
  </w:style>
  <w:style w:type="paragraph" w:customStyle="1" w:styleId="Encerramento1">
    <w:name w:val="Encerramento1"/>
    <w:basedOn w:val="Normal"/>
    <w:rsid w:val="00E96D66"/>
    <w:pPr>
      <w:widowControl w:val="0"/>
      <w:overflowPunct w:val="0"/>
      <w:autoSpaceDE w:val="0"/>
      <w:spacing w:before="120"/>
      <w:ind w:left="4252"/>
      <w:textAlignment w:val="baseline"/>
    </w:pPr>
    <w:rPr>
      <w:rFonts w:ascii="Arial" w:eastAsia="Times New Roman" w:hAnsi="Arial" w:cs="Times New Roman"/>
      <w:sz w:val="24"/>
      <w:lang w:eastAsia="ar-SA"/>
    </w:rPr>
  </w:style>
  <w:style w:type="paragraph" w:customStyle="1" w:styleId="Estruturadodocumento1">
    <w:name w:val="Estrutura do documento1"/>
    <w:basedOn w:val="Normal"/>
    <w:rsid w:val="00E96D66"/>
    <w:pPr>
      <w:widowControl w:val="0"/>
      <w:shd w:val="clear" w:color="auto" w:fill="000080"/>
      <w:overflowPunct w:val="0"/>
      <w:autoSpaceDE w:val="0"/>
      <w:spacing w:before="120"/>
      <w:textAlignment w:val="baseline"/>
    </w:pPr>
    <w:rPr>
      <w:rFonts w:ascii="Tahoma" w:eastAsia="Times New Roman" w:hAnsi="Tahoma" w:cs="Tahoma"/>
      <w:sz w:val="24"/>
      <w:lang w:eastAsia="ar-SA"/>
    </w:rPr>
  </w:style>
  <w:style w:type="paragraph" w:customStyle="1" w:styleId="ndicedeautoridades1">
    <w:name w:val="Índice de autoridades1"/>
    <w:basedOn w:val="Normal"/>
    <w:next w:val="Normal"/>
    <w:rsid w:val="00E96D66"/>
    <w:pPr>
      <w:widowControl w:val="0"/>
      <w:overflowPunct w:val="0"/>
      <w:autoSpaceDE w:val="0"/>
      <w:spacing w:before="120"/>
      <w:ind w:left="240" w:hanging="240"/>
      <w:textAlignment w:val="baseline"/>
    </w:pPr>
    <w:rPr>
      <w:rFonts w:ascii="Arial" w:eastAsia="Times New Roman" w:hAnsi="Arial" w:cs="Times New Roman"/>
      <w:sz w:val="24"/>
      <w:lang w:eastAsia="ar-SA"/>
    </w:rPr>
  </w:style>
  <w:style w:type="paragraph" w:customStyle="1" w:styleId="ndicedefiguras">
    <w:name w:val="Índice de figuras"/>
    <w:basedOn w:val="Normal"/>
    <w:next w:val="Normal"/>
    <w:rsid w:val="00E96D66"/>
    <w:pPr>
      <w:widowControl w:val="0"/>
      <w:overflowPunct w:val="0"/>
      <w:autoSpaceDE w:val="0"/>
      <w:spacing w:before="120"/>
      <w:ind w:left="480" w:hanging="480"/>
      <w:textAlignment w:val="baseline"/>
    </w:pPr>
    <w:rPr>
      <w:rFonts w:ascii="Arial" w:eastAsia="Times New Roman" w:hAnsi="Arial" w:cs="Times New Roman"/>
      <w:sz w:val="24"/>
      <w:lang w:eastAsia="ar-SA"/>
    </w:rPr>
  </w:style>
  <w:style w:type="paragraph" w:customStyle="1" w:styleId="Listadecontinuao1">
    <w:name w:val="Lista de continuação1"/>
    <w:basedOn w:val="Normal"/>
    <w:rsid w:val="00E96D66"/>
    <w:pPr>
      <w:widowControl w:val="0"/>
      <w:overflowPunct w:val="0"/>
      <w:autoSpaceDE w:val="0"/>
      <w:spacing w:before="120" w:after="120"/>
      <w:ind w:left="283"/>
      <w:textAlignment w:val="baseline"/>
    </w:pPr>
    <w:rPr>
      <w:rFonts w:ascii="Arial" w:eastAsia="Times New Roman" w:hAnsi="Arial" w:cs="Times New Roman"/>
      <w:sz w:val="24"/>
      <w:lang w:eastAsia="ar-SA"/>
    </w:rPr>
  </w:style>
  <w:style w:type="paragraph" w:customStyle="1" w:styleId="Listadecontinuao31">
    <w:name w:val="Lista de continuação 31"/>
    <w:basedOn w:val="Normal"/>
    <w:rsid w:val="00E96D66"/>
    <w:pPr>
      <w:widowControl w:val="0"/>
      <w:overflowPunct w:val="0"/>
      <w:autoSpaceDE w:val="0"/>
      <w:spacing w:before="120" w:after="120"/>
      <w:ind w:left="849"/>
      <w:textAlignment w:val="baseline"/>
    </w:pPr>
    <w:rPr>
      <w:rFonts w:ascii="Arial" w:eastAsia="Times New Roman" w:hAnsi="Arial" w:cs="Times New Roman"/>
      <w:sz w:val="24"/>
      <w:lang w:eastAsia="ar-SA"/>
    </w:rPr>
  </w:style>
  <w:style w:type="paragraph" w:customStyle="1" w:styleId="Listadecontinuao41">
    <w:name w:val="Lista de continuação 41"/>
    <w:basedOn w:val="Normal"/>
    <w:rsid w:val="00E96D66"/>
    <w:pPr>
      <w:widowControl w:val="0"/>
      <w:overflowPunct w:val="0"/>
      <w:autoSpaceDE w:val="0"/>
      <w:spacing w:before="120" w:after="120"/>
      <w:ind w:left="1132"/>
      <w:textAlignment w:val="baseline"/>
    </w:pPr>
    <w:rPr>
      <w:rFonts w:ascii="Arial" w:eastAsia="Times New Roman" w:hAnsi="Arial" w:cs="Times New Roman"/>
      <w:sz w:val="24"/>
      <w:lang w:eastAsia="ar-SA"/>
    </w:rPr>
  </w:style>
  <w:style w:type="paragraph" w:customStyle="1" w:styleId="Listadecontinuao51">
    <w:name w:val="Lista de continuação 51"/>
    <w:basedOn w:val="Normal"/>
    <w:rsid w:val="00E96D66"/>
    <w:pPr>
      <w:widowControl w:val="0"/>
      <w:overflowPunct w:val="0"/>
      <w:autoSpaceDE w:val="0"/>
      <w:spacing w:before="120" w:after="120"/>
      <w:ind w:left="1415"/>
      <w:textAlignment w:val="baseline"/>
    </w:pPr>
    <w:rPr>
      <w:rFonts w:ascii="Arial" w:eastAsia="Times New Roman" w:hAnsi="Arial" w:cs="Times New Roman"/>
      <w:sz w:val="24"/>
      <w:lang w:eastAsia="ar-SA"/>
    </w:rPr>
  </w:style>
  <w:style w:type="paragraph" w:customStyle="1" w:styleId="Numerada1">
    <w:name w:val="Numerada1"/>
    <w:basedOn w:val="Normal"/>
    <w:rsid w:val="00E96D66"/>
    <w:pPr>
      <w:widowControl w:val="0"/>
      <w:overflowPunct w:val="0"/>
      <w:autoSpaceDE w:val="0"/>
      <w:spacing w:before="120"/>
      <w:textAlignment w:val="baseline"/>
    </w:pPr>
    <w:rPr>
      <w:rFonts w:ascii="Arial" w:eastAsia="Times New Roman" w:hAnsi="Arial" w:cs="Times New Roman"/>
      <w:sz w:val="24"/>
      <w:lang w:eastAsia="ar-SA"/>
    </w:rPr>
  </w:style>
  <w:style w:type="paragraph" w:customStyle="1" w:styleId="Numerada21">
    <w:name w:val="Numerada 21"/>
    <w:basedOn w:val="Normal"/>
    <w:rsid w:val="00E96D66"/>
    <w:pPr>
      <w:widowControl w:val="0"/>
      <w:overflowPunct w:val="0"/>
      <w:autoSpaceDE w:val="0"/>
      <w:spacing w:before="120"/>
      <w:textAlignment w:val="baseline"/>
    </w:pPr>
    <w:rPr>
      <w:rFonts w:ascii="Arial" w:eastAsia="Times New Roman" w:hAnsi="Arial" w:cs="Times New Roman"/>
      <w:sz w:val="24"/>
      <w:lang w:eastAsia="ar-SA"/>
    </w:rPr>
  </w:style>
  <w:style w:type="paragraph" w:customStyle="1" w:styleId="Numerada31">
    <w:name w:val="Numerada 31"/>
    <w:basedOn w:val="Normal"/>
    <w:rsid w:val="00E96D66"/>
    <w:pPr>
      <w:widowControl w:val="0"/>
      <w:overflowPunct w:val="0"/>
      <w:autoSpaceDE w:val="0"/>
      <w:spacing w:before="120"/>
      <w:textAlignment w:val="baseline"/>
    </w:pPr>
    <w:rPr>
      <w:rFonts w:ascii="Arial" w:eastAsia="Times New Roman" w:hAnsi="Arial" w:cs="Times New Roman"/>
      <w:sz w:val="24"/>
      <w:lang w:eastAsia="ar-SA"/>
    </w:rPr>
  </w:style>
  <w:style w:type="paragraph" w:customStyle="1" w:styleId="Numerada41">
    <w:name w:val="Numerada 41"/>
    <w:basedOn w:val="Normal"/>
    <w:rsid w:val="00E96D66"/>
    <w:pPr>
      <w:widowControl w:val="0"/>
      <w:overflowPunct w:val="0"/>
      <w:autoSpaceDE w:val="0"/>
      <w:spacing w:before="120"/>
      <w:textAlignment w:val="baseline"/>
    </w:pPr>
    <w:rPr>
      <w:rFonts w:ascii="Arial" w:eastAsia="Times New Roman" w:hAnsi="Arial" w:cs="Times New Roman"/>
      <w:sz w:val="24"/>
      <w:lang w:eastAsia="ar-SA"/>
    </w:rPr>
  </w:style>
  <w:style w:type="paragraph" w:customStyle="1" w:styleId="Numerada51">
    <w:name w:val="Numerada 51"/>
    <w:basedOn w:val="Normal"/>
    <w:rsid w:val="00E96D66"/>
    <w:pPr>
      <w:widowControl w:val="0"/>
      <w:overflowPunct w:val="0"/>
      <w:autoSpaceDE w:val="0"/>
      <w:spacing w:before="120"/>
      <w:textAlignment w:val="baseline"/>
    </w:pPr>
    <w:rPr>
      <w:rFonts w:ascii="Arial" w:eastAsia="Times New Roman" w:hAnsi="Arial" w:cs="Times New Roman"/>
      <w:sz w:val="24"/>
      <w:lang w:eastAsia="ar-SA"/>
    </w:rPr>
  </w:style>
  <w:style w:type="paragraph" w:customStyle="1" w:styleId="Primeirorecuodecorpodetexto1">
    <w:name w:val="Primeiro recuo de corpo de texto1"/>
    <w:basedOn w:val="Corpodetexto"/>
    <w:rsid w:val="00E96D66"/>
    <w:pPr>
      <w:widowControl w:val="0"/>
      <w:overflowPunct w:val="0"/>
      <w:autoSpaceDE w:val="0"/>
      <w:spacing w:before="120" w:after="120"/>
      <w:ind w:firstLine="210"/>
      <w:jc w:val="left"/>
      <w:textAlignment w:val="baseline"/>
    </w:pPr>
    <w:rPr>
      <w:rFonts w:ascii="Arial" w:hAnsi="Arial"/>
      <w:lang w:val="pt-BR" w:eastAsia="ar-SA"/>
    </w:rPr>
  </w:style>
  <w:style w:type="paragraph" w:customStyle="1" w:styleId="Primeirorecuodecorpodetexto21">
    <w:name w:val="Primeiro recuo de corpo de texto 21"/>
    <w:basedOn w:val="Recuodecorpodetexto"/>
    <w:rsid w:val="00E96D66"/>
    <w:pPr>
      <w:widowControl w:val="0"/>
      <w:overflowPunct w:val="0"/>
      <w:autoSpaceDE w:val="0"/>
      <w:spacing w:before="120"/>
      <w:ind w:firstLine="210"/>
      <w:textAlignment w:val="baseline"/>
    </w:pPr>
    <w:rPr>
      <w:rFonts w:ascii="Arial" w:eastAsia="Times New Roman" w:hAnsi="Arial" w:cs="Times New Roman"/>
      <w:sz w:val="24"/>
      <w:lang w:eastAsia="ar-SA"/>
    </w:rPr>
  </w:style>
  <w:style w:type="paragraph" w:customStyle="1" w:styleId="Recuodecorpodetexto211">
    <w:name w:val="Recuo de corpo de texto 211"/>
    <w:basedOn w:val="Normal"/>
    <w:rsid w:val="00E96D66"/>
    <w:pPr>
      <w:widowControl w:val="0"/>
      <w:overflowPunct w:val="0"/>
      <w:autoSpaceDE w:val="0"/>
      <w:spacing w:before="120" w:after="120" w:line="480" w:lineRule="auto"/>
      <w:ind w:left="283"/>
      <w:textAlignment w:val="baseline"/>
    </w:pPr>
    <w:rPr>
      <w:rFonts w:ascii="Arial" w:eastAsia="Times New Roman" w:hAnsi="Arial" w:cs="Times New Roman"/>
      <w:sz w:val="24"/>
      <w:lang w:eastAsia="ar-SA"/>
    </w:rPr>
  </w:style>
  <w:style w:type="paragraph" w:customStyle="1" w:styleId="Recuonormal1">
    <w:name w:val="Recuo normal1"/>
    <w:basedOn w:val="Normal"/>
    <w:rsid w:val="00E96D66"/>
    <w:pPr>
      <w:widowControl w:val="0"/>
      <w:overflowPunct w:val="0"/>
      <w:autoSpaceDE w:val="0"/>
      <w:spacing w:before="120"/>
      <w:ind w:left="720"/>
      <w:textAlignment w:val="baseline"/>
    </w:pPr>
    <w:rPr>
      <w:rFonts w:ascii="Arial" w:eastAsia="Times New Roman" w:hAnsi="Arial" w:cs="Times New Roman"/>
      <w:sz w:val="24"/>
      <w:lang w:eastAsia="ar-SA"/>
    </w:rPr>
  </w:style>
  <w:style w:type="paragraph" w:customStyle="1" w:styleId="Remissivo41">
    <w:name w:val="Remissivo 41"/>
    <w:basedOn w:val="Normal"/>
    <w:next w:val="Normal"/>
    <w:rsid w:val="00E96D66"/>
    <w:pPr>
      <w:widowControl w:val="0"/>
      <w:overflowPunct w:val="0"/>
      <w:autoSpaceDE w:val="0"/>
      <w:spacing w:before="120"/>
      <w:ind w:left="960" w:hanging="240"/>
      <w:textAlignment w:val="baseline"/>
    </w:pPr>
    <w:rPr>
      <w:rFonts w:ascii="Arial" w:eastAsia="Times New Roman" w:hAnsi="Arial" w:cs="Times New Roman"/>
      <w:sz w:val="24"/>
      <w:lang w:eastAsia="ar-SA"/>
    </w:rPr>
  </w:style>
  <w:style w:type="paragraph" w:customStyle="1" w:styleId="Remissivo51">
    <w:name w:val="Remissivo 51"/>
    <w:basedOn w:val="Normal"/>
    <w:next w:val="Normal"/>
    <w:rsid w:val="00E96D66"/>
    <w:pPr>
      <w:widowControl w:val="0"/>
      <w:overflowPunct w:val="0"/>
      <w:autoSpaceDE w:val="0"/>
      <w:spacing w:before="120"/>
      <w:ind w:left="1200" w:hanging="240"/>
      <w:textAlignment w:val="baseline"/>
    </w:pPr>
    <w:rPr>
      <w:rFonts w:ascii="Arial" w:eastAsia="Times New Roman" w:hAnsi="Arial" w:cs="Times New Roman"/>
      <w:sz w:val="24"/>
      <w:lang w:eastAsia="ar-SA"/>
    </w:rPr>
  </w:style>
  <w:style w:type="paragraph" w:customStyle="1" w:styleId="Remissivo61">
    <w:name w:val="Remissivo 61"/>
    <w:basedOn w:val="Normal"/>
    <w:next w:val="Normal"/>
    <w:rsid w:val="00E96D66"/>
    <w:pPr>
      <w:widowControl w:val="0"/>
      <w:overflowPunct w:val="0"/>
      <w:autoSpaceDE w:val="0"/>
      <w:spacing w:before="120"/>
      <w:ind w:left="1440" w:hanging="240"/>
      <w:textAlignment w:val="baseline"/>
    </w:pPr>
    <w:rPr>
      <w:rFonts w:ascii="Arial" w:eastAsia="Times New Roman" w:hAnsi="Arial" w:cs="Times New Roman"/>
      <w:sz w:val="24"/>
      <w:lang w:eastAsia="ar-SA"/>
    </w:rPr>
  </w:style>
  <w:style w:type="paragraph" w:customStyle="1" w:styleId="Remissivo71">
    <w:name w:val="Remissivo 71"/>
    <w:basedOn w:val="Normal"/>
    <w:next w:val="Normal"/>
    <w:rsid w:val="00E96D66"/>
    <w:pPr>
      <w:widowControl w:val="0"/>
      <w:overflowPunct w:val="0"/>
      <w:autoSpaceDE w:val="0"/>
      <w:spacing w:before="120"/>
      <w:ind w:left="1680" w:hanging="240"/>
      <w:textAlignment w:val="baseline"/>
    </w:pPr>
    <w:rPr>
      <w:rFonts w:ascii="Arial" w:eastAsia="Times New Roman" w:hAnsi="Arial" w:cs="Times New Roman"/>
      <w:sz w:val="24"/>
      <w:lang w:eastAsia="ar-SA"/>
    </w:rPr>
  </w:style>
  <w:style w:type="paragraph" w:customStyle="1" w:styleId="Remissivo81">
    <w:name w:val="Remissivo 81"/>
    <w:basedOn w:val="Normal"/>
    <w:next w:val="Normal"/>
    <w:rsid w:val="00E96D66"/>
    <w:pPr>
      <w:widowControl w:val="0"/>
      <w:overflowPunct w:val="0"/>
      <w:autoSpaceDE w:val="0"/>
      <w:spacing w:before="120"/>
      <w:ind w:left="1920" w:hanging="240"/>
      <w:textAlignment w:val="baseline"/>
    </w:pPr>
    <w:rPr>
      <w:rFonts w:ascii="Arial" w:eastAsia="Times New Roman" w:hAnsi="Arial" w:cs="Times New Roman"/>
      <w:sz w:val="24"/>
      <w:lang w:eastAsia="ar-SA"/>
    </w:rPr>
  </w:style>
  <w:style w:type="paragraph" w:customStyle="1" w:styleId="Remissivo91">
    <w:name w:val="Remissivo 91"/>
    <w:basedOn w:val="Normal"/>
    <w:next w:val="Normal"/>
    <w:rsid w:val="00E96D66"/>
    <w:pPr>
      <w:widowControl w:val="0"/>
      <w:overflowPunct w:val="0"/>
      <w:autoSpaceDE w:val="0"/>
      <w:spacing w:before="120"/>
      <w:ind w:left="2160" w:hanging="240"/>
      <w:textAlignment w:val="baseline"/>
    </w:pPr>
    <w:rPr>
      <w:rFonts w:ascii="Arial" w:eastAsia="Times New Roman" w:hAnsi="Arial" w:cs="Times New Roman"/>
      <w:sz w:val="24"/>
      <w:lang w:eastAsia="ar-SA"/>
    </w:rPr>
  </w:style>
  <w:style w:type="paragraph" w:customStyle="1" w:styleId="Saudao1">
    <w:name w:val="Saudação1"/>
    <w:basedOn w:val="Normal"/>
    <w:next w:val="Normal"/>
    <w:rsid w:val="00E96D66"/>
    <w:pPr>
      <w:widowControl w:val="0"/>
      <w:overflowPunct w:val="0"/>
      <w:autoSpaceDE w:val="0"/>
      <w:spacing w:before="120"/>
      <w:textAlignment w:val="baseline"/>
    </w:pPr>
    <w:rPr>
      <w:rFonts w:ascii="Arial" w:eastAsia="Times New Roman" w:hAnsi="Arial" w:cs="Times New Roman"/>
      <w:sz w:val="24"/>
      <w:lang w:eastAsia="ar-SA"/>
    </w:rPr>
  </w:style>
  <w:style w:type="paragraph" w:customStyle="1" w:styleId="Textodemacro1">
    <w:name w:val="Texto de macro1"/>
    <w:rsid w:val="00E96D66"/>
    <w:pPr>
      <w:widowControl w:val="0"/>
      <w:tabs>
        <w:tab w:val="left" w:pos="480"/>
        <w:tab w:val="left" w:pos="960"/>
        <w:tab w:val="left" w:pos="1440"/>
        <w:tab w:val="left" w:pos="1920"/>
        <w:tab w:val="left" w:pos="2400"/>
        <w:tab w:val="left" w:pos="2880"/>
        <w:tab w:val="left" w:pos="3360"/>
        <w:tab w:val="left" w:pos="3840"/>
        <w:tab w:val="left" w:pos="4320"/>
      </w:tabs>
      <w:suppressAutoHyphens/>
      <w:overflowPunct w:val="0"/>
      <w:autoSpaceDE w:val="0"/>
      <w:spacing w:before="120"/>
      <w:textAlignment w:val="baseline"/>
    </w:pPr>
    <w:rPr>
      <w:rFonts w:ascii="Courier New" w:eastAsia="Times New Roman" w:hAnsi="Courier New" w:cs="Courier New"/>
      <w:lang w:eastAsia="ar-SA"/>
    </w:rPr>
  </w:style>
  <w:style w:type="paragraph" w:customStyle="1" w:styleId="Textoembloco11">
    <w:name w:val="Texto em bloco11"/>
    <w:basedOn w:val="Normal"/>
    <w:rsid w:val="00E96D66"/>
    <w:pPr>
      <w:widowControl w:val="0"/>
      <w:overflowPunct w:val="0"/>
      <w:autoSpaceDE w:val="0"/>
      <w:spacing w:before="120" w:after="120"/>
      <w:ind w:left="1440" w:right="1440"/>
      <w:textAlignment w:val="baseline"/>
    </w:pPr>
    <w:rPr>
      <w:rFonts w:ascii="Arial" w:eastAsia="Times New Roman" w:hAnsi="Arial" w:cs="Times New Roman"/>
      <w:sz w:val="24"/>
      <w:lang w:eastAsia="ar-SA"/>
    </w:rPr>
  </w:style>
  <w:style w:type="paragraph" w:customStyle="1" w:styleId="Textosemformatao">
    <w:name w:val="Texto sem formatação"/>
    <w:basedOn w:val="Normal"/>
    <w:rsid w:val="00E96D66"/>
    <w:pPr>
      <w:widowControl w:val="0"/>
      <w:overflowPunct w:val="0"/>
      <w:autoSpaceDE w:val="0"/>
      <w:spacing w:before="120"/>
      <w:textAlignment w:val="baseline"/>
    </w:pPr>
    <w:rPr>
      <w:rFonts w:ascii="Courier New" w:eastAsia="Times New Roman" w:hAnsi="Courier New" w:cs="Courier New"/>
      <w:lang w:eastAsia="ar-SA"/>
    </w:rPr>
  </w:style>
  <w:style w:type="paragraph" w:customStyle="1" w:styleId="Ttulodanota1">
    <w:name w:val="Título da nota1"/>
    <w:basedOn w:val="Normal"/>
    <w:next w:val="Normal"/>
    <w:rsid w:val="00E96D66"/>
    <w:pPr>
      <w:widowControl w:val="0"/>
      <w:overflowPunct w:val="0"/>
      <w:autoSpaceDE w:val="0"/>
      <w:spacing w:before="120"/>
      <w:textAlignment w:val="baseline"/>
    </w:pPr>
    <w:rPr>
      <w:rFonts w:ascii="Arial" w:eastAsia="Times New Roman" w:hAnsi="Arial" w:cs="Times New Roman"/>
      <w:sz w:val="24"/>
      <w:lang w:eastAsia="ar-SA"/>
    </w:rPr>
  </w:style>
  <w:style w:type="paragraph" w:customStyle="1" w:styleId="Ttulodendicedeautoridades1">
    <w:name w:val="Título de índice de autoridades1"/>
    <w:basedOn w:val="Normal"/>
    <w:next w:val="Normal"/>
    <w:rsid w:val="00E96D66"/>
    <w:pPr>
      <w:widowControl w:val="0"/>
      <w:overflowPunct w:val="0"/>
      <w:autoSpaceDE w:val="0"/>
      <w:spacing w:before="120"/>
      <w:textAlignment w:val="baseline"/>
    </w:pPr>
    <w:rPr>
      <w:rFonts w:ascii="Arial" w:eastAsia="Times New Roman" w:hAnsi="Arial" w:cs="Arial"/>
      <w:b/>
      <w:bCs/>
      <w:sz w:val="24"/>
      <w:szCs w:val="24"/>
      <w:lang w:eastAsia="ar-SA"/>
    </w:rPr>
  </w:style>
  <w:style w:type="paragraph" w:customStyle="1" w:styleId="EstiloTtulo3NoTodasemmaisculas">
    <w:name w:val="Estilo Título 3 + Não Todas em maiúsculas"/>
    <w:basedOn w:val="Ttulo3"/>
    <w:rsid w:val="00E96D66"/>
    <w:pPr>
      <w:widowControl w:val="0"/>
      <w:numPr>
        <w:ilvl w:val="2"/>
      </w:numPr>
      <w:tabs>
        <w:tab w:val="left" w:pos="1440"/>
      </w:tabs>
      <w:overflowPunct w:val="0"/>
      <w:autoSpaceDE w:val="0"/>
      <w:spacing w:before="240"/>
      <w:jc w:val="both"/>
      <w:textAlignment w:val="baseline"/>
      <w:outlineLvl w:val="9"/>
    </w:pPr>
    <w:rPr>
      <w:rFonts w:eastAsia="Times New Roman" w:cs="Times New Roman"/>
      <w:bCs/>
      <w:szCs w:val="20"/>
      <w:u w:val="none"/>
      <w:lang w:eastAsia="ar-SA"/>
    </w:rPr>
  </w:style>
  <w:style w:type="paragraph" w:customStyle="1" w:styleId="Contedo10">
    <w:name w:val="Conteúdo 10"/>
    <w:basedOn w:val="ndice"/>
    <w:rsid w:val="00E96D66"/>
    <w:pPr>
      <w:tabs>
        <w:tab w:val="right" w:leader="dot" w:pos="9637"/>
      </w:tabs>
      <w:ind w:left="2547"/>
    </w:pPr>
  </w:style>
  <w:style w:type="paragraph" w:customStyle="1" w:styleId="EstiloTtulo2TrebuchetMS12ptNoNegritoAzul-petrleoT">
    <w:name w:val="Estilo Título 2 + Trebuchet MS 12 pt Não Negrito Azul-petróleo T..."/>
    <w:basedOn w:val="Ttulo2"/>
    <w:autoRedefine/>
    <w:rsid w:val="00E96D66"/>
    <w:pPr>
      <w:widowControl w:val="0"/>
      <w:tabs>
        <w:tab w:val="num" w:pos="851"/>
      </w:tabs>
      <w:spacing w:before="240" w:after="120"/>
      <w:ind w:left="851" w:hanging="851"/>
      <w:jc w:val="left"/>
    </w:pPr>
    <w:rPr>
      <w:rFonts w:ascii="Trebuchet MS" w:hAnsi="Trebuchet MS"/>
      <w:i/>
      <w:iCs/>
      <w:caps/>
      <w:color w:val="008080"/>
      <w:lang w:eastAsia="zh-CN"/>
    </w:rPr>
  </w:style>
  <w:style w:type="paragraph" w:customStyle="1" w:styleId="NormalFD">
    <w:name w:val="Normal FD"/>
    <w:basedOn w:val="Normal"/>
    <w:rsid w:val="00E96D66"/>
    <w:pPr>
      <w:widowControl w:val="0"/>
      <w:overflowPunct w:val="0"/>
      <w:autoSpaceDE w:val="0"/>
      <w:autoSpaceDN w:val="0"/>
      <w:adjustRightInd w:val="0"/>
      <w:ind w:right="113"/>
      <w:textAlignment w:val="baseline"/>
    </w:pPr>
    <w:rPr>
      <w:rFonts w:ascii="Arial" w:eastAsia="Times New Roman" w:hAnsi="Arial" w:cs="Times New Roman"/>
      <w:sz w:val="24"/>
      <w:lang w:eastAsia="pt-BR"/>
    </w:rPr>
  </w:style>
  <w:style w:type="paragraph" w:customStyle="1" w:styleId="Item0">
    <w:name w:val="Item"/>
    <w:basedOn w:val="Normal"/>
    <w:rsid w:val="00E96D66"/>
    <w:pPr>
      <w:ind w:left="284" w:hanging="284"/>
    </w:pPr>
    <w:rPr>
      <w:rFonts w:ascii="Arial" w:eastAsia="Times New Roman" w:hAnsi="Arial" w:cs="Times New Roman"/>
      <w:sz w:val="24"/>
      <w:szCs w:val="24"/>
      <w:lang w:eastAsia="zh-CN"/>
    </w:rPr>
  </w:style>
  <w:style w:type="paragraph" w:customStyle="1" w:styleId="FDTitulo">
    <w:name w:val="FD Titulo"/>
    <w:basedOn w:val="Corpo1"/>
    <w:rsid w:val="00E96D66"/>
    <w:pPr>
      <w:suppressAutoHyphens w:val="0"/>
      <w:autoSpaceDN w:val="0"/>
      <w:adjustRightInd w:val="0"/>
      <w:ind w:left="0"/>
      <w:jc w:val="center"/>
    </w:pPr>
    <w:rPr>
      <w:b/>
      <w:bCs/>
      <w:caps/>
      <w:szCs w:val="24"/>
      <w:lang w:eastAsia="pt-BR"/>
    </w:rPr>
  </w:style>
  <w:style w:type="character" w:customStyle="1" w:styleId="FDTituloChar">
    <w:name w:val="FD Titulo Char"/>
    <w:rsid w:val="00E96D66"/>
    <w:rPr>
      <w:rFonts w:ascii="Arial" w:hAnsi="Arial"/>
      <w:b/>
      <w:bCs/>
      <w:caps/>
      <w:color w:val="000000"/>
      <w:sz w:val="24"/>
      <w:szCs w:val="24"/>
      <w:lang w:val="pt-BR" w:eastAsia="pt-BR" w:bidi="ar-SA"/>
    </w:rPr>
  </w:style>
  <w:style w:type="paragraph" w:customStyle="1" w:styleId="texto0">
    <w:name w:val="texto"/>
    <w:basedOn w:val="Normal"/>
    <w:rsid w:val="00E96D66"/>
    <w:pPr>
      <w:spacing w:after="200" w:line="300" w:lineRule="atLeast"/>
      <w:jc w:val="both"/>
    </w:pPr>
    <w:rPr>
      <w:rFonts w:ascii="Arial" w:eastAsia="Times New Roman" w:hAnsi="Arial" w:cs="Times New Roman"/>
      <w:i/>
      <w:sz w:val="22"/>
      <w:lang w:eastAsia="pt-BR"/>
    </w:rPr>
  </w:style>
  <w:style w:type="paragraph" w:customStyle="1" w:styleId="Ttulo1-Seo3">
    <w:name w:val="Título 1 - Seção 3"/>
    <w:basedOn w:val="Normal"/>
    <w:autoRedefine/>
    <w:rsid w:val="00570F8D"/>
    <w:pPr>
      <w:keepNext/>
      <w:tabs>
        <w:tab w:val="left" w:pos="-2552"/>
        <w:tab w:val="left" w:pos="851"/>
        <w:tab w:val="left" w:pos="993"/>
      </w:tabs>
      <w:spacing w:before="360" w:after="240" w:line="276" w:lineRule="auto"/>
      <w:ind w:left="993" w:right="51"/>
      <w:jc w:val="both"/>
    </w:pPr>
    <w:rPr>
      <w:rFonts w:ascii="Arial" w:eastAsia="Times New Roman" w:hAnsi="Arial" w:cs="Times New Roman"/>
      <w:b/>
      <w:iCs/>
      <w:sz w:val="24"/>
      <w:szCs w:val="24"/>
      <w:lang w:eastAsia="pt-BR"/>
    </w:rPr>
  </w:style>
  <w:style w:type="paragraph" w:customStyle="1" w:styleId="Ttulo2-Seo3">
    <w:name w:val="Título 2 - Seção 3"/>
    <w:basedOn w:val="Ttulo1-Seo3"/>
    <w:next w:val="texto0"/>
    <w:autoRedefine/>
    <w:rsid w:val="00EA06A9"/>
    <w:pPr>
      <w:numPr>
        <w:ilvl w:val="1"/>
      </w:numPr>
      <w:tabs>
        <w:tab w:val="left" w:pos="-2977"/>
      </w:tabs>
      <w:spacing w:before="240" w:line="360" w:lineRule="auto"/>
      <w:ind w:left="993" w:hanging="567"/>
    </w:pPr>
    <w:rPr>
      <w:b w:val="0"/>
      <w:bCs/>
      <w:i/>
      <w:iCs w:val="0"/>
    </w:rPr>
  </w:style>
  <w:style w:type="paragraph" w:customStyle="1" w:styleId="Ttulo1-Seo4">
    <w:name w:val="Título 1 - Seção 4"/>
    <w:basedOn w:val="Normal"/>
    <w:autoRedefine/>
    <w:rsid w:val="00E96D66"/>
    <w:pPr>
      <w:keepNext/>
      <w:numPr>
        <w:numId w:val="3"/>
      </w:numPr>
      <w:tabs>
        <w:tab w:val="num" w:pos="0"/>
      </w:tabs>
      <w:spacing w:before="360" w:after="260"/>
      <w:ind w:right="49" w:hanging="851"/>
      <w:jc w:val="both"/>
    </w:pPr>
    <w:rPr>
      <w:rFonts w:ascii="Arial" w:eastAsia="Times New Roman" w:hAnsi="Arial" w:cs="Times New Roman"/>
      <w:b/>
      <w:i/>
      <w:caps/>
      <w:sz w:val="22"/>
      <w:lang w:eastAsia="pt-BR"/>
    </w:rPr>
  </w:style>
  <w:style w:type="paragraph" w:customStyle="1" w:styleId="Ttulo2-Seo4">
    <w:name w:val="Título 2 - Seção 4"/>
    <w:basedOn w:val="Ttulo1-Seo4"/>
    <w:next w:val="texto0"/>
    <w:autoRedefine/>
    <w:rsid w:val="00E96D66"/>
    <w:pPr>
      <w:numPr>
        <w:ilvl w:val="1"/>
      </w:numPr>
      <w:spacing w:before="240" w:after="240"/>
    </w:pPr>
    <w:rPr>
      <w:caps w:val="0"/>
    </w:rPr>
  </w:style>
  <w:style w:type="paragraph" w:customStyle="1" w:styleId="Ttulo3-Seo4">
    <w:name w:val="Título 3 - Seção 4"/>
    <w:basedOn w:val="Ttulo2-Seo4"/>
    <w:next w:val="texto0"/>
    <w:autoRedefine/>
    <w:rsid w:val="00E96D66"/>
    <w:pPr>
      <w:numPr>
        <w:ilvl w:val="2"/>
      </w:numPr>
      <w:ind w:right="51" w:hanging="851"/>
    </w:pPr>
  </w:style>
  <w:style w:type="paragraph" w:customStyle="1" w:styleId="ugc-esp">
    <w:name w:val="ugc-esp"/>
    <w:basedOn w:val="Normal"/>
    <w:rsid w:val="00E96D66"/>
    <w:pPr>
      <w:spacing w:line="360" w:lineRule="atLeast"/>
    </w:pPr>
    <w:rPr>
      <w:rFonts w:ascii="Times New Roman" w:eastAsia="Times New Roman" w:hAnsi="Times New Roman" w:cs="Times New Roman"/>
      <w:lang w:eastAsia="pt-BR"/>
    </w:rPr>
  </w:style>
  <w:style w:type="paragraph" w:customStyle="1" w:styleId="CM35">
    <w:name w:val="CM35"/>
    <w:basedOn w:val="Normal"/>
    <w:next w:val="Normal"/>
    <w:rsid w:val="00E96D66"/>
    <w:pPr>
      <w:widowControl w:val="0"/>
      <w:autoSpaceDE w:val="0"/>
      <w:autoSpaceDN w:val="0"/>
      <w:adjustRightInd w:val="0"/>
      <w:spacing w:after="125"/>
    </w:pPr>
    <w:rPr>
      <w:rFonts w:ascii="F 0" w:eastAsia="Times New Roman" w:hAnsi="F 0" w:cs="Times New Roman"/>
      <w:sz w:val="24"/>
      <w:szCs w:val="24"/>
      <w:lang w:eastAsia="pt-BR"/>
    </w:rPr>
  </w:style>
  <w:style w:type="paragraph" w:customStyle="1" w:styleId="CM40">
    <w:name w:val="CM40"/>
    <w:basedOn w:val="Normal"/>
    <w:next w:val="Normal"/>
    <w:rsid w:val="00E96D66"/>
    <w:pPr>
      <w:widowControl w:val="0"/>
      <w:autoSpaceDE w:val="0"/>
      <w:autoSpaceDN w:val="0"/>
      <w:adjustRightInd w:val="0"/>
      <w:spacing w:after="528"/>
    </w:pPr>
    <w:rPr>
      <w:rFonts w:ascii="F 0" w:eastAsia="Times New Roman" w:hAnsi="F 0" w:cs="Times New Roman"/>
      <w:sz w:val="24"/>
      <w:szCs w:val="24"/>
      <w:lang w:eastAsia="pt-BR"/>
    </w:rPr>
  </w:style>
  <w:style w:type="paragraph" w:customStyle="1" w:styleId="Default">
    <w:name w:val="Default"/>
    <w:rsid w:val="00E96D66"/>
    <w:pPr>
      <w:widowControl w:val="0"/>
      <w:autoSpaceDE w:val="0"/>
      <w:autoSpaceDN w:val="0"/>
      <w:adjustRightInd w:val="0"/>
    </w:pPr>
    <w:rPr>
      <w:rFonts w:ascii="F 0" w:eastAsia="Times New Roman" w:hAnsi="F 0" w:cs="Times New Roman"/>
      <w:color w:val="000000"/>
      <w:sz w:val="24"/>
      <w:szCs w:val="24"/>
      <w:lang w:eastAsia="pt-BR"/>
    </w:rPr>
  </w:style>
  <w:style w:type="paragraph" w:customStyle="1" w:styleId="CM33">
    <w:name w:val="CM33"/>
    <w:basedOn w:val="Default"/>
    <w:next w:val="Default"/>
    <w:rsid w:val="00E96D66"/>
    <w:pPr>
      <w:spacing w:after="248"/>
    </w:pPr>
    <w:rPr>
      <w:color w:val="auto"/>
    </w:rPr>
  </w:style>
  <w:style w:type="paragraph" w:customStyle="1" w:styleId="CM34">
    <w:name w:val="CM34"/>
    <w:basedOn w:val="Default"/>
    <w:next w:val="Default"/>
    <w:rsid w:val="00E96D66"/>
    <w:pPr>
      <w:spacing w:after="355"/>
    </w:pPr>
    <w:rPr>
      <w:color w:val="auto"/>
    </w:rPr>
  </w:style>
  <w:style w:type="paragraph" w:customStyle="1" w:styleId="Ttulo1-Seo5">
    <w:name w:val="Título 1 - Seção 5"/>
    <w:basedOn w:val="Normal"/>
    <w:autoRedefine/>
    <w:rsid w:val="00E96D66"/>
    <w:pPr>
      <w:keepNext/>
      <w:numPr>
        <w:numId w:val="6"/>
      </w:numPr>
      <w:tabs>
        <w:tab w:val="num" w:pos="0"/>
      </w:tabs>
      <w:spacing w:before="360" w:after="240"/>
      <w:ind w:left="0" w:right="51" w:hanging="851"/>
      <w:jc w:val="both"/>
    </w:pPr>
    <w:rPr>
      <w:rFonts w:ascii="Arial" w:eastAsia="Times New Roman" w:hAnsi="Arial" w:cs="Times New Roman"/>
      <w:b/>
      <w:i/>
      <w:caps/>
      <w:sz w:val="22"/>
      <w:lang w:eastAsia="pt-BR"/>
    </w:rPr>
  </w:style>
  <w:style w:type="paragraph" w:customStyle="1" w:styleId="Ttulo2-Seo5">
    <w:name w:val="Título 2 - Seção 5"/>
    <w:basedOn w:val="Ttulo1-Seo5"/>
    <w:next w:val="texto0"/>
    <w:autoRedefine/>
    <w:rsid w:val="00E96D66"/>
    <w:pPr>
      <w:numPr>
        <w:ilvl w:val="1"/>
      </w:numPr>
      <w:spacing w:before="240"/>
      <w:ind w:left="0" w:hanging="851"/>
    </w:pPr>
    <w:rPr>
      <w:caps w:val="0"/>
    </w:rPr>
  </w:style>
  <w:style w:type="paragraph" w:customStyle="1" w:styleId="Ttulo3-Seo5">
    <w:name w:val="Título 3 - Seção 5"/>
    <w:basedOn w:val="Ttulo2-Seo5"/>
    <w:next w:val="texto0"/>
    <w:autoRedefine/>
    <w:rsid w:val="00E96D66"/>
    <w:pPr>
      <w:numPr>
        <w:ilvl w:val="0"/>
        <w:numId w:val="2"/>
      </w:numPr>
      <w:tabs>
        <w:tab w:val="num" w:pos="0"/>
        <w:tab w:val="left" w:pos="9072"/>
      </w:tabs>
      <w:ind w:left="0" w:hanging="851"/>
    </w:pPr>
  </w:style>
  <w:style w:type="paragraph" w:customStyle="1" w:styleId="OIC1Normal">
    <w:name w:val="OIC1 Normal"/>
    <w:basedOn w:val="Normal"/>
    <w:rsid w:val="00E96D66"/>
    <w:pPr>
      <w:widowControl w:val="0"/>
      <w:numPr>
        <w:ilvl w:val="1"/>
        <w:numId w:val="5"/>
      </w:numPr>
      <w:ind w:left="0" w:firstLine="0"/>
    </w:pPr>
    <w:rPr>
      <w:rFonts w:ascii="Arial" w:eastAsia="Times New Roman" w:hAnsi="Arial" w:cs="Times New Roman"/>
      <w:lang w:eastAsia="pt-BR"/>
    </w:rPr>
  </w:style>
  <w:style w:type="paragraph" w:customStyle="1" w:styleId="Estilo2">
    <w:name w:val="Estilo2"/>
    <w:rsid w:val="00E96D66"/>
    <w:pPr>
      <w:shd w:val="clear" w:color="auto" w:fill="D9D9D9"/>
    </w:pPr>
    <w:rPr>
      <w:rFonts w:ascii="Arial Black" w:eastAsia="Times New Roman" w:hAnsi="Arial Black" w:cs="Arial"/>
      <w:b/>
      <w:bCs/>
      <w:sz w:val="48"/>
      <w:szCs w:val="48"/>
      <w:lang w:eastAsia="pt-BR"/>
    </w:rPr>
  </w:style>
  <w:style w:type="paragraph" w:styleId="Sumrio2">
    <w:name w:val="toc 2"/>
    <w:basedOn w:val="Normal"/>
    <w:next w:val="Normal"/>
    <w:autoRedefine/>
    <w:semiHidden/>
    <w:rsid w:val="00E96D66"/>
    <w:pPr>
      <w:ind w:left="240"/>
    </w:pPr>
    <w:rPr>
      <w:rFonts w:ascii="Times New Roman" w:eastAsia="Times New Roman" w:hAnsi="Times New Roman" w:cs="Times New Roman"/>
      <w:smallCaps/>
      <w:lang w:eastAsia="pt-BR"/>
    </w:rPr>
  </w:style>
  <w:style w:type="paragraph" w:customStyle="1" w:styleId="d1">
    <w:name w:val=".d1"/>
    <w:basedOn w:val="Normal"/>
    <w:rsid w:val="00E96D66"/>
    <w:pPr>
      <w:tabs>
        <w:tab w:val="left" w:pos="1418"/>
      </w:tabs>
      <w:spacing w:line="240" w:lineRule="exact"/>
      <w:ind w:left="1418" w:hanging="1418"/>
      <w:jc w:val="both"/>
    </w:pPr>
    <w:rPr>
      <w:rFonts w:ascii="Arial" w:eastAsia="Times New Roman" w:hAnsi="Arial" w:cs="Times New Roman"/>
      <w:sz w:val="24"/>
      <w:lang w:eastAsia="pt-BR"/>
    </w:rPr>
  </w:style>
  <w:style w:type="character" w:customStyle="1" w:styleId="fontstyle01">
    <w:name w:val="fontstyle01"/>
    <w:rsid w:val="00E96D66"/>
    <w:rPr>
      <w:rFonts w:ascii="Calibri" w:hAnsi="Calibri" w:hint="default"/>
      <w:b w:val="0"/>
      <w:bCs w:val="0"/>
      <w:i w:val="0"/>
      <w:iCs w:val="0"/>
      <w:color w:val="000000"/>
      <w:sz w:val="22"/>
      <w:szCs w:val="22"/>
    </w:rPr>
  </w:style>
  <w:style w:type="character" w:customStyle="1" w:styleId="fontstyle21">
    <w:name w:val="fontstyle21"/>
    <w:rsid w:val="00E96D66"/>
    <w:rPr>
      <w:rFonts w:ascii="TimesNewRomanPS-BoldMT" w:hAnsi="TimesNewRomanPS-BoldMT" w:hint="default"/>
      <w:b/>
      <w:bCs/>
      <w:i w:val="0"/>
      <w:iCs w:val="0"/>
      <w:color w:val="000000"/>
      <w:sz w:val="24"/>
      <w:szCs w:val="24"/>
    </w:rPr>
  </w:style>
  <w:style w:type="character" w:customStyle="1" w:styleId="fontstyle31">
    <w:name w:val="fontstyle31"/>
    <w:rsid w:val="00E96D66"/>
    <w:rPr>
      <w:rFonts w:ascii="Calibri-Bold" w:hAnsi="Calibri-Bold" w:hint="default"/>
      <w:b/>
      <w:bCs/>
      <w:i w:val="0"/>
      <w:iCs w:val="0"/>
      <w:color w:val="000000"/>
      <w:sz w:val="22"/>
      <w:szCs w:val="22"/>
    </w:rPr>
  </w:style>
  <w:style w:type="paragraph" w:styleId="CabealhodoSumrio">
    <w:name w:val="TOC Heading"/>
    <w:basedOn w:val="Ttulo1"/>
    <w:next w:val="Normal"/>
    <w:uiPriority w:val="39"/>
    <w:semiHidden/>
    <w:unhideWhenUsed/>
    <w:qFormat/>
    <w:rsid w:val="00E96D66"/>
    <w:pPr>
      <w:spacing w:before="240" w:after="60"/>
      <w:ind w:left="0"/>
      <w:jc w:val="left"/>
      <w:outlineLvl w:val="9"/>
    </w:pPr>
    <w:rPr>
      <w:rFonts w:ascii="Cambria" w:hAnsi="Cambria"/>
      <w:bCs/>
      <w:kern w:val="32"/>
      <w:sz w:val="32"/>
      <w:szCs w:val="32"/>
      <w:u w:val="none"/>
      <w:lang w:eastAsia="pt-BR"/>
    </w:rPr>
  </w:style>
  <w:style w:type="paragraph" w:styleId="Commarcadores">
    <w:name w:val="List Bullet"/>
    <w:basedOn w:val="Normal"/>
    <w:autoRedefine/>
    <w:rsid w:val="00E96D66"/>
    <w:pPr>
      <w:numPr>
        <w:numId w:val="15"/>
      </w:numPr>
    </w:pPr>
    <w:rPr>
      <w:rFonts w:ascii="Times New Roman" w:eastAsia="Times New Roman" w:hAnsi="Times New Roman" w:cs="Times New Roman"/>
      <w:lang w:eastAsia="pt-BR"/>
    </w:rPr>
  </w:style>
  <w:style w:type="paragraph" w:styleId="Lista">
    <w:name w:val="List"/>
    <w:basedOn w:val="Corpodetexto"/>
    <w:rsid w:val="00E96D66"/>
    <w:pPr>
      <w:suppressAutoHyphens/>
    </w:pPr>
    <w:rPr>
      <w:spacing w:val="30"/>
      <w:lang w:val="pt-BR" w:eastAsia="ar-SA"/>
    </w:rPr>
  </w:style>
  <w:style w:type="paragraph" w:customStyle="1" w:styleId="WW-Corpodetexto2">
    <w:name w:val="WW-Corpo de texto 2"/>
    <w:basedOn w:val="Normal"/>
    <w:rsid w:val="00E96D66"/>
    <w:pPr>
      <w:suppressAutoHyphens/>
      <w:jc w:val="both"/>
    </w:pPr>
    <w:rPr>
      <w:rFonts w:ascii="Times New Roman" w:eastAsia="Times New Roman" w:hAnsi="Times New Roman" w:cs="Times New Roman"/>
      <w:b/>
      <w:spacing w:val="30"/>
      <w:sz w:val="24"/>
      <w:lang w:eastAsia="ar-SA"/>
    </w:rPr>
  </w:style>
  <w:style w:type="character" w:customStyle="1" w:styleId="MenoPendente1">
    <w:name w:val="Menção Pendente1"/>
    <w:basedOn w:val="Fontepargpadro"/>
    <w:uiPriority w:val="99"/>
    <w:semiHidden/>
    <w:unhideWhenUsed/>
    <w:rsid w:val="00D77FB1"/>
    <w:rPr>
      <w:color w:val="605E5C"/>
      <w:shd w:val="clear" w:color="auto" w:fill="E1DFDD"/>
    </w:rPr>
  </w:style>
  <w:style w:type="paragraph" w:customStyle="1" w:styleId="Textodebalo2">
    <w:name w:val="Texto de balão2"/>
    <w:basedOn w:val="Normal"/>
    <w:semiHidden/>
    <w:unhideWhenUsed/>
    <w:rsid w:val="00F5412A"/>
    <w:rPr>
      <w:rFonts w:ascii="Tahoma" w:eastAsia="Times New Roman" w:hAnsi="Tahoma" w:cs="Tahoma"/>
      <w:sz w:val="16"/>
      <w:szCs w:val="16"/>
      <w:lang w:eastAsia="pt-BR"/>
    </w:rPr>
  </w:style>
  <w:style w:type="character" w:customStyle="1" w:styleId="CaracteresdeNotadeFim1">
    <w:name w:val="Caracteres de Nota de Fim1"/>
    <w:rsid w:val="00F5412A"/>
    <w:rPr>
      <w:vertAlign w:val="superscript"/>
    </w:rPr>
  </w:style>
  <w:style w:type="paragraph" w:customStyle="1" w:styleId="Corpodetexto23">
    <w:name w:val="Corpo de texto 23"/>
    <w:basedOn w:val="Normal"/>
    <w:rsid w:val="00F5412A"/>
    <w:pPr>
      <w:widowControl w:val="0"/>
      <w:overflowPunct w:val="0"/>
      <w:autoSpaceDE w:val="0"/>
      <w:spacing w:before="120"/>
      <w:ind w:left="709" w:hanging="709"/>
      <w:textAlignment w:val="baseline"/>
    </w:pPr>
    <w:rPr>
      <w:rFonts w:ascii="Arial" w:eastAsia="Times New Roman" w:hAnsi="Arial" w:cs="Times New Roman"/>
      <w:sz w:val="24"/>
      <w:lang w:eastAsia="ar-SA"/>
    </w:rPr>
  </w:style>
  <w:style w:type="paragraph" w:customStyle="1" w:styleId="Recuodecorpodetexto22">
    <w:name w:val="Recuo de corpo de texto 22"/>
    <w:basedOn w:val="Normal"/>
    <w:rsid w:val="00F5412A"/>
    <w:pPr>
      <w:widowControl w:val="0"/>
      <w:overflowPunct w:val="0"/>
      <w:autoSpaceDE w:val="0"/>
      <w:spacing w:before="120"/>
      <w:ind w:left="1134" w:hanging="414"/>
      <w:textAlignment w:val="baseline"/>
    </w:pPr>
    <w:rPr>
      <w:rFonts w:ascii="Arial" w:eastAsia="Times New Roman" w:hAnsi="Arial" w:cs="Times New Roman"/>
      <w:sz w:val="24"/>
      <w:lang w:eastAsia="ar-SA"/>
    </w:rPr>
  </w:style>
  <w:style w:type="paragraph" w:customStyle="1" w:styleId="Corpodetexto32">
    <w:name w:val="Corpo de texto 32"/>
    <w:basedOn w:val="Normal"/>
    <w:rsid w:val="00F5412A"/>
    <w:pPr>
      <w:widowControl w:val="0"/>
      <w:tabs>
        <w:tab w:val="left" w:pos="2977"/>
        <w:tab w:val="left" w:pos="8505"/>
        <w:tab w:val="left" w:pos="9072"/>
      </w:tabs>
      <w:overflowPunct w:val="0"/>
      <w:autoSpaceDE w:val="0"/>
      <w:spacing w:before="120"/>
      <w:ind w:right="17"/>
      <w:textAlignment w:val="baseline"/>
    </w:pPr>
    <w:rPr>
      <w:rFonts w:ascii="Arial" w:eastAsia="Times New Roman" w:hAnsi="Arial" w:cs="Times New Roman"/>
      <w:sz w:val="24"/>
      <w:lang w:eastAsia="ar-SA"/>
    </w:rPr>
  </w:style>
  <w:style w:type="paragraph" w:customStyle="1" w:styleId="Recuodecorpodetexto33">
    <w:name w:val="Recuo de corpo de texto 33"/>
    <w:basedOn w:val="Normal"/>
    <w:rsid w:val="00F5412A"/>
    <w:pPr>
      <w:widowControl w:val="0"/>
      <w:overflowPunct w:val="0"/>
      <w:autoSpaceDE w:val="0"/>
      <w:spacing w:before="120"/>
      <w:ind w:left="284" w:hanging="284"/>
      <w:textAlignment w:val="baseline"/>
    </w:pPr>
    <w:rPr>
      <w:rFonts w:ascii="Arial" w:eastAsia="Times New Roman" w:hAnsi="Arial" w:cs="Times New Roman"/>
      <w:sz w:val="24"/>
      <w:lang w:eastAsia="ar-SA"/>
    </w:rPr>
  </w:style>
  <w:style w:type="paragraph" w:customStyle="1" w:styleId="Textoembloco2">
    <w:name w:val="Texto em bloco2"/>
    <w:basedOn w:val="Normal"/>
    <w:rsid w:val="00F5412A"/>
    <w:pPr>
      <w:widowControl w:val="0"/>
      <w:tabs>
        <w:tab w:val="left" w:pos="4253"/>
      </w:tabs>
      <w:overflowPunct w:val="0"/>
      <w:autoSpaceDE w:val="0"/>
      <w:spacing w:before="120"/>
      <w:ind w:left="4253" w:right="1134" w:hanging="4253"/>
      <w:textAlignment w:val="baseline"/>
    </w:pPr>
    <w:rPr>
      <w:rFonts w:ascii="Arial" w:eastAsia="Times New Roman" w:hAnsi="Arial" w:cs="Times New Roman"/>
      <w:sz w:val="24"/>
      <w:lang w:eastAsia="ar-SA"/>
    </w:rPr>
  </w:style>
  <w:style w:type="paragraph" w:customStyle="1" w:styleId="TextosemFormatao2">
    <w:name w:val="Texto sem Formatação2"/>
    <w:basedOn w:val="Normal"/>
    <w:rsid w:val="00F5412A"/>
    <w:pPr>
      <w:overflowPunct w:val="0"/>
      <w:autoSpaceDE w:val="0"/>
      <w:spacing w:before="120"/>
      <w:textAlignment w:val="baseline"/>
    </w:pPr>
    <w:rPr>
      <w:rFonts w:ascii="Courier New" w:eastAsia="Times New Roman" w:hAnsi="Courier New" w:cs="Times New Roman"/>
      <w:lang w:eastAsia="ar-SA"/>
    </w:rPr>
  </w:style>
  <w:style w:type="character" w:styleId="TextodoEspaoReservado">
    <w:name w:val="Placeholder Text"/>
    <w:basedOn w:val="Fontepargpadro"/>
    <w:uiPriority w:val="99"/>
    <w:semiHidden/>
    <w:rsid w:val="00717943"/>
    <w:rPr>
      <w:color w:val="808080"/>
    </w:rPr>
  </w:style>
  <w:style w:type="paragraph" w:customStyle="1" w:styleId="western">
    <w:name w:val="western"/>
    <w:basedOn w:val="Normal"/>
    <w:rsid w:val="0074188A"/>
    <w:pPr>
      <w:spacing w:before="100" w:beforeAutospacing="1" w:after="100" w:afterAutospacing="1"/>
      <w:jc w:val="both"/>
    </w:pPr>
    <w:rPr>
      <w:rFonts w:ascii="Times New Roman" w:eastAsia="Times New Roman" w:hAnsi="Times New Roman" w:cs="Times New Roman"/>
      <w:color w:val="000000"/>
      <w:sz w:val="28"/>
      <w:szCs w:val="28"/>
      <w:lang w:eastAsia="pt-BR"/>
    </w:rPr>
  </w:style>
  <w:style w:type="paragraph" w:customStyle="1" w:styleId="TableParagraph">
    <w:name w:val="Table Paragraph"/>
    <w:basedOn w:val="Normal"/>
    <w:uiPriority w:val="1"/>
    <w:qFormat/>
    <w:rsid w:val="002564AC"/>
    <w:pPr>
      <w:widowControl w:val="0"/>
      <w:autoSpaceDE w:val="0"/>
      <w:autoSpaceDN w:val="0"/>
      <w:spacing w:before="44"/>
    </w:pPr>
    <w:rPr>
      <w:rFonts w:ascii="Arial" w:eastAsia="Arial" w:hAnsi="Arial" w:cs="Arial"/>
      <w:sz w:val="22"/>
      <w:szCs w:val="22"/>
      <w:lang w:val="pt-PT" w:eastAsia="pt-PT" w:bidi="pt-PT"/>
    </w:rPr>
  </w:style>
  <w:style w:type="paragraph" w:styleId="SemEspaamento">
    <w:name w:val="No Spacing"/>
    <w:uiPriority w:val="1"/>
    <w:qFormat/>
    <w:rsid w:val="002564AC"/>
    <w:pPr>
      <w:widowControl w:val="0"/>
      <w:autoSpaceDE w:val="0"/>
      <w:autoSpaceDN w:val="0"/>
    </w:pPr>
    <w:rPr>
      <w:rFonts w:ascii="Arial" w:eastAsia="Arial" w:hAnsi="Arial" w:cs="Arial"/>
      <w:sz w:val="22"/>
      <w:szCs w:val="22"/>
      <w:lang w:val="pt-PT" w:eastAsia="pt-PT" w:bidi="pt-PT"/>
    </w:rPr>
  </w:style>
  <w:style w:type="character" w:customStyle="1" w:styleId="Estilodecaractere2">
    <w:name w:val="Estilo de caractere 2"/>
    <w:rsid w:val="00A94507"/>
    <w:rPr>
      <w:rFonts w:ascii="Arial" w:hAnsi="Arial"/>
      <w:sz w:val="24"/>
    </w:rPr>
  </w:style>
  <w:style w:type="paragraph" w:customStyle="1" w:styleId="Standard">
    <w:name w:val="Standard"/>
    <w:rsid w:val="006D2426"/>
    <w:pPr>
      <w:suppressAutoHyphens/>
      <w:autoSpaceDN w:val="0"/>
      <w:textAlignment w:val="baseline"/>
    </w:pPr>
    <w:rPr>
      <w:rFonts w:ascii="Liberation Serif" w:eastAsia="NSimSun" w:hAnsi="Liberation Serif" w:cs="Lucida Sans"/>
      <w:kern w:val="3"/>
      <w:sz w:val="24"/>
      <w:szCs w:val="24"/>
      <w:lang w:eastAsia="zh-CN" w:bidi="hi-IN"/>
    </w:rPr>
  </w:style>
  <w:style w:type="character" w:customStyle="1" w:styleId="Ttulo2Char">
    <w:name w:val="Título 2 Char"/>
    <w:basedOn w:val="Fontepargpadro"/>
    <w:link w:val="Ttulo2"/>
    <w:rsid w:val="009F26CE"/>
    <w:rPr>
      <w:rFonts w:ascii="Times New Roman" w:eastAsia="Times New Roman" w:hAnsi="Times New Roman" w:cs="Times New Roman"/>
      <w:b/>
      <w:sz w:val="24"/>
      <w:szCs w:val="24"/>
    </w:rPr>
  </w:style>
  <w:style w:type="character" w:customStyle="1" w:styleId="Ttulo4Char">
    <w:name w:val="Título 4 Char"/>
    <w:basedOn w:val="Fontepargpadro"/>
    <w:link w:val="Ttulo4"/>
    <w:rsid w:val="009F26CE"/>
    <w:rPr>
      <w:rFonts w:ascii="Arial" w:eastAsia="Arial" w:hAnsi="Arial" w:cs="Arial"/>
      <w:b/>
      <w:sz w:val="24"/>
      <w:szCs w:val="24"/>
    </w:rPr>
  </w:style>
  <w:style w:type="character" w:customStyle="1" w:styleId="Ttulo5Char">
    <w:name w:val="Título 5 Char"/>
    <w:basedOn w:val="Fontepargpadro"/>
    <w:link w:val="Ttulo5"/>
    <w:rsid w:val="009F26CE"/>
    <w:rPr>
      <w:rFonts w:ascii="Times New Roman" w:eastAsia="Times New Roman" w:hAnsi="Times New Roman" w:cs="Times New Roman"/>
      <w:b/>
      <w:sz w:val="24"/>
      <w:szCs w:val="24"/>
    </w:rPr>
  </w:style>
  <w:style w:type="character" w:customStyle="1" w:styleId="SubttuloChar">
    <w:name w:val="Subtítulo Char"/>
    <w:basedOn w:val="Fontepargpadro"/>
    <w:link w:val="Subttulo"/>
    <w:rsid w:val="009F26CE"/>
    <w:rPr>
      <w:rFonts w:ascii="Georgia" w:eastAsia="Georgia" w:hAnsi="Georgia" w:cs="Georgia"/>
      <w:i/>
      <w:color w:val="666666"/>
      <w:sz w:val="48"/>
      <w:szCs w:val="48"/>
    </w:rPr>
  </w:style>
  <w:style w:type="character" w:customStyle="1" w:styleId="PargrafodaListaChar">
    <w:name w:val="Parágrafo da Lista Char"/>
    <w:aliases w:val="List I Paragraph Char,Alpha Char"/>
    <w:link w:val="PargrafodaLista"/>
    <w:uiPriority w:val="34"/>
    <w:qFormat/>
    <w:locked/>
    <w:rsid w:val="002F593A"/>
    <w:rPr>
      <w:rFonts w:ascii="Calibri" w:eastAsia="Calibri" w:hAnsi="Calibri"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03538">
      <w:bodyDiv w:val="1"/>
      <w:marLeft w:val="0"/>
      <w:marRight w:val="0"/>
      <w:marTop w:val="0"/>
      <w:marBottom w:val="0"/>
      <w:divBdr>
        <w:top w:val="none" w:sz="0" w:space="0" w:color="auto"/>
        <w:left w:val="none" w:sz="0" w:space="0" w:color="auto"/>
        <w:bottom w:val="none" w:sz="0" w:space="0" w:color="auto"/>
        <w:right w:val="none" w:sz="0" w:space="0" w:color="auto"/>
      </w:divBdr>
    </w:div>
    <w:div w:id="15231170">
      <w:bodyDiv w:val="1"/>
      <w:marLeft w:val="0"/>
      <w:marRight w:val="0"/>
      <w:marTop w:val="0"/>
      <w:marBottom w:val="0"/>
      <w:divBdr>
        <w:top w:val="none" w:sz="0" w:space="0" w:color="auto"/>
        <w:left w:val="none" w:sz="0" w:space="0" w:color="auto"/>
        <w:bottom w:val="none" w:sz="0" w:space="0" w:color="auto"/>
        <w:right w:val="none" w:sz="0" w:space="0" w:color="auto"/>
      </w:divBdr>
    </w:div>
    <w:div w:id="102919560">
      <w:bodyDiv w:val="1"/>
      <w:marLeft w:val="0"/>
      <w:marRight w:val="0"/>
      <w:marTop w:val="0"/>
      <w:marBottom w:val="0"/>
      <w:divBdr>
        <w:top w:val="none" w:sz="0" w:space="0" w:color="auto"/>
        <w:left w:val="none" w:sz="0" w:space="0" w:color="auto"/>
        <w:bottom w:val="none" w:sz="0" w:space="0" w:color="auto"/>
        <w:right w:val="none" w:sz="0" w:space="0" w:color="auto"/>
      </w:divBdr>
    </w:div>
    <w:div w:id="180705236">
      <w:bodyDiv w:val="1"/>
      <w:marLeft w:val="0"/>
      <w:marRight w:val="0"/>
      <w:marTop w:val="0"/>
      <w:marBottom w:val="0"/>
      <w:divBdr>
        <w:top w:val="none" w:sz="0" w:space="0" w:color="auto"/>
        <w:left w:val="none" w:sz="0" w:space="0" w:color="auto"/>
        <w:bottom w:val="none" w:sz="0" w:space="0" w:color="auto"/>
        <w:right w:val="none" w:sz="0" w:space="0" w:color="auto"/>
      </w:divBdr>
    </w:div>
    <w:div w:id="230623101">
      <w:bodyDiv w:val="1"/>
      <w:marLeft w:val="0"/>
      <w:marRight w:val="0"/>
      <w:marTop w:val="0"/>
      <w:marBottom w:val="0"/>
      <w:divBdr>
        <w:top w:val="none" w:sz="0" w:space="0" w:color="auto"/>
        <w:left w:val="none" w:sz="0" w:space="0" w:color="auto"/>
        <w:bottom w:val="none" w:sz="0" w:space="0" w:color="auto"/>
        <w:right w:val="none" w:sz="0" w:space="0" w:color="auto"/>
      </w:divBdr>
    </w:div>
    <w:div w:id="326831236">
      <w:bodyDiv w:val="1"/>
      <w:marLeft w:val="0"/>
      <w:marRight w:val="0"/>
      <w:marTop w:val="0"/>
      <w:marBottom w:val="0"/>
      <w:divBdr>
        <w:top w:val="none" w:sz="0" w:space="0" w:color="auto"/>
        <w:left w:val="none" w:sz="0" w:space="0" w:color="auto"/>
        <w:bottom w:val="none" w:sz="0" w:space="0" w:color="auto"/>
        <w:right w:val="none" w:sz="0" w:space="0" w:color="auto"/>
      </w:divBdr>
    </w:div>
    <w:div w:id="368073261">
      <w:bodyDiv w:val="1"/>
      <w:marLeft w:val="0"/>
      <w:marRight w:val="0"/>
      <w:marTop w:val="0"/>
      <w:marBottom w:val="0"/>
      <w:divBdr>
        <w:top w:val="none" w:sz="0" w:space="0" w:color="auto"/>
        <w:left w:val="none" w:sz="0" w:space="0" w:color="auto"/>
        <w:bottom w:val="none" w:sz="0" w:space="0" w:color="auto"/>
        <w:right w:val="none" w:sz="0" w:space="0" w:color="auto"/>
      </w:divBdr>
    </w:div>
    <w:div w:id="379211256">
      <w:bodyDiv w:val="1"/>
      <w:marLeft w:val="0"/>
      <w:marRight w:val="0"/>
      <w:marTop w:val="0"/>
      <w:marBottom w:val="0"/>
      <w:divBdr>
        <w:top w:val="none" w:sz="0" w:space="0" w:color="auto"/>
        <w:left w:val="none" w:sz="0" w:space="0" w:color="auto"/>
        <w:bottom w:val="none" w:sz="0" w:space="0" w:color="auto"/>
        <w:right w:val="none" w:sz="0" w:space="0" w:color="auto"/>
      </w:divBdr>
    </w:div>
    <w:div w:id="391659609">
      <w:bodyDiv w:val="1"/>
      <w:marLeft w:val="0"/>
      <w:marRight w:val="0"/>
      <w:marTop w:val="0"/>
      <w:marBottom w:val="0"/>
      <w:divBdr>
        <w:top w:val="none" w:sz="0" w:space="0" w:color="auto"/>
        <w:left w:val="none" w:sz="0" w:space="0" w:color="auto"/>
        <w:bottom w:val="none" w:sz="0" w:space="0" w:color="auto"/>
        <w:right w:val="none" w:sz="0" w:space="0" w:color="auto"/>
      </w:divBdr>
    </w:div>
    <w:div w:id="410083185">
      <w:bodyDiv w:val="1"/>
      <w:marLeft w:val="0"/>
      <w:marRight w:val="0"/>
      <w:marTop w:val="0"/>
      <w:marBottom w:val="0"/>
      <w:divBdr>
        <w:top w:val="none" w:sz="0" w:space="0" w:color="auto"/>
        <w:left w:val="none" w:sz="0" w:space="0" w:color="auto"/>
        <w:bottom w:val="none" w:sz="0" w:space="0" w:color="auto"/>
        <w:right w:val="none" w:sz="0" w:space="0" w:color="auto"/>
      </w:divBdr>
    </w:div>
    <w:div w:id="423842249">
      <w:bodyDiv w:val="1"/>
      <w:marLeft w:val="0"/>
      <w:marRight w:val="0"/>
      <w:marTop w:val="0"/>
      <w:marBottom w:val="0"/>
      <w:divBdr>
        <w:top w:val="none" w:sz="0" w:space="0" w:color="auto"/>
        <w:left w:val="none" w:sz="0" w:space="0" w:color="auto"/>
        <w:bottom w:val="none" w:sz="0" w:space="0" w:color="auto"/>
        <w:right w:val="none" w:sz="0" w:space="0" w:color="auto"/>
      </w:divBdr>
    </w:div>
    <w:div w:id="428506363">
      <w:bodyDiv w:val="1"/>
      <w:marLeft w:val="0"/>
      <w:marRight w:val="0"/>
      <w:marTop w:val="0"/>
      <w:marBottom w:val="0"/>
      <w:divBdr>
        <w:top w:val="none" w:sz="0" w:space="0" w:color="auto"/>
        <w:left w:val="none" w:sz="0" w:space="0" w:color="auto"/>
        <w:bottom w:val="none" w:sz="0" w:space="0" w:color="auto"/>
        <w:right w:val="none" w:sz="0" w:space="0" w:color="auto"/>
      </w:divBdr>
    </w:div>
    <w:div w:id="453257176">
      <w:bodyDiv w:val="1"/>
      <w:marLeft w:val="0"/>
      <w:marRight w:val="0"/>
      <w:marTop w:val="0"/>
      <w:marBottom w:val="0"/>
      <w:divBdr>
        <w:top w:val="none" w:sz="0" w:space="0" w:color="auto"/>
        <w:left w:val="none" w:sz="0" w:space="0" w:color="auto"/>
        <w:bottom w:val="none" w:sz="0" w:space="0" w:color="auto"/>
        <w:right w:val="none" w:sz="0" w:space="0" w:color="auto"/>
      </w:divBdr>
    </w:div>
    <w:div w:id="480542178">
      <w:bodyDiv w:val="1"/>
      <w:marLeft w:val="0"/>
      <w:marRight w:val="0"/>
      <w:marTop w:val="0"/>
      <w:marBottom w:val="0"/>
      <w:divBdr>
        <w:top w:val="none" w:sz="0" w:space="0" w:color="auto"/>
        <w:left w:val="none" w:sz="0" w:space="0" w:color="auto"/>
        <w:bottom w:val="none" w:sz="0" w:space="0" w:color="auto"/>
        <w:right w:val="none" w:sz="0" w:space="0" w:color="auto"/>
      </w:divBdr>
    </w:div>
    <w:div w:id="508251447">
      <w:bodyDiv w:val="1"/>
      <w:marLeft w:val="0"/>
      <w:marRight w:val="0"/>
      <w:marTop w:val="0"/>
      <w:marBottom w:val="0"/>
      <w:divBdr>
        <w:top w:val="none" w:sz="0" w:space="0" w:color="auto"/>
        <w:left w:val="none" w:sz="0" w:space="0" w:color="auto"/>
        <w:bottom w:val="none" w:sz="0" w:space="0" w:color="auto"/>
        <w:right w:val="none" w:sz="0" w:space="0" w:color="auto"/>
      </w:divBdr>
    </w:div>
    <w:div w:id="520508710">
      <w:bodyDiv w:val="1"/>
      <w:marLeft w:val="0"/>
      <w:marRight w:val="0"/>
      <w:marTop w:val="0"/>
      <w:marBottom w:val="0"/>
      <w:divBdr>
        <w:top w:val="none" w:sz="0" w:space="0" w:color="auto"/>
        <w:left w:val="none" w:sz="0" w:space="0" w:color="auto"/>
        <w:bottom w:val="none" w:sz="0" w:space="0" w:color="auto"/>
        <w:right w:val="none" w:sz="0" w:space="0" w:color="auto"/>
      </w:divBdr>
    </w:div>
    <w:div w:id="541400943">
      <w:bodyDiv w:val="1"/>
      <w:marLeft w:val="0"/>
      <w:marRight w:val="0"/>
      <w:marTop w:val="0"/>
      <w:marBottom w:val="0"/>
      <w:divBdr>
        <w:top w:val="none" w:sz="0" w:space="0" w:color="auto"/>
        <w:left w:val="none" w:sz="0" w:space="0" w:color="auto"/>
        <w:bottom w:val="none" w:sz="0" w:space="0" w:color="auto"/>
        <w:right w:val="none" w:sz="0" w:space="0" w:color="auto"/>
      </w:divBdr>
    </w:div>
    <w:div w:id="549389994">
      <w:bodyDiv w:val="1"/>
      <w:marLeft w:val="0"/>
      <w:marRight w:val="0"/>
      <w:marTop w:val="0"/>
      <w:marBottom w:val="0"/>
      <w:divBdr>
        <w:top w:val="none" w:sz="0" w:space="0" w:color="auto"/>
        <w:left w:val="none" w:sz="0" w:space="0" w:color="auto"/>
        <w:bottom w:val="none" w:sz="0" w:space="0" w:color="auto"/>
        <w:right w:val="none" w:sz="0" w:space="0" w:color="auto"/>
      </w:divBdr>
    </w:div>
    <w:div w:id="576521039">
      <w:bodyDiv w:val="1"/>
      <w:marLeft w:val="0"/>
      <w:marRight w:val="0"/>
      <w:marTop w:val="0"/>
      <w:marBottom w:val="0"/>
      <w:divBdr>
        <w:top w:val="none" w:sz="0" w:space="0" w:color="auto"/>
        <w:left w:val="none" w:sz="0" w:space="0" w:color="auto"/>
        <w:bottom w:val="none" w:sz="0" w:space="0" w:color="auto"/>
        <w:right w:val="none" w:sz="0" w:space="0" w:color="auto"/>
      </w:divBdr>
    </w:div>
    <w:div w:id="640116852">
      <w:bodyDiv w:val="1"/>
      <w:marLeft w:val="0"/>
      <w:marRight w:val="0"/>
      <w:marTop w:val="0"/>
      <w:marBottom w:val="0"/>
      <w:divBdr>
        <w:top w:val="none" w:sz="0" w:space="0" w:color="auto"/>
        <w:left w:val="none" w:sz="0" w:space="0" w:color="auto"/>
        <w:bottom w:val="none" w:sz="0" w:space="0" w:color="auto"/>
        <w:right w:val="none" w:sz="0" w:space="0" w:color="auto"/>
      </w:divBdr>
    </w:div>
    <w:div w:id="685446751">
      <w:bodyDiv w:val="1"/>
      <w:marLeft w:val="0"/>
      <w:marRight w:val="0"/>
      <w:marTop w:val="0"/>
      <w:marBottom w:val="0"/>
      <w:divBdr>
        <w:top w:val="none" w:sz="0" w:space="0" w:color="auto"/>
        <w:left w:val="none" w:sz="0" w:space="0" w:color="auto"/>
        <w:bottom w:val="none" w:sz="0" w:space="0" w:color="auto"/>
        <w:right w:val="none" w:sz="0" w:space="0" w:color="auto"/>
      </w:divBdr>
    </w:div>
    <w:div w:id="700279180">
      <w:bodyDiv w:val="1"/>
      <w:marLeft w:val="0"/>
      <w:marRight w:val="0"/>
      <w:marTop w:val="0"/>
      <w:marBottom w:val="0"/>
      <w:divBdr>
        <w:top w:val="none" w:sz="0" w:space="0" w:color="auto"/>
        <w:left w:val="none" w:sz="0" w:space="0" w:color="auto"/>
        <w:bottom w:val="none" w:sz="0" w:space="0" w:color="auto"/>
        <w:right w:val="none" w:sz="0" w:space="0" w:color="auto"/>
      </w:divBdr>
    </w:div>
    <w:div w:id="709035932">
      <w:bodyDiv w:val="1"/>
      <w:marLeft w:val="0"/>
      <w:marRight w:val="0"/>
      <w:marTop w:val="0"/>
      <w:marBottom w:val="0"/>
      <w:divBdr>
        <w:top w:val="none" w:sz="0" w:space="0" w:color="auto"/>
        <w:left w:val="none" w:sz="0" w:space="0" w:color="auto"/>
        <w:bottom w:val="none" w:sz="0" w:space="0" w:color="auto"/>
        <w:right w:val="none" w:sz="0" w:space="0" w:color="auto"/>
      </w:divBdr>
    </w:div>
    <w:div w:id="804156310">
      <w:bodyDiv w:val="1"/>
      <w:marLeft w:val="0"/>
      <w:marRight w:val="0"/>
      <w:marTop w:val="0"/>
      <w:marBottom w:val="0"/>
      <w:divBdr>
        <w:top w:val="none" w:sz="0" w:space="0" w:color="auto"/>
        <w:left w:val="none" w:sz="0" w:space="0" w:color="auto"/>
        <w:bottom w:val="none" w:sz="0" w:space="0" w:color="auto"/>
        <w:right w:val="none" w:sz="0" w:space="0" w:color="auto"/>
      </w:divBdr>
    </w:div>
    <w:div w:id="807285738">
      <w:bodyDiv w:val="1"/>
      <w:marLeft w:val="0"/>
      <w:marRight w:val="0"/>
      <w:marTop w:val="0"/>
      <w:marBottom w:val="0"/>
      <w:divBdr>
        <w:top w:val="none" w:sz="0" w:space="0" w:color="auto"/>
        <w:left w:val="none" w:sz="0" w:space="0" w:color="auto"/>
        <w:bottom w:val="none" w:sz="0" w:space="0" w:color="auto"/>
        <w:right w:val="none" w:sz="0" w:space="0" w:color="auto"/>
      </w:divBdr>
    </w:div>
    <w:div w:id="823474823">
      <w:bodyDiv w:val="1"/>
      <w:marLeft w:val="0"/>
      <w:marRight w:val="0"/>
      <w:marTop w:val="0"/>
      <w:marBottom w:val="0"/>
      <w:divBdr>
        <w:top w:val="none" w:sz="0" w:space="0" w:color="auto"/>
        <w:left w:val="none" w:sz="0" w:space="0" w:color="auto"/>
        <w:bottom w:val="none" w:sz="0" w:space="0" w:color="auto"/>
        <w:right w:val="none" w:sz="0" w:space="0" w:color="auto"/>
      </w:divBdr>
    </w:div>
    <w:div w:id="863785514">
      <w:bodyDiv w:val="1"/>
      <w:marLeft w:val="0"/>
      <w:marRight w:val="0"/>
      <w:marTop w:val="0"/>
      <w:marBottom w:val="0"/>
      <w:divBdr>
        <w:top w:val="none" w:sz="0" w:space="0" w:color="auto"/>
        <w:left w:val="none" w:sz="0" w:space="0" w:color="auto"/>
        <w:bottom w:val="none" w:sz="0" w:space="0" w:color="auto"/>
        <w:right w:val="none" w:sz="0" w:space="0" w:color="auto"/>
      </w:divBdr>
    </w:div>
    <w:div w:id="893731968">
      <w:bodyDiv w:val="1"/>
      <w:marLeft w:val="0"/>
      <w:marRight w:val="0"/>
      <w:marTop w:val="0"/>
      <w:marBottom w:val="0"/>
      <w:divBdr>
        <w:top w:val="none" w:sz="0" w:space="0" w:color="auto"/>
        <w:left w:val="none" w:sz="0" w:space="0" w:color="auto"/>
        <w:bottom w:val="none" w:sz="0" w:space="0" w:color="auto"/>
        <w:right w:val="none" w:sz="0" w:space="0" w:color="auto"/>
      </w:divBdr>
    </w:div>
    <w:div w:id="894122581">
      <w:bodyDiv w:val="1"/>
      <w:marLeft w:val="0"/>
      <w:marRight w:val="0"/>
      <w:marTop w:val="0"/>
      <w:marBottom w:val="0"/>
      <w:divBdr>
        <w:top w:val="none" w:sz="0" w:space="0" w:color="auto"/>
        <w:left w:val="none" w:sz="0" w:space="0" w:color="auto"/>
        <w:bottom w:val="none" w:sz="0" w:space="0" w:color="auto"/>
        <w:right w:val="none" w:sz="0" w:space="0" w:color="auto"/>
      </w:divBdr>
    </w:div>
    <w:div w:id="901989512">
      <w:bodyDiv w:val="1"/>
      <w:marLeft w:val="0"/>
      <w:marRight w:val="0"/>
      <w:marTop w:val="0"/>
      <w:marBottom w:val="0"/>
      <w:divBdr>
        <w:top w:val="none" w:sz="0" w:space="0" w:color="auto"/>
        <w:left w:val="none" w:sz="0" w:space="0" w:color="auto"/>
        <w:bottom w:val="none" w:sz="0" w:space="0" w:color="auto"/>
        <w:right w:val="none" w:sz="0" w:space="0" w:color="auto"/>
      </w:divBdr>
    </w:div>
    <w:div w:id="915284306">
      <w:bodyDiv w:val="1"/>
      <w:marLeft w:val="0"/>
      <w:marRight w:val="0"/>
      <w:marTop w:val="0"/>
      <w:marBottom w:val="0"/>
      <w:divBdr>
        <w:top w:val="none" w:sz="0" w:space="0" w:color="auto"/>
        <w:left w:val="none" w:sz="0" w:space="0" w:color="auto"/>
        <w:bottom w:val="none" w:sz="0" w:space="0" w:color="auto"/>
        <w:right w:val="none" w:sz="0" w:space="0" w:color="auto"/>
      </w:divBdr>
    </w:div>
    <w:div w:id="948197177">
      <w:bodyDiv w:val="1"/>
      <w:marLeft w:val="0"/>
      <w:marRight w:val="0"/>
      <w:marTop w:val="0"/>
      <w:marBottom w:val="0"/>
      <w:divBdr>
        <w:top w:val="none" w:sz="0" w:space="0" w:color="auto"/>
        <w:left w:val="none" w:sz="0" w:space="0" w:color="auto"/>
        <w:bottom w:val="none" w:sz="0" w:space="0" w:color="auto"/>
        <w:right w:val="none" w:sz="0" w:space="0" w:color="auto"/>
      </w:divBdr>
    </w:div>
    <w:div w:id="954751484">
      <w:bodyDiv w:val="1"/>
      <w:marLeft w:val="0"/>
      <w:marRight w:val="0"/>
      <w:marTop w:val="0"/>
      <w:marBottom w:val="0"/>
      <w:divBdr>
        <w:top w:val="none" w:sz="0" w:space="0" w:color="auto"/>
        <w:left w:val="none" w:sz="0" w:space="0" w:color="auto"/>
        <w:bottom w:val="none" w:sz="0" w:space="0" w:color="auto"/>
        <w:right w:val="none" w:sz="0" w:space="0" w:color="auto"/>
      </w:divBdr>
    </w:div>
    <w:div w:id="963149108">
      <w:bodyDiv w:val="1"/>
      <w:marLeft w:val="0"/>
      <w:marRight w:val="0"/>
      <w:marTop w:val="0"/>
      <w:marBottom w:val="0"/>
      <w:divBdr>
        <w:top w:val="none" w:sz="0" w:space="0" w:color="auto"/>
        <w:left w:val="none" w:sz="0" w:space="0" w:color="auto"/>
        <w:bottom w:val="none" w:sz="0" w:space="0" w:color="auto"/>
        <w:right w:val="none" w:sz="0" w:space="0" w:color="auto"/>
      </w:divBdr>
    </w:div>
    <w:div w:id="985933392">
      <w:bodyDiv w:val="1"/>
      <w:marLeft w:val="0"/>
      <w:marRight w:val="0"/>
      <w:marTop w:val="0"/>
      <w:marBottom w:val="0"/>
      <w:divBdr>
        <w:top w:val="none" w:sz="0" w:space="0" w:color="auto"/>
        <w:left w:val="none" w:sz="0" w:space="0" w:color="auto"/>
        <w:bottom w:val="none" w:sz="0" w:space="0" w:color="auto"/>
        <w:right w:val="none" w:sz="0" w:space="0" w:color="auto"/>
      </w:divBdr>
    </w:div>
    <w:div w:id="1060401563">
      <w:bodyDiv w:val="1"/>
      <w:marLeft w:val="0"/>
      <w:marRight w:val="0"/>
      <w:marTop w:val="0"/>
      <w:marBottom w:val="0"/>
      <w:divBdr>
        <w:top w:val="none" w:sz="0" w:space="0" w:color="auto"/>
        <w:left w:val="none" w:sz="0" w:space="0" w:color="auto"/>
        <w:bottom w:val="none" w:sz="0" w:space="0" w:color="auto"/>
        <w:right w:val="none" w:sz="0" w:space="0" w:color="auto"/>
      </w:divBdr>
    </w:div>
    <w:div w:id="1068916625">
      <w:bodyDiv w:val="1"/>
      <w:marLeft w:val="0"/>
      <w:marRight w:val="0"/>
      <w:marTop w:val="0"/>
      <w:marBottom w:val="0"/>
      <w:divBdr>
        <w:top w:val="none" w:sz="0" w:space="0" w:color="auto"/>
        <w:left w:val="none" w:sz="0" w:space="0" w:color="auto"/>
        <w:bottom w:val="none" w:sz="0" w:space="0" w:color="auto"/>
        <w:right w:val="none" w:sz="0" w:space="0" w:color="auto"/>
      </w:divBdr>
    </w:div>
    <w:div w:id="1141268785">
      <w:bodyDiv w:val="1"/>
      <w:marLeft w:val="0"/>
      <w:marRight w:val="0"/>
      <w:marTop w:val="0"/>
      <w:marBottom w:val="0"/>
      <w:divBdr>
        <w:top w:val="none" w:sz="0" w:space="0" w:color="auto"/>
        <w:left w:val="none" w:sz="0" w:space="0" w:color="auto"/>
        <w:bottom w:val="none" w:sz="0" w:space="0" w:color="auto"/>
        <w:right w:val="none" w:sz="0" w:space="0" w:color="auto"/>
      </w:divBdr>
    </w:div>
    <w:div w:id="1172255128">
      <w:bodyDiv w:val="1"/>
      <w:marLeft w:val="0"/>
      <w:marRight w:val="0"/>
      <w:marTop w:val="0"/>
      <w:marBottom w:val="0"/>
      <w:divBdr>
        <w:top w:val="none" w:sz="0" w:space="0" w:color="auto"/>
        <w:left w:val="none" w:sz="0" w:space="0" w:color="auto"/>
        <w:bottom w:val="none" w:sz="0" w:space="0" w:color="auto"/>
        <w:right w:val="none" w:sz="0" w:space="0" w:color="auto"/>
      </w:divBdr>
    </w:div>
    <w:div w:id="1199243684">
      <w:bodyDiv w:val="1"/>
      <w:marLeft w:val="0"/>
      <w:marRight w:val="0"/>
      <w:marTop w:val="0"/>
      <w:marBottom w:val="0"/>
      <w:divBdr>
        <w:top w:val="none" w:sz="0" w:space="0" w:color="auto"/>
        <w:left w:val="none" w:sz="0" w:space="0" w:color="auto"/>
        <w:bottom w:val="none" w:sz="0" w:space="0" w:color="auto"/>
        <w:right w:val="none" w:sz="0" w:space="0" w:color="auto"/>
      </w:divBdr>
    </w:div>
    <w:div w:id="1254821813">
      <w:bodyDiv w:val="1"/>
      <w:marLeft w:val="0"/>
      <w:marRight w:val="0"/>
      <w:marTop w:val="0"/>
      <w:marBottom w:val="0"/>
      <w:divBdr>
        <w:top w:val="none" w:sz="0" w:space="0" w:color="auto"/>
        <w:left w:val="none" w:sz="0" w:space="0" w:color="auto"/>
        <w:bottom w:val="none" w:sz="0" w:space="0" w:color="auto"/>
        <w:right w:val="none" w:sz="0" w:space="0" w:color="auto"/>
      </w:divBdr>
    </w:div>
    <w:div w:id="1257636740">
      <w:bodyDiv w:val="1"/>
      <w:marLeft w:val="0"/>
      <w:marRight w:val="0"/>
      <w:marTop w:val="0"/>
      <w:marBottom w:val="0"/>
      <w:divBdr>
        <w:top w:val="none" w:sz="0" w:space="0" w:color="auto"/>
        <w:left w:val="none" w:sz="0" w:space="0" w:color="auto"/>
        <w:bottom w:val="none" w:sz="0" w:space="0" w:color="auto"/>
        <w:right w:val="none" w:sz="0" w:space="0" w:color="auto"/>
      </w:divBdr>
    </w:div>
    <w:div w:id="1323586874">
      <w:bodyDiv w:val="1"/>
      <w:marLeft w:val="0"/>
      <w:marRight w:val="0"/>
      <w:marTop w:val="0"/>
      <w:marBottom w:val="0"/>
      <w:divBdr>
        <w:top w:val="none" w:sz="0" w:space="0" w:color="auto"/>
        <w:left w:val="none" w:sz="0" w:space="0" w:color="auto"/>
        <w:bottom w:val="none" w:sz="0" w:space="0" w:color="auto"/>
        <w:right w:val="none" w:sz="0" w:space="0" w:color="auto"/>
      </w:divBdr>
    </w:div>
    <w:div w:id="1328094756">
      <w:bodyDiv w:val="1"/>
      <w:marLeft w:val="0"/>
      <w:marRight w:val="0"/>
      <w:marTop w:val="0"/>
      <w:marBottom w:val="0"/>
      <w:divBdr>
        <w:top w:val="none" w:sz="0" w:space="0" w:color="auto"/>
        <w:left w:val="none" w:sz="0" w:space="0" w:color="auto"/>
        <w:bottom w:val="none" w:sz="0" w:space="0" w:color="auto"/>
        <w:right w:val="none" w:sz="0" w:space="0" w:color="auto"/>
      </w:divBdr>
    </w:div>
    <w:div w:id="1336494633">
      <w:bodyDiv w:val="1"/>
      <w:marLeft w:val="0"/>
      <w:marRight w:val="0"/>
      <w:marTop w:val="0"/>
      <w:marBottom w:val="0"/>
      <w:divBdr>
        <w:top w:val="none" w:sz="0" w:space="0" w:color="auto"/>
        <w:left w:val="none" w:sz="0" w:space="0" w:color="auto"/>
        <w:bottom w:val="none" w:sz="0" w:space="0" w:color="auto"/>
        <w:right w:val="none" w:sz="0" w:space="0" w:color="auto"/>
      </w:divBdr>
    </w:div>
    <w:div w:id="1467547856">
      <w:bodyDiv w:val="1"/>
      <w:marLeft w:val="0"/>
      <w:marRight w:val="0"/>
      <w:marTop w:val="0"/>
      <w:marBottom w:val="0"/>
      <w:divBdr>
        <w:top w:val="none" w:sz="0" w:space="0" w:color="auto"/>
        <w:left w:val="none" w:sz="0" w:space="0" w:color="auto"/>
        <w:bottom w:val="none" w:sz="0" w:space="0" w:color="auto"/>
        <w:right w:val="none" w:sz="0" w:space="0" w:color="auto"/>
      </w:divBdr>
    </w:div>
    <w:div w:id="1472090465">
      <w:bodyDiv w:val="1"/>
      <w:marLeft w:val="0"/>
      <w:marRight w:val="0"/>
      <w:marTop w:val="0"/>
      <w:marBottom w:val="0"/>
      <w:divBdr>
        <w:top w:val="none" w:sz="0" w:space="0" w:color="auto"/>
        <w:left w:val="none" w:sz="0" w:space="0" w:color="auto"/>
        <w:bottom w:val="none" w:sz="0" w:space="0" w:color="auto"/>
        <w:right w:val="none" w:sz="0" w:space="0" w:color="auto"/>
      </w:divBdr>
    </w:div>
    <w:div w:id="1478182205">
      <w:bodyDiv w:val="1"/>
      <w:marLeft w:val="0"/>
      <w:marRight w:val="0"/>
      <w:marTop w:val="0"/>
      <w:marBottom w:val="0"/>
      <w:divBdr>
        <w:top w:val="none" w:sz="0" w:space="0" w:color="auto"/>
        <w:left w:val="none" w:sz="0" w:space="0" w:color="auto"/>
        <w:bottom w:val="none" w:sz="0" w:space="0" w:color="auto"/>
        <w:right w:val="none" w:sz="0" w:space="0" w:color="auto"/>
      </w:divBdr>
    </w:div>
    <w:div w:id="1559245136">
      <w:bodyDiv w:val="1"/>
      <w:marLeft w:val="0"/>
      <w:marRight w:val="0"/>
      <w:marTop w:val="0"/>
      <w:marBottom w:val="0"/>
      <w:divBdr>
        <w:top w:val="none" w:sz="0" w:space="0" w:color="auto"/>
        <w:left w:val="none" w:sz="0" w:space="0" w:color="auto"/>
        <w:bottom w:val="none" w:sz="0" w:space="0" w:color="auto"/>
        <w:right w:val="none" w:sz="0" w:space="0" w:color="auto"/>
      </w:divBdr>
    </w:div>
    <w:div w:id="1570849334">
      <w:bodyDiv w:val="1"/>
      <w:marLeft w:val="0"/>
      <w:marRight w:val="0"/>
      <w:marTop w:val="0"/>
      <w:marBottom w:val="0"/>
      <w:divBdr>
        <w:top w:val="none" w:sz="0" w:space="0" w:color="auto"/>
        <w:left w:val="none" w:sz="0" w:space="0" w:color="auto"/>
        <w:bottom w:val="none" w:sz="0" w:space="0" w:color="auto"/>
        <w:right w:val="none" w:sz="0" w:space="0" w:color="auto"/>
      </w:divBdr>
    </w:div>
    <w:div w:id="1588231215">
      <w:bodyDiv w:val="1"/>
      <w:marLeft w:val="0"/>
      <w:marRight w:val="0"/>
      <w:marTop w:val="0"/>
      <w:marBottom w:val="0"/>
      <w:divBdr>
        <w:top w:val="none" w:sz="0" w:space="0" w:color="auto"/>
        <w:left w:val="none" w:sz="0" w:space="0" w:color="auto"/>
        <w:bottom w:val="none" w:sz="0" w:space="0" w:color="auto"/>
        <w:right w:val="none" w:sz="0" w:space="0" w:color="auto"/>
      </w:divBdr>
    </w:div>
    <w:div w:id="1617979338">
      <w:bodyDiv w:val="1"/>
      <w:marLeft w:val="0"/>
      <w:marRight w:val="0"/>
      <w:marTop w:val="0"/>
      <w:marBottom w:val="0"/>
      <w:divBdr>
        <w:top w:val="none" w:sz="0" w:space="0" w:color="auto"/>
        <w:left w:val="none" w:sz="0" w:space="0" w:color="auto"/>
        <w:bottom w:val="none" w:sz="0" w:space="0" w:color="auto"/>
        <w:right w:val="none" w:sz="0" w:space="0" w:color="auto"/>
      </w:divBdr>
    </w:div>
    <w:div w:id="1623152940">
      <w:bodyDiv w:val="1"/>
      <w:marLeft w:val="0"/>
      <w:marRight w:val="0"/>
      <w:marTop w:val="0"/>
      <w:marBottom w:val="0"/>
      <w:divBdr>
        <w:top w:val="none" w:sz="0" w:space="0" w:color="auto"/>
        <w:left w:val="none" w:sz="0" w:space="0" w:color="auto"/>
        <w:bottom w:val="none" w:sz="0" w:space="0" w:color="auto"/>
        <w:right w:val="none" w:sz="0" w:space="0" w:color="auto"/>
      </w:divBdr>
    </w:div>
    <w:div w:id="1664965400">
      <w:bodyDiv w:val="1"/>
      <w:marLeft w:val="0"/>
      <w:marRight w:val="0"/>
      <w:marTop w:val="0"/>
      <w:marBottom w:val="0"/>
      <w:divBdr>
        <w:top w:val="none" w:sz="0" w:space="0" w:color="auto"/>
        <w:left w:val="none" w:sz="0" w:space="0" w:color="auto"/>
        <w:bottom w:val="none" w:sz="0" w:space="0" w:color="auto"/>
        <w:right w:val="none" w:sz="0" w:space="0" w:color="auto"/>
      </w:divBdr>
    </w:div>
    <w:div w:id="1690328348">
      <w:bodyDiv w:val="1"/>
      <w:marLeft w:val="0"/>
      <w:marRight w:val="0"/>
      <w:marTop w:val="0"/>
      <w:marBottom w:val="0"/>
      <w:divBdr>
        <w:top w:val="none" w:sz="0" w:space="0" w:color="auto"/>
        <w:left w:val="none" w:sz="0" w:space="0" w:color="auto"/>
        <w:bottom w:val="none" w:sz="0" w:space="0" w:color="auto"/>
        <w:right w:val="none" w:sz="0" w:space="0" w:color="auto"/>
      </w:divBdr>
    </w:div>
    <w:div w:id="1778020141">
      <w:bodyDiv w:val="1"/>
      <w:marLeft w:val="0"/>
      <w:marRight w:val="0"/>
      <w:marTop w:val="0"/>
      <w:marBottom w:val="0"/>
      <w:divBdr>
        <w:top w:val="none" w:sz="0" w:space="0" w:color="auto"/>
        <w:left w:val="none" w:sz="0" w:space="0" w:color="auto"/>
        <w:bottom w:val="none" w:sz="0" w:space="0" w:color="auto"/>
        <w:right w:val="none" w:sz="0" w:space="0" w:color="auto"/>
      </w:divBdr>
    </w:div>
    <w:div w:id="1785614787">
      <w:bodyDiv w:val="1"/>
      <w:marLeft w:val="0"/>
      <w:marRight w:val="0"/>
      <w:marTop w:val="0"/>
      <w:marBottom w:val="0"/>
      <w:divBdr>
        <w:top w:val="none" w:sz="0" w:space="0" w:color="auto"/>
        <w:left w:val="none" w:sz="0" w:space="0" w:color="auto"/>
        <w:bottom w:val="none" w:sz="0" w:space="0" w:color="auto"/>
        <w:right w:val="none" w:sz="0" w:space="0" w:color="auto"/>
      </w:divBdr>
    </w:div>
    <w:div w:id="1797522296">
      <w:bodyDiv w:val="1"/>
      <w:marLeft w:val="0"/>
      <w:marRight w:val="0"/>
      <w:marTop w:val="0"/>
      <w:marBottom w:val="0"/>
      <w:divBdr>
        <w:top w:val="none" w:sz="0" w:space="0" w:color="auto"/>
        <w:left w:val="none" w:sz="0" w:space="0" w:color="auto"/>
        <w:bottom w:val="none" w:sz="0" w:space="0" w:color="auto"/>
        <w:right w:val="none" w:sz="0" w:space="0" w:color="auto"/>
      </w:divBdr>
    </w:div>
    <w:div w:id="1805582812">
      <w:bodyDiv w:val="1"/>
      <w:marLeft w:val="0"/>
      <w:marRight w:val="0"/>
      <w:marTop w:val="0"/>
      <w:marBottom w:val="0"/>
      <w:divBdr>
        <w:top w:val="none" w:sz="0" w:space="0" w:color="auto"/>
        <w:left w:val="none" w:sz="0" w:space="0" w:color="auto"/>
        <w:bottom w:val="none" w:sz="0" w:space="0" w:color="auto"/>
        <w:right w:val="none" w:sz="0" w:space="0" w:color="auto"/>
      </w:divBdr>
    </w:div>
    <w:div w:id="1946502360">
      <w:bodyDiv w:val="1"/>
      <w:marLeft w:val="0"/>
      <w:marRight w:val="0"/>
      <w:marTop w:val="0"/>
      <w:marBottom w:val="0"/>
      <w:divBdr>
        <w:top w:val="none" w:sz="0" w:space="0" w:color="auto"/>
        <w:left w:val="none" w:sz="0" w:space="0" w:color="auto"/>
        <w:bottom w:val="none" w:sz="0" w:space="0" w:color="auto"/>
        <w:right w:val="none" w:sz="0" w:space="0" w:color="auto"/>
      </w:divBdr>
    </w:div>
    <w:div w:id="1971594773">
      <w:bodyDiv w:val="1"/>
      <w:marLeft w:val="0"/>
      <w:marRight w:val="0"/>
      <w:marTop w:val="0"/>
      <w:marBottom w:val="0"/>
      <w:divBdr>
        <w:top w:val="none" w:sz="0" w:space="0" w:color="auto"/>
        <w:left w:val="none" w:sz="0" w:space="0" w:color="auto"/>
        <w:bottom w:val="none" w:sz="0" w:space="0" w:color="auto"/>
        <w:right w:val="none" w:sz="0" w:space="0" w:color="auto"/>
      </w:divBdr>
    </w:div>
    <w:div w:id="2029406042">
      <w:bodyDiv w:val="1"/>
      <w:marLeft w:val="0"/>
      <w:marRight w:val="0"/>
      <w:marTop w:val="0"/>
      <w:marBottom w:val="0"/>
      <w:divBdr>
        <w:top w:val="none" w:sz="0" w:space="0" w:color="auto"/>
        <w:left w:val="none" w:sz="0" w:space="0" w:color="auto"/>
        <w:bottom w:val="none" w:sz="0" w:space="0" w:color="auto"/>
        <w:right w:val="none" w:sz="0" w:space="0" w:color="auto"/>
      </w:divBdr>
    </w:div>
    <w:div w:id="2040544469">
      <w:bodyDiv w:val="1"/>
      <w:marLeft w:val="0"/>
      <w:marRight w:val="0"/>
      <w:marTop w:val="0"/>
      <w:marBottom w:val="0"/>
      <w:divBdr>
        <w:top w:val="none" w:sz="0" w:space="0" w:color="auto"/>
        <w:left w:val="none" w:sz="0" w:space="0" w:color="auto"/>
        <w:bottom w:val="none" w:sz="0" w:space="0" w:color="auto"/>
        <w:right w:val="none" w:sz="0" w:space="0" w:color="auto"/>
      </w:divBdr>
    </w:div>
    <w:div w:id="2046513720">
      <w:bodyDiv w:val="1"/>
      <w:marLeft w:val="0"/>
      <w:marRight w:val="0"/>
      <w:marTop w:val="0"/>
      <w:marBottom w:val="0"/>
      <w:divBdr>
        <w:top w:val="none" w:sz="0" w:space="0" w:color="auto"/>
        <w:left w:val="none" w:sz="0" w:space="0" w:color="auto"/>
        <w:bottom w:val="none" w:sz="0" w:space="0" w:color="auto"/>
        <w:right w:val="none" w:sz="0" w:space="0" w:color="auto"/>
      </w:divBdr>
    </w:div>
    <w:div w:id="2056075107">
      <w:bodyDiv w:val="1"/>
      <w:marLeft w:val="0"/>
      <w:marRight w:val="0"/>
      <w:marTop w:val="0"/>
      <w:marBottom w:val="0"/>
      <w:divBdr>
        <w:top w:val="none" w:sz="0" w:space="0" w:color="auto"/>
        <w:left w:val="none" w:sz="0" w:space="0" w:color="auto"/>
        <w:bottom w:val="none" w:sz="0" w:space="0" w:color="auto"/>
        <w:right w:val="none" w:sz="0" w:space="0" w:color="auto"/>
      </w:divBdr>
    </w:div>
    <w:div w:id="2095710933">
      <w:bodyDiv w:val="1"/>
      <w:marLeft w:val="0"/>
      <w:marRight w:val="0"/>
      <w:marTop w:val="0"/>
      <w:marBottom w:val="0"/>
      <w:divBdr>
        <w:top w:val="none" w:sz="0" w:space="0" w:color="auto"/>
        <w:left w:val="none" w:sz="0" w:space="0" w:color="auto"/>
        <w:bottom w:val="none" w:sz="0" w:space="0" w:color="auto"/>
        <w:right w:val="none" w:sz="0" w:space="0" w:color="auto"/>
      </w:divBdr>
    </w:div>
    <w:div w:id="21191778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portaldoempreendedor.gov.br/" TargetMode="External"/><Relationship Id="rId21" Type="http://schemas.openxmlformats.org/officeDocument/2006/relationships/hyperlink" Target="https://portal.tcu.gov.br/responsabilizacao-publica/licitantes-inidoneos/" TargetMode="External"/><Relationship Id="rId42" Type="http://schemas.openxmlformats.org/officeDocument/2006/relationships/image" Target="media/image15.png"/><Relationship Id="rId47" Type="http://schemas.openxmlformats.org/officeDocument/2006/relationships/image" Target="media/image20.jpeg"/><Relationship Id="rId63" Type="http://schemas.openxmlformats.org/officeDocument/2006/relationships/image" Target="media/image36.png"/><Relationship Id="rId68" Type="http://schemas.openxmlformats.org/officeDocument/2006/relationships/image" Target="media/image41.jpg"/><Relationship Id="rId84" Type="http://schemas.openxmlformats.org/officeDocument/2006/relationships/image" Target="media/image57.png"/><Relationship Id="rId89" Type="http://schemas.openxmlformats.org/officeDocument/2006/relationships/image" Target="media/image62.jpeg"/><Relationship Id="rId16" Type="http://schemas.openxmlformats.org/officeDocument/2006/relationships/hyperlink" Target="http://www.cnj.jus.br/improbidade_adm/consultar_requerido.php" TargetMode="External"/><Relationship Id="rId107" Type="http://schemas.openxmlformats.org/officeDocument/2006/relationships/fontTable" Target="fontTable.xml"/><Relationship Id="rId11" Type="http://schemas.openxmlformats.org/officeDocument/2006/relationships/hyperlink" Target="http://www.portaltransparencia.gov.br/sancoes/ceis" TargetMode="External"/><Relationship Id="rId32" Type="http://schemas.openxmlformats.org/officeDocument/2006/relationships/image" Target="media/image5.jpg"/><Relationship Id="rId37" Type="http://schemas.openxmlformats.org/officeDocument/2006/relationships/image" Target="media/image10.png"/><Relationship Id="rId53" Type="http://schemas.openxmlformats.org/officeDocument/2006/relationships/image" Target="media/image26.png"/><Relationship Id="rId58" Type="http://schemas.openxmlformats.org/officeDocument/2006/relationships/image" Target="media/image31.jpeg"/><Relationship Id="rId74" Type="http://schemas.openxmlformats.org/officeDocument/2006/relationships/image" Target="media/image47.jpeg"/><Relationship Id="rId79" Type="http://schemas.openxmlformats.org/officeDocument/2006/relationships/image" Target="media/image52.jpeg"/><Relationship Id="rId102"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jpeg"/><Relationship Id="rId22" Type="http://schemas.openxmlformats.org/officeDocument/2006/relationships/hyperlink" Target="https://portal.tcu.gov.br/responsabilizacao-publica/licitantes-inidoneos/" TargetMode="External"/><Relationship Id="rId27" Type="http://schemas.openxmlformats.org/officeDocument/2006/relationships/hyperlink" Target="http://www.portaldoempreendedor.gov.br/" TargetMode="External"/><Relationship Id="rId43" Type="http://schemas.openxmlformats.org/officeDocument/2006/relationships/image" Target="media/image16.png"/><Relationship Id="rId48" Type="http://schemas.openxmlformats.org/officeDocument/2006/relationships/image" Target="media/image21.jpeg"/><Relationship Id="rId64" Type="http://schemas.openxmlformats.org/officeDocument/2006/relationships/image" Target="media/image37.jpeg"/><Relationship Id="rId69" Type="http://schemas.openxmlformats.org/officeDocument/2006/relationships/image" Target="media/image42.png"/><Relationship Id="rId80" Type="http://schemas.openxmlformats.org/officeDocument/2006/relationships/image" Target="media/image53.jpeg"/><Relationship Id="rId85" Type="http://schemas.openxmlformats.org/officeDocument/2006/relationships/image" Target="media/image58.jpeg"/><Relationship Id="rId12" Type="http://schemas.openxmlformats.org/officeDocument/2006/relationships/hyperlink" Target="http://www.portaltransparencia.gov.br/sancoes/ceis" TargetMode="External"/><Relationship Id="rId17" Type="http://schemas.openxmlformats.org/officeDocument/2006/relationships/hyperlink" Target="https://portal.tcu.gov.br/responsabilizacao-publica/licitantes-inidoneos/" TargetMode="External"/><Relationship Id="rId33" Type="http://schemas.openxmlformats.org/officeDocument/2006/relationships/image" Target="media/image6.jpg"/><Relationship Id="rId38" Type="http://schemas.openxmlformats.org/officeDocument/2006/relationships/image" Target="media/image11.jpeg"/><Relationship Id="rId59" Type="http://schemas.openxmlformats.org/officeDocument/2006/relationships/image" Target="media/image32.png"/><Relationship Id="rId103" Type="http://schemas.openxmlformats.org/officeDocument/2006/relationships/image" Target="media/image74.jpeg"/><Relationship Id="rId108" Type="http://schemas.openxmlformats.org/officeDocument/2006/relationships/theme" Target="theme/theme1.xml"/><Relationship Id="rId20" Type="http://schemas.openxmlformats.org/officeDocument/2006/relationships/hyperlink" Target="https://portal.tcu.gov.br/responsabilizacao-publica/licitantes-inidoneos/" TargetMode="External"/><Relationship Id="rId41" Type="http://schemas.openxmlformats.org/officeDocument/2006/relationships/image" Target="media/image14.jpeg"/><Relationship Id="rId54" Type="http://schemas.openxmlformats.org/officeDocument/2006/relationships/image" Target="media/image27.png"/><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8.jpeg"/><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nj.jus.br/improbidade_adm/consultar_requerido.php" TargetMode="External"/><Relationship Id="rId23" Type="http://schemas.openxmlformats.org/officeDocument/2006/relationships/hyperlink" Target="file:///D:\TERESA\(" TargetMode="External"/><Relationship Id="rId28" Type="http://schemas.openxmlformats.org/officeDocument/2006/relationships/hyperlink" Target="http://www.teresopolis.rj.gov.br" TargetMode="External"/><Relationship Id="rId36" Type="http://schemas.openxmlformats.org/officeDocument/2006/relationships/image" Target="media/image9.jpeg"/><Relationship Id="rId49" Type="http://schemas.openxmlformats.org/officeDocument/2006/relationships/image" Target="media/image22.jpeg"/><Relationship Id="rId57" Type="http://schemas.openxmlformats.org/officeDocument/2006/relationships/image" Target="media/image30.jpeg"/><Relationship Id="rId106" Type="http://schemas.openxmlformats.org/officeDocument/2006/relationships/image" Target="media/image77.emf"/><Relationship Id="rId10" Type="http://schemas.openxmlformats.org/officeDocument/2006/relationships/hyperlink" Target="http://www.portaldoempreendedor.gov.br/" TargetMode="External"/><Relationship Id="rId31" Type="http://schemas.openxmlformats.org/officeDocument/2006/relationships/image" Target="media/image4.jpeg"/><Relationship Id="rId44" Type="http://schemas.openxmlformats.org/officeDocument/2006/relationships/image" Target="media/image17.pn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jpeg"/><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7.jpeg"/><Relationship Id="rId99" Type="http://schemas.openxmlformats.org/officeDocument/2006/relationships/footer" Target="footer1.xml"/><Relationship Id="rId101" Type="http://schemas.openxmlformats.org/officeDocument/2006/relationships/image" Target="media/image72.png"/><Relationship Id="rId4" Type="http://schemas.openxmlformats.org/officeDocument/2006/relationships/settings" Target="settings.xml"/><Relationship Id="rId9" Type="http://schemas.openxmlformats.org/officeDocument/2006/relationships/hyperlink" Target="http://www.portaldoempreendedor.gov.br/" TargetMode="External"/><Relationship Id="rId13" Type="http://schemas.openxmlformats.org/officeDocument/2006/relationships/hyperlink" Target="http://www.portaltransparencia.gov.br/sancoes/ceis" TargetMode="External"/><Relationship Id="rId18" Type="http://schemas.openxmlformats.org/officeDocument/2006/relationships/hyperlink" Target="https://portal.tcu.gov.br/responsabilizacao-publica/licitantes-inidoneos/" TargetMode="External"/><Relationship Id="rId39" Type="http://schemas.openxmlformats.org/officeDocument/2006/relationships/image" Target="media/image12.jpeg"/><Relationship Id="rId34" Type="http://schemas.openxmlformats.org/officeDocument/2006/relationships/image" Target="media/image7.png"/><Relationship Id="rId50" Type="http://schemas.openxmlformats.org/officeDocument/2006/relationships/image" Target="media/image23.jpeg"/><Relationship Id="rId55" Type="http://schemas.openxmlformats.org/officeDocument/2006/relationships/image" Target="media/image28.png"/><Relationship Id="rId76" Type="http://schemas.openxmlformats.org/officeDocument/2006/relationships/image" Target="media/image49.png"/><Relationship Id="rId97" Type="http://schemas.openxmlformats.org/officeDocument/2006/relationships/image" Target="media/image70.jpeg"/><Relationship Id="rId104" Type="http://schemas.openxmlformats.org/officeDocument/2006/relationships/image" Target="media/image75.jpe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2.jpg"/><Relationship Id="rId24" Type="http://schemas.openxmlformats.org/officeDocument/2006/relationships/hyperlink" Target="https://certidoesapf.apps.tcu.gov.br/" TargetMode="External"/><Relationship Id="rId40" Type="http://schemas.openxmlformats.org/officeDocument/2006/relationships/image" Target="media/image13.png"/><Relationship Id="rId45" Type="http://schemas.openxmlformats.org/officeDocument/2006/relationships/image" Target="media/image18.jpeg"/><Relationship Id="rId66" Type="http://schemas.openxmlformats.org/officeDocument/2006/relationships/image" Target="media/image39.jpg"/><Relationship Id="rId87" Type="http://schemas.openxmlformats.org/officeDocument/2006/relationships/image" Target="media/image60.jpeg"/><Relationship Id="rId61" Type="http://schemas.openxmlformats.org/officeDocument/2006/relationships/image" Target="media/image34.jpg"/><Relationship Id="rId82" Type="http://schemas.openxmlformats.org/officeDocument/2006/relationships/image" Target="media/image55.jpeg"/><Relationship Id="rId19" Type="http://schemas.openxmlformats.org/officeDocument/2006/relationships/hyperlink" Target="https://portal.tcu.gov.br/responsabilizacao-publica/licitantes-inidoneos/" TargetMode="External"/><Relationship Id="rId14" Type="http://schemas.openxmlformats.org/officeDocument/2006/relationships/hyperlink" Target="http://www.cnj.jus.br/improbidade_adm/consultar_requerido.php" TargetMode="External"/><Relationship Id="rId30" Type="http://schemas.openxmlformats.org/officeDocument/2006/relationships/image" Target="media/image3.png"/><Relationship Id="rId35" Type="http://schemas.openxmlformats.org/officeDocument/2006/relationships/image" Target="media/image8.jpeg"/><Relationship Id="rId56" Type="http://schemas.openxmlformats.org/officeDocument/2006/relationships/image" Target="media/image29.jpeg"/><Relationship Id="rId77" Type="http://schemas.openxmlformats.org/officeDocument/2006/relationships/image" Target="media/image50.jpeg"/><Relationship Id="rId100" Type="http://schemas.openxmlformats.org/officeDocument/2006/relationships/header" Target="header2.xml"/><Relationship Id="rId105" Type="http://schemas.openxmlformats.org/officeDocument/2006/relationships/image" Target="media/image76.jpeg"/><Relationship Id="rId8" Type="http://schemas.openxmlformats.org/officeDocument/2006/relationships/image" Target="media/image1.png"/><Relationship Id="rId51" Type="http://schemas.openxmlformats.org/officeDocument/2006/relationships/image" Target="media/image24.jpeg"/><Relationship Id="rId72" Type="http://schemas.openxmlformats.org/officeDocument/2006/relationships/image" Target="media/image45.jpg"/><Relationship Id="rId93" Type="http://schemas.openxmlformats.org/officeDocument/2006/relationships/image" Target="media/image66.jpeg"/><Relationship Id="rId98" Type="http://schemas.openxmlformats.org/officeDocument/2006/relationships/header" Target="header1.xml"/><Relationship Id="rId3" Type="http://schemas.openxmlformats.org/officeDocument/2006/relationships/styles" Target="styles.xml"/><Relationship Id="rId25" Type="http://schemas.openxmlformats.org/officeDocument/2006/relationships/hyperlink" Target="https://certidoesapf.apps.tcu.gov.br/" TargetMode="External"/><Relationship Id="rId46" Type="http://schemas.openxmlformats.org/officeDocument/2006/relationships/image" Target="media/image19.png"/><Relationship Id="rId67" Type="http://schemas.openxmlformats.org/officeDocument/2006/relationships/image" Target="media/image40.png"/></Relationships>
</file>

<file path=word/_rels/header1.xml.rels><?xml version="1.0" encoding="UTF-8" standalone="yes"?>
<Relationships xmlns="http://schemas.openxmlformats.org/package/2006/relationships"><Relationship Id="rId1" Type="http://schemas.openxmlformats.org/officeDocument/2006/relationships/image" Target="media/image71.png"/></Relationships>
</file>

<file path=word/_rels/header2.xml.rels><?xml version="1.0" encoding="UTF-8" standalone="yes"?>
<Relationships xmlns="http://schemas.openxmlformats.org/package/2006/relationships"><Relationship Id="rId1" Type="http://schemas.openxmlformats.org/officeDocument/2006/relationships/image" Target="media/image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66B40B-42D3-4835-BD3E-22520F302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136</Pages>
  <Words>24801</Words>
  <Characters>133931</Characters>
  <Application>Microsoft Office Word</Application>
  <DocSecurity>0</DocSecurity>
  <Lines>1116</Lines>
  <Paragraphs>316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158416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ALUNO</dc:creator>
  <cp:keywords/>
  <dc:description/>
  <cp:lastModifiedBy>Usuário</cp:lastModifiedBy>
  <cp:revision>2</cp:revision>
  <cp:lastPrinted>2021-10-06T11:45:00Z</cp:lastPrinted>
  <dcterms:created xsi:type="dcterms:W3CDTF">2021-11-23T18:01:00Z</dcterms:created>
  <dcterms:modified xsi:type="dcterms:W3CDTF">2021-11-23T18:01:00Z</dcterms:modified>
</cp:coreProperties>
</file>