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D172EF"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25356E7F" wp14:editId="0DDCB643">
                <wp:simplePos x="0" y="0"/>
                <wp:positionH relativeFrom="column">
                  <wp:posOffset>3787140</wp:posOffset>
                </wp:positionH>
                <wp:positionV relativeFrom="paragraph">
                  <wp:posOffset>-895985</wp:posOffset>
                </wp:positionV>
                <wp:extent cx="1844040" cy="781050"/>
                <wp:effectExtent l="0" t="0" r="22860" b="1905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81050"/>
                        </a:xfrm>
                        <a:prstGeom prst="rect">
                          <a:avLst/>
                        </a:prstGeom>
                        <a:solidFill>
                          <a:srgbClr val="FFFFFF"/>
                        </a:solidFill>
                        <a:ln w="9525">
                          <a:solidFill>
                            <a:srgbClr val="000000"/>
                          </a:solidFill>
                          <a:miter lim="800000"/>
                          <a:headEnd/>
                          <a:tailEnd/>
                        </a:ln>
                      </wps:spPr>
                      <wps:txbx>
                        <w:txbxContent>
                          <w:p w:rsidR="0071544C" w:rsidRDefault="0071544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 xml:space="preserve">11.797/2020; </w:t>
                            </w:r>
                            <w:r>
                              <w:rPr>
                                <w:rFonts w:ascii="Arial" w:eastAsia="Arial" w:hAnsi="Arial" w:cs="Arial"/>
                                <w:sz w:val="18"/>
                                <w:szCs w:val="16"/>
                              </w:rPr>
                              <w:t>12.356/2021</w:t>
                            </w:r>
                          </w:p>
                          <w:p w:rsidR="0071544C" w:rsidRDefault="0071544C" w:rsidP="00A41231">
                            <w:pPr>
                              <w:rPr>
                                <w:rFonts w:ascii="Arial" w:hAnsi="Arial" w:cs="Arial"/>
                                <w:sz w:val="18"/>
                                <w:szCs w:val="16"/>
                              </w:rPr>
                            </w:pPr>
                          </w:p>
                          <w:p w:rsidR="0071544C" w:rsidRPr="009271C8" w:rsidRDefault="0071544C"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56E7F" id="_x0000_t202" coordsize="21600,21600" o:spt="202" path="m,l,21600r21600,l21600,xe">
                <v:stroke joinstyle="miter"/>
                <v:path gradientshapeok="t" o:connecttype="rect"/>
              </v:shapetype>
              <v:shape id="Caixa de texto 307" o:spid="_x0000_s1026" type="#_x0000_t202" style="position:absolute;left:0;text-align:left;margin-left:298.2pt;margin-top:-70.55pt;width:145.2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">
                <v:textbox>
                  <w:txbxContent>
                    <w:p w:rsidR="0071544C" w:rsidRDefault="0071544C"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 xml:space="preserve">11.797/2020; </w:t>
                      </w:r>
                      <w:r>
                        <w:rPr>
                          <w:rFonts w:ascii="Arial" w:eastAsia="Arial" w:hAnsi="Arial" w:cs="Arial"/>
                          <w:sz w:val="18"/>
                          <w:szCs w:val="16"/>
                        </w:rPr>
                        <w:t>12.356/2021</w:t>
                      </w:r>
                    </w:p>
                    <w:p w:rsidR="0071544C" w:rsidRDefault="0071544C" w:rsidP="00A41231">
                      <w:pPr>
                        <w:rPr>
                          <w:rFonts w:ascii="Arial" w:hAnsi="Arial" w:cs="Arial"/>
                          <w:sz w:val="18"/>
                          <w:szCs w:val="16"/>
                        </w:rPr>
                      </w:pPr>
                    </w:p>
                    <w:p w:rsidR="0071544C" w:rsidRPr="009271C8" w:rsidRDefault="0071544C"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Pr>
          <w:rFonts w:ascii="Arial" w:eastAsia="Arial" w:hAnsi="Arial" w:cs="Arial"/>
          <w:b/>
          <w:noProof/>
          <w:sz w:val="24"/>
          <w:szCs w:val="24"/>
          <w:lang w:eastAsia="pt-BR"/>
        </w:rPr>
        <w:drawing>
          <wp:anchor distT="0" distB="0" distL="114300" distR="114300" simplePos="0" relativeHeight="251658240" behindDoc="1" locked="0" layoutInCell="1" allowOverlap="1" wp14:anchorId="42C98C67" wp14:editId="491C35BE">
            <wp:simplePos x="0" y="0"/>
            <wp:positionH relativeFrom="page">
              <wp:posOffset>57150</wp:posOffset>
            </wp:positionH>
            <wp:positionV relativeFrom="margin">
              <wp:posOffset>-1029335</wp:posOffset>
            </wp:positionV>
            <wp:extent cx="741616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616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D824C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3BCD1A93" wp14:editId="468155F0">
                <wp:simplePos x="0" y="0"/>
                <wp:positionH relativeFrom="column">
                  <wp:posOffset>1362710</wp:posOffset>
                </wp:positionH>
                <wp:positionV relativeFrom="paragraph">
                  <wp:posOffset>278765</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71544C" w:rsidRPr="004A74F2" w:rsidRDefault="0071544C" w:rsidP="000A57A6">
                            <w:pPr>
                              <w:jc w:val="right"/>
                              <w:rPr>
                                <w:rFonts w:ascii="Calibri" w:hAnsi="Calibri" w:cs="Calibri"/>
                                <w:b/>
                                <w:color w:val="404040"/>
                                <w:sz w:val="72"/>
                                <w:szCs w:val="52"/>
                              </w:rPr>
                            </w:pPr>
                            <w:r>
                              <w:rPr>
                                <w:rFonts w:ascii="Calibri" w:hAnsi="Calibri" w:cs="Calibri"/>
                                <w:b/>
                                <w:color w:val="404040"/>
                                <w:sz w:val="72"/>
                                <w:szCs w:val="52"/>
                              </w:rPr>
                              <w:t>EDITAL</w:t>
                            </w:r>
                          </w:p>
                          <w:p w:rsidR="0071544C" w:rsidRPr="004A74F2" w:rsidRDefault="0071544C" w:rsidP="000A57A6">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71544C" w:rsidRPr="004A74F2" w:rsidRDefault="0071544C" w:rsidP="000A57A6">
                            <w:pPr>
                              <w:jc w:val="right"/>
                              <w:rPr>
                                <w:rFonts w:ascii="Calibri" w:hAnsi="Calibri" w:cs="Calibri"/>
                                <w:b/>
                                <w:color w:val="4BACC6"/>
                                <w:sz w:val="72"/>
                                <w:szCs w:val="52"/>
                              </w:rPr>
                            </w:pPr>
                            <w:r>
                              <w:rPr>
                                <w:rFonts w:ascii="Calibri" w:hAnsi="Calibri" w:cs="Calibri"/>
                                <w:b/>
                                <w:color w:val="4BACC6"/>
                                <w:sz w:val="72"/>
                                <w:szCs w:val="52"/>
                              </w:rPr>
                              <w:t>007</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D1A93" id="Caixa de texto 6" o:spid="_x0000_s1027" type="#_x0000_t202" style="position:absolute;left:0;text-align:left;margin-left:107.3pt;margin-top:21.9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" filled="f" stroked="f">
                <v:textbox>
                  <w:txbxContent>
                    <w:p w:rsidR="0071544C" w:rsidRPr="004A74F2" w:rsidRDefault="0071544C" w:rsidP="000A57A6">
                      <w:pPr>
                        <w:jc w:val="right"/>
                        <w:rPr>
                          <w:rFonts w:ascii="Calibri" w:hAnsi="Calibri" w:cs="Calibri"/>
                          <w:b/>
                          <w:color w:val="404040"/>
                          <w:sz w:val="72"/>
                          <w:szCs w:val="52"/>
                        </w:rPr>
                      </w:pPr>
                      <w:r>
                        <w:rPr>
                          <w:rFonts w:ascii="Calibri" w:hAnsi="Calibri" w:cs="Calibri"/>
                          <w:b/>
                          <w:color w:val="404040"/>
                          <w:sz w:val="72"/>
                          <w:szCs w:val="52"/>
                        </w:rPr>
                        <w:t>EDITAL</w:t>
                      </w:r>
                    </w:p>
                    <w:p w:rsidR="0071544C" w:rsidRPr="004A74F2" w:rsidRDefault="0071544C" w:rsidP="000A57A6">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71544C" w:rsidRPr="004A74F2" w:rsidRDefault="0071544C" w:rsidP="000A57A6">
                      <w:pPr>
                        <w:jc w:val="right"/>
                        <w:rPr>
                          <w:rFonts w:ascii="Calibri" w:hAnsi="Calibri" w:cs="Calibri"/>
                          <w:b/>
                          <w:color w:val="4BACC6"/>
                          <w:sz w:val="72"/>
                          <w:szCs w:val="52"/>
                        </w:rPr>
                      </w:pPr>
                      <w:r>
                        <w:rPr>
                          <w:rFonts w:ascii="Calibri" w:hAnsi="Calibri" w:cs="Calibri"/>
                          <w:b/>
                          <w:color w:val="4BACC6"/>
                          <w:sz w:val="72"/>
                          <w:szCs w:val="52"/>
                        </w:rPr>
                        <w:t>007</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D824CD"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07C3FEEF" wp14:editId="0517D16C">
                <wp:simplePos x="0" y="0"/>
                <wp:positionH relativeFrom="margin">
                  <wp:posOffset>-489585</wp:posOffset>
                </wp:positionH>
                <wp:positionV relativeFrom="paragraph">
                  <wp:posOffset>353059</wp:posOffset>
                </wp:positionV>
                <wp:extent cx="6663690" cy="2562225"/>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562225"/>
                        </a:xfrm>
                        <a:prstGeom prst="rect">
                          <a:avLst/>
                        </a:prstGeom>
                        <a:noFill/>
                        <a:ln w="9525">
                          <a:noFill/>
                          <a:miter lim="800000"/>
                          <a:headEnd/>
                          <a:tailEnd/>
                        </a:ln>
                      </wps:spPr>
                      <wps:txbx>
                        <w:txbxContent>
                          <w:p w:rsidR="0071544C" w:rsidRPr="004A74F2" w:rsidRDefault="0071544C" w:rsidP="00A41231">
                            <w:pPr>
                              <w:jc w:val="center"/>
                              <w:rPr>
                                <w:rFonts w:ascii="Arial" w:eastAsia="Cambria" w:hAnsi="Arial" w:cs="Arial"/>
                                <w:sz w:val="40"/>
                              </w:rPr>
                            </w:pPr>
                          </w:p>
                          <w:p w:rsidR="0071544C" w:rsidRDefault="0071544C" w:rsidP="00084171">
                            <w:pPr>
                              <w:jc w:val="center"/>
                              <w:rPr>
                                <w:rFonts w:ascii="Arial" w:eastAsia="Cambria" w:hAnsi="Arial" w:cs="Arial"/>
                                <w:sz w:val="32"/>
                                <w:szCs w:val="32"/>
                              </w:rPr>
                            </w:pPr>
                            <w:r>
                              <w:rPr>
                                <w:rFonts w:ascii="Arial" w:eastAsia="Cambria" w:hAnsi="Arial" w:cs="Arial"/>
                                <w:sz w:val="32"/>
                                <w:szCs w:val="32"/>
                              </w:rPr>
                              <w:t xml:space="preserve">REGISTRO DE PREÇOS PARA CONTRATAÇÃO DE EMPRESA ESPECIALIZADA NA PRESTAÇÃO DE SERVIÇOS DE LIMPEZA E ESGOTAMENTO DE FOSSAS, E LIMPEZA, HIGIENIZAÇÃO E DESINFECÇÃO PERIÓDICA DE CAIXAS D’ÁGUA E CISTERNAS PELO PERÍODO DE 12 (DOZE) MESES, EXCLUSIVO PARA PEQUENOS NEGÓCIOS </w:t>
                            </w:r>
                          </w:p>
                          <w:p w:rsidR="0071544C" w:rsidRDefault="0071544C" w:rsidP="00A41231">
                            <w:pPr>
                              <w:jc w:val="both"/>
                              <w:rPr>
                                <w:rFonts w:ascii="Arial" w:eastAsia="Cambria" w:hAnsi="Arial" w:cs="Arial"/>
                                <w:sz w:val="32"/>
                                <w:szCs w:val="32"/>
                              </w:rPr>
                            </w:pPr>
                          </w:p>
                          <w:p w:rsidR="0071544C" w:rsidRPr="004A74F2" w:rsidRDefault="0071544C" w:rsidP="00A41231">
                            <w:pPr>
                              <w:jc w:val="both"/>
                              <w:rPr>
                                <w:rFonts w:ascii="Arial" w:eastAsia="Cambria" w:hAnsi="Arial" w:cs="Arial"/>
                                <w:sz w:val="32"/>
                                <w:szCs w:val="32"/>
                              </w:rPr>
                            </w:pPr>
                          </w:p>
                          <w:p w:rsidR="0071544C" w:rsidRPr="00776BE4" w:rsidRDefault="0071544C" w:rsidP="00A41231">
                            <w:pPr>
                              <w:jc w:val="both"/>
                              <w:rPr>
                                <w:rFonts w:ascii="Arial" w:hAnsi="Arial" w:cs="Arial"/>
                                <w:sz w:val="40"/>
                              </w:rPr>
                            </w:pPr>
                            <w:r>
                              <w:rPr>
                                <w:rFonts w:ascii="Arial" w:hAnsi="Arial" w:cs="Arial"/>
                                <w:sz w:val="40"/>
                              </w:rPr>
                              <w:t>DATA DA SESSÃO PÚBLICA: 27</w:t>
                            </w:r>
                            <w:r w:rsidRPr="00BA168D">
                              <w:rPr>
                                <w:rFonts w:ascii="Arial" w:hAnsi="Arial" w:cs="Arial"/>
                                <w:sz w:val="40"/>
                              </w:rPr>
                              <w:t>/</w:t>
                            </w:r>
                            <w:r>
                              <w:rPr>
                                <w:rFonts w:ascii="Arial" w:hAnsi="Arial" w:cs="Arial"/>
                                <w:sz w:val="40"/>
                              </w:rPr>
                              <w:t>01/2022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3FEEF" id="Caixa de texto 4" o:spid="_x0000_s1028" type="#_x0000_t202" style="position:absolute;left:0;text-align:left;margin-left:-38.55pt;margin-top:27.8pt;width:524.7pt;height:20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" filled="f" stroked="f">
                <v:textbox>
                  <w:txbxContent>
                    <w:p w:rsidR="0071544C" w:rsidRPr="004A74F2" w:rsidRDefault="0071544C" w:rsidP="00A41231">
                      <w:pPr>
                        <w:jc w:val="center"/>
                        <w:rPr>
                          <w:rFonts w:ascii="Arial" w:eastAsia="Cambria" w:hAnsi="Arial" w:cs="Arial"/>
                          <w:sz w:val="40"/>
                        </w:rPr>
                      </w:pPr>
                    </w:p>
                    <w:p w:rsidR="0071544C" w:rsidRDefault="0071544C" w:rsidP="00084171">
                      <w:pPr>
                        <w:jc w:val="center"/>
                        <w:rPr>
                          <w:rFonts w:ascii="Arial" w:eastAsia="Cambria" w:hAnsi="Arial" w:cs="Arial"/>
                          <w:sz w:val="32"/>
                          <w:szCs w:val="32"/>
                        </w:rPr>
                      </w:pPr>
                      <w:r>
                        <w:rPr>
                          <w:rFonts w:ascii="Arial" w:eastAsia="Cambria" w:hAnsi="Arial" w:cs="Arial"/>
                          <w:sz w:val="32"/>
                          <w:szCs w:val="32"/>
                        </w:rPr>
                        <w:t xml:space="preserve">REGISTRO DE PREÇOS PARA CONTRATAÇÃO DE EMPRESA ESPECIALIZADA NA PRESTAÇÃO DE SERVIÇOS DE LIMPEZA E ESGOTAMENTO DE FOSSAS, E LIMPEZA, HIGIENIZAÇÃO E DESINFECÇÃO PERIÓDICA DE CAIXAS D’ÁGUA E CISTERNAS PELO PERÍODO DE 12 (DOZE) MESES, EXCLUSIVO PARA PEQUENOS NEGÓCIOS </w:t>
                      </w:r>
                    </w:p>
                    <w:p w:rsidR="0071544C" w:rsidRDefault="0071544C" w:rsidP="00A41231">
                      <w:pPr>
                        <w:jc w:val="both"/>
                        <w:rPr>
                          <w:rFonts w:ascii="Arial" w:eastAsia="Cambria" w:hAnsi="Arial" w:cs="Arial"/>
                          <w:sz w:val="32"/>
                          <w:szCs w:val="32"/>
                        </w:rPr>
                      </w:pPr>
                    </w:p>
                    <w:p w:rsidR="0071544C" w:rsidRPr="004A74F2" w:rsidRDefault="0071544C" w:rsidP="00A41231">
                      <w:pPr>
                        <w:jc w:val="both"/>
                        <w:rPr>
                          <w:rFonts w:ascii="Arial" w:eastAsia="Cambria" w:hAnsi="Arial" w:cs="Arial"/>
                          <w:sz w:val="32"/>
                          <w:szCs w:val="32"/>
                        </w:rPr>
                      </w:pPr>
                    </w:p>
                    <w:p w:rsidR="0071544C" w:rsidRPr="00776BE4" w:rsidRDefault="0071544C" w:rsidP="00A41231">
                      <w:pPr>
                        <w:jc w:val="both"/>
                        <w:rPr>
                          <w:rFonts w:ascii="Arial" w:hAnsi="Arial" w:cs="Arial"/>
                          <w:sz w:val="40"/>
                        </w:rPr>
                      </w:pPr>
                      <w:r>
                        <w:rPr>
                          <w:rFonts w:ascii="Arial" w:hAnsi="Arial" w:cs="Arial"/>
                          <w:sz w:val="40"/>
                        </w:rPr>
                        <w:t>DATA DA SESSÃO PÚBLICA: 27</w:t>
                      </w:r>
                      <w:r w:rsidRPr="00BA168D">
                        <w:rPr>
                          <w:rFonts w:ascii="Arial" w:hAnsi="Arial" w:cs="Arial"/>
                          <w:sz w:val="40"/>
                        </w:rPr>
                        <w:t>/</w:t>
                      </w:r>
                      <w:r>
                        <w:rPr>
                          <w:rFonts w:ascii="Arial" w:hAnsi="Arial" w:cs="Arial"/>
                          <w:sz w:val="40"/>
                        </w:rPr>
                        <w:t>01/2022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71544C">
        <w:rPr>
          <w:rFonts w:ascii="Arial" w:eastAsia="Arial" w:hAnsi="Arial" w:cs="Arial"/>
          <w:b/>
          <w:sz w:val="24"/>
          <w:szCs w:val="24"/>
        </w:rPr>
        <w:t>007</w:t>
      </w:r>
      <w:r>
        <w:rPr>
          <w:rFonts w:ascii="Arial" w:eastAsia="Arial" w:hAnsi="Arial" w:cs="Arial"/>
          <w:b/>
          <w:sz w:val="24"/>
          <w:szCs w:val="24"/>
        </w:rPr>
        <w:t>/202</w:t>
      </w:r>
      <w:r w:rsidR="0071544C">
        <w:rPr>
          <w:rFonts w:ascii="Arial" w:eastAsia="Arial" w:hAnsi="Arial" w:cs="Arial"/>
          <w:b/>
          <w:sz w:val="24"/>
          <w:szCs w:val="24"/>
        </w:rPr>
        <w:t>2</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PROCESSO</w:t>
      </w:r>
      <w:r w:rsidR="00ED6CEA">
        <w:rPr>
          <w:rFonts w:ascii="Arial" w:eastAsia="Arial" w:hAnsi="Arial" w:cs="Arial"/>
          <w:b/>
          <w:sz w:val="24"/>
          <w:szCs w:val="24"/>
        </w:rPr>
        <w:t>S</w:t>
      </w:r>
      <w:r w:rsidRPr="00967ED0">
        <w:rPr>
          <w:rFonts w:ascii="Arial" w:eastAsia="Arial" w:hAnsi="Arial" w:cs="Arial"/>
          <w:b/>
          <w:sz w:val="24"/>
          <w:szCs w:val="24"/>
        </w:rPr>
        <w:t xml:space="preserve"> ADMINISTRATIVO</w:t>
      </w:r>
      <w:r w:rsidR="00ED6CEA">
        <w:rPr>
          <w:rFonts w:ascii="Arial" w:eastAsia="Arial" w:hAnsi="Arial" w:cs="Arial"/>
          <w:b/>
          <w:sz w:val="24"/>
          <w:szCs w:val="24"/>
        </w:rPr>
        <w:t>S</w:t>
      </w:r>
      <w:r w:rsidRPr="00967ED0">
        <w:rPr>
          <w:rFonts w:ascii="Arial" w:eastAsia="Arial" w:hAnsi="Arial" w:cs="Arial"/>
          <w:b/>
          <w:sz w:val="24"/>
          <w:szCs w:val="24"/>
        </w:rPr>
        <w:t xml:space="preserve"> Nº </w:t>
      </w:r>
      <w:r w:rsidR="00BA6ADD">
        <w:rPr>
          <w:rFonts w:ascii="Arial" w:eastAsia="Arial" w:hAnsi="Arial" w:cs="Arial"/>
          <w:b/>
          <w:sz w:val="24"/>
          <w:szCs w:val="24"/>
        </w:rPr>
        <w:t xml:space="preserve">11.797/2020; </w:t>
      </w:r>
      <w:r w:rsidR="00ED0D64">
        <w:rPr>
          <w:rFonts w:ascii="Arial" w:eastAsia="Arial" w:hAnsi="Arial" w:cs="Arial"/>
          <w:b/>
          <w:sz w:val="24"/>
          <w:szCs w:val="24"/>
        </w:rPr>
        <w:t>12.356</w:t>
      </w:r>
      <w:r w:rsidR="00810484">
        <w:rPr>
          <w:rFonts w:ascii="Arial" w:eastAsia="Arial" w:hAnsi="Arial" w:cs="Arial"/>
          <w:b/>
          <w:sz w:val="24"/>
          <w:szCs w:val="24"/>
        </w:rPr>
        <w:t>/20</w:t>
      </w:r>
      <w:r w:rsidR="008825B6">
        <w:rPr>
          <w:rFonts w:ascii="Arial" w:eastAsia="Arial" w:hAnsi="Arial" w:cs="Arial"/>
          <w:b/>
          <w:sz w:val="24"/>
          <w:szCs w:val="24"/>
        </w:rPr>
        <w:t>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71544C">
        <w:rPr>
          <w:rFonts w:ascii="Arial" w:eastAsia="Arial" w:hAnsi="Arial" w:cs="Arial"/>
          <w:b/>
          <w:sz w:val="24"/>
          <w:szCs w:val="24"/>
        </w:rPr>
        <w:t>27</w:t>
      </w:r>
      <w:r w:rsidRPr="00967ED0">
        <w:rPr>
          <w:rFonts w:ascii="Arial" w:eastAsia="Arial" w:hAnsi="Arial" w:cs="Arial"/>
          <w:b/>
          <w:sz w:val="24"/>
          <w:szCs w:val="24"/>
        </w:rPr>
        <w:t>/</w:t>
      </w:r>
      <w:r w:rsidR="0071544C">
        <w:rPr>
          <w:rFonts w:ascii="Arial" w:eastAsia="Arial" w:hAnsi="Arial" w:cs="Arial"/>
          <w:b/>
          <w:sz w:val="24"/>
          <w:szCs w:val="24"/>
        </w:rPr>
        <w:t>01</w:t>
      </w:r>
      <w:r w:rsidRPr="00967ED0">
        <w:rPr>
          <w:rFonts w:ascii="Arial" w:eastAsia="Arial" w:hAnsi="Arial" w:cs="Arial"/>
          <w:b/>
          <w:sz w:val="24"/>
          <w:szCs w:val="24"/>
        </w:rPr>
        <w:t>/202</w:t>
      </w:r>
      <w:r w:rsidR="0071544C">
        <w:rPr>
          <w:rFonts w:ascii="Arial" w:eastAsia="Arial" w:hAnsi="Arial" w:cs="Arial"/>
          <w:b/>
          <w:sz w:val="24"/>
          <w:szCs w:val="24"/>
        </w:rPr>
        <w:t>2</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71544C">
        <w:rPr>
          <w:rFonts w:ascii="Arial" w:eastAsia="Arial" w:hAnsi="Arial" w:cs="Arial"/>
          <w:b/>
          <w:sz w:val="24"/>
          <w:szCs w:val="24"/>
        </w:rPr>
        <w:t>10</w:t>
      </w:r>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ED6CEA">
        <w:rPr>
          <w:rFonts w:ascii="Arial" w:eastAsia="Arial" w:hAnsi="Arial" w:cs="Arial"/>
          <w:sz w:val="24"/>
          <w:szCs w:val="24"/>
        </w:rPr>
        <w:t>s</w:t>
      </w:r>
      <w:r w:rsidRPr="00967ED0">
        <w:rPr>
          <w:rFonts w:ascii="Arial" w:eastAsia="Arial" w:hAnsi="Arial" w:cs="Arial"/>
          <w:sz w:val="24"/>
          <w:szCs w:val="24"/>
        </w:rPr>
        <w:t xml:space="preserve"> processo</w:t>
      </w:r>
      <w:r w:rsidR="00ED6CEA">
        <w:rPr>
          <w:rFonts w:ascii="Arial" w:eastAsia="Arial" w:hAnsi="Arial" w:cs="Arial"/>
          <w:sz w:val="24"/>
          <w:szCs w:val="24"/>
        </w:rPr>
        <w:t>s</w:t>
      </w:r>
      <w:r w:rsidRPr="00967ED0">
        <w:rPr>
          <w:rFonts w:ascii="Arial" w:eastAsia="Arial" w:hAnsi="Arial" w:cs="Arial"/>
          <w:sz w:val="24"/>
          <w:szCs w:val="24"/>
        </w:rPr>
        <w:t xml:space="preserve"> administrativo</w:t>
      </w:r>
      <w:r w:rsidR="00ED6CEA">
        <w:rPr>
          <w:rFonts w:ascii="Arial" w:eastAsia="Arial" w:hAnsi="Arial" w:cs="Arial"/>
          <w:sz w:val="24"/>
          <w:szCs w:val="24"/>
        </w:rPr>
        <w:t>s</w:t>
      </w:r>
      <w:r w:rsidRPr="00967ED0">
        <w:rPr>
          <w:rFonts w:ascii="Arial" w:eastAsia="Arial" w:hAnsi="Arial" w:cs="Arial"/>
          <w:sz w:val="24"/>
          <w:szCs w:val="24"/>
        </w:rPr>
        <w:t xml:space="preserve"> nº </w:t>
      </w:r>
      <w:r w:rsidR="00ED6CEA">
        <w:rPr>
          <w:rFonts w:ascii="Arial" w:eastAsia="Arial" w:hAnsi="Arial" w:cs="Arial"/>
          <w:sz w:val="24"/>
          <w:szCs w:val="24"/>
        </w:rPr>
        <w:t xml:space="preserve">11.797/2020; </w:t>
      </w:r>
      <w:r w:rsidR="000B7A51" w:rsidRPr="000B7A51">
        <w:rPr>
          <w:rFonts w:ascii="Arial" w:eastAsia="Arial" w:hAnsi="Arial" w:cs="Arial"/>
          <w:sz w:val="24"/>
          <w:szCs w:val="24"/>
        </w:rPr>
        <w:t>12.356</w:t>
      </w:r>
      <w:r w:rsidR="008825B6" w:rsidRPr="000B7A51">
        <w:rPr>
          <w:rFonts w:ascii="Arial" w:eastAsia="Arial" w:hAnsi="Arial" w:cs="Arial"/>
          <w:sz w:val="24"/>
          <w:szCs w:val="24"/>
        </w:rPr>
        <w:t>/2021</w:t>
      </w:r>
      <w:r w:rsidRPr="000B7A51">
        <w:rPr>
          <w:rFonts w:ascii="Arial" w:eastAsia="Arial" w:hAnsi="Arial" w:cs="Arial"/>
          <w:sz w:val="24"/>
          <w:szCs w:val="24"/>
        </w:rPr>
        <w:t>, c</w:t>
      </w:r>
      <w:r w:rsidRPr="00967ED0">
        <w:rPr>
          <w:rFonts w:ascii="Arial" w:eastAsia="Arial" w:hAnsi="Arial" w:cs="Arial"/>
          <w:sz w:val="24"/>
          <w:szCs w:val="24"/>
        </w:rPr>
        <w:t xml:space="preserve">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87003F" w:rsidRPr="0087003F">
        <w:rPr>
          <w:rFonts w:ascii="Arial" w:eastAsia="Cambria" w:hAnsi="Arial" w:cs="Arial"/>
          <w:b/>
          <w:sz w:val="24"/>
          <w:szCs w:val="24"/>
        </w:rPr>
        <w:t>PARA CONTRATAÇÃO DE EMPRESA ESPECIALIZADA NA PRESTAÇÃO DE SERVIÇO</w:t>
      </w:r>
      <w:r w:rsidR="0087003F">
        <w:rPr>
          <w:rFonts w:ascii="Arial" w:eastAsia="Cambria" w:hAnsi="Arial" w:cs="Arial"/>
          <w:b/>
          <w:sz w:val="24"/>
          <w:szCs w:val="24"/>
        </w:rPr>
        <w:t>S</w:t>
      </w:r>
      <w:r w:rsidR="0087003F" w:rsidRPr="0087003F">
        <w:rPr>
          <w:rFonts w:ascii="Arial" w:eastAsia="Cambria" w:hAnsi="Arial" w:cs="Arial"/>
          <w:b/>
          <w:sz w:val="24"/>
          <w:szCs w:val="24"/>
        </w:rPr>
        <w:t xml:space="preserve"> DE LIMPEZA</w:t>
      </w:r>
      <w:r w:rsidR="00FC4D46">
        <w:rPr>
          <w:rFonts w:ascii="Arial" w:eastAsia="Cambria" w:hAnsi="Arial" w:cs="Arial"/>
          <w:b/>
          <w:sz w:val="24"/>
          <w:szCs w:val="24"/>
        </w:rPr>
        <w:t xml:space="preserve"> E ESGOTAMENTO DE FOSSAS, E LIMPEZA</w:t>
      </w:r>
      <w:r w:rsidR="0087003F" w:rsidRPr="0087003F">
        <w:rPr>
          <w:rFonts w:ascii="Arial" w:eastAsia="Cambria" w:hAnsi="Arial" w:cs="Arial"/>
          <w:b/>
          <w:sz w:val="24"/>
          <w:szCs w:val="24"/>
        </w:rPr>
        <w:t>, HIGIENIZAÇÃO E DESINFECÇÃO PERIÓDICA DE CAIXAS D’ÁGUA E CISTERNAS</w:t>
      </w:r>
      <w:r w:rsidR="00084171" w:rsidRPr="0087003F">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87003F" w:rsidRPr="0087003F">
        <w:rPr>
          <w:rFonts w:ascii="Arial" w:eastAsia="Cambria" w:hAnsi="Arial" w:cs="Arial"/>
          <w:b/>
          <w:sz w:val="24"/>
          <w:szCs w:val="24"/>
        </w:rPr>
        <w:t>CONTRATAÇÃO DE EMPRESA ESPECIALIZADA NA PRESTAÇÃO DE SERVIÇO</w:t>
      </w:r>
      <w:r w:rsidR="0087003F">
        <w:rPr>
          <w:rFonts w:ascii="Arial" w:eastAsia="Cambria" w:hAnsi="Arial" w:cs="Arial"/>
          <w:b/>
          <w:sz w:val="24"/>
          <w:szCs w:val="24"/>
        </w:rPr>
        <w:t>S</w:t>
      </w:r>
      <w:r w:rsidR="0087003F" w:rsidRPr="0087003F">
        <w:rPr>
          <w:rFonts w:ascii="Arial" w:eastAsia="Cambria" w:hAnsi="Arial" w:cs="Arial"/>
          <w:b/>
          <w:sz w:val="24"/>
          <w:szCs w:val="24"/>
        </w:rPr>
        <w:t xml:space="preserve"> DE LIMPEZA</w:t>
      </w:r>
      <w:r w:rsidR="00FC4D46">
        <w:rPr>
          <w:rFonts w:ascii="Arial" w:eastAsia="Cambria" w:hAnsi="Arial" w:cs="Arial"/>
          <w:b/>
          <w:sz w:val="24"/>
          <w:szCs w:val="24"/>
        </w:rPr>
        <w:t xml:space="preserve"> E ESGOTAMENTO DE FOSSAS, E LIMPEZA</w:t>
      </w:r>
      <w:r w:rsidR="0087003F" w:rsidRPr="0087003F">
        <w:rPr>
          <w:rFonts w:ascii="Arial" w:eastAsia="Cambria" w:hAnsi="Arial" w:cs="Arial"/>
          <w:b/>
          <w:sz w:val="24"/>
          <w:szCs w:val="24"/>
        </w:rPr>
        <w:t>, HIGIENIZAÇÃO E DESINFECÇÃO PERIÓDICA DE CAIXAS D’ÁGUA E CISTERNAS</w:t>
      </w:r>
      <w:r w:rsidRPr="00A064AA">
        <w:rPr>
          <w:rFonts w:ascii="Arial" w:eastAsia="Cambria" w:hAnsi="Arial" w:cs="Arial"/>
          <w:b/>
          <w:bCs/>
          <w:sz w:val="24"/>
          <w:szCs w:val="24"/>
        </w:rPr>
        <w:t xml:space="preserve">, </w:t>
      </w:r>
      <w:r w:rsidRPr="00A064AA">
        <w:rPr>
          <w:rFonts w:ascii="Arial" w:hAnsi="Arial" w:cs="Arial"/>
          <w:sz w:val="24"/>
          <w:szCs w:val="24"/>
        </w:rPr>
        <w:t>solicitada pela</w:t>
      </w:r>
      <w:r w:rsidR="00ED6CEA">
        <w:rPr>
          <w:rFonts w:ascii="Arial" w:hAnsi="Arial" w:cs="Arial"/>
          <w:sz w:val="24"/>
          <w:szCs w:val="24"/>
        </w:rPr>
        <w:t>s</w:t>
      </w:r>
      <w:r w:rsidRPr="00A064AA">
        <w:rPr>
          <w:rFonts w:ascii="Arial" w:hAnsi="Arial" w:cs="Arial"/>
          <w:sz w:val="24"/>
          <w:szCs w:val="24"/>
        </w:rPr>
        <w:t xml:space="preserve"> </w:t>
      </w:r>
      <w:r w:rsidRPr="00A064AA">
        <w:rPr>
          <w:rFonts w:ascii="Arial" w:hAnsi="Arial" w:cs="Arial"/>
          <w:b/>
          <w:sz w:val="24"/>
          <w:szCs w:val="24"/>
        </w:rPr>
        <w:t>Secretaria</w:t>
      </w:r>
      <w:r w:rsidR="00ED6CEA">
        <w:rPr>
          <w:rFonts w:ascii="Arial" w:hAnsi="Arial" w:cs="Arial"/>
          <w:b/>
          <w:sz w:val="24"/>
          <w:szCs w:val="24"/>
        </w:rPr>
        <w:t>s</w:t>
      </w:r>
      <w:r w:rsidRPr="00A064AA">
        <w:rPr>
          <w:rFonts w:ascii="Arial" w:hAnsi="Arial" w:cs="Arial"/>
          <w:b/>
          <w:sz w:val="24"/>
          <w:szCs w:val="24"/>
        </w:rPr>
        <w:t xml:space="preserve"> Municipa</w:t>
      </w:r>
      <w:r w:rsidR="00ED6CEA">
        <w:rPr>
          <w:rFonts w:ascii="Arial" w:hAnsi="Arial" w:cs="Arial"/>
          <w:b/>
          <w:sz w:val="24"/>
          <w:szCs w:val="24"/>
        </w:rPr>
        <w:t>is</w:t>
      </w:r>
      <w:r w:rsidRPr="00A064AA">
        <w:rPr>
          <w:rFonts w:ascii="Arial" w:hAnsi="Arial" w:cs="Arial"/>
          <w:b/>
          <w:sz w:val="24"/>
          <w:szCs w:val="24"/>
        </w:rPr>
        <w:t xml:space="preserve"> </w:t>
      </w:r>
      <w:r w:rsidR="007F4B85">
        <w:rPr>
          <w:rFonts w:ascii="Arial" w:hAnsi="Arial" w:cs="Arial"/>
          <w:b/>
          <w:sz w:val="24"/>
          <w:szCs w:val="24"/>
        </w:rPr>
        <w:t xml:space="preserve">de </w:t>
      </w:r>
      <w:r w:rsidR="00ED6CEA">
        <w:rPr>
          <w:rFonts w:ascii="Arial" w:hAnsi="Arial" w:cs="Arial"/>
          <w:b/>
          <w:sz w:val="24"/>
          <w:szCs w:val="24"/>
        </w:rPr>
        <w:t xml:space="preserve">Saúde e </w:t>
      </w:r>
      <w:r w:rsidR="0087003F">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w:t>
      </w:r>
      <w:r w:rsidR="00EB50D2" w:rsidRPr="00EB50D2">
        <w:rPr>
          <w:rFonts w:ascii="Arial" w:hAnsi="Arial" w:cs="Arial"/>
          <w:b/>
          <w:iCs/>
          <w:sz w:val="24"/>
          <w:szCs w:val="24"/>
        </w:rPr>
        <w:t>exclusiv</w:t>
      </w:r>
      <w:r w:rsidR="00335B01">
        <w:rPr>
          <w:rFonts w:ascii="Arial" w:hAnsi="Arial" w:cs="Arial"/>
          <w:b/>
          <w:iCs/>
          <w:sz w:val="24"/>
          <w:szCs w:val="24"/>
        </w:rPr>
        <w:t>a</w:t>
      </w:r>
      <w:r w:rsidR="002F53A2" w:rsidRPr="00EB50D2">
        <w:rPr>
          <w:rFonts w:ascii="Arial" w:hAnsi="Arial" w:cs="Arial"/>
          <w:b/>
          <w:iCs/>
          <w:sz w:val="24"/>
          <w:szCs w:val="24"/>
        </w:rPr>
        <w:t xml:space="preserve"> para Pequenos Negócios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C6C14" w:rsidRPr="00B06FA0"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iCs/>
          <w:sz w:val="24"/>
        </w:rPr>
        <w:lastRenderedPageBreak/>
        <w:t xml:space="preserve">O critério de julgamento adotado será o </w:t>
      </w:r>
      <w:r w:rsidRPr="00B06FA0">
        <w:rPr>
          <w:rFonts w:ascii="Arial" w:hAnsi="Arial" w:cs="Arial"/>
          <w:b/>
          <w:iCs/>
          <w:sz w:val="24"/>
        </w:rPr>
        <w:t>menor preço</w:t>
      </w:r>
      <w:r w:rsidR="0068018D">
        <w:rPr>
          <w:rFonts w:ascii="Arial" w:hAnsi="Arial" w:cs="Arial"/>
          <w:b/>
          <w:iCs/>
          <w:sz w:val="24"/>
        </w:rPr>
        <w:t xml:space="preserve"> por item</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B9142B">
      <w:pPr>
        <w:pStyle w:val="Normal1"/>
        <w:numPr>
          <w:ilvl w:val="1"/>
          <w:numId w:val="1"/>
        </w:numPr>
        <w:tabs>
          <w:tab w:val="left" w:pos="851"/>
        </w:tabs>
        <w:spacing w:after="240" w:line="276" w:lineRule="auto"/>
        <w:ind w:left="1418" w:right="49" w:hanging="851"/>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O quantitativo decorrente das adesões à Ata de Registro de Preços deverão</w:t>
      </w:r>
      <w:proofErr w:type="gramEnd"/>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rsidR="003C6C14" w:rsidRPr="003C6C14" w:rsidRDefault="003C6C14"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B9142B">
      <w:pPr>
        <w:pStyle w:val="Normal1"/>
        <w:numPr>
          <w:ilvl w:val="4"/>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lastRenderedPageBreak/>
        <w:t>Se houver mais de um licitante na situação de que trata o item 2.7 deste Edital, serão classificados segundo a ordem da última proposta apresentada durante a fase competitiva.</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w:t>
      </w:r>
      <w:r w:rsidRPr="003C6C14">
        <w:rPr>
          <w:rFonts w:ascii="Arial" w:hAnsi="Arial" w:cs="Arial"/>
          <w:bCs/>
          <w:sz w:val="24"/>
          <w:szCs w:val="24"/>
        </w:rPr>
        <w:lastRenderedPageBreak/>
        <w:t xml:space="preserve">vigor pelo Departamento de Suprimentos e Licitações da Secretaria Municipal de Administração, cabendo: </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 xml:space="preserve">O município poderá dividir a quantidade total do item (gerenciador </w:t>
      </w:r>
      <w:proofErr w:type="gramStart"/>
      <w:r w:rsidRPr="003C6C14">
        <w:rPr>
          <w:rFonts w:ascii="Arial" w:hAnsi="Arial" w:cs="Arial"/>
          <w:bCs/>
          <w:sz w:val="24"/>
          <w:szCs w:val="24"/>
        </w:rPr>
        <w:t>+</w:t>
      </w:r>
      <w:proofErr w:type="gramEnd"/>
      <w:r w:rsidRPr="003C6C14">
        <w:rPr>
          <w:rFonts w:ascii="Arial" w:hAnsi="Arial" w:cs="Arial"/>
          <w:bCs/>
          <w:sz w:val="24"/>
          <w:szCs w:val="24"/>
        </w:rPr>
        <w:t xml:space="preserve"> participantes) em lotes, quando técnica e economicamente viável, para possibilitar maior competitividade, observada a quantidade mínima, o prazo e o local de entrega.</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lastRenderedPageBreak/>
        <w:t>Providenciar a assinatura da Ata de Registro de Preços, constando os licitantes vencedores, quantitativos e respectivos preços e o encaminhamento de sua cópia aos órgãos ou entidades participantes; e</w:t>
      </w:r>
    </w:p>
    <w:p w:rsidR="003C6C14" w:rsidRPr="003C6C14" w:rsidRDefault="003C6C14" w:rsidP="00B9142B">
      <w:pPr>
        <w:pStyle w:val="Normal1"/>
        <w:numPr>
          <w:ilvl w:val="2"/>
          <w:numId w:val="1"/>
        </w:numPr>
        <w:tabs>
          <w:tab w:val="left" w:pos="851"/>
          <w:tab w:val="left" w:pos="1985"/>
        </w:tabs>
        <w:spacing w:after="240" w:line="276" w:lineRule="auto"/>
        <w:ind w:left="1985" w:right="49" w:hanging="851"/>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 xml:space="preserve">É de responsabilidade do cadastrado conferir a exatidão dos seus dados cadastrais no SICAF e mantê-los atualizados junto aos órgãos responsáveis pela informação, devendo proceder, imediatamente, à </w:t>
      </w:r>
      <w:r w:rsidRPr="00032E8C">
        <w:rPr>
          <w:rFonts w:ascii="Arial" w:hAnsi="Arial" w:cs="Arial"/>
          <w:bCs/>
          <w:sz w:val="24"/>
          <w:szCs w:val="24"/>
        </w:rPr>
        <w:lastRenderedPageBreak/>
        <w:t>correção ou à alteração dos registros tão logo identifique incorreção ou aqueles se tornem desatualizados.</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 xml:space="preserve">ue não atendam às condições deste Edital e </w:t>
      </w:r>
      <w:proofErr w:type="gramStart"/>
      <w:r w:rsidR="00032E8C" w:rsidRPr="00032E8C">
        <w:rPr>
          <w:rFonts w:ascii="Arial" w:hAnsi="Arial" w:cs="Arial"/>
          <w:bCs/>
          <w:sz w:val="24"/>
          <w:szCs w:val="24"/>
        </w:rPr>
        <w:t>seu(</w:t>
      </w:r>
      <w:proofErr w:type="gramEnd"/>
      <w:r w:rsidR="00032E8C" w:rsidRPr="00032E8C">
        <w:rPr>
          <w:rFonts w:ascii="Arial" w:hAnsi="Arial" w:cs="Arial"/>
          <w:bCs/>
          <w:sz w:val="24"/>
          <w:szCs w:val="24"/>
        </w:rPr>
        <w:t>s) anexo(s);</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B9142B">
      <w:pPr>
        <w:pStyle w:val="Normal1"/>
        <w:numPr>
          <w:ilvl w:val="3"/>
          <w:numId w:val="1"/>
        </w:numPr>
        <w:tabs>
          <w:tab w:val="left" w:pos="851"/>
        </w:tabs>
        <w:spacing w:after="240" w:line="276" w:lineRule="auto"/>
        <w:ind w:left="2552" w:right="49" w:hanging="1134"/>
        <w:jc w:val="both"/>
        <w:rPr>
          <w:rFonts w:ascii="Arial" w:hAnsi="Arial" w:cs="Arial"/>
          <w:bCs/>
          <w:sz w:val="24"/>
          <w:szCs w:val="24"/>
        </w:rPr>
      </w:pPr>
      <w:r w:rsidRPr="00032E8C">
        <w:rPr>
          <w:rFonts w:ascii="Arial" w:hAnsi="Arial" w:cs="Arial"/>
          <w:bCs/>
          <w:sz w:val="24"/>
          <w:szCs w:val="24"/>
        </w:rPr>
        <w:t xml:space="preserve">Não será causa de inabilitação do licitante a anotação de distribuição de processo de recuperação judicial ou pedido de homologação </w:t>
      </w:r>
      <w:proofErr w:type="gramStart"/>
      <w:r w:rsidRPr="00032E8C">
        <w:rPr>
          <w:rFonts w:ascii="Arial" w:hAnsi="Arial" w:cs="Arial"/>
          <w:bCs/>
          <w:sz w:val="24"/>
          <w:szCs w:val="24"/>
        </w:rPr>
        <w:t>extra judicial</w:t>
      </w:r>
      <w:proofErr w:type="gramEnd"/>
      <w:r w:rsidRPr="00032E8C">
        <w:rPr>
          <w:rFonts w:ascii="Arial" w:hAnsi="Arial" w:cs="Arial"/>
          <w:bCs/>
          <w:sz w:val="24"/>
          <w:szCs w:val="24"/>
        </w:rPr>
        <w:t>, caso haja comprovação de que o plano já tenha sido aprovado/homologado pelo juízo competente quando da entrega da documentação de habilitação.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limitará a competitividade, pois o objeto do presente procedimento licitatório se trata de atividade com ampla competitividade de mercado, existindo diversas empresas do ramo que conseguem fornecer o objeto pretendido pela</w:t>
      </w:r>
      <w:r w:rsidR="008040AB">
        <w:rPr>
          <w:rFonts w:ascii="Arial" w:hAnsi="Arial" w:cs="Arial"/>
          <w:bCs/>
          <w:sz w:val="24"/>
          <w:szCs w:val="24"/>
        </w:rPr>
        <w:t>s</w:t>
      </w:r>
      <w:r w:rsidRPr="00032E8C">
        <w:rPr>
          <w:rFonts w:ascii="Arial" w:hAnsi="Arial" w:cs="Arial"/>
          <w:bCs/>
          <w:sz w:val="24"/>
          <w:szCs w:val="24"/>
        </w:rPr>
        <w:t xml:space="preserve"> Secretaria</w:t>
      </w:r>
      <w:r w:rsidR="008040AB">
        <w:rPr>
          <w:rFonts w:ascii="Arial" w:hAnsi="Arial" w:cs="Arial"/>
          <w:bCs/>
          <w:sz w:val="24"/>
          <w:szCs w:val="24"/>
        </w:rPr>
        <w:t>s</w:t>
      </w:r>
      <w:r w:rsidR="004C1C47">
        <w:rPr>
          <w:rFonts w:ascii="Arial" w:hAnsi="Arial" w:cs="Arial"/>
          <w:bCs/>
          <w:sz w:val="24"/>
          <w:szCs w:val="24"/>
        </w:rPr>
        <w:t xml:space="preserve"> Municipa</w:t>
      </w:r>
      <w:r w:rsidR="008040AB">
        <w:rPr>
          <w:rFonts w:ascii="Arial" w:hAnsi="Arial" w:cs="Arial"/>
          <w:bCs/>
          <w:sz w:val="24"/>
          <w:szCs w:val="24"/>
        </w:rPr>
        <w:t>is</w:t>
      </w:r>
      <w:r w:rsidR="004C1C47">
        <w:rPr>
          <w:rFonts w:ascii="Arial" w:hAnsi="Arial" w:cs="Arial"/>
          <w:bCs/>
          <w:sz w:val="24"/>
          <w:szCs w:val="24"/>
        </w:rPr>
        <w:t xml:space="preserve"> de </w:t>
      </w:r>
      <w:r w:rsidR="008040AB">
        <w:rPr>
          <w:rFonts w:ascii="Arial" w:hAnsi="Arial" w:cs="Arial"/>
          <w:bCs/>
          <w:sz w:val="24"/>
          <w:szCs w:val="24"/>
        </w:rPr>
        <w:t xml:space="preserve">Saúde e </w:t>
      </w:r>
      <w:r w:rsidR="00BC3BC8">
        <w:rPr>
          <w:rFonts w:ascii="Arial" w:hAnsi="Arial" w:cs="Arial"/>
          <w:bCs/>
          <w:sz w:val="24"/>
          <w:szCs w:val="24"/>
        </w:rPr>
        <w:t>Educação</w:t>
      </w:r>
      <w:r w:rsidR="00777DA7">
        <w:rPr>
          <w:rFonts w:ascii="Arial" w:hAnsi="Arial" w:cs="Arial"/>
          <w:bCs/>
          <w:sz w:val="24"/>
          <w:szCs w:val="24"/>
        </w:rPr>
        <w:t xml:space="preserve"> </w:t>
      </w:r>
      <w:r w:rsidR="00205C32">
        <w:rPr>
          <w:rFonts w:ascii="Arial" w:hAnsi="Arial" w:cs="Arial"/>
          <w:bCs/>
          <w:sz w:val="24"/>
          <w:szCs w:val="24"/>
        </w:rPr>
        <w:t>solicitante</w:t>
      </w:r>
      <w:r w:rsidR="0094031A">
        <w:rPr>
          <w:rFonts w:ascii="Arial" w:hAnsi="Arial" w:cs="Arial"/>
          <w:bCs/>
          <w:sz w:val="24"/>
          <w:szCs w:val="24"/>
        </w:rPr>
        <w:t>s</w:t>
      </w:r>
      <w:r w:rsidR="00205C32">
        <w:rPr>
          <w:rFonts w:ascii="Arial" w:hAnsi="Arial" w:cs="Arial"/>
          <w:bCs/>
          <w:sz w:val="24"/>
          <w:szCs w:val="24"/>
        </w:rPr>
        <w:t xml:space="preserve"> d</w:t>
      </w:r>
      <w:r w:rsidRPr="00032E8C">
        <w:rPr>
          <w:rFonts w:ascii="Arial" w:hAnsi="Arial" w:cs="Arial"/>
          <w:bCs/>
          <w:sz w:val="24"/>
          <w:szCs w:val="24"/>
        </w:rPr>
        <w:t>este certame, sem a necessidade de se constituírem em consórcios.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B9142B">
      <w:pPr>
        <w:pStyle w:val="Normal1"/>
        <w:numPr>
          <w:ilvl w:val="3"/>
          <w:numId w:val="1"/>
        </w:numPr>
        <w:tabs>
          <w:tab w:val="left" w:pos="851"/>
        </w:tabs>
        <w:spacing w:after="240" w:line="276" w:lineRule="auto"/>
        <w:ind w:right="49" w:hanging="1102"/>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w:t>
      </w:r>
      <w:proofErr w:type="gramStart"/>
      <w:r w:rsidRPr="00032E8C">
        <w:rPr>
          <w:rFonts w:ascii="Arial" w:hAnsi="Arial" w:cs="Arial"/>
          <w:bCs/>
          <w:sz w:val="24"/>
          <w:szCs w:val="24"/>
        </w:rPr>
        <w:t>n.º</w:t>
      </w:r>
      <w:proofErr w:type="gramEnd"/>
      <w:r w:rsidRPr="00032E8C">
        <w:rPr>
          <w:rFonts w:ascii="Arial" w:hAnsi="Arial" w:cs="Arial"/>
          <w:bCs/>
          <w:sz w:val="24"/>
          <w:szCs w:val="24"/>
        </w:rPr>
        <w:t xml:space="preserve"> 7.203, de 04 de junho de 2010). </w:t>
      </w:r>
    </w:p>
    <w:p w:rsidR="00CF3CF1" w:rsidRDefault="00CF3CF1"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lastRenderedPageBreak/>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B9142B">
      <w:pPr>
        <w:pStyle w:val="Normal1"/>
        <w:numPr>
          <w:ilvl w:val="2"/>
          <w:numId w:val="1"/>
        </w:numPr>
        <w:tabs>
          <w:tab w:val="left" w:pos="851"/>
        </w:tabs>
        <w:spacing w:after="240" w:line="276" w:lineRule="auto"/>
        <w:ind w:left="1985" w:right="49" w:hanging="851"/>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B9142B">
      <w:pPr>
        <w:pStyle w:val="Normal1"/>
        <w:numPr>
          <w:ilvl w:val="3"/>
          <w:numId w:val="1"/>
        </w:numPr>
        <w:tabs>
          <w:tab w:val="left" w:pos="851"/>
        </w:tabs>
        <w:spacing w:after="240" w:line="276" w:lineRule="auto"/>
        <w:ind w:left="2552" w:right="49" w:hanging="1134"/>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B9142B">
      <w:pPr>
        <w:pStyle w:val="Normal1"/>
        <w:numPr>
          <w:ilvl w:val="2"/>
          <w:numId w:val="1"/>
        </w:numPr>
        <w:tabs>
          <w:tab w:val="left" w:pos="851"/>
        </w:tabs>
        <w:spacing w:after="240" w:line="276" w:lineRule="auto"/>
        <w:ind w:left="1985" w:right="49" w:hanging="851"/>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B9142B">
      <w:pPr>
        <w:pStyle w:val="Normal1"/>
        <w:numPr>
          <w:ilvl w:val="1"/>
          <w:numId w:val="1"/>
        </w:numPr>
        <w:tabs>
          <w:tab w:val="left" w:pos="851"/>
        </w:tabs>
        <w:spacing w:after="240" w:line="276" w:lineRule="auto"/>
        <w:ind w:left="1418" w:right="49" w:hanging="851"/>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lastRenderedPageBreak/>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B9142B">
      <w:pPr>
        <w:numPr>
          <w:ilvl w:val="1"/>
          <w:numId w:val="1"/>
        </w:numPr>
        <w:tabs>
          <w:tab w:val="left" w:pos="851"/>
        </w:tabs>
        <w:spacing w:after="120" w:line="276" w:lineRule="auto"/>
        <w:ind w:left="1418" w:right="49" w:hanging="851"/>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w:t>
      </w:r>
      <w:r w:rsidR="00876769">
        <w:rPr>
          <w:rFonts w:ascii="Arial" w:hAnsi="Arial" w:cs="Arial"/>
          <w:b/>
          <w:bCs/>
          <w:color w:val="000000"/>
          <w:sz w:val="24"/>
          <w:szCs w:val="24"/>
        </w:rPr>
        <w:t>tos de habilitação que constem n</w:t>
      </w:r>
      <w:r w:rsidRPr="00EF043F">
        <w:rPr>
          <w:rFonts w:ascii="Arial" w:hAnsi="Arial" w:cs="Arial"/>
          <w:b/>
          <w:bCs/>
          <w:color w:val="000000"/>
          <w:sz w:val="24"/>
          <w:szCs w:val="24"/>
        </w:rPr>
        <w:t>o SICAF, assegurado aos demais licitantes o direito de acesso aos dados constantes dos sistemas.</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B9142B">
      <w:pPr>
        <w:numPr>
          <w:ilvl w:val="1"/>
          <w:numId w:val="1"/>
        </w:numPr>
        <w:spacing w:after="120" w:line="276" w:lineRule="auto"/>
        <w:ind w:left="1418" w:right="49" w:hanging="851"/>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B9142B">
      <w:pPr>
        <w:numPr>
          <w:ilvl w:val="1"/>
          <w:numId w:val="1"/>
        </w:numPr>
        <w:spacing w:after="120" w:line="276" w:lineRule="auto"/>
        <w:ind w:left="1418" w:right="49" w:hanging="851"/>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B9142B">
      <w:pPr>
        <w:numPr>
          <w:ilvl w:val="1"/>
          <w:numId w:val="1"/>
        </w:numPr>
        <w:spacing w:after="120" w:line="276" w:lineRule="auto"/>
        <w:ind w:left="1418" w:right="49" w:hanging="851"/>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B9142B">
      <w:pPr>
        <w:numPr>
          <w:ilvl w:val="2"/>
          <w:numId w:val="1"/>
        </w:numPr>
        <w:tabs>
          <w:tab w:val="left" w:pos="1985"/>
        </w:tabs>
        <w:autoSpaceDE w:val="0"/>
        <w:snapToGrid w:val="0"/>
        <w:spacing w:after="120" w:line="276" w:lineRule="auto"/>
        <w:ind w:left="1985" w:right="49" w:hanging="851"/>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sz w:val="24"/>
          <w:szCs w:val="24"/>
        </w:rPr>
      </w:pPr>
      <w:r w:rsidRPr="00967ED0">
        <w:rPr>
          <w:rFonts w:ascii="Arial" w:hAnsi="Arial" w:cs="Arial"/>
          <w:bCs/>
          <w:iCs/>
          <w:color w:val="000000"/>
          <w:sz w:val="24"/>
          <w:szCs w:val="24"/>
        </w:rPr>
        <w:lastRenderedPageBreak/>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contrato.</w:t>
      </w: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B9142B">
      <w:pPr>
        <w:pStyle w:val="PargrafodaLista"/>
        <w:numPr>
          <w:ilvl w:val="1"/>
          <w:numId w:val="1"/>
        </w:numPr>
        <w:tabs>
          <w:tab w:val="left" w:pos="851"/>
        </w:tabs>
        <w:spacing w:after="240" w:line="276" w:lineRule="auto"/>
        <w:ind w:left="1418" w:right="49" w:hanging="851"/>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lastRenderedPageBreak/>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B9142B">
      <w:pPr>
        <w:numPr>
          <w:ilvl w:val="2"/>
          <w:numId w:val="1"/>
        </w:numPr>
        <w:tabs>
          <w:tab w:val="left" w:pos="1985"/>
        </w:tabs>
        <w:autoSpaceDE w:val="0"/>
        <w:snapToGrid w:val="0"/>
        <w:spacing w:after="24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B9142B">
      <w:pPr>
        <w:numPr>
          <w:ilvl w:val="2"/>
          <w:numId w:val="1"/>
        </w:numPr>
        <w:tabs>
          <w:tab w:val="left" w:pos="1701"/>
          <w:tab w:val="left" w:pos="1985"/>
        </w:tabs>
        <w:autoSpaceDE w:val="0"/>
        <w:snapToGrid w:val="0"/>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EF043F"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2C4401" w:rsidRPr="002C4401" w:rsidRDefault="002C4401" w:rsidP="00B9142B">
      <w:pPr>
        <w:pStyle w:val="PargrafodaLista"/>
        <w:numPr>
          <w:ilvl w:val="2"/>
          <w:numId w:val="1"/>
        </w:numPr>
        <w:spacing w:line="276" w:lineRule="auto"/>
        <w:ind w:left="1985" w:hanging="851"/>
        <w:contextualSpacing w:val="0"/>
        <w:jc w:val="both"/>
        <w:rPr>
          <w:rFonts w:ascii="Arial" w:hAnsi="Arial" w:cs="Arial"/>
          <w:b/>
          <w:color w:val="000000"/>
          <w:sz w:val="24"/>
          <w:szCs w:val="24"/>
        </w:rPr>
      </w:pPr>
      <w:r w:rsidRPr="002C4401">
        <w:rPr>
          <w:rFonts w:ascii="Arial" w:hAnsi="Arial" w:cs="Arial"/>
          <w:b/>
          <w:color w:val="000000"/>
          <w:sz w:val="24"/>
          <w:szCs w:val="24"/>
        </w:rPr>
        <w:t>Quando demandado pelo chat, o licitante terá o prazo de 10 (dez) minutos para responder as solicitações realizadas pelo Pregoeiro.</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B9142B">
      <w:pPr>
        <w:pStyle w:val="PargrafodaLista"/>
        <w:numPr>
          <w:ilvl w:val="1"/>
          <w:numId w:val="1"/>
        </w:numPr>
        <w:tabs>
          <w:tab w:val="left" w:pos="851"/>
        </w:tabs>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B9142B">
      <w:pPr>
        <w:numPr>
          <w:ilvl w:val="1"/>
          <w:numId w:val="1"/>
        </w:numPr>
        <w:tabs>
          <w:tab w:val="left" w:pos="851"/>
        </w:tabs>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pStyle w:val="PargrafodaLista"/>
        <w:numPr>
          <w:ilvl w:val="2"/>
          <w:numId w:val="1"/>
        </w:numPr>
        <w:spacing w:after="120" w:line="276" w:lineRule="auto"/>
        <w:ind w:left="1985" w:right="49" w:hanging="851"/>
        <w:jc w:val="both"/>
        <w:rPr>
          <w:rFonts w:ascii="Arial" w:hAnsi="Arial" w:cs="Arial"/>
          <w:iCs/>
          <w:sz w:val="24"/>
          <w:szCs w:val="24"/>
        </w:rPr>
      </w:pPr>
      <w:r w:rsidRPr="00967ED0">
        <w:rPr>
          <w:rFonts w:ascii="Arial" w:hAnsi="Arial" w:cs="Arial"/>
          <w:iCs/>
          <w:sz w:val="24"/>
          <w:szCs w:val="24"/>
        </w:rPr>
        <w:lastRenderedPageBreak/>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B9142B">
      <w:pPr>
        <w:numPr>
          <w:ilvl w:val="1"/>
          <w:numId w:val="1"/>
        </w:numPr>
        <w:spacing w:after="120" w:line="276" w:lineRule="auto"/>
        <w:ind w:left="1418" w:right="49" w:hanging="851"/>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B9142B" w:rsidP="00B9142B">
      <w:pPr>
        <w:numPr>
          <w:ilvl w:val="2"/>
          <w:numId w:val="1"/>
        </w:numPr>
        <w:spacing w:after="120" w:line="276" w:lineRule="auto"/>
        <w:ind w:left="1985" w:right="49" w:hanging="851"/>
        <w:jc w:val="both"/>
        <w:rPr>
          <w:rFonts w:ascii="Arial" w:hAnsi="Arial" w:cs="Arial"/>
          <w:iCs/>
          <w:sz w:val="24"/>
          <w:szCs w:val="24"/>
        </w:rPr>
      </w:pPr>
      <w:r>
        <w:rPr>
          <w:rFonts w:ascii="Arial" w:hAnsi="Arial" w:cs="Arial"/>
          <w:iCs/>
          <w:sz w:val="24"/>
          <w:szCs w:val="24"/>
        </w:rPr>
        <w:t>N</w:t>
      </w:r>
      <w:r w:rsidR="00EF043F" w:rsidRPr="00967ED0">
        <w:rPr>
          <w:rFonts w:ascii="Arial" w:hAnsi="Arial" w:cs="Arial"/>
          <w:iCs/>
          <w:sz w:val="24"/>
          <w:szCs w:val="24"/>
        </w:rPr>
        <w:t>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5772AC">
      <w:pPr>
        <w:numPr>
          <w:ilvl w:val="1"/>
          <w:numId w:val="1"/>
        </w:numPr>
        <w:spacing w:after="120" w:line="276" w:lineRule="auto"/>
        <w:ind w:left="1418" w:right="49" w:hanging="851"/>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B9142B">
      <w:pPr>
        <w:pStyle w:val="PargrafodaLista"/>
        <w:numPr>
          <w:ilvl w:val="2"/>
          <w:numId w:val="1"/>
        </w:numPr>
        <w:spacing w:after="120" w:line="276" w:lineRule="auto"/>
        <w:ind w:left="1985" w:right="49" w:hanging="851"/>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5772AC">
      <w:pPr>
        <w:pStyle w:val="PargrafodaLista"/>
        <w:numPr>
          <w:ilvl w:val="1"/>
          <w:numId w:val="1"/>
        </w:numPr>
        <w:spacing w:before="240" w:after="120" w:line="276" w:lineRule="auto"/>
        <w:ind w:left="1418" w:right="49" w:hanging="851"/>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w:t>
      </w:r>
      <w:r w:rsidRPr="00967ED0">
        <w:rPr>
          <w:rFonts w:ascii="Arial" w:hAnsi="Arial" w:cs="Arial"/>
          <w:sz w:val="24"/>
          <w:szCs w:val="24"/>
        </w:rPr>
        <w:lastRenderedPageBreak/>
        <w:t>comunicação do fato pelo Pregoeiro aos participantes, no sítio eletrônico utilizado para divulgação.</w:t>
      </w:r>
    </w:p>
    <w:p w:rsidR="00EF043F" w:rsidRPr="00967ED0" w:rsidRDefault="00EF043F" w:rsidP="005772AC">
      <w:pPr>
        <w:pStyle w:val="PargrafodaLista"/>
        <w:numPr>
          <w:ilvl w:val="1"/>
          <w:numId w:val="1"/>
        </w:numPr>
        <w:spacing w:before="240"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 xml:space="preserve">No caso de equivalência dos valores apresentados pelas microempresas e empresas de pequeno porte que se encontrem nos intervalos </w:t>
      </w:r>
      <w:r w:rsidRPr="00967ED0">
        <w:rPr>
          <w:rFonts w:ascii="Arial" w:hAnsi="Arial" w:cs="Arial"/>
          <w:sz w:val="24"/>
          <w:szCs w:val="24"/>
        </w:rPr>
        <w:lastRenderedPageBreak/>
        <w:t>estabelecidos nos subitens anteriores, será realizado sorteio entre elas para que se identifique aquela que primeiro poderá apresentar melhor oferta.</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5772AC">
      <w:pPr>
        <w:pStyle w:val="PargrafodaLista"/>
        <w:numPr>
          <w:ilvl w:val="1"/>
          <w:numId w:val="1"/>
        </w:numPr>
        <w:spacing w:after="120" w:line="276" w:lineRule="auto"/>
        <w:ind w:left="1418" w:right="49" w:hanging="851"/>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AC5283" w:rsidRDefault="006863E1"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sidRPr="00474005">
        <w:rPr>
          <w:rFonts w:ascii="Arial" w:eastAsia="Arial" w:hAnsi="Arial" w:cs="Arial"/>
          <w:b/>
          <w:sz w:val="24"/>
          <w:szCs w:val="24"/>
        </w:rPr>
        <w:t>DAS AMOSTRAS:</w:t>
      </w:r>
    </w:p>
    <w:p w:rsidR="005E1DD9" w:rsidRPr="00474005" w:rsidRDefault="00D40933" w:rsidP="008D09AA">
      <w:pPr>
        <w:pStyle w:val="Normal1"/>
        <w:numPr>
          <w:ilvl w:val="1"/>
          <w:numId w:val="1"/>
        </w:numPr>
        <w:pBdr>
          <w:top w:val="nil"/>
          <w:left w:val="nil"/>
          <w:bottom w:val="nil"/>
          <w:right w:val="nil"/>
          <w:between w:val="nil"/>
        </w:pBdr>
        <w:spacing w:after="120" w:line="276" w:lineRule="auto"/>
        <w:ind w:left="1418" w:right="49" w:hanging="851"/>
        <w:jc w:val="both"/>
        <w:rPr>
          <w:rFonts w:ascii="Arial" w:hAnsi="Arial" w:cs="Arial"/>
          <w:sz w:val="24"/>
          <w:szCs w:val="24"/>
        </w:rPr>
      </w:pPr>
      <w:r>
        <w:rPr>
          <w:rFonts w:ascii="Arial" w:eastAsia="Arial" w:hAnsi="Arial" w:cs="Arial"/>
          <w:sz w:val="24"/>
          <w:szCs w:val="24"/>
        </w:rPr>
        <w:t>Não serão exigidas amostras.</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ACEITABILIDADE DA PROPOSTA VENCEDORA.</w:t>
      </w:r>
    </w:p>
    <w:p w:rsidR="00753AE9" w:rsidRPr="00EF68C2" w:rsidRDefault="00753AE9" w:rsidP="005772AC">
      <w:pPr>
        <w:pStyle w:val="PargrafodaLista"/>
        <w:numPr>
          <w:ilvl w:val="1"/>
          <w:numId w:val="1"/>
        </w:numPr>
        <w:spacing w:line="276" w:lineRule="auto"/>
        <w:ind w:left="1418" w:hanging="851"/>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w:t>
      </w:r>
      <w:proofErr w:type="gramStart"/>
      <w:r w:rsidRPr="00EF68C2">
        <w:rPr>
          <w:rFonts w:ascii="Arial" w:hAnsi="Arial" w:cs="Arial"/>
          <w:sz w:val="24"/>
          <w:szCs w:val="24"/>
        </w:rPr>
        <w:t>n.º</w:t>
      </w:r>
      <w:proofErr w:type="gramEnd"/>
      <w:r w:rsidRPr="00EF68C2">
        <w:rPr>
          <w:rFonts w:ascii="Arial" w:hAnsi="Arial" w:cs="Arial"/>
          <w:sz w:val="24"/>
          <w:szCs w:val="24"/>
        </w:rPr>
        <w:t xml:space="preserve"> 10.024/2019. </w:t>
      </w:r>
    </w:p>
    <w:p w:rsidR="00753AE9" w:rsidRPr="00836E64"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bCs/>
          <w:sz w:val="24"/>
          <w:szCs w:val="24"/>
        </w:rPr>
        <w:lastRenderedPageBreak/>
        <w:t>Será desclassificada a proposta ou o lance vencedor com valor superior ao preço máximo fixado ou que apresentar preço manifestamente inexequível.</w:t>
      </w:r>
    </w:p>
    <w:p w:rsidR="00753AE9" w:rsidRPr="00DD6752"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5772AC">
      <w:pPr>
        <w:pStyle w:val="PargrafodaLista"/>
        <w:numPr>
          <w:ilvl w:val="1"/>
          <w:numId w:val="1"/>
        </w:numPr>
        <w:spacing w:line="276" w:lineRule="auto"/>
        <w:ind w:left="1418" w:hanging="851"/>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FD487E">
      <w:pPr>
        <w:numPr>
          <w:ilvl w:val="2"/>
          <w:numId w:val="1"/>
        </w:numPr>
        <w:autoSpaceDE w:val="0"/>
        <w:snapToGrid w:val="0"/>
        <w:spacing w:before="120" w:after="120" w:line="276" w:lineRule="auto"/>
        <w:ind w:left="1985" w:hanging="851"/>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FD487E">
      <w:pPr>
        <w:numPr>
          <w:ilvl w:val="2"/>
          <w:numId w:val="1"/>
        </w:numPr>
        <w:tabs>
          <w:tab w:val="left" w:pos="1440"/>
        </w:tabs>
        <w:autoSpaceDE w:val="0"/>
        <w:snapToGrid w:val="0"/>
        <w:spacing w:before="120" w:after="120" w:line="276" w:lineRule="auto"/>
        <w:ind w:left="1985" w:hanging="851"/>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r w:rsidR="006B27F0">
        <w:rPr>
          <w:rFonts w:ascii="Arial" w:hAnsi="Arial" w:cs="Arial"/>
          <w:color w:val="000000"/>
          <w:sz w:val="24"/>
          <w:szCs w:val="24"/>
        </w:rPr>
        <w:t>, devendo o licitante se atentar ao prazo estipulado na cláusula 7.4.1</w:t>
      </w:r>
      <w:r w:rsidRPr="00AD4BAA">
        <w:rPr>
          <w:rFonts w:ascii="Arial" w:hAnsi="Arial" w:cs="Arial"/>
          <w:color w:val="000000"/>
          <w:sz w:val="24"/>
          <w:szCs w:val="24"/>
        </w:rPr>
        <w:t>.</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5772AC">
      <w:pPr>
        <w:pStyle w:val="PargrafodaLista"/>
        <w:numPr>
          <w:ilvl w:val="1"/>
          <w:numId w:val="1"/>
        </w:numPr>
        <w:spacing w:line="276" w:lineRule="auto"/>
        <w:ind w:left="1418" w:right="-17" w:hanging="851"/>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5772AC">
      <w:pPr>
        <w:pStyle w:val="PargrafodaLista"/>
        <w:numPr>
          <w:ilvl w:val="1"/>
          <w:numId w:val="1"/>
        </w:numPr>
        <w:spacing w:after="120" w:line="276" w:lineRule="auto"/>
        <w:ind w:left="1418" w:right="-15" w:hanging="851"/>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5772AC">
      <w:pPr>
        <w:numPr>
          <w:ilvl w:val="2"/>
          <w:numId w:val="1"/>
        </w:numPr>
        <w:spacing w:before="120" w:after="120" w:line="276" w:lineRule="auto"/>
        <w:ind w:left="1985" w:right="-15" w:hanging="851"/>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5772AC">
      <w:pPr>
        <w:pStyle w:val="PargrafodaLista"/>
        <w:numPr>
          <w:ilvl w:val="2"/>
          <w:numId w:val="1"/>
        </w:numPr>
        <w:spacing w:before="120" w:after="120" w:line="276" w:lineRule="auto"/>
        <w:ind w:left="1985" w:right="-15" w:hanging="851"/>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xml:space="preserve">, destacam-se os que contenham as características do material ofertado, tais como marca, modelo, tipo, fabricante e procedência, </w:t>
      </w:r>
      <w:r w:rsidRPr="007F747B">
        <w:rPr>
          <w:rFonts w:ascii="Arial" w:hAnsi="Arial" w:cs="Arial"/>
          <w:sz w:val="24"/>
          <w:szCs w:val="24"/>
        </w:rPr>
        <w:lastRenderedPageBreak/>
        <w:t>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5772AC">
      <w:pPr>
        <w:pStyle w:val="PargrafodaLista"/>
        <w:numPr>
          <w:ilvl w:val="1"/>
          <w:numId w:val="1"/>
        </w:numPr>
        <w:spacing w:before="120" w:after="120" w:line="276" w:lineRule="auto"/>
        <w:ind w:left="1418" w:hanging="851"/>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5772AC">
      <w:pPr>
        <w:numPr>
          <w:ilvl w:val="1"/>
          <w:numId w:val="1"/>
        </w:numPr>
        <w:spacing w:before="120" w:after="120" w:line="276" w:lineRule="auto"/>
        <w:ind w:left="1418" w:right="-15" w:hanging="851"/>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A consulta aos cadastros será realizada em nome da empresa licitante e também de seu sócio majoritário, por força do artigo 12 da Lei n° 8.429, de 1992, que prevê, dentre as sanções impostas ao responsável pela prática de ato de improbidade administrativa, a </w:t>
      </w:r>
      <w:r w:rsidRPr="00753AE9">
        <w:rPr>
          <w:rFonts w:ascii="Arial" w:eastAsia="Arial" w:hAnsi="Arial" w:cs="Arial"/>
          <w:sz w:val="24"/>
          <w:szCs w:val="24"/>
        </w:rPr>
        <w:lastRenderedPageBreak/>
        <w:t>proibição de contratar com o Poder Público, inclusive por intermédio de pessoa jurídica da qual seja sócio majoritário.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O licitante será convocado para manifestação previamente à sua desclassificação.</w:t>
      </w:r>
    </w:p>
    <w:p w:rsidR="00753AE9" w:rsidRPr="00753AE9" w:rsidRDefault="00753AE9" w:rsidP="00B9142B">
      <w:pPr>
        <w:numPr>
          <w:ilvl w:val="3"/>
          <w:numId w:val="1"/>
        </w:numPr>
        <w:tabs>
          <w:tab w:val="left" w:pos="2552"/>
        </w:tabs>
        <w:spacing w:after="120" w:line="276" w:lineRule="auto"/>
        <w:ind w:left="2552" w:right="49" w:hanging="1134"/>
        <w:jc w:val="both"/>
        <w:rPr>
          <w:rFonts w:ascii="Arial" w:eastAsia="Arial" w:hAnsi="Arial" w:cs="Arial"/>
          <w:sz w:val="24"/>
          <w:szCs w:val="24"/>
        </w:rPr>
      </w:pPr>
      <w:r w:rsidRPr="00753AE9">
        <w:rPr>
          <w:rFonts w:ascii="Arial" w:eastAsia="Arial" w:hAnsi="Arial" w:cs="Arial"/>
          <w:sz w:val="24"/>
          <w:szCs w:val="24"/>
        </w:rPr>
        <w:t xml:space="preserve">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B9142B">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B9142B">
      <w:pPr>
        <w:numPr>
          <w:ilvl w:val="2"/>
          <w:numId w:val="1"/>
        </w:numPr>
        <w:tabs>
          <w:tab w:val="left" w:pos="1985"/>
        </w:tabs>
        <w:spacing w:after="120" w:line="276" w:lineRule="auto"/>
        <w:ind w:left="1985" w:right="49" w:hanging="851"/>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B9142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O descumprimento do subitem acima implicará a inabilitação do licitante, exceto se a consulta aos sítios eletrônicos oficiais emissores de certidões feita pelo Pregoeiro lograr êxito em encontrar </w:t>
      </w:r>
      <w:proofErr w:type="gramStart"/>
      <w:r w:rsidRPr="00753AE9">
        <w:rPr>
          <w:rFonts w:ascii="Arial" w:eastAsia="Arial" w:hAnsi="Arial" w:cs="Arial"/>
          <w:sz w:val="24"/>
          <w:szCs w:val="24"/>
        </w:rPr>
        <w:t>a(</w:t>
      </w:r>
      <w:proofErr w:type="gramEnd"/>
      <w:r w:rsidRPr="00753AE9">
        <w:rPr>
          <w:rFonts w:ascii="Arial" w:eastAsia="Arial" w:hAnsi="Arial" w:cs="Arial"/>
          <w:sz w:val="24"/>
          <w:szCs w:val="24"/>
        </w:rPr>
        <w:t>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287934">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Inscrição no Registro Público de Empresas Mercantis onde opera, com averbação no Registro onde tem sede a matriz, no caso de ser </w:t>
      </w:r>
      <w:proofErr w:type="gramStart"/>
      <w:r w:rsidRPr="00753AE9">
        <w:rPr>
          <w:rFonts w:ascii="Arial" w:eastAsia="Arial" w:hAnsi="Arial" w:cs="Arial"/>
          <w:sz w:val="24"/>
          <w:szCs w:val="24"/>
        </w:rPr>
        <w:t>o participante sucursal</w:t>
      </w:r>
      <w:proofErr w:type="gramEnd"/>
      <w:r w:rsidRPr="00753AE9">
        <w:rPr>
          <w:rFonts w:ascii="Arial" w:eastAsia="Arial" w:hAnsi="Arial" w:cs="Arial"/>
          <w:sz w:val="24"/>
          <w:szCs w:val="24"/>
        </w:rPr>
        <w:t>,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cooperativa: ata de fundação e estatuto social em vigor, com a ata da assembleia que o aprovou, devidamente arquivado na Junta Comercial ou inscrito no Registro Civil das Pessoas Jurídicas </w:t>
      </w:r>
      <w:r w:rsidRPr="00753AE9">
        <w:rPr>
          <w:rFonts w:ascii="Arial" w:eastAsia="Arial" w:hAnsi="Arial" w:cs="Arial"/>
          <w:sz w:val="24"/>
          <w:szCs w:val="24"/>
        </w:rPr>
        <w:lastRenderedPageBreak/>
        <w:t>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w:t>
      </w:r>
      <w:r w:rsidR="00E67EB8">
        <w:rPr>
          <w:rFonts w:ascii="Arial" w:eastAsia="Arial" w:hAnsi="Arial" w:cs="Arial"/>
          <w:sz w:val="24"/>
          <w:szCs w:val="24"/>
        </w:rPr>
        <w:t xml:space="preserve">fiscal </w:t>
      </w:r>
      <w:r w:rsidRPr="00753AE9">
        <w:rPr>
          <w:rFonts w:ascii="Arial" w:eastAsia="Arial" w:hAnsi="Arial" w:cs="Arial"/>
          <w:sz w:val="24"/>
          <w:szCs w:val="24"/>
        </w:rPr>
        <w:t>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regularidade </w:t>
      </w:r>
      <w:r w:rsidR="00E67EB8">
        <w:rPr>
          <w:rFonts w:ascii="Arial" w:eastAsia="Arial" w:hAnsi="Arial" w:cs="Arial"/>
          <w:sz w:val="24"/>
          <w:szCs w:val="24"/>
        </w:rPr>
        <w:t xml:space="preserve">fiscal </w:t>
      </w:r>
      <w:r w:rsidRPr="00753AE9">
        <w:rPr>
          <w:rFonts w:ascii="Arial" w:eastAsia="Arial" w:hAnsi="Arial" w:cs="Arial"/>
          <w:sz w:val="24"/>
          <w:szCs w:val="24"/>
        </w:rPr>
        <w:t>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w:t>
      </w:r>
      <w:r w:rsidRPr="00753AE9">
        <w:rPr>
          <w:rFonts w:ascii="Arial" w:eastAsia="Arial" w:hAnsi="Arial" w:cs="Arial"/>
          <w:sz w:val="24"/>
          <w:szCs w:val="24"/>
        </w:rPr>
        <w:lastRenderedPageBreak/>
        <w:t xml:space="preserve">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D31DD4" w:rsidRDefault="00D31DD4" w:rsidP="00D31DD4">
      <w:pPr>
        <w:spacing w:after="120" w:line="276" w:lineRule="auto"/>
        <w:ind w:left="1985"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D31DD4">
      <w:pPr>
        <w:numPr>
          <w:ilvl w:val="3"/>
          <w:numId w:val="1"/>
        </w:numPr>
        <w:spacing w:after="120" w:line="276" w:lineRule="auto"/>
        <w:ind w:right="49" w:hanging="1102"/>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D31DD4">
      <w:pPr>
        <w:numPr>
          <w:ilvl w:val="3"/>
          <w:numId w:val="1"/>
        </w:numPr>
        <w:spacing w:after="120" w:line="276" w:lineRule="auto"/>
        <w:ind w:right="49" w:hanging="1102"/>
        <w:jc w:val="both"/>
        <w:rPr>
          <w:rFonts w:ascii="Arial" w:eastAsia="Arial" w:hAnsi="Arial" w:cs="Arial"/>
          <w:b/>
          <w:bCs/>
          <w:sz w:val="24"/>
          <w:szCs w:val="24"/>
        </w:rPr>
      </w:pPr>
      <w:r>
        <w:rPr>
          <w:rFonts w:ascii="Arial" w:eastAsia="Arial" w:hAnsi="Arial" w:cs="Arial"/>
          <w:bCs/>
          <w:sz w:val="24"/>
          <w:szCs w:val="24"/>
        </w:rPr>
        <w:t xml:space="preserve">No caso de empresa constituída no exercício social vigente, admite-se a apresentação de balanço patrimonial e </w:t>
      </w:r>
      <w:r>
        <w:rPr>
          <w:rFonts w:ascii="Arial" w:eastAsia="Arial" w:hAnsi="Arial" w:cs="Arial"/>
          <w:bCs/>
          <w:sz w:val="24"/>
          <w:szCs w:val="24"/>
        </w:rPr>
        <w:lastRenderedPageBreak/>
        <w:t>demonstrações contábeis referentes ao período de existência da sociedade.</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D31DD4">
      <w:pPr>
        <w:numPr>
          <w:ilvl w:val="3"/>
          <w:numId w:val="1"/>
        </w:numPr>
        <w:spacing w:after="120" w:line="276" w:lineRule="auto"/>
        <w:ind w:right="49" w:hanging="1102"/>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753AE9"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Default="00B71485" w:rsidP="00D31DD4">
      <w:pPr>
        <w:numPr>
          <w:ilvl w:val="2"/>
          <w:numId w:val="1"/>
        </w:numPr>
        <w:tabs>
          <w:tab w:val="left" w:pos="1985"/>
        </w:tabs>
        <w:spacing w:after="120" w:line="276" w:lineRule="auto"/>
        <w:ind w:left="1985" w:right="49" w:hanging="851"/>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2B1082" w:rsidRPr="00B71485" w:rsidRDefault="002B1082" w:rsidP="002B1082">
      <w:pPr>
        <w:tabs>
          <w:tab w:val="left" w:pos="1985"/>
        </w:tabs>
        <w:spacing w:after="120" w:line="276" w:lineRule="auto"/>
        <w:ind w:left="1985" w:right="49"/>
        <w:jc w:val="both"/>
        <w:rPr>
          <w:rFonts w:ascii="Arial" w:eastAsia="Arial" w:hAnsi="Arial" w:cs="Arial"/>
          <w:sz w:val="24"/>
          <w:szCs w:val="24"/>
        </w:rPr>
      </w:pP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D54E68" w:rsidRDefault="00753AE9" w:rsidP="00D54E68">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8E022A" w:rsidRDefault="00205840" w:rsidP="0036229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0A4ED8">
        <w:rPr>
          <w:rFonts w:ascii="Arial" w:eastAsia="Arial" w:hAnsi="Arial" w:cs="Arial"/>
          <w:sz w:val="24"/>
          <w:szCs w:val="24"/>
        </w:rPr>
        <w:t>Registro da empresa junto ao CREA</w:t>
      </w:r>
      <w:r w:rsidR="005C28FC" w:rsidRPr="000A4ED8">
        <w:rPr>
          <w:rFonts w:ascii="Arial" w:eastAsia="Arial" w:hAnsi="Arial" w:cs="Arial"/>
          <w:sz w:val="24"/>
          <w:szCs w:val="24"/>
        </w:rPr>
        <w:t>.</w:t>
      </w:r>
      <w:r w:rsidR="00213E02" w:rsidRPr="000A4ED8">
        <w:rPr>
          <w:rFonts w:ascii="Arial" w:eastAsia="Arial" w:hAnsi="Arial" w:cs="Arial"/>
          <w:sz w:val="24"/>
          <w:szCs w:val="24"/>
        </w:rPr>
        <w:t xml:space="preserve"> (</w:t>
      </w:r>
      <w:proofErr w:type="gramStart"/>
      <w:r w:rsidR="00213E02" w:rsidRPr="000A4ED8">
        <w:rPr>
          <w:rFonts w:ascii="Arial" w:eastAsia="Arial" w:hAnsi="Arial" w:cs="Arial"/>
          <w:sz w:val="24"/>
          <w:szCs w:val="24"/>
        </w:rPr>
        <w:t>somente</w:t>
      </w:r>
      <w:proofErr w:type="gramEnd"/>
      <w:r w:rsidR="0036229B">
        <w:rPr>
          <w:rFonts w:ascii="Arial" w:eastAsia="Arial" w:hAnsi="Arial" w:cs="Arial"/>
          <w:sz w:val="24"/>
          <w:szCs w:val="24"/>
        </w:rPr>
        <w:t xml:space="preserve"> </w:t>
      </w:r>
      <w:r w:rsidR="00213E02" w:rsidRPr="000A4ED8">
        <w:rPr>
          <w:rFonts w:ascii="Arial" w:eastAsia="Arial" w:hAnsi="Arial" w:cs="Arial"/>
          <w:sz w:val="24"/>
          <w:szCs w:val="24"/>
        </w:rPr>
        <w:t>para o item de limpeza de esgoto)</w:t>
      </w:r>
      <w:r w:rsidR="008E022A">
        <w:rPr>
          <w:rFonts w:ascii="Arial" w:eastAsia="Arial" w:hAnsi="Arial" w:cs="Arial"/>
          <w:sz w:val="24"/>
          <w:szCs w:val="24"/>
        </w:rPr>
        <w:t>.</w:t>
      </w:r>
    </w:p>
    <w:p w:rsidR="0036229B" w:rsidRPr="0036229B" w:rsidRDefault="0036229B" w:rsidP="0036229B">
      <w:pPr>
        <w:numPr>
          <w:ilvl w:val="3"/>
          <w:numId w:val="1"/>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Deverá ser indicado responsável técnico e termo de compromisso onde o profissional se compromete a compor o quadro técnico do licitante caso vença a licitação.</w:t>
      </w:r>
    </w:p>
    <w:p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lastRenderedPageBreak/>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rsidR="00753AE9" w:rsidRPr="00E67EB8" w:rsidRDefault="00753AE9" w:rsidP="00E67EB8">
      <w:pPr>
        <w:pStyle w:val="PargrafodaLista"/>
        <w:numPr>
          <w:ilvl w:val="1"/>
          <w:numId w:val="1"/>
        </w:numPr>
        <w:spacing w:after="120" w:line="276" w:lineRule="auto"/>
        <w:ind w:right="49"/>
        <w:jc w:val="both"/>
        <w:rPr>
          <w:rFonts w:ascii="Arial" w:eastAsia="Arial" w:hAnsi="Arial" w:cs="Arial"/>
          <w:sz w:val="24"/>
          <w:szCs w:val="24"/>
        </w:rPr>
      </w:pPr>
      <w:r w:rsidRPr="00E67EB8">
        <w:rPr>
          <w:rFonts w:ascii="Arial" w:eastAsia="Arial" w:hAnsi="Arial" w:cs="Arial"/>
          <w:sz w:val="24"/>
          <w:szCs w:val="24"/>
        </w:rPr>
        <w:t>Serão considerados os prazos de validade expressos nos documentos.</w:t>
      </w:r>
    </w:p>
    <w:p w:rsidR="00753AE9" w:rsidRPr="00E67EB8" w:rsidRDefault="00753AE9" w:rsidP="00E67EB8">
      <w:pPr>
        <w:pStyle w:val="PargrafodaLista"/>
        <w:numPr>
          <w:ilvl w:val="2"/>
          <w:numId w:val="1"/>
        </w:numPr>
        <w:tabs>
          <w:tab w:val="left" w:pos="2410"/>
        </w:tabs>
        <w:spacing w:after="120" w:line="276" w:lineRule="auto"/>
        <w:ind w:right="49"/>
        <w:jc w:val="both"/>
        <w:rPr>
          <w:rFonts w:ascii="Arial" w:eastAsia="Arial" w:hAnsi="Arial" w:cs="Arial"/>
          <w:sz w:val="24"/>
          <w:szCs w:val="24"/>
        </w:rPr>
      </w:pPr>
      <w:r w:rsidRPr="00E67EB8">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w:t>
      </w:r>
      <w:r w:rsidR="00114DE8" w:rsidRPr="00E67EB8">
        <w:rPr>
          <w:rFonts w:ascii="Arial" w:eastAsia="Arial" w:hAnsi="Arial" w:cs="Arial"/>
          <w:sz w:val="24"/>
          <w:szCs w:val="24"/>
        </w:rPr>
        <w:t xml:space="preserve"> de capacidade técnica que por l</w:t>
      </w:r>
      <w:r w:rsidRPr="00E67EB8">
        <w:rPr>
          <w:rFonts w:ascii="Arial" w:eastAsia="Arial" w:hAnsi="Arial" w:cs="Arial"/>
          <w:sz w:val="24"/>
          <w:szCs w:val="24"/>
        </w:rPr>
        <w:t>ei é vedada a limitação de tempo.</w:t>
      </w:r>
    </w:p>
    <w:p w:rsidR="00753AE9" w:rsidRPr="00E67EB8" w:rsidRDefault="00753AE9" w:rsidP="00E67EB8">
      <w:pPr>
        <w:pStyle w:val="PargrafodaLista"/>
        <w:numPr>
          <w:ilvl w:val="2"/>
          <w:numId w:val="1"/>
        </w:numPr>
        <w:tabs>
          <w:tab w:val="left" w:pos="2410"/>
        </w:tabs>
        <w:spacing w:after="120" w:line="276" w:lineRule="auto"/>
        <w:ind w:right="49"/>
        <w:jc w:val="both"/>
        <w:rPr>
          <w:rFonts w:ascii="Arial" w:eastAsia="Arial" w:hAnsi="Arial" w:cs="Arial"/>
          <w:sz w:val="24"/>
          <w:szCs w:val="24"/>
        </w:rPr>
      </w:pPr>
      <w:r w:rsidRPr="00E67EB8">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2B1082">
      <w:pPr>
        <w:numPr>
          <w:ilvl w:val="1"/>
          <w:numId w:val="1"/>
        </w:numPr>
        <w:spacing w:after="120" w:line="276" w:lineRule="auto"/>
        <w:ind w:left="1418" w:right="49" w:hanging="851"/>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2B1082">
      <w:pPr>
        <w:tabs>
          <w:tab w:val="left" w:pos="1134"/>
        </w:tabs>
        <w:spacing w:after="120" w:line="276" w:lineRule="auto"/>
        <w:ind w:left="1418" w:right="49" w:hanging="851"/>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E14B81" w:rsidP="00E67EB8">
      <w:pPr>
        <w:pStyle w:val="Normal1"/>
        <w:numPr>
          <w:ilvl w:val="2"/>
          <w:numId w:val="1"/>
        </w:numPr>
        <w:spacing w:before="120" w:after="120" w:line="276" w:lineRule="auto"/>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existência de restrição relativamente à regularidade fiscal e trabalhista não impede que a licitante qualificada como microempresa ou empresa de </w:t>
      </w:r>
      <w:r w:rsidRPr="00753AE9">
        <w:rPr>
          <w:rFonts w:ascii="Arial" w:eastAsia="Arial" w:hAnsi="Arial" w:cs="Arial"/>
          <w:sz w:val="24"/>
          <w:szCs w:val="24"/>
        </w:rPr>
        <w:lastRenderedPageBreak/>
        <w:t>pequeno porte seja declarada vencedora, uma vez que atenda a todas as demais exigências do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2B1082">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D9761E" w:rsidRDefault="00D9761E" w:rsidP="00D9761E">
      <w:pPr>
        <w:spacing w:after="120" w:line="276" w:lineRule="auto"/>
        <w:ind w:left="1418"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 xml:space="preserve">Ser redigida em língua portuguesa, datilografada ou digitada, em uma via, sem emendas, rasuras, entrelinhas ou ressalvas, devendo </w:t>
      </w:r>
      <w:r w:rsidRPr="00611AF2">
        <w:rPr>
          <w:rFonts w:ascii="Arial" w:eastAsia="Arial" w:hAnsi="Arial" w:cs="Arial"/>
          <w:sz w:val="24"/>
          <w:szCs w:val="24"/>
        </w:rPr>
        <w:lastRenderedPageBreak/>
        <w:t>a última folha ser assinada e as demais rubricadas pelo licitante ou seu representante legal.</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D9761E">
      <w:pPr>
        <w:numPr>
          <w:ilvl w:val="2"/>
          <w:numId w:val="1"/>
        </w:numPr>
        <w:tabs>
          <w:tab w:val="left" w:pos="1843"/>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rsidR="00611AF2" w:rsidRP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D9761E">
      <w:pPr>
        <w:numPr>
          <w:ilvl w:val="1"/>
          <w:numId w:val="1"/>
        </w:numPr>
        <w:spacing w:after="120" w:line="276" w:lineRule="auto"/>
        <w:ind w:left="1418" w:right="49" w:hanging="851"/>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E67EB8" w:rsidRDefault="00E67EB8" w:rsidP="00E67EB8">
      <w:pPr>
        <w:spacing w:after="120" w:line="276" w:lineRule="auto"/>
        <w:ind w:left="1418"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w:t>
      </w:r>
      <w:proofErr w:type="gramStart"/>
      <w:r w:rsidRPr="00AE6AB0">
        <w:rPr>
          <w:rFonts w:ascii="Arial" w:eastAsia="Arial" w:hAnsi="Arial" w:cs="Arial"/>
          <w:sz w:val="24"/>
          <w:szCs w:val="24"/>
        </w:rPr>
        <w:t>qual(</w:t>
      </w:r>
      <w:proofErr w:type="spellStart"/>
      <w:proofErr w:type="gramEnd"/>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lastRenderedPageBreak/>
        <w:t>Nesse momento, o Pregoeiro não adentrará no mérito recursal, mas apenas verificará as condições de admissibilidade do recurso.</w:t>
      </w:r>
    </w:p>
    <w:p w:rsidR="00AE6AB0" w:rsidRPr="007A5364" w:rsidRDefault="00AE6AB0" w:rsidP="00D9761E">
      <w:pPr>
        <w:numPr>
          <w:ilvl w:val="2"/>
          <w:numId w:val="1"/>
        </w:numPr>
        <w:tabs>
          <w:tab w:val="left" w:pos="1985"/>
        </w:tabs>
        <w:spacing w:after="120" w:line="276" w:lineRule="auto"/>
        <w:ind w:left="1985" w:right="49" w:hanging="851"/>
        <w:jc w:val="both"/>
        <w:rPr>
          <w:rFonts w:ascii="Arial" w:eastAsia="Arial" w:hAnsi="Arial" w:cs="Arial"/>
          <w:b/>
          <w:sz w:val="24"/>
          <w:szCs w:val="24"/>
        </w:rPr>
      </w:pPr>
      <w:r w:rsidRPr="007A5364">
        <w:rPr>
          <w:rFonts w:ascii="Arial" w:eastAsia="Arial" w:hAnsi="Arial" w:cs="Arial"/>
          <w:b/>
          <w:sz w:val="24"/>
          <w:szCs w:val="24"/>
        </w:rPr>
        <w:t>A falta de manifestação motivada do licitante quanto à intenção de recorrer importará a decadência desse direito.</w:t>
      </w:r>
    </w:p>
    <w:p w:rsidR="00AE6AB0" w:rsidRPr="00AE6AB0" w:rsidRDefault="00AE6AB0" w:rsidP="00D9761E">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D9761E">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874451" w:rsidRDefault="00874451" w:rsidP="00874451">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EE10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O prazo estabelecido no subitem anterior para assinatura da Ata de Registro de Preços poderá ser prorrogado uma única vez, por igual período, quando solicitado </w:t>
      </w:r>
      <w:proofErr w:type="gramStart"/>
      <w:r w:rsidRPr="00AE6AB0">
        <w:rPr>
          <w:rFonts w:ascii="Arial" w:eastAsia="Arial" w:hAnsi="Arial" w:cs="Arial"/>
          <w:sz w:val="24"/>
          <w:szCs w:val="24"/>
        </w:rPr>
        <w:t>pelo(</w:t>
      </w:r>
      <w:proofErr w:type="gramEnd"/>
      <w:r w:rsidRPr="00AE6AB0">
        <w:rPr>
          <w:rFonts w:ascii="Arial" w:eastAsia="Arial" w:hAnsi="Arial" w:cs="Arial"/>
          <w:sz w:val="24"/>
          <w:szCs w:val="24"/>
        </w:rPr>
        <w:t>s) licitante(s) vencedor(s), durante o seu transcurso, e desde que devidamente aceito.</w:t>
      </w:r>
    </w:p>
    <w:p w:rsidR="00AE6AB0" w:rsidRP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w:t>
      </w:r>
      <w:proofErr w:type="gramStart"/>
      <w:r w:rsidRPr="00AE6AB0">
        <w:rPr>
          <w:rFonts w:ascii="Arial" w:eastAsia="Arial" w:hAnsi="Arial" w:cs="Arial"/>
          <w:sz w:val="24"/>
          <w:szCs w:val="24"/>
        </w:rPr>
        <w:t>do(</w:t>
      </w:r>
      <w:proofErr w:type="gramEnd"/>
      <w:r w:rsidRPr="00AE6AB0">
        <w:rPr>
          <w:rFonts w:ascii="Arial" w:eastAsia="Arial" w:hAnsi="Arial" w:cs="Arial"/>
          <w:sz w:val="24"/>
          <w:szCs w:val="24"/>
        </w:rPr>
        <w:t>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EE107F">
      <w:pPr>
        <w:numPr>
          <w:ilvl w:val="1"/>
          <w:numId w:val="1"/>
        </w:numPr>
        <w:spacing w:after="120" w:line="276" w:lineRule="auto"/>
        <w:ind w:left="1418" w:right="49" w:hanging="851"/>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lastRenderedPageBreak/>
        <w:t>DA GARANTIA DE EXECUÇÃO</w:t>
      </w:r>
    </w:p>
    <w:p w:rsidR="00C07704" w:rsidRPr="00C07704" w:rsidRDefault="00C07704" w:rsidP="00C07704">
      <w:pPr>
        <w:pStyle w:val="PargrafodaLista"/>
        <w:numPr>
          <w:ilvl w:val="1"/>
          <w:numId w:val="1"/>
        </w:numPr>
        <w:spacing w:after="120" w:line="276" w:lineRule="auto"/>
        <w:ind w:right="49"/>
        <w:jc w:val="both"/>
        <w:rPr>
          <w:rFonts w:ascii="Arial" w:eastAsia="Arial" w:hAnsi="Arial" w:cs="Arial"/>
          <w:sz w:val="24"/>
          <w:szCs w:val="24"/>
        </w:rPr>
      </w:pPr>
      <w:r w:rsidRPr="00C07704">
        <w:rPr>
          <w:rFonts w:ascii="Arial" w:hAnsi="Arial" w:cs="Arial"/>
          <w:color w:val="000000"/>
          <w:sz w:val="24"/>
          <w:szCs w:val="24"/>
        </w:rPr>
        <w:t>Não haverá exigência de garantia de execução para a presente contratação.</w:t>
      </w:r>
    </w:p>
    <w:p w:rsidR="00C07704" w:rsidRDefault="00C07704" w:rsidP="00C07704">
      <w:pPr>
        <w:spacing w:after="120" w:line="276" w:lineRule="auto"/>
        <w:ind w:left="1440" w:right="49"/>
        <w:jc w:val="both"/>
        <w:rPr>
          <w:rFonts w:ascii="Arial" w:eastAsia="Arial" w:hAnsi="Arial" w:cs="Arial"/>
          <w:b/>
          <w:bCs/>
          <w:sz w:val="24"/>
          <w:szCs w:val="24"/>
        </w:rPr>
      </w:pPr>
    </w:p>
    <w:p w:rsidR="00874451" w:rsidRPr="00907B2B" w:rsidRDefault="002274F1" w:rsidP="00AA4F86">
      <w:pPr>
        <w:numPr>
          <w:ilvl w:val="0"/>
          <w:numId w:val="1"/>
        </w:numPr>
        <w:spacing w:after="120" w:line="276" w:lineRule="auto"/>
        <w:ind w:right="49"/>
        <w:jc w:val="both"/>
        <w:rPr>
          <w:rFonts w:ascii="Arial" w:eastAsia="Arial" w:hAnsi="Arial" w:cs="Arial"/>
          <w:b/>
          <w:bCs/>
          <w:sz w:val="24"/>
          <w:szCs w:val="24"/>
        </w:rPr>
      </w:pPr>
      <w:r w:rsidRPr="00907B2B">
        <w:rPr>
          <w:rFonts w:ascii="Arial" w:eastAsia="Arial" w:hAnsi="Arial" w:cs="Arial"/>
          <w:b/>
          <w:sz w:val="24"/>
          <w:szCs w:val="24"/>
        </w:rPr>
        <w:t>DO PRAZO, LOCAL, E CONDIÇÕES DE</w:t>
      </w:r>
      <w:r w:rsidR="0014065E" w:rsidRPr="00907B2B">
        <w:rPr>
          <w:rFonts w:ascii="Arial" w:eastAsia="Arial" w:hAnsi="Arial" w:cs="Arial"/>
          <w:b/>
          <w:sz w:val="24"/>
          <w:szCs w:val="24"/>
        </w:rPr>
        <w:t xml:space="preserve"> ENTREGA E </w:t>
      </w:r>
      <w:r w:rsidRPr="00907B2B">
        <w:rPr>
          <w:rFonts w:ascii="Arial" w:eastAsia="Arial" w:hAnsi="Arial" w:cs="Arial"/>
          <w:b/>
          <w:sz w:val="24"/>
          <w:szCs w:val="24"/>
        </w:rPr>
        <w:t xml:space="preserve">EXECUÇÃO </w:t>
      </w:r>
    </w:p>
    <w:p w:rsidR="005A7C14" w:rsidRDefault="005A7C14" w:rsidP="007A5364">
      <w:pPr>
        <w:pStyle w:val="PargrafodaLista"/>
        <w:widowControl w:val="0"/>
        <w:numPr>
          <w:ilvl w:val="1"/>
          <w:numId w:val="1"/>
        </w:numPr>
        <w:autoSpaceDE w:val="0"/>
        <w:autoSpaceDN w:val="0"/>
        <w:spacing w:line="276" w:lineRule="auto"/>
        <w:ind w:left="1418" w:right="49" w:hanging="709"/>
        <w:contextualSpacing w:val="0"/>
        <w:jc w:val="both"/>
        <w:rPr>
          <w:rFonts w:ascii="Arial" w:hAnsi="Arial" w:cs="Arial"/>
          <w:sz w:val="24"/>
          <w:szCs w:val="24"/>
        </w:rPr>
      </w:pPr>
      <w:r w:rsidRPr="00CE7F69">
        <w:rPr>
          <w:rFonts w:ascii="Arial" w:hAnsi="Arial" w:cs="Arial"/>
          <w:b/>
          <w:sz w:val="24"/>
          <w:szCs w:val="24"/>
        </w:rPr>
        <w:t>Para a Secretaria Municipal de Saúde</w:t>
      </w:r>
      <w:r>
        <w:rPr>
          <w:rFonts w:ascii="Arial" w:hAnsi="Arial" w:cs="Arial"/>
          <w:sz w:val="24"/>
          <w:szCs w:val="24"/>
        </w:rPr>
        <w:t xml:space="preserve">, a empresa deverá executar o serviço em </w:t>
      </w:r>
      <w:r w:rsidRPr="00CE7F69">
        <w:rPr>
          <w:rFonts w:ascii="Arial" w:hAnsi="Arial" w:cs="Arial"/>
          <w:b/>
          <w:sz w:val="24"/>
          <w:szCs w:val="24"/>
        </w:rPr>
        <w:t>15 (quinze) dias</w:t>
      </w:r>
      <w:r>
        <w:rPr>
          <w:rFonts w:ascii="Arial" w:hAnsi="Arial" w:cs="Arial"/>
          <w:sz w:val="24"/>
          <w:szCs w:val="24"/>
        </w:rPr>
        <w:t xml:space="preserve"> após a apresentação da Ordem de </w:t>
      </w:r>
      <w:r w:rsidR="00477E7E">
        <w:rPr>
          <w:rFonts w:ascii="Arial" w:hAnsi="Arial" w:cs="Arial"/>
          <w:sz w:val="24"/>
          <w:szCs w:val="24"/>
        </w:rPr>
        <w:t xml:space="preserve">Compra, Empenho e solicitação </w:t>
      </w:r>
      <w:r w:rsidR="00CE7F69">
        <w:rPr>
          <w:rFonts w:ascii="Arial" w:hAnsi="Arial" w:cs="Arial"/>
          <w:sz w:val="24"/>
          <w:szCs w:val="24"/>
        </w:rPr>
        <w:t>desta Secretaria.</w:t>
      </w:r>
    </w:p>
    <w:p w:rsidR="00BF7102" w:rsidRDefault="00CE7F69" w:rsidP="005104A1">
      <w:pPr>
        <w:pStyle w:val="PargrafodaLista"/>
        <w:widowControl w:val="0"/>
        <w:numPr>
          <w:ilvl w:val="2"/>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 serviço po</w:t>
      </w:r>
      <w:r w:rsidR="009731D1">
        <w:rPr>
          <w:rFonts w:ascii="Arial" w:hAnsi="Arial" w:cs="Arial"/>
          <w:sz w:val="24"/>
          <w:szCs w:val="24"/>
        </w:rPr>
        <w:t xml:space="preserve">derá ser realizado nos endereços constantes </w:t>
      </w:r>
      <w:r w:rsidR="00D04AC3">
        <w:rPr>
          <w:rFonts w:ascii="Arial" w:hAnsi="Arial" w:cs="Arial"/>
          <w:sz w:val="24"/>
          <w:szCs w:val="24"/>
        </w:rPr>
        <w:t>conforme planilha anexa:</w:t>
      </w:r>
    </w:p>
    <w:tbl>
      <w:tblPr>
        <w:tblpPr w:leftFromText="141" w:rightFromText="141" w:vertAnchor="text" w:horzAnchor="margin" w:tblpX="1555" w:tblpY="220"/>
        <w:tblW w:w="6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3471"/>
      </w:tblGrid>
      <w:tr w:rsidR="00BF7102" w:rsidRPr="00637992" w:rsidTr="00BF7102">
        <w:trPr>
          <w:trHeight w:val="90"/>
        </w:trPr>
        <w:tc>
          <w:tcPr>
            <w:tcW w:w="3245" w:type="dxa"/>
          </w:tcPr>
          <w:p w:rsidR="00BF7102" w:rsidRPr="00637992" w:rsidRDefault="00BF7102" w:rsidP="00BF7102">
            <w:pPr>
              <w:pStyle w:val="SemEspaamento"/>
              <w:jc w:val="center"/>
              <w:rPr>
                <w:rFonts w:ascii="Arial Narrow" w:hAnsi="Arial Narrow"/>
                <w:b/>
              </w:rPr>
            </w:pPr>
            <w:r w:rsidRPr="00637992">
              <w:rPr>
                <w:rFonts w:ascii="Arial Narrow" w:hAnsi="Arial Narrow"/>
                <w:b/>
              </w:rPr>
              <w:t>UNIDADE</w:t>
            </w:r>
            <w:r>
              <w:rPr>
                <w:rFonts w:ascii="Arial Narrow" w:hAnsi="Arial Narrow"/>
                <w:b/>
              </w:rPr>
              <w:t>S SMS</w:t>
            </w:r>
          </w:p>
        </w:tc>
        <w:tc>
          <w:tcPr>
            <w:tcW w:w="3471" w:type="dxa"/>
          </w:tcPr>
          <w:p w:rsidR="00BF7102" w:rsidRPr="00637992" w:rsidRDefault="00BF7102" w:rsidP="00BF7102">
            <w:pPr>
              <w:pStyle w:val="SemEspaamento"/>
              <w:jc w:val="center"/>
              <w:rPr>
                <w:rFonts w:ascii="Arial Narrow" w:hAnsi="Arial Narrow"/>
                <w:b/>
              </w:rPr>
            </w:pPr>
            <w:r>
              <w:rPr>
                <w:rFonts w:ascii="Arial Narrow" w:hAnsi="Arial Narrow"/>
                <w:b/>
              </w:rPr>
              <w:t>Endereço</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CEMUSA</w:t>
            </w:r>
          </w:p>
        </w:tc>
        <w:tc>
          <w:tcPr>
            <w:tcW w:w="3471" w:type="dxa"/>
          </w:tcPr>
          <w:p w:rsidR="00BF7102" w:rsidRPr="00637992" w:rsidRDefault="00BF7102" w:rsidP="00BF7102">
            <w:pPr>
              <w:pStyle w:val="SemEspaamento"/>
              <w:rPr>
                <w:rFonts w:ascii="Arial Narrow" w:hAnsi="Arial Narrow"/>
              </w:rPr>
            </w:pPr>
            <w:r>
              <w:rPr>
                <w:rFonts w:ascii="Arial Narrow" w:hAnsi="Arial Narrow"/>
              </w:rPr>
              <w:t>Rua Palmira Maria de Oliveira, 80 -  São Pedro</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Centro de Triagem de Animais</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Rio-Bahia, s/n - Prata</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Centro Materno Infantil</w:t>
            </w:r>
          </w:p>
        </w:tc>
        <w:tc>
          <w:tcPr>
            <w:tcW w:w="3471" w:type="dxa"/>
          </w:tcPr>
          <w:p w:rsidR="00BF7102" w:rsidRPr="00637992" w:rsidRDefault="00BF7102" w:rsidP="00BF7102">
            <w:pPr>
              <w:pStyle w:val="SemEspaamento"/>
              <w:rPr>
                <w:rFonts w:ascii="Arial Narrow" w:hAnsi="Arial Narrow"/>
              </w:rPr>
            </w:pPr>
            <w:r>
              <w:rPr>
                <w:rFonts w:ascii="Arial Narrow" w:hAnsi="Arial Narrow"/>
              </w:rPr>
              <w:t>Av. Lucio Meira, 1130 - Várzea</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Centro Odontológico Djalma Monteiro</w:t>
            </w:r>
          </w:p>
        </w:tc>
        <w:tc>
          <w:tcPr>
            <w:tcW w:w="3471" w:type="dxa"/>
          </w:tcPr>
          <w:p w:rsidR="00BF7102" w:rsidRPr="00637992" w:rsidRDefault="00BF7102" w:rsidP="00BF7102">
            <w:pPr>
              <w:pStyle w:val="SemEspaamento"/>
              <w:rPr>
                <w:rFonts w:ascii="Arial Narrow" w:hAnsi="Arial Narrow"/>
              </w:rPr>
            </w:pPr>
            <w:r>
              <w:rPr>
                <w:rFonts w:ascii="Arial Narrow" w:hAnsi="Arial Narrow"/>
              </w:rPr>
              <w:t>Rua Heitor de Moura Estevão, 300 – Centro</w:t>
            </w:r>
          </w:p>
        </w:tc>
      </w:tr>
      <w:tr w:rsidR="00BF7102" w:rsidRPr="00637992" w:rsidTr="00BF7102">
        <w:tc>
          <w:tcPr>
            <w:tcW w:w="3245" w:type="dxa"/>
          </w:tcPr>
          <w:p w:rsidR="00BF7102" w:rsidRPr="00637992" w:rsidRDefault="00BF7102" w:rsidP="00BF7102">
            <w:pPr>
              <w:pStyle w:val="SemEspaamento"/>
              <w:rPr>
                <w:rFonts w:ascii="Arial Narrow" w:hAnsi="Arial Narrow"/>
                <w:b/>
              </w:rPr>
            </w:pPr>
            <w:proofErr w:type="spellStart"/>
            <w:r w:rsidRPr="00637992">
              <w:rPr>
                <w:rFonts w:ascii="Arial Narrow" w:hAnsi="Arial Narrow"/>
                <w:b/>
              </w:rPr>
              <w:t>Hemonúcleo</w:t>
            </w:r>
            <w:proofErr w:type="spellEnd"/>
          </w:p>
        </w:tc>
        <w:tc>
          <w:tcPr>
            <w:tcW w:w="3471" w:type="dxa"/>
          </w:tcPr>
          <w:p w:rsidR="00BF7102" w:rsidRPr="00637992" w:rsidRDefault="00BF7102" w:rsidP="00BF7102">
            <w:pPr>
              <w:pStyle w:val="SemEspaamento"/>
              <w:rPr>
                <w:rFonts w:ascii="Arial Narrow" w:hAnsi="Arial Narrow"/>
              </w:rPr>
            </w:pPr>
            <w:r>
              <w:rPr>
                <w:rFonts w:ascii="Arial Narrow" w:hAnsi="Arial Narrow"/>
              </w:rPr>
              <w:t xml:space="preserve">Rua José Augusto da </w:t>
            </w:r>
            <w:proofErr w:type="spellStart"/>
            <w:r>
              <w:rPr>
                <w:rFonts w:ascii="Arial Narrow" w:hAnsi="Arial Narrow"/>
              </w:rPr>
              <w:t>Costa,s</w:t>
            </w:r>
            <w:proofErr w:type="spellEnd"/>
            <w:r>
              <w:rPr>
                <w:rFonts w:ascii="Arial Narrow" w:hAnsi="Arial Narrow"/>
              </w:rPr>
              <w:t>/n - Várzea</w:t>
            </w:r>
          </w:p>
        </w:tc>
      </w:tr>
      <w:tr w:rsidR="00BF7102" w:rsidRPr="00637992" w:rsidTr="00BF7102">
        <w:tc>
          <w:tcPr>
            <w:tcW w:w="3245" w:type="dxa"/>
          </w:tcPr>
          <w:p w:rsidR="00BF7102" w:rsidRPr="00637992" w:rsidRDefault="00BF7102" w:rsidP="00BF7102">
            <w:pPr>
              <w:pStyle w:val="SemEspaamento"/>
              <w:rPr>
                <w:rFonts w:ascii="Arial Narrow" w:hAnsi="Arial Narrow"/>
                <w:b/>
              </w:rPr>
            </w:pPr>
            <w:r>
              <w:rPr>
                <w:rFonts w:ascii="Arial Narrow" w:hAnsi="Arial Narrow"/>
                <w:b/>
              </w:rPr>
              <w:t>Posto da Várzea (</w:t>
            </w:r>
            <w:r w:rsidRPr="00637992">
              <w:rPr>
                <w:rFonts w:ascii="Arial Narrow" w:hAnsi="Arial Narrow"/>
                <w:b/>
              </w:rPr>
              <w:t>CES</w:t>
            </w:r>
            <w:r>
              <w:rPr>
                <w:rFonts w:ascii="Arial Narrow" w:hAnsi="Arial Narrow"/>
                <w:b/>
              </w:rPr>
              <w:t>)</w:t>
            </w:r>
          </w:p>
        </w:tc>
        <w:tc>
          <w:tcPr>
            <w:tcW w:w="3471" w:type="dxa"/>
          </w:tcPr>
          <w:p w:rsidR="00BF7102" w:rsidRPr="00637992" w:rsidRDefault="00BF7102" w:rsidP="00BF7102">
            <w:pPr>
              <w:pStyle w:val="SemEspaamento"/>
              <w:rPr>
                <w:rFonts w:ascii="Arial Narrow" w:hAnsi="Arial Narrow"/>
              </w:rPr>
            </w:pPr>
            <w:r>
              <w:rPr>
                <w:rFonts w:ascii="Arial Narrow" w:hAnsi="Arial Narrow"/>
              </w:rPr>
              <w:t xml:space="preserve">Rua José Augusto da </w:t>
            </w:r>
            <w:proofErr w:type="spellStart"/>
            <w:r>
              <w:rPr>
                <w:rFonts w:ascii="Arial Narrow" w:hAnsi="Arial Narrow"/>
              </w:rPr>
              <w:t>Costa,s</w:t>
            </w:r>
            <w:proofErr w:type="spellEnd"/>
            <w:r>
              <w:rPr>
                <w:rFonts w:ascii="Arial Narrow" w:hAnsi="Arial Narrow"/>
              </w:rPr>
              <w:t>/n - Várzea</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 Araras</w:t>
            </w:r>
          </w:p>
        </w:tc>
        <w:tc>
          <w:tcPr>
            <w:tcW w:w="3471" w:type="dxa"/>
          </w:tcPr>
          <w:p w:rsidR="00BF7102" w:rsidRPr="00637992" w:rsidRDefault="00BF7102" w:rsidP="00BF7102">
            <w:pPr>
              <w:pStyle w:val="SemEspaamento"/>
              <w:rPr>
                <w:rFonts w:ascii="Arial Narrow" w:hAnsi="Arial Narrow"/>
              </w:rPr>
            </w:pPr>
            <w:r>
              <w:rPr>
                <w:rFonts w:ascii="Arial Narrow" w:hAnsi="Arial Narrow"/>
              </w:rPr>
              <w:t>Rua Amazonas, s/n – Várzea</w:t>
            </w:r>
          </w:p>
        </w:tc>
      </w:tr>
      <w:tr w:rsidR="00BF7102" w:rsidRPr="00637992" w:rsidTr="00BF7102">
        <w:tc>
          <w:tcPr>
            <w:tcW w:w="3245" w:type="dxa"/>
          </w:tcPr>
          <w:p w:rsidR="00BF7102" w:rsidRPr="00637992" w:rsidRDefault="00BF7102" w:rsidP="00BF7102">
            <w:pPr>
              <w:pStyle w:val="SemEspaamento"/>
              <w:rPr>
                <w:rFonts w:ascii="Arial Narrow" w:hAnsi="Arial Narrow"/>
                <w:b/>
              </w:rPr>
            </w:pPr>
            <w:r>
              <w:rPr>
                <w:rFonts w:ascii="Arial Narrow" w:hAnsi="Arial Narrow"/>
                <w:b/>
              </w:rPr>
              <w:t xml:space="preserve">PSF </w:t>
            </w:r>
            <w:r w:rsidRPr="00637992">
              <w:rPr>
                <w:rFonts w:ascii="Arial Narrow" w:hAnsi="Arial Narrow"/>
                <w:b/>
              </w:rPr>
              <w:t>Barra do Imbuí</w:t>
            </w:r>
          </w:p>
        </w:tc>
        <w:tc>
          <w:tcPr>
            <w:tcW w:w="3471" w:type="dxa"/>
          </w:tcPr>
          <w:p w:rsidR="00BF7102" w:rsidRPr="00637992" w:rsidRDefault="00BF7102" w:rsidP="00BF7102">
            <w:pPr>
              <w:pStyle w:val="SemEspaamento"/>
              <w:rPr>
                <w:rFonts w:ascii="Arial Narrow" w:hAnsi="Arial Narrow"/>
              </w:rPr>
            </w:pPr>
            <w:r>
              <w:rPr>
                <w:rFonts w:ascii="Arial Narrow" w:hAnsi="Arial Narrow"/>
              </w:rPr>
              <w:t>Av. Presidente Roosevelt,1.540 – Barra</w:t>
            </w:r>
          </w:p>
        </w:tc>
      </w:tr>
      <w:tr w:rsidR="00BF7102" w:rsidRPr="00637992" w:rsidTr="00BF7102">
        <w:tc>
          <w:tcPr>
            <w:tcW w:w="3245" w:type="dxa"/>
          </w:tcPr>
          <w:p w:rsidR="00BF7102" w:rsidRPr="00637992" w:rsidRDefault="00BF7102" w:rsidP="00BF7102">
            <w:pPr>
              <w:pStyle w:val="SemEspaamento"/>
              <w:rPr>
                <w:rFonts w:ascii="Arial Narrow" w:hAnsi="Arial Narrow"/>
                <w:b/>
              </w:rPr>
            </w:pPr>
            <w:r>
              <w:rPr>
                <w:rFonts w:ascii="Arial Narrow" w:hAnsi="Arial Narrow"/>
                <w:b/>
              </w:rPr>
              <w:t xml:space="preserve">PSF </w:t>
            </w:r>
            <w:r w:rsidRPr="00637992">
              <w:rPr>
                <w:rFonts w:ascii="Arial Narrow" w:hAnsi="Arial Narrow"/>
                <w:b/>
              </w:rPr>
              <w:t>Beira Linha</w:t>
            </w:r>
          </w:p>
        </w:tc>
        <w:tc>
          <w:tcPr>
            <w:tcW w:w="3471" w:type="dxa"/>
          </w:tcPr>
          <w:p w:rsidR="00BF7102" w:rsidRPr="00637992" w:rsidRDefault="00BF7102" w:rsidP="00BF7102">
            <w:pPr>
              <w:pStyle w:val="SemEspaamento"/>
              <w:rPr>
                <w:rFonts w:ascii="Arial Narrow" w:hAnsi="Arial Narrow"/>
              </w:rPr>
            </w:pPr>
            <w:r>
              <w:rPr>
                <w:rFonts w:ascii="Arial Narrow" w:hAnsi="Arial Narrow"/>
              </w:rPr>
              <w:t>Rua Guaporé, 175 Beira Linha</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Fonte Santa</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da Fonte Santa, nº 1.448 – Fonte Santa</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Granja Florestal</w:t>
            </w:r>
          </w:p>
        </w:tc>
        <w:tc>
          <w:tcPr>
            <w:tcW w:w="3471" w:type="dxa"/>
          </w:tcPr>
          <w:p w:rsidR="00BF7102" w:rsidRPr="00637992" w:rsidRDefault="00BF7102" w:rsidP="00BF7102">
            <w:pPr>
              <w:pStyle w:val="SemEspaamento"/>
              <w:rPr>
                <w:rFonts w:ascii="Arial Narrow" w:hAnsi="Arial Narrow"/>
              </w:rPr>
            </w:pPr>
            <w:r>
              <w:rPr>
                <w:rFonts w:ascii="Arial Narrow" w:hAnsi="Arial Narrow"/>
              </w:rPr>
              <w:t xml:space="preserve">Rua Teresa Cristina, nº 62 - </w:t>
            </w:r>
            <w:proofErr w:type="spellStart"/>
            <w:r>
              <w:rPr>
                <w:rFonts w:ascii="Arial Narrow" w:hAnsi="Arial Narrow"/>
              </w:rPr>
              <w:t>Salaco</w:t>
            </w:r>
            <w:proofErr w:type="spellEnd"/>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Granja Guarany</w:t>
            </w:r>
          </w:p>
        </w:tc>
        <w:tc>
          <w:tcPr>
            <w:tcW w:w="3471" w:type="dxa"/>
          </w:tcPr>
          <w:p w:rsidR="00BF7102" w:rsidRPr="00637992" w:rsidRDefault="00BF7102" w:rsidP="00BF7102">
            <w:pPr>
              <w:pStyle w:val="SemEspaamento"/>
              <w:rPr>
                <w:rFonts w:ascii="Arial Narrow" w:hAnsi="Arial Narrow"/>
              </w:rPr>
            </w:pPr>
            <w:r>
              <w:rPr>
                <w:rFonts w:ascii="Arial Narrow" w:hAnsi="Arial Narrow"/>
              </w:rPr>
              <w:t>Alameda Maués, 269 – Granja Guarani</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Meudon</w:t>
            </w:r>
          </w:p>
        </w:tc>
        <w:tc>
          <w:tcPr>
            <w:tcW w:w="3471" w:type="dxa"/>
          </w:tcPr>
          <w:p w:rsidR="00BF7102" w:rsidRPr="00637992" w:rsidRDefault="00BF7102" w:rsidP="00BF7102">
            <w:pPr>
              <w:pStyle w:val="SemEspaamento"/>
              <w:rPr>
                <w:rFonts w:ascii="Arial Narrow" w:hAnsi="Arial Narrow"/>
              </w:rPr>
            </w:pPr>
            <w:r>
              <w:rPr>
                <w:rFonts w:ascii="Arial Narrow" w:hAnsi="Arial Narrow"/>
              </w:rPr>
              <w:t>Rua Caramuru, 1.200 – Meudon</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Perpétuo</w:t>
            </w:r>
          </w:p>
        </w:tc>
        <w:tc>
          <w:tcPr>
            <w:tcW w:w="3471" w:type="dxa"/>
          </w:tcPr>
          <w:p w:rsidR="00BF7102" w:rsidRPr="00637992" w:rsidRDefault="00BF7102" w:rsidP="00BF7102">
            <w:pPr>
              <w:pStyle w:val="SemEspaamento"/>
              <w:rPr>
                <w:rFonts w:ascii="Arial Narrow" w:hAnsi="Arial Narrow"/>
              </w:rPr>
            </w:pPr>
            <w:r>
              <w:rPr>
                <w:rFonts w:ascii="Arial Narrow" w:hAnsi="Arial Narrow"/>
              </w:rPr>
              <w:t>Rua São Pedro, 575 – São Pedro</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Pimenteiras</w:t>
            </w:r>
          </w:p>
        </w:tc>
        <w:tc>
          <w:tcPr>
            <w:tcW w:w="3471" w:type="dxa"/>
          </w:tcPr>
          <w:p w:rsidR="00BF7102" w:rsidRPr="00637992" w:rsidRDefault="00BF7102" w:rsidP="00BF7102">
            <w:pPr>
              <w:pStyle w:val="SemEspaamento"/>
              <w:rPr>
                <w:rFonts w:ascii="Arial Narrow" w:hAnsi="Arial Narrow"/>
              </w:rPr>
            </w:pPr>
            <w:r>
              <w:rPr>
                <w:rFonts w:ascii="Arial Narrow" w:hAnsi="Arial Narrow"/>
              </w:rPr>
              <w:t>Rua Dr. Oliveira, 1.200 - Pimenteiras</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Rosário</w:t>
            </w:r>
          </w:p>
        </w:tc>
        <w:tc>
          <w:tcPr>
            <w:tcW w:w="3471" w:type="dxa"/>
          </w:tcPr>
          <w:p w:rsidR="00BF7102" w:rsidRPr="00637992" w:rsidRDefault="00BF7102" w:rsidP="00BF7102">
            <w:pPr>
              <w:pStyle w:val="SemEspaamento"/>
              <w:rPr>
                <w:rFonts w:ascii="Arial Narrow" w:hAnsi="Arial Narrow"/>
              </w:rPr>
            </w:pPr>
            <w:r>
              <w:rPr>
                <w:rFonts w:ascii="Arial Narrow" w:hAnsi="Arial Narrow"/>
              </w:rPr>
              <w:t>Rua São Pedro, 575 – São Pedro</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Vargem Grande</w:t>
            </w:r>
          </w:p>
        </w:tc>
        <w:tc>
          <w:tcPr>
            <w:tcW w:w="3471" w:type="dxa"/>
          </w:tcPr>
          <w:p w:rsidR="00BF7102" w:rsidRPr="00637992" w:rsidRDefault="00BF7102" w:rsidP="00BF7102">
            <w:pPr>
              <w:pStyle w:val="SemEspaamento"/>
              <w:rPr>
                <w:rFonts w:ascii="Arial Narrow" w:hAnsi="Arial Narrow"/>
              </w:rPr>
            </w:pPr>
            <w:r>
              <w:rPr>
                <w:rFonts w:ascii="Arial Narrow" w:hAnsi="Arial Narrow"/>
              </w:rPr>
              <w:t>Rua Diógenes Pedro da Costa, 98 – Vargem Grande</w:t>
            </w:r>
          </w:p>
        </w:tc>
      </w:tr>
      <w:tr w:rsidR="00BF7102" w:rsidTr="00BF7102">
        <w:tc>
          <w:tcPr>
            <w:tcW w:w="3245" w:type="dxa"/>
          </w:tcPr>
          <w:p w:rsidR="00BF7102" w:rsidRPr="00637992" w:rsidRDefault="00BF7102" w:rsidP="00BF7102">
            <w:pPr>
              <w:pStyle w:val="SemEspaamento"/>
              <w:rPr>
                <w:rFonts w:ascii="Arial Narrow" w:hAnsi="Arial Narrow"/>
                <w:b/>
              </w:rPr>
            </w:pPr>
            <w:r>
              <w:rPr>
                <w:rFonts w:ascii="Arial Narrow" w:hAnsi="Arial Narrow"/>
                <w:b/>
              </w:rPr>
              <w:t>PSF Quinta Lebrão</w:t>
            </w:r>
          </w:p>
        </w:tc>
        <w:tc>
          <w:tcPr>
            <w:tcW w:w="3471" w:type="dxa"/>
          </w:tcPr>
          <w:p w:rsidR="00BF7102" w:rsidRDefault="00BF7102" w:rsidP="00BF7102">
            <w:pPr>
              <w:pStyle w:val="SemEspaamento"/>
              <w:rPr>
                <w:rFonts w:ascii="Arial Narrow" w:hAnsi="Arial Narrow"/>
              </w:rPr>
            </w:pPr>
            <w:r>
              <w:rPr>
                <w:rFonts w:ascii="Arial Narrow" w:hAnsi="Arial Narrow"/>
              </w:rPr>
              <w:t>Rua 25 de Dezembro, s/nº - Quinta Lebrão</w:t>
            </w:r>
          </w:p>
        </w:tc>
      </w:tr>
      <w:tr w:rsidR="00BF7102" w:rsidTr="00BF7102">
        <w:tc>
          <w:tcPr>
            <w:tcW w:w="3245" w:type="dxa"/>
          </w:tcPr>
          <w:p w:rsidR="00BF7102" w:rsidRDefault="00BF7102" w:rsidP="00BF7102">
            <w:pPr>
              <w:pStyle w:val="SemEspaamento"/>
              <w:rPr>
                <w:rFonts w:ascii="Arial Narrow" w:hAnsi="Arial Narrow"/>
                <w:b/>
              </w:rPr>
            </w:pPr>
            <w:r>
              <w:rPr>
                <w:rFonts w:ascii="Arial Narrow" w:hAnsi="Arial Narrow"/>
                <w:b/>
              </w:rPr>
              <w:t>Unidade Móvel Terrestre da Fazenda Ermitage</w:t>
            </w:r>
          </w:p>
        </w:tc>
        <w:tc>
          <w:tcPr>
            <w:tcW w:w="3471" w:type="dxa"/>
          </w:tcPr>
          <w:p w:rsidR="00BF7102" w:rsidRDefault="00BF7102" w:rsidP="00BF7102">
            <w:pPr>
              <w:pStyle w:val="SemEspaamento"/>
              <w:rPr>
                <w:rFonts w:ascii="Arial Narrow" w:hAnsi="Arial Narrow"/>
              </w:rPr>
            </w:pPr>
            <w:r>
              <w:rPr>
                <w:rFonts w:ascii="Arial Narrow" w:hAnsi="Arial Narrow"/>
              </w:rPr>
              <w:t>Estrada Rio-Bahia, km 80 – BR 116 – Fazenda Ermitage</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Venda Nova</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Teresópolis-Friburgo, s/n – Venda Nova</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SPA Bonsucesso</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Teresópolis-Friburgo, s/n – Bonsucesso</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lastRenderedPageBreak/>
              <w:t xml:space="preserve">SPA Dr. </w:t>
            </w:r>
            <w:proofErr w:type="spellStart"/>
            <w:r w:rsidRPr="00637992">
              <w:rPr>
                <w:rFonts w:ascii="Arial Narrow" w:hAnsi="Arial Narrow"/>
                <w:b/>
              </w:rPr>
              <w:t>Eitel</w:t>
            </w:r>
            <w:proofErr w:type="spellEnd"/>
            <w:r w:rsidRPr="00637992">
              <w:rPr>
                <w:rFonts w:ascii="Arial Narrow" w:hAnsi="Arial Narrow"/>
                <w:b/>
              </w:rPr>
              <w:t xml:space="preserve"> </w:t>
            </w:r>
            <w:proofErr w:type="spellStart"/>
            <w:r w:rsidRPr="00637992">
              <w:rPr>
                <w:rFonts w:ascii="Arial Narrow" w:hAnsi="Arial Narrow"/>
                <w:b/>
              </w:rPr>
              <w:t>Haje</w:t>
            </w:r>
            <w:proofErr w:type="spellEnd"/>
          </w:p>
        </w:tc>
        <w:tc>
          <w:tcPr>
            <w:tcW w:w="3471" w:type="dxa"/>
          </w:tcPr>
          <w:p w:rsidR="00BF7102" w:rsidRPr="00637992" w:rsidRDefault="00BF7102" w:rsidP="00BF7102">
            <w:pPr>
              <w:pStyle w:val="SemEspaamento"/>
              <w:rPr>
                <w:rFonts w:ascii="Arial Narrow" w:hAnsi="Arial Narrow"/>
              </w:rPr>
            </w:pPr>
            <w:r>
              <w:rPr>
                <w:rFonts w:ascii="Arial Narrow" w:hAnsi="Arial Narrow"/>
              </w:rPr>
              <w:t>Praça dos Expedicionários, s/n – São Pedro</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UBS</w:t>
            </w:r>
            <w:r>
              <w:rPr>
                <w:rFonts w:ascii="Arial Narrow" w:hAnsi="Arial Narrow"/>
                <w:b/>
              </w:rPr>
              <w:t xml:space="preserve"> Água Quente / Volta do </w:t>
            </w:r>
            <w:r w:rsidRPr="00637992">
              <w:rPr>
                <w:rFonts w:ascii="Arial Narrow" w:hAnsi="Arial Narrow"/>
                <w:b/>
              </w:rPr>
              <w:t>Pião</w:t>
            </w:r>
          </w:p>
        </w:tc>
        <w:tc>
          <w:tcPr>
            <w:tcW w:w="3471" w:type="dxa"/>
          </w:tcPr>
          <w:p w:rsidR="00BF7102" w:rsidRPr="00637992" w:rsidRDefault="00BF7102" w:rsidP="00BF7102">
            <w:pPr>
              <w:pStyle w:val="SemEspaamento"/>
              <w:rPr>
                <w:rFonts w:ascii="Arial Narrow" w:hAnsi="Arial Narrow"/>
              </w:rPr>
            </w:pPr>
            <w:r>
              <w:rPr>
                <w:rFonts w:ascii="Arial Narrow" w:hAnsi="Arial Narrow"/>
              </w:rPr>
              <w:t>BR 116 km 41 – Água Quente</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UBS Albuquerque</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Teresópolis-Friburgo, s/n –, km 6 e ¹/² - Albuquerque</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UBS</w:t>
            </w:r>
            <w:r>
              <w:rPr>
                <w:rFonts w:ascii="Arial Narrow" w:hAnsi="Arial Narrow"/>
                <w:b/>
              </w:rPr>
              <w:t xml:space="preserve"> </w:t>
            </w:r>
            <w:r w:rsidRPr="00637992">
              <w:rPr>
                <w:rFonts w:ascii="Arial Narrow" w:hAnsi="Arial Narrow"/>
                <w:b/>
              </w:rPr>
              <w:t>Bonsucesso</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Teresópolis-Friburgo, s/n – km 28 - Bonsucesso</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UBS</w:t>
            </w:r>
            <w:r>
              <w:rPr>
                <w:rFonts w:ascii="Arial Narrow" w:hAnsi="Arial Narrow"/>
                <w:b/>
              </w:rPr>
              <w:t xml:space="preserve"> </w:t>
            </w:r>
            <w:r w:rsidRPr="00637992">
              <w:rPr>
                <w:rFonts w:ascii="Arial Narrow" w:hAnsi="Arial Narrow"/>
                <w:b/>
              </w:rPr>
              <w:t>Pessegueiros</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Rio-Bahia, s/n – km 68 e ¹/² Pessegueiros</w:t>
            </w:r>
          </w:p>
        </w:tc>
      </w:tr>
      <w:tr w:rsidR="00BF7102" w:rsidRPr="00637992" w:rsidTr="00BF7102">
        <w:tc>
          <w:tcPr>
            <w:tcW w:w="3245" w:type="dxa"/>
          </w:tcPr>
          <w:p w:rsidR="00BF7102" w:rsidRPr="00637992" w:rsidRDefault="00BF7102" w:rsidP="00BF7102">
            <w:pPr>
              <w:pStyle w:val="SemEspaamento"/>
              <w:rPr>
                <w:rFonts w:ascii="Arial Narrow" w:hAnsi="Arial Narrow"/>
                <w:b/>
              </w:rPr>
            </w:pPr>
            <w:r w:rsidRPr="00637992">
              <w:rPr>
                <w:rFonts w:ascii="Arial Narrow" w:hAnsi="Arial Narrow"/>
                <w:b/>
              </w:rPr>
              <w:t>UBS</w:t>
            </w:r>
            <w:r>
              <w:rPr>
                <w:rFonts w:ascii="Arial Narrow" w:hAnsi="Arial Narrow"/>
                <w:b/>
              </w:rPr>
              <w:t xml:space="preserve"> </w:t>
            </w:r>
            <w:r w:rsidRPr="00637992">
              <w:rPr>
                <w:rFonts w:ascii="Arial Narrow" w:hAnsi="Arial Narrow"/>
                <w:b/>
              </w:rPr>
              <w:t>Vieira</w:t>
            </w:r>
          </w:p>
        </w:tc>
        <w:tc>
          <w:tcPr>
            <w:tcW w:w="3471" w:type="dxa"/>
          </w:tcPr>
          <w:p w:rsidR="00BF7102" w:rsidRPr="00637992" w:rsidRDefault="00BF7102" w:rsidP="00BF7102">
            <w:pPr>
              <w:pStyle w:val="SemEspaamento"/>
              <w:rPr>
                <w:rFonts w:ascii="Arial Narrow" w:hAnsi="Arial Narrow"/>
              </w:rPr>
            </w:pPr>
            <w:r>
              <w:rPr>
                <w:rFonts w:ascii="Arial Narrow" w:hAnsi="Arial Narrow"/>
              </w:rPr>
              <w:t>Estrada Teresópolis-Friburgo, s/n – km 35 - Vieira</w:t>
            </w:r>
          </w:p>
        </w:tc>
      </w:tr>
      <w:tr w:rsidR="00BF7102" w:rsidRPr="00637992" w:rsidTr="00BF7102">
        <w:tc>
          <w:tcPr>
            <w:tcW w:w="3245" w:type="dxa"/>
            <w:tcBorders>
              <w:top w:val="single" w:sz="4" w:space="0" w:color="auto"/>
              <w:left w:val="single" w:sz="4" w:space="0" w:color="auto"/>
              <w:bottom w:val="single" w:sz="4" w:space="0" w:color="auto"/>
              <w:right w:val="single" w:sz="4" w:space="0" w:color="auto"/>
            </w:tcBorders>
          </w:tcPr>
          <w:p w:rsidR="00BF7102" w:rsidRPr="00637992" w:rsidRDefault="00BF7102" w:rsidP="00BF7102">
            <w:pPr>
              <w:pStyle w:val="SemEspaamento"/>
              <w:rPr>
                <w:rFonts w:ascii="Arial Narrow" w:hAnsi="Arial Narrow"/>
                <w:b/>
              </w:rPr>
            </w:pPr>
            <w:r w:rsidRPr="00637992">
              <w:rPr>
                <w:rFonts w:ascii="Arial Narrow" w:hAnsi="Arial Narrow"/>
                <w:b/>
              </w:rPr>
              <w:t xml:space="preserve">Secretaria de </w:t>
            </w:r>
            <w:r>
              <w:rPr>
                <w:rFonts w:ascii="Arial Narrow" w:hAnsi="Arial Narrow"/>
                <w:b/>
              </w:rPr>
              <w:t>Saúde</w:t>
            </w:r>
          </w:p>
        </w:tc>
        <w:tc>
          <w:tcPr>
            <w:tcW w:w="3471" w:type="dxa"/>
            <w:tcBorders>
              <w:top w:val="single" w:sz="4" w:space="0" w:color="auto"/>
              <w:left w:val="single" w:sz="4" w:space="0" w:color="auto"/>
              <w:bottom w:val="single" w:sz="4" w:space="0" w:color="auto"/>
              <w:right w:val="single" w:sz="4" w:space="0" w:color="auto"/>
            </w:tcBorders>
          </w:tcPr>
          <w:p w:rsidR="00BF7102" w:rsidRPr="00637992" w:rsidRDefault="00BF7102" w:rsidP="00BF7102">
            <w:pPr>
              <w:pStyle w:val="SemEspaamento"/>
              <w:rPr>
                <w:rFonts w:ascii="Arial Narrow" w:hAnsi="Arial Narrow"/>
              </w:rPr>
            </w:pPr>
            <w:r>
              <w:rPr>
                <w:rFonts w:ascii="Arial Narrow" w:hAnsi="Arial Narrow"/>
              </w:rPr>
              <w:t>Rua Júlio Rosa, 366 - Tijuca</w:t>
            </w:r>
          </w:p>
        </w:tc>
      </w:tr>
      <w:tr w:rsidR="00BF7102" w:rsidTr="00BF7102">
        <w:tc>
          <w:tcPr>
            <w:tcW w:w="3245" w:type="dxa"/>
            <w:tcBorders>
              <w:top w:val="single" w:sz="4" w:space="0" w:color="auto"/>
              <w:left w:val="single" w:sz="4" w:space="0" w:color="auto"/>
              <w:bottom w:val="single" w:sz="4" w:space="0" w:color="auto"/>
              <w:right w:val="single" w:sz="4" w:space="0" w:color="auto"/>
            </w:tcBorders>
          </w:tcPr>
          <w:p w:rsidR="00BF7102" w:rsidRPr="00637992" w:rsidRDefault="00BF7102" w:rsidP="00BF7102">
            <w:pPr>
              <w:pStyle w:val="SemEspaamento"/>
              <w:rPr>
                <w:rFonts w:ascii="Arial Narrow" w:hAnsi="Arial Narrow"/>
                <w:b/>
              </w:rPr>
            </w:pPr>
            <w:r>
              <w:rPr>
                <w:rFonts w:ascii="Arial Narrow" w:hAnsi="Arial Narrow"/>
                <w:b/>
              </w:rPr>
              <w:t>UPA</w:t>
            </w:r>
          </w:p>
        </w:tc>
        <w:tc>
          <w:tcPr>
            <w:tcW w:w="3471" w:type="dxa"/>
            <w:tcBorders>
              <w:top w:val="single" w:sz="4" w:space="0" w:color="auto"/>
              <w:left w:val="single" w:sz="4" w:space="0" w:color="auto"/>
              <w:bottom w:val="single" w:sz="4" w:space="0" w:color="auto"/>
              <w:right w:val="single" w:sz="4" w:space="0" w:color="auto"/>
            </w:tcBorders>
          </w:tcPr>
          <w:p w:rsidR="00BF7102" w:rsidRDefault="00BF7102" w:rsidP="00BF7102">
            <w:pPr>
              <w:pStyle w:val="SemEspaamento"/>
              <w:rPr>
                <w:rFonts w:ascii="Arial Narrow" w:hAnsi="Arial Narrow"/>
              </w:rPr>
            </w:pPr>
            <w:r>
              <w:rPr>
                <w:rFonts w:ascii="Arial Narrow" w:hAnsi="Arial Narrow"/>
              </w:rPr>
              <w:t>Rua Tenente Luís Meirelles, s/n</w:t>
            </w:r>
          </w:p>
        </w:tc>
      </w:tr>
    </w:tbl>
    <w:p w:rsidR="00CE7F69" w:rsidRDefault="00D04AC3" w:rsidP="00BF7102">
      <w:pPr>
        <w:pStyle w:val="PargrafodaLista"/>
        <w:widowControl w:val="0"/>
        <w:autoSpaceDE w:val="0"/>
        <w:autoSpaceDN w:val="0"/>
        <w:spacing w:line="276" w:lineRule="auto"/>
        <w:ind w:left="1440" w:right="49"/>
        <w:contextualSpacing w:val="0"/>
        <w:jc w:val="both"/>
        <w:rPr>
          <w:rFonts w:ascii="Arial" w:hAnsi="Arial" w:cs="Arial"/>
          <w:sz w:val="24"/>
          <w:szCs w:val="24"/>
        </w:rPr>
      </w:pPr>
      <w:r>
        <w:rPr>
          <w:rFonts w:ascii="Arial" w:hAnsi="Arial" w:cs="Arial"/>
          <w:sz w:val="24"/>
          <w:szCs w:val="24"/>
        </w:rPr>
        <w:t xml:space="preserve"> </w:t>
      </w:r>
    </w:p>
    <w:p w:rsidR="00D04AC3" w:rsidRDefault="00841E5C" w:rsidP="00BF7102">
      <w:pPr>
        <w:widowControl w:val="0"/>
        <w:autoSpaceDE w:val="0"/>
        <w:autoSpaceDN w:val="0"/>
        <w:spacing w:line="276" w:lineRule="auto"/>
        <w:ind w:left="1440" w:right="49"/>
        <w:jc w:val="both"/>
        <w:rPr>
          <w:rFonts w:ascii="Arial" w:hAnsi="Arial" w:cs="Arial"/>
          <w:sz w:val="24"/>
          <w:szCs w:val="24"/>
          <w:highlight w:val="cyan"/>
        </w:rPr>
      </w:pPr>
      <w:r>
        <w:rPr>
          <w:rFonts w:ascii="Arial" w:hAnsi="Arial" w:cs="Arial"/>
          <w:sz w:val="24"/>
          <w:szCs w:val="24"/>
          <w:highlight w:val="cyan"/>
        </w:rPr>
        <w:t xml:space="preserve"> </w:t>
      </w: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841E5C" w:rsidRDefault="00841E5C" w:rsidP="00BF7102">
      <w:pPr>
        <w:widowControl w:val="0"/>
        <w:autoSpaceDE w:val="0"/>
        <w:autoSpaceDN w:val="0"/>
        <w:spacing w:line="276" w:lineRule="auto"/>
        <w:ind w:left="1440" w:right="49"/>
        <w:jc w:val="both"/>
        <w:rPr>
          <w:rFonts w:ascii="Arial" w:hAnsi="Arial" w:cs="Arial"/>
          <w:sz w:val="24"/>
          <w:szCs w:val="24"/>
          <w:highlight w:val="cyan"/>
        </w:rPr>
      </w:pPr>
    </w:p>
    <w:p w:rsidR="00286372" w:rsidRDefault="00DE3F06" w:rsidP="00907B2B">
      <w:pPr>
        <w:pStyle w:val="PargrafodaLista"/>
        <w:widowControl w:val="0"/>
        <w:numPr>
          <w:ilvl w:val="1"/>
          <w:numId w:val="1"/>
        </w:numPr>
        <w:autoSpaceDE w:val="0"/>
        <w:autoSpaceDN w:val="0"/>
        <w:spacing w:before="240" w:line="276" w:lineRule="auto"/>
        <w:ind w:left="1418" w:right="49" w:hanging="709"/>
        <w:contextualSpacing w:val="0"/>
        <w:jc w:val="both"/>
        <w:rPr>
          <w:rFonts w:ascii="Arial" w:hAnsi="Arial" w:cs="Arial"/>
          <w:sz w:val="24"/>
          <w:szCs w:val="24"/>
        </w:rPr>
      </w:pPr>
      <w:r w:rsidRPr="00CE7F69">
        <w:rPr>
          <w:rFonts w:ascii="Arial" w:hAnsi="Arial" w:cs="Arial"/>
          <w:b/>
          <w:sz w:val="24"/>
          <w:szCs w:val="24"/>
        </w:rPr>
        <w:t>Para a S</w:t>
      </w:r>
      <w:r w:rsidR="005A7C14" w:rsidRPr="00CE7F69">
        <w:rPr>
          <w:rFonts w:ascii="Arial" w:hAnsi="Arial" w:cs="Arial"/>
          <w:b/>
          <w:sz w:val="24"/>
          <w:szCs w:val="24"/>
        </w:rPr>
        <w:t>ecretaria Municipal de Educação</w:t>
      </w:r>
      <w:r w:rsidR="005A7C14">
        <w:rPr>
          <w:rFonts w:ascii="Arial" w:hAnsi="Arial" w:cs="Arial"/>
          <w:sz w:val="24"/>
          <w:szCs w:val="24"/>
        </w:rPr>
        <w:t xml:space="preserve">, </w:t>
      </w:r>
      <w:r w:rsidR="00286372">
        <w:rPr>
          <w:rFonts w:ascii="Arial" w:hAnsi="Arial" w:cs="Arial"/>
          <w:sz w:val="24"/>
          <w:szCs w:val="24"/>
        </w:rPr>
        <w:t xml:space="preserve">O prazo da entrega do Serviço de Limpeza de Caixas D’água e Cisternas é de </w:t>
      </w:r>
      <w:r w:rsidR="00286372" w:rsidRPr="005A7C14">
        <w:rPr>
          <w:rFonts w:ascii="Arial" w:hAnsi="Arial" w:cs="Arial"/>
          <w:b/>
          <w:sz w:val="24"/>
          <w:szCs w:val="24"/>
        </w:rPr>
        <w:t>10 (dez) dias</w:t>
      </w:r>
      <w:r w:rsidR="00286372">
        <w:rPr>
          <w:rFonts w:ascii="Arial" w:hAnsi="Arial" w:cs="Arial"/>
          <w:sz w:val="24"/>
          <w:szCs w:val="24"/>
        </w:rPr>
        <w:t xml:space="preserve">, contados a partir da solicitação do requisitante através de expedição de Ordem de Serviço/Contrato, em remessa a ser definida pela Administração (única ou parcelada, dependendo </w:t>
      </w:r>
      <w:proofErr w:type="gramStart"/>
      <w:r w:rsidR="00286372">
        <w:rPr>
          <w:rFonts w:ascii="Arial" w:hAnsi="Arial" w:cs="Arial"/>
          <w:sz w:val="24"/>
          <w:szCs w:val="24"/>
        </w:rPr>
        <w:t>das necessidade</w:t>
      </w:r>
      <w:proofErr w:type="gramEnd"/>
      <w:r w:rsidR="00286372">
        <w:rPr>
          <w:rFonts w:ascii="Arial" w:hAnsi="Arial" w:cs="Arial"/>
          <w:sz w:val="24"/>
          <w:szCs w:val="24"/>
        </w:rPr>
        <w:t xml:space="preserve"> da secretaria)</w:t>
      </w:r>
      <w:r w:rsidR="001877E4">
        <w:rPr>
          <w:rFonts w:ascii="Arial" w:hAnsi="Arial" w:cs="Arial"/>
          <w:sz w:val="24"/>
          <w:szCs w:val="24"/>
        </w:rPr>
        <w:t>, no endereço indicado, respeitando o horário de funcionamento, ou mediante prévio aviso.</w:t>
      </w:r>
    </w:p>
    <w:p w:rsidR="0086280B" w:rsidRDefault="0086280B" w:rsidP="007508E1">
      <w:pPr>
        <w:pStyle w:val="PargrafodaLista"/>
        <w:numPr>
          <w:ilvl w:val="2"/>
          <w:numId w:val="1"/>
        </w:numPr>
        <w:spacing w:before="120"/>
        <w:contextualSpacing w:val="0"/>
        <w:jc w:val="both"/>
        <w:rPr>
          <w:rFonts w:ascii="Arial" w:hAnsi="Arial" w:cs="Arial"/>
          <w:sz w:val="24"/>
          <w:szCs w:val="24"/>
        </w:rPr>
      </w:pPr>
      <w:r w:rsidRPr="0086280B">
        <w:rPr>
          <w:rFonts w:ascii="Arial" w:hAnsi="Arial" w:cs="Arial"/>
          <w:sz w:val="24"/>
          <w:szCs w:val="24"/>
        </w:rPr>
        <w:t xml:space="preserve">A programação dos trabalhos será definida de forma a não prejudicar o andamento normal das atividades no âmbito da Unidades Escolares, da Secretaria Municipal de Educação (Centro de Administração das </w:t>
      </w:r>
      <w:proofErr w:type="spellStart"/>
      <w:proofErr w:type="gramStart"/>
      <w:r w:rsidRPr="0086280B">
        <w:rPr>
          <w:rFonts w:ascii="Arial" w:hAnsi="Arial" w:cs="Arial"/>
          <w:sz w:val="24"/>
          <w:szCs w:val="24"/>
        </w:rPr>
        <w:t>U.Es</w:t>
      </w:r>
      <w:proofErr w:type="spellEnd"/>
      <w:proofErr w:type="gramEnd"/>
      <w:r w:rsidRPr="0086280B">
        <w:rPr>
          <w:rFonts w:ascii="Arial" w:hAnsi="Arial" w:cs="Arial"/>
          <w:sz w:val="24"/>
          <w:szCs w:val="24"/>
        </w:rPr>
        <w:t xml:space="preserve">), dos Almoxarifados da SEM (Depósitos para materiais de consumo, permanente e inservíveis) e garagem dos veículos da SME, </w:t>
      </w:r>
      <w:r w:rsidR="000B6F0A">
        <w:rPr>
          <w:rFonts w:ascii="Arial" w:hAnsi="Arial" w:cs="Arial"/>
          <w:sz w:val="24"/>
          <w:szCs w:val="24"/>
        </w:rPr>
        <w:t>Relação de locais anexa no Apêndice I</w:t>
      </w:r>
      <w:r w:rsidRPr="0086280B">
        <w:rPr>
          <w:rFonts w:ascii="Arial" w:hAnsi="Arial" w:cs="Arial"/>
          <w:sz w:val="24"/>
          <w:szCs w:val="24"/>
        </w:rPr>
        <w:t>.</w:t>
      </w:r>
    </w:p>
    <w:p w:rsidR="00A41B8B" w:rsidRDefault="009426EB" w:rsidP="007508E1">
      <w:pPr>
        <w:pStyle w:val="PargrafodaLista"/>
        <w:numPr>
          <w:ilvl w:val="2"/>
          <w:numId w:val="1"/>
        </w:numPr>
        <w:spacing w:before="120" w:line="276" w:lineRule="auto"/>
        <w:contextualSpacing w:val="0"/>
        <w:jc w:val="both"/>
        <w:rPr>
          <w:rFonts w:ascii="Arial" w:hAnsi="Arial" w:cs="Arial"/>
          <w:sz w:val="24"/>
          <w:szCs w:val="24"/>
        </w:rPr>
      </w:pPr>
      <w:r>
        <w:rPr>
          <w:rFonts w:ascii="Arial" w:hAnsi="Arial" w:cs="Arial"/>
          <w:sz w:val="24"/>
          <w:szCs w:val="24"/>
        </w:rPr>
        <w:t xml:space="preserve">Os serviços serão agendados previamente pela Secretaria Municipal de Educação com a contratada de segunda a sexta-feira, de 7:30h as 17h, em caso de necessidade prevendo-se a execução dos serviços aos sábados, domingos ou feriados. O trabalho </w:t>
      </w:r>
      <w:r w:rsidR="00A41B8B">
        <w:rPr>
          <w:rFonts w:ascii="Arial" w:hAnsi="Arial" w:cs="Arial"/>
          <w:sz w:val="24"/>
          <w:szCs w:val="24"/>
        </w:rPr>
        <w:t>deverá abranger todos os reservatórios, caixas d’água e cisternas.</w:t>
      </w:r>
    </w:p>
    <w:p w:rsidR="00087EE3" w:rsidRDefault="00A41B8B"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A empresa deverá fornecer mão de obra especializada</w:t>
      </w:r>
      <w:r w:rsidR="009426EB">
        <w:rPr>
          <w:rFonts w:ascii="Arial" w:hAnsi="Arial" w:cs="Arial"/>
          <w:sz w:val="24"/>
          <w:szCs w:val="24"/>
        </w:rPr>
        <w:t xml:space="preserve"> </w:t>
      </w:r>
      <w:r w:rsidR="00AA405A">
        <w:rPr>
          <w:rFonts w:ascii="Arial" w:hAnsi="Arial" w:cs="Arial"/>
          <w:sz w:val="24"/>
          <w:szCs w:val="24"/>
        </w:rPr>
        <w:t>para a execução do serviço, bem como deverá se responsabilizar por todo o material a ser utilizado na limpeza e higienização dos reservatórios</w:t>
      </w:r>
      <w:r w:rsidR="007508E1">
        <w:rPr>
          <w:rFonts w:ascii="Arial" w:hAnsi="Arial" w:cs="Arial"/>
          <w:sz w:val="24"/>
          <w:szCs w:val="24"/>
        </w:rPr>
        <w:t xml:space="preserve"> e fossas</w:t>
      </w:r>
      <w:r w:rsidR="00AA405A">
        <w:rPr>
          <w:rFonts w:ascii="Arial" w:hAnsi="Arial" w:cs="Arial"/>
          <w:sz w:val="24"/>
          <w:szCs w:val="24"/>
        </w:rPr>
        <w:t>. O transporte para mobilização dos funcionários e de materiais é de total responsabilidade da empresa.</w:t>
      </w:r>
    </w:p>
    <w:p w:rsidR="00AA405A" w:rsidRDefault="004011EC"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 xml:space="preserve">A empresa deverá ser responsável por qualquer dano causado aos reservatórios, tais como, caixas d’água ou suas tampas, cisternas ou suas </w:t>
      </w:r>
      <w:r>
        <w:rPr>
          <w:rFonts w:ascii="Arial" w:hAnsi="Arial" w:cs="Arial"/>
          <w:sz w:val="24"/>
          <w:szCs w:val="24"/>
        </w:rPr>
        <w:lastRenderedPageBreak/>
        <w:t>tampas, bombas de recalque, telhas das coberturas ou qualquer outro dano</w:t>
      </w:r>
      <w:r w:rsidR="00BA5AE3">
        <w:rPr>
          <w:rFonts w:ascii="Arial" w:hAnsi="Arial" w:cs="Arial"/>
          <w:sz w:val="24"/>
          <w:szCs w:val="24"/>
        </w:rPr>
        <w:t xml:space="preserve"> ao imóvel durante a execução dos serviços.</w:t>
      </w:r>
    </w:p>
    <w:p w:rsidR="00BC1656" w:rsidRDefault="00BA5AE3"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A empresa ao término do serviço deverá apresentar laudo de análise bacteriológica</w:t>
      </w:r>
      <w:r w:rsidR="00BC1656">
        <w:rPr>
          <w:rFonts w:ascii="Arial" w:hAnsi="Arial" w:cs="Arial"/>
          <w:sz w:val="24"/>
          <w:szCs w:val="24"/>
        </w:rPr>
        <w:t xml:space="preserve"> e registro do laboratório junto ao INEA, que deverão ser afixados nos quadros de avisos dos referidos Prédios Públicos.</w:t>
      </w:r>
    </w:p>
    <w:p w:rsidR="00E46801" w:rsidRDefault="00BC1656"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A limpeza e a higienização dos reservatórios, conforme determinação do INEA, deve ser efetuada a cada 6 meses.</w:t>
      </w:r>
    </w:p>
    <w:p w:rsidR="00BA5AE3" w:rsidRDefault="00E46801"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 xml:space="preserve">A contratada realizará os serviços conforme cronograma de agendamento realizado pelo Setor de Manutenção da Rede Física através do telefone 21 2743-3008 – ramal </w:t>
      </w:r>
      <w:r w:rsidR="0032004F">
        <w:rPr>
          <w:rFonts w:ascii="Arial" w:hAnsi="Arial" w:cs="Arial"/>
          <w:sz w:val="24"/>
          <w:szCs w:val="24"/>
        </w:rPr>
        <w:t>201.</w:t>
      </w:r>
      <w:r w:rsidR="00BA5AE3">
        <w:rPr>
          <w:rFonts w:ascii="Arial" w:hAnsi="Arial" w:cs="Arial"/>
          <w:sz w:val="24"/>
          <w:szCs w:val="24"/>
        </w:rPr>
        <w:t xml:space="preserve"> </w:t>
      </w:r>
    </w:p>
    <w:p w:rsidR="00F62FE1" w:rsidRDefault="00F62FE1"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 xml:space="preserve">Os serviços serão acompanhados </w:t>
      </w:r>
      <w:r w:rsidR="00904491">
        <w:rPr>
          <w:rFonts w:ascii="Arial" w:hAnsi="Arial" w:cs="Arial"/>
          <w:sz w:val="24"/>
          <w:szCs w:val="24"/>
        </w:rPr>
        <w:t>pela direção da Unidade e responsável do setor e/ou fiscal do contrato, para verificação de sua conformidade coma as especificações constantes neste Edital e Termo de Referência e na proposta.</w:t>
      </w:r>
    </w:p>
    <w:p w:rsidR="00183551" w:rsidRDefault="00183551" w:rsidP="007A5364">
      <w:pPr>
        <w:pStyle w:val="PargrafodaLista"/>
        <w:widowControl w:val="0"/>
        <w:numPr>
          <w:ilvl w:val="1"/>
          <w:numId w:val="1"/>
        </w:numPr>
        <w:autoSpaceDE w:val="0"/>
        <w:autoSpaceDN w:val="0"/>
        <w:spacing w:line="276" w:lineRule="auto"/>
        <w:ind w:left="1418" w:right="49" w:hanging="709"/>
        <w:contextualSpacing w:val="0"/>
        <w:jc w:val="both"/>
        <w:rPr>
          <w:rFonts w:ascii="Arial" w:hAnsi="Arial" w:cs="Arial"/>
          <w:sz w:val="24"/>
          <w:szCs w:val="24"/>
        </w:rPr>
      </w:pPr>
      <w:r>
        <w:rPr>
          <w:rFonts w:ascii="Arial" w:hAnsi="Arial" w:cs="Arial"/>
          <w:sz w:val="24"/>
          <w:szCs w:val="24"/>
        </w:rPr>
        <w:t>A</w:t>
      </w:r>
      <w:r w:rsidR="007C1D63">
        <w:rPr>
          <w:rFonts w:ascii="Arial" w:hAnsi="Arial" w:cs="Arial"/>
          <w:sz w:val="24"/>
          <w:szCs w:val="24"/>
        </w:rPr>
        <w:t>s</w:t>
      </w:r>
      <w:r>
        <w:rPr>
          <w:rFonts w:ascii="Arial" w:hAnsi="Arial" w:cs="Arial"/>
          <w:sz w:val="24"/>
          <w:szCs w:val="24"/>
        </w:rPr>
        <w:t xml:space="preserve"> Secretaria</w:t>
      </w:r>
      <w:r w:rsidR="007C1D63">
        <w:rPr>
          <w:rFonts w:ascii="Arial" w:hAnsi="Arial" w:cs="Arial"/>
          <w:sz w:val="24"/>
          <w:szCs w:val="24"/>
        </w:rPr>
        <w:t>s</w:t>
      </w:r>
      <w:r>
        <w:rPr>
          <w:rFonts w:ascii="Arial" w:hAnsi="Arial" w:cs="Arial"/>
          <w:sz w:val="24"/>
          <w:szCs w:val="24"/>
        </w:rPr>
        <w:t xml:space="preserve"> reserva</w:t>
      </w:r>
      <w:r w:rsidR="007C1D63">
        <w:rPr>
          <w:rFonts w:ascii="Arial" w:hAnsi="Arial" w:cs="Arial"/>
          <w:sz w:val="24"/>
          <w:szCs w:val="24"/>
        </w:rPr>
        <w:t>m</w:t>
      </w:r>
      <w:r>
        <w:rPr>
          <w:rFonts w:ascii="Arial" w:hAnsi="Arial" w:cs="Arial"/>
          <w:sz w:val="24"/>
          <w:szCs w:val="24"/>
        </w:rPr>
        <w:t>-se o direito de não receber o produto/serviço em desacordo com o previsto neste Termo de Referência, podendo aplicar as sanções cabíveis, nos termos da legislação vigente.</w:t>
      </w:r>
    </w:p>
    <w:p w:rsidR="004C4FCC" w:rsidRDefault="004C4FCC"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Os serviços poderão ser rejeitados, no todo ou em parte, quando em desacordo com as especificações constantes no Termo de Referência e na proposta, devendo ser substituídos no prazo de 10 (dez) dias, a contar da notificação da contratada, às suas custas, sem prejuízo da aplicação das penalidades.</w:t>
      </w:r>
    </w:p>
    <w:p w:rsidR="009015A0" w:rsidRDefault="009015A0" w:rsidP="007A5364">
      <w:pPr>
        <w:pStyle w:val="PargrafodaLista"/>
        <w:numPr>
          <w:ilvl w:val="1"/>
          <w:numId w:val="1"/>
        </w:numPr>
        <w:spacing w:before="120" w:line="276" w:lineRule="auto"/>
        <w:ind w:left="1418" w:hanging="709"/>
        <w:contextualSpacing w:val="0"/>
        <w:jc w:val="both"/>
        <w:rPr>
          <w:rFonts w:ascii="Arial" w:hAnsi="Arial" w:cs="Arial"/>
          <w:sz w:val="24"/>
          <w:szCs w:val="24"/>
        </w:rPr>
      </w:pPr>
      <w:r>
        <w:rPr>
          <w:rFonts w:ascii="Arial" w:hAnsi="Arial" w:cs="Arial"/>
          <w:sz w:val="24"/>
          <w:szCs w:val="24"/>
        </w:rPr>
        <w:t xml:space="preserve">Os serviços serão avaliados durante toda a vigência </w:t>
      </w:r>
      <w:r w:rsidR="00FF56ED">
        <w:rPr>
          <w:rFonts w:ascii="Arial" w:hAnsi="Arial" w:cs="Arial"/>
          <w:sz w:val="24"/>
          <w:szCs w:val="24"/>
        </w:rPr>
        <w:t>pelo diretor da Unidade e solicitante/fiscal, contados do recebimento, que irão verificar a qualidade do serviço prestado pela contratada.</w:t>
      </w:r>
    </w:p>
    <w:p w:rsidR="0014065E" w:rsidRDefault="006F3333" w:rsidP="007A5364">
      <w:pPr>
        <w:pStyle w:val="PargrafodaLista"/>
        <w:widowControl w:val="0"/>
        <w:numPr>
          <w:ilvl w:val="1"/>
          <w:numId w:val="1"/>
        </w:numPr>
        <w:autoSpaceDE w:val="0"/>
        <w:autoSpaceDN w:val="0"/>
        <w:spacing w:line="276" w:lineRule="auto"/>
        <w:ind w:left="1418" w:right="49" w:hanging="709"/>
        <w:contextualSpacing w:val="0"/>
        <w:jc w:val="both"/>
        <w:rPr>
          <w:rFonts w:ascii="Arial" w:hAnsi="Arial" w:cs="Arial"/>
          <w:sz w:val="24"/>
          <w:szCs w:val="24"/>
        </w:rPr>
      </w:pPr>
      <w:r>
        <w:rPr>
          <w:rFonts w:ascii="Arial" w:hAnsi="Arial" w:cs="Arial"/>
          <w:sz w:val="24"/>
          <w:szCs w:val="24"/>
        </w:rPr>
        <w:t>A realização do serviço</w:t>
      </w:r>
      <w:r w:rsidR="007E02D0">
        <w:rPr>
          <w:rFonts w:ascii="Arial" w:hAnsi="Arial" w:cs="Arial"/>
          <w:sz w:val="24"/>
          <w:szCs w:val="24"/>
        </w:rPr>
        <w:t xml:space="preserve"> não exclui</w:t>
      </w:r>
      <w:r w:rsidR="0014065E">
        <w:rPr>
          <w:rFonts w:ascii="Arial" w:hAnsi="Arial" w:cs="Arial"/>
          <w:sz w:val="24"/>
          <w:szCs w:val="24"/>
        </w:rPr>
        <w:t xml:space="preserve"> a responsabilidade da contratada pelos prejuízos resultantes da incorreta execução do contrato.</w:t>
      </w:r>
    </w:p>
    <w:p w:rsidR="00BA4837" w:rsidRPr="00244EB2" w:rsidRDefault="00BA4837" w:rsidP="007A5364">
      <w:pPr>
        <w:numPr>
          <w:ilvl w:val="1"/>
          <w:numId w:val="1"/>
        </w:numPr>
        <w:spacing w:after="120" w:line="276" w:lineRule="auto"/>
        <w:ind w:left="1418" w:right="49" w:hanging="70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lastRenderedPageBreak/>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se vincula à sua proposta e às previsões contidas no edital e seus anexos.</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3D441B">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AA4F86" w:rsidP="003D441B">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Na hipótese de irregularidade do registro no SICAF, o contratado deverá regularizar a sua situação perante o cadastro no prazo de até </w:t>
      </w:r>
      <w:r w:rsidRPr="00AA4F86">
        <w:rPr>
          <w:rFonts w:ascii="Arial" w:eastAsia="Arial" w:hAnsi="Arial" w:cs="Arial"/>
          <w:sz w:val="24"/>
          <w:szCs w:val="24"/>
        </w:rPr>
        <w:lastRenderedPageBreak/>
        <w:t>05 (cinco) dias úteis, sob pena de aplicação das penalidades previstas no edital e anexos.</w:t>
      </w:r>
    </w:p>
    <w:p w:rsidR="00AA4F86" w:rsidRP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F56C2C">
      <w:pPr>
        <w:numPr>
          <w:ilvl w:val="1"/>
          <w:numId w:val="1"/>
        </w:numPr>
        <w:spacing w:after="120" w:line="276" w:lineRule="auto"/>
        <w:ind w:left="1418" w:right="49" w:hanging="851"/>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Receber o </w:t>
      </w:r>
      <w:r w:rsidR="00647EB0">
        <w:rPr>
          <w:rFonts w:ascii="Arial" w:eastAsia="Arial" w:hAnsi="Arial" w:cs="Arial"/>
          <w:sz w:val="24"/>
          <w:szCs w:val="24"/>
        </w:rPr>
        <w:t>serviço</w:t>
      </w:r>
      <w:r>
        <w:rPr>
          <w:rFonts w:ascii="Arial" w:eastAsia="Arial" w:hAnsi="Arial" w:cs="Arial"/>
          <w:sz w:val="24"/>
          <w:szCs w:val="24"/>
        </w:rPr>
        <w:t>, conforme local, data e horário estipulados na Ordem de Compra.</w:t>
      </w:r>
    </w:p>
    <w:p w:rsidR="00F04A83" w:rsidRDefault="00F04A83"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Cumprir e fazer cumprir o disposto neste Edital e Termo de Referência.</w:t>
      </w:r>
    </w:p>
    <w:p w:rsidR="00244EB2" w:rsidRDefault="00244EB2" w:rsidP="00F56C2C">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Acompanhar e fiscalizar </w:t>
      </w:r>
      <w:r w:rsidR="00F04A83">
        <w:rPr>
          <w:rFonts w:ascii="Arial" w:eastAsia="Arial" w:hAnsi="Arial" w:cs="Arial"/>
          <w:sz w:val="24"/>
          <w:szCs w:val="24"/>
        </w:rPr>
        <w:t>a execução do contrato, por intermédio do ser</w:t>
      </w:r>
      <w:r w:rsidR="0060317E">
        <w:rPr>
          <w:rFonts w:ascii="Arial" w:eastAsia="Arial" w:hAnsi="Arial" w:cs="Arial"/>
          <w:sz w:val="24"/>
          <w:szCs w:val="24"/>
        </w:rPr>
        <w:t xml:space="preserve">vidor, gestor do contrato, devidamente indicado para esse fim. Em caso de descumprimento do contrato por parte da contratada, o gestor do contrato proporá à autoridade competente a aplicação das penalidades cabíveis. </w:t>
      </w:r>
    </w:p>
    <w:p w:rsidR="00D42488" w:rsidRDefault="00D42488"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No caso dos serviços e materiais utilizados</w:t>
      </w:r>
      <w:r w:rsidR="008C2392">
        <w:rPr>
          <w:rFonts w:ascii="Arial" w:eastAsia="Arial" w:hAnsi="Arial" w:cs="Arial"/>
          <w:sz w:val="24"/>
          <w:szCs w:val="24"/>
        </w:rPr>
        <w:t xml:space="preserve"> apresentarem alguma </w:t>
      </w:r>
      <w:r>
        <w:rPr>
          <w:rFonts w:ascii="Arial" w:eastAsia="Arial" w:hAnsi="Arial" w:cs="Arial"/>
          <w:sz w:val="24"/>
          <w:szCs w:val="24"/>
        </w:rPr>
        <w:t>irregularidade, estes serão recusados, cabendo à empres</w:t>
      </w:r>
      <w:r w:rsidR="00226C06">
        <w:rPr>
          <w:rFonts w:ascii="Arial" w:eastAsia="Arial" w:hAnsi="Arial" w:cs="Arial"/>
          <w:sz w:val="24"/>
          <w:szCs w:val="24"/>
        </w:rPr>
        <w:t xml:space="preserve">a vencedora substituí-los no por outros com as </w:t>
      </w:r>
      <w:proofErr w:type="gramStart"/>
      <w:r w:rsidR="00226C06">
        <w:rPr>
          <w:rFonts w:ascii="Arial" w:eastAsia="Arial" w:hAnsi="Arial" w:cs="Arial"/>
          <w:sz w:val="24"/>
          <w:szCs w:val="24"/>
        </w:rPr>
        <w:t>mesma características</w:t>
      </w:r>
      <w:proofErr w:type="gramEnd"/>
      <w:r w:rsidR="00226C06">
        <w:rPr>
          <w:rFonts w:ascii="Arial" w:eastAsia="Arial" w:hAnsi="Arial" w:cs="Arial"/>
          <w:sz w:val="24"/>
          <w:szCs w:val="24"/>
        </w:rPr>
        <w:t xml:space="preserve"> exigidas, no prazo a s</w:t>
      </w:r>
      <w:r w:rsidR="00262A3F">
        <w:rPr>
          <w:rFonts w:ascii="Arial" w:eastAsia="Arial" w:hAnsi="Arial" w:cs="Arial"/>
          <w:sz w:val="24"/>
          <w:szCs w:val="24"/>
        </w:rPr>
        <w:t>er determinado pela</w:t>
      </w:r>
      <w:r w:rsidR="00B840BE">
        <w:rPr>
          <w:rFonts w:ascii="Arial" w:eastAsia="Arial" w:hAnsi="Arial" w:cs="Arial"/>
          <w:sz w:val="24"/>
          <w:szCs w:val="24"/>
        </w:rPr>
        <w:t>s</w:t>
      </w:r>
      <w:r w:rsidR="00262A3F">
        <w:rPr>
          <w:rFonts w:ascii="Arial" w:eastAsia="Arial" w:hAnsi="Arial" w:cs="Arial"/>
          <w:sz w:val="24"/>
          <w:szCs w:val="24"/>
        </w:rPr>
        <w:t xml:space="preserve"> Secretaria</w:t>
      </w:r>
      <w:r w:rsidR="00B840BE">
        <w:rPr>
          <w:rFonts w:ascii="Arial" w:eastAsia="Arial" w:hAnsi="Arial" w:cs="Arial"/>
          <w:sz w:val="24"/>
          <w:szCs w:val="24"/>
        </w:rPr>
        <w:t>s</w:t>
      </w:r>
      <w:r w:rsidR="00262A3F">
        <w:rPr>
          <w:rFonts w:ascii="Arial" w:eastAsia="Arial" w:hAnsi="Arial" w:cs="Arial"/>
          <w:sz w:val="24"/>
          <w:szCs w:val="24"/>
        </w:rPr>
        <w:t xml:space="preserve"> M</w:t>
      </w:r>
      <w:r w:rsidR="00226C06">
        <w:rPr>
          <w:rFonts w:ascii="Arial" w:eastAsia="Arial" w:hAnsi="Arial" w:cs="Arial"/>
          <w:sz w:val="24"/>
          <w:szCs w:val="24"/>
        </w:rPr>
        <w:t>unicipal de Educação.</w:t>
      </w:r>
    </w:p>
    <w:p w:rsidR="00895EC6" w:rsidRDefault="00B840BE" w:rsidP="00F56C2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O fiscal</w:t>
      </w:r>
      <w:r w:rsidR="00895EC6">
        <w:rPr>
          <w:rFonts w:ascii="Arial" w:eastAsia="Arial" w:hAnsi="Arial" w:cs="Arial"/>
          <w:sz w:val="24"/>
          <w:szCs w:val="24"/>
        </w:rPr>
        <w:t xml:space="preserve"> do contrato registrará todas as ocorrências, determinando o que for necessário à regularização das faltas observadas.</w:t>
      </w:r>
    </w:p>
    <w:p w:rsidR="00262A3F" w:rsidRPr="00262A3F" w:rsidRDefault="00262A3F" w:rsidP="00262A3F">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Assegurar a disponibilidade das Unidades para a execução dos serviços.</w:t>
      </w:r>
    </w:p>
    <w:p w:rsidR="00244EB2" w:rsidRDefault="00244EB2" w:rsidP="00647EB0">
      <w:pPr>
        <w:numPr>
          <w:ilvl w:val="1"/>
          <w:numId w:val="1"/>
        </w:numPr>
        <w:spacing w:after="120" w:line="276" w:lineRule="auto"/>
        <w:ind w:left="1418" w:right="49" w:hanging="851"/>
        <w:jc w:val="both"/>
        <w:rPr>
          <w:rFonts w:ascii="Arial" w:eastAsia="Arial" w:hAnsi="Arial" w:cs="Arial"/>
          <w:sz w:val="24"/>
          <w:szCs w:val="24"/>
        </w:rPr>
      </w:pPr>
      <w:r w:rsidRPr="00244EB2">
        <w:rPr>
          <w:rFonts w:ascii="Arial" w:eastAsia="Arial" w:hAnsi="Arial" w:cs="Arial"/>
          <w:sz w:val="24"/>
          <w:szCs w:val="24"/>
        </w:rPr>
        <w:t xml:space="preserve">Efetuar o pagamento à Contratada </w:t>
      </w:r>
      <w:r w:rsidR="00262A3F">
        <w:rPr>
          <w:rFonts w:ascii="Arial" w:eastAsia="Arial" w:hAnsi="Arial" w:cs="Arial"/>
          <w:sz w:val="24"/>
          <w:szCs w:val="24"/>
        </w:rPr>
        <w:t xml:space="preserve">de acordo com </w:t>
      </w:r>
      <w:r w:rsidR="00722CAD">
        <w:rPr>
          <w:rFonts w:ascii="Arial" w:eastAsia="Arial" w:hAnsi="Arial" w:cs="Arial"/>
          <w:sz w:val="24"/>
          <w:szCs w:val="24"/>
        </w:rPr>
        <w:t>o prazo e forma estabelecidos</w:t>
      </w:r>
      <w:r w:rsidRPr="00244EB2">
        <w:rPr>
          <w:rFonts w:ascii="Arial" w:eastAsia="Arial" w:hAnsi="Arial" w:cs="Arial"/>
          <w:sz w:val="24"/>
          <w:szCs w:val="24"/>
        </w:rPr>
        <w:t>.</w:t>
      </w:r>
    </w:p>
    <w:p w:rsidR="00722CAD" w:rsidRDefault="00722CAD" w:rsidP="00647EB0">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Informar à contratada nome e telefone do gestor do contrato e seu substituto, mantendo tais dados atualizados.</w:t>
      </w:r>
    </w:p>
    <w:p w:rsidR="00722CAD" w:rsidRDefault="00722CAD" w:rsidP="00647EB0">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lastRenderedPageBreak/>
        <w:t>Manifestar-se formalmente me todos os atos relativos à execução</w:t>
      </w:r>
      <w:r w:rsidR="00083FFC">
        <w:rPr>
          <w:rFonts w:ascii="Arial" w:eastAsia="Arial" w:hAnsi="Arial" w:cs="Arial"/>
          <w:sz w:val="24"/>
          <w:szCs w:val="24"/>
        </w:rPr>
        <w:t xml:space="preserve"> do contrato.</w:t>
      </w:r>
    </w:p>
    <w:p w:rsidR="00083FFC" w:rsidRDefault="00083FFC" w:rsidP="00647EB0">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Adotar quaisquer medidas complementares, pertinentes e necessárias a fiel execução deste projeto.</w:t>
      </w:r>
    </w:p>
    <w:p w:rsidR="007E6020" w:rsidRDefault="007E6020" w:rsidP="007E6020">
      <w:pPr>
        <w:spacing w:after="120" w:line="276" w:lineRule="auto"/>
        <w:ind w:left="1418" w:right="49"/>
        <w:jc w:val="both"/>
        <w:rPr>
          <w:rFonts w:ascii="Arial" w:eastAsia="Arial" w:hAnsi="Arial" w:cs="Arial"/>
          <w:sz w:val="24"/>
          <w:szCs w:val="24"/>
        </w:rPr>
      </w:pPr>
    </w:p>
    <w:p w:rsidR="007E6020" w:rsidRDefault="007E6020" w:rsidP="007E6020">
      <w:pPr>
        <w:spacing w:after="120" w:line="276" w:lineRule="auto"/>
        <w:ind w:left="1418"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B337C1" w:rsidRDefault="00B337C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No ato da assinatura do contrato, a empresa vencedora deverá apresentar os seguintes documentos:</w:t>
      </w:r>
    </w:p>
    <w:p w:rsidR="00B337C1" w:rsidRDefault="00B337C1" w:rsidP="00B337C1">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Licença do INEA para limpeza, higienização e coleta de amostras dos reservatórios, conforme estabelece Lei Estadual 1.893/91. (</w:t>
      </w:r>
      <w:proofErr w:type="gramStart"/>
      <w:r>
        <w:rPr>
          <w:rFonts w:ascii="Arial" w:eastAsia="Arial" w:hAnsi="Arial" w:cs="Arial"/>
          <w:sz w:val="24"/>
          <w:szCs w:val="24"/>
        </w:rPr>
        <w:t>somente</w:t>
      </w:r>
      <w:proofErr w:type="gramEnd"/>
      <w:r>
        <w:rPr>
          <w:rFonts w:ascii="Arial" w:eastAsia="Arial" w:hAnsi="Arial" w:cs="Arial"/>
          <w:sz w:val="24"/>
          <w:szCs w:val="24"/>
        </w:rPr>
        <w:t xml:space="preserve"> para os itens de limpeza e desinfecção de caixas d’água e cisternas).</w:t>
      </w:r>
    </w:p>
    <w:p w:rsidR="00B337C1" w:rsidRDefault="00B337C1" w:rsidP="00B337C1">
      <w:pPr>
        <w:numPr>
          <w:ilvl w:val="2"/>
          <w:numId w:val="1"/>
        </w:numPr>
        <w:tabs>
          <w:tab w:val="left" w:pos="1985"/>
        </w:tabs>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Registro da empresa junta à FEEMA/INEA ou Órgão responsável (LO – Licença de Operações).</w:t>
      </w:r>
    </w:p>
    <w:p w:rsidR="00A31FC3" w:rsidRDefault="00B337C1" w:rsidP="00A31FC3">
      <w:pPr>
        <w:numPr>
          <w:ilvl w:val="2"/>
          <w:numId w:val="1"/>
        </w:numPr>
        <w:tabs>
          <w:tab w:val="left" w:pos="1985"/>
        </w:tabs>
        <w:spacing w:after="120" w:line="276" w:lineRule="auto"/>
        <w:ind w:right="49"/>
        <w:jc w:val="both"/>
        <w:rPr>
          <w:rFonts w:ascii="Arial" w:eastAsia="Arial" w:hAnsi="Arial" w:cs="Arial"/>
          <w:sz w:val="24"/>
          <w:szCs w:val="24"/>
        </w:rPr>
      </w:pPr>
      <w:r w:rsidRPr="00A31FC3">
        <w:rPr>
          <w:rFonts w:ascii="Arial" w:eastAsia="Arial" w:hAnsi="Arial" w:cs="Arial"/>
          <w:sz w:val="24"/>
          <w:szCs w:val="24"/>
        </w:rPr>
        <w:t xml:space="preserve">Documento de comprovação de convênio em laboratório credenciado junto à FEEMA/INEA, ou Órgão responsável com vistas a análise de potabilidade de reservatórios </w:t>
      </w:r>
      <w:r w:rsidR="00A31FC3" w:rsidRPr="00A31FC3">
        <w:rPr>
          <w:rFonts w:ascii="Arial" w:eastAsia="Arial" w:hAnsi="Arial" w:cs="Arial"/>
          <w:sz w:val="24"/>
          <w:szCs w:val="24"/>
        </w:rPr>
        <w:t xml:space="preserve">de água </w:t>
      </w:r>
      <w:r w:rsidR="00A31FC3">
        <w:rPr>
          <w:rFonts w:ascii="Arial" w:eastAsia="Arial" w:hAnsi="Arial" w:cs="Arial"/>
          <w:sz w:val="24"/>
          <w:szCs w:val="24"/>
        </w:rPr>
        <w:t>(somente para os itens de limpeza e desinfecção de caixas d’água e cisternas).</w:t>
      </w:r>
    </w:p>
    <w:p w:rsidR="00090FA1" w:rsidRPr="00A31FC3" w:rsidRDefault="00090FA1" w:rsidP="008E022A">
      <w:pPr>
        <w:numPr>
          <w:ilvl w:val="1"/>
          <w:numId w:val="1"/>
        </w:numPr>
        <w:tabs>
          <w:tab w:val="left" w:pos="1985"/>
        </w:tabs>
        <w:spacing w:after="120" w:line="276" w:lineRule="auto"/>
        <w:ind w:right="49"/>
        <w:jc w:val="both"/>
        <w:rPr>
          <w:rFonts w:ascii="Arial" w:eastAsia="Arial" w:hAnsi="Arial" w:cs="Arial"/>
          <w:sz w:val="24"/>
          <w:szCs w:val="24"/>
        </w:rPr>
      </w:pPr>
      <w:r w:rsidRPr="00A31FC3">
        <w:rPr>
          <w:rFonts w:ascii="Arial" w:eastAsia="Arial" w:hAnsi="Arial" w:cs="Arial"/>
          <w:sz w:val="24"/>
          <w:szCs w:val="24"/>
        </w:rPr>
        <w:t xml:space="preserve">A contratada deverá acusar o recebimento da solicitação de serviços a ela enviada em até 12 horas após o envio pelo gestor do contrato. </w:t>
      </w:r>
    </w:p>
    <w:p w:rsidR="00090FA1" w:rsidRDefault="002C242C" w:rsidP="002F2B21">
      <w:pPr>
        <w:numPr>
          <w:ilvl w:val="2"/>
          <w:numId w:val="1"/>
        </w:numPr>
        <w:tabs>
          <w:tab w:val="left" w:pos="2268"/>
        </w:tabs>
        <w:spacing w:after="120" w:line="276" w:lineRule="auto"/>
        <w:ind w:right="49"/>
        <w:jc w:val="both"/>
        <w:rPr>
          <w:rFonts w:ascii="Arial" w:eastAsia="Arial" w:hAnsi="Arial" w:cs="Arial"/>
          <w:sz w:val="24"/>
          <w:szCs w:val="24"/>
        </w:rPr>
      </w:pPr>
      <w:r>
        <w:rPr>
          <w:rFonts w:ascii="Arial" w:eastAsia="Arial" w:hAnsi="Arial" w:cs="Arial"/>
          <w:sz w:val="24"/>
          <w:szCs w:val="24"/>
        </w:rPr>
        <w:t>A contratada será considerada ciente do pedido, c</w:t>
      </w:r>
      <w:r w:rsidR="006F0CD5">
        <w:rPr>
          <w:rFonts w:ascii="Arial" w:eastAsia="Arial" w:hAnsi="Arial" w:cs="Arial"/>
          <w:sz w:val="24"/>
          <w:szCs w:val="24"/>
        </w:rPr>
        <w:t>aso não responda a solicitação ao término do prazo supracitado.</w:t>
      </w:r>
    </w:p>
    <w:p w:rsidR="006F0CD5" w:rsidRDefault="00A613D2"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Para a limpeza e desinfecção de caixas d’água, a</w:t>
      </w:r>
      <w:r w:rsidR="006F0CD5">
        <w:rPr>
          <w:rFonts w:ascii="Arial" w:eastAsia="Arial" w:hAnsi="Arial" w:cs="Arial"/>
          <w:sz w:val="24"/>
          <w:szCs w:val="24"/>
        </w:rPr>
        <w:t xml:space="preserve"> contratada deverá chegar no local no horário agendado</w:t>
      </w:r>
      <w:r w:rsidR="00977ABE">
        <w:rPr>
          <w:rFonts w:ascii="Arial" w:eastAsia="Arial" w:hAnsi="Arial" w:cs="Arial"/>
          <w:sz w:val="24"/>
          <w:szCs w:val="24"/>
        </w:rPr>
        <w:t xml:space="preserve"> pelo Setor de</w:t>
      </w:r>
      <w:r w:rsidR="00516F29">
        <w:rPr>
          <w:rFonts w:ascii="Arial" w:eastAsia="Arial" w:hAnsi="Arial" w:cs="Arial"/>
          <w:sz w:val="24"/>
          <w:szCs w:val="24"/>
        </w:rPr>
        <w:t xml:space="preserve"> Manutenção de Rede Física.</w:t>
      </w:r>
    </w:p>
    <w:p w:rsidR="00516F29" w:rsidRDefault="00516F29"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Executar os serviços conforme especificado neste Edital e Termo de Referência, e emitir respectiva Nota Fiscal constando detalhadamente conforme indicado na proposta comercial apresentada na ocasião do certame.</w:t>
      </w:r>
    </w:p>
    <w:p w:rsidR="005D2027" w:rsidRDefault="0004230A"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Para a limpeza e desinfecção de caixas d’água, a</w:t>
      </w:r>
      <w:r w:rsidR="005D2027">
        <w:rPr>
          <w:rFonts w:ascii="Arial" w:eastAsia="Arial" w:hAnsi="Arial" w:cs="Arial"/>
          <w:sz w:val="24"/>
          <w:szCs w:val="24"/>
        </w:rPr>
        <w:t xml:space="preserve"> contratada deverá apresentar licença de funcionamento emitida pela autoridade sanitária ou ambiental competente do Estado ou Município.</w:t>
      </w:r>
    </w:p>
    <w:p w:rsidR="005D2027" w:rsidRDefault="0004230A"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Para a limpeza e desinfecção de caixas d’água, a</w:t>
      </w:r>
      <w:r w:rsidR="005D2027">
        <w:rPr>
          <w:rFonts w:ascii="Arial" w:eastAsia="Arial" w:hAnsi="Arial" w:cs="Arial"/>
          <w:sz w:val="24"/>
          <w:szCs w:val="24"/>
        </w:rPr>
        <w:t xml:space="preserve"> contrata deverá estar licenciada pela INEA.</w:t>
      </w:r>
    </w:p>
    <w:p w:rsidR="005D2027" w:rsidRDefault="00A77969"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informar, antecipadamente, o nome completo, o número da Carteira de Identidade dos funcionários que irão executar as tarefas, a identificação dos veículos que serão utilizados, bem como as orientações para a execução dos serviços.</w:t>
      </w:r>
    </w:p>
    <w:p w:rsidR="00A77969" w:rsidRPr="000F4DAB" w:rsidRDefault="00A77969" w:rsidP="006F0CD5">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Manter todas as condições de habilitação </w:t>
      </w:r>
      <w:r w:rsidR="00BD2396">
        <w:rPr>
          <w:rFonts w:ascii="Arial" w:eastAsia="Arial" w:hAnsi="Arial" w:cs="Arial"/>
          <w:sz w:val="24"/>
          <w:szCs w:val="24"/>
        </w:rPr>
        <w:t>durante a execução do contrato.</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por todos os prejuízos que por ventura ocasione ao Município ou a terceiros, em razão da execução do </w:t>
      </w:r>
      <w:r w:rsidR="00830A7D">
        <w:rPr>
          <w:rFonts w:ascii="Arial" w:eastAsia="Arial" w:hAnsi="Arial" w:cs="Arial"/>
          <w:sz w:val="24"/>
          <w:szCs w:val="24"/>
        </w:rPr>
        <w:t>serviço</w:t>
      </w:r>
      <w:r w:rsidRPr="000F4DAB">
        <w:rPr>
          <w:rFonts w:ascii="Arial" w:eastAsia="Arial" w:hAnsi="Arial" w:cs="Arial"/>
          <w:sz w:val="24"/>
          <w:szCs w:val="24"/>
        </w:rPr>
        <w:t xml:space="preserve"> decorrente do objeto do Edital</w:t>
      </w:r>
      <w:r w:rsidR="0044179B" w:rsidRPr="000F4DAB">
        <w:rPr>
          <w:rFonts w:ascii="Arial" w:eastAsia="Arial" w:hAnsi="Arial" w:cs="Arial"/>
          <w:sz w:val="24"/>
          <w:szCs w:val="24"/>
        </w:rPr>
        <w:t xml:space="preserve"> e Termo de </w:t>
      </w:r>
      <w:r w:rsidR="0044179B" w:rsidRPr="00B406B7">
        <w:rPr>
          <w:rFonts w:ascii="Arial" w:eastAsia="Arial" w:hAnsi="Arial" w:cs="Arial"/>
          <w:sz w:val="24"/>
          <w:szCs w:val="24"/>
        </w:rPr>
        <w:t>Referência</w:t>
      </w:r>
      <w:r w:rsidRPr="00B406B7">
        <w:rPr>
          <w:rFonts w:ascii="Arial" w:eastAsia="Arial" w:hAnsi="Arial" w:cs="Arial"/>
          <w:sz w:val="24"/>
          <w:szCs w:val="24"/>
        </w:rPr>
        <w:t>.</w:t>
      </w:r>
    </w:p>
    <w:p w:rsidR="008374FC" w:rsidRPr="000F4DAB" w:rsidRDefault="008374FC"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Cumprir rigorosamente os horários fixados, requisitando com antecedência necessária as informações inerentes ao cumprimento do objeto.</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Comunicar, à</w:t>
      </w:r>
      <w:r w:rsidR="008374FC">
        <w:rPr>
          <w:rFonts w:ascii="Arial" w:eastAsia="Arial" w:hAnsi="Arial" w:cs="Arial"/>
          <w:sz w:val="24"/>
          <w:szCs w:val="24"/>
        </w:rPr>
        <w:t xml:space="preserve"> Administração, no prazo de 72 (setenta e duas) horas que antecede a data da realização do serviço, os motivos que impossibilitem o cumprimento do prazo previsto, com a devida comprovação.</w:t>
      </w:r>
      <w:r w:rsidR="00B53001" w:rsidRPr="000F4DAB">
        <w:rPr>
          <w:rFonts w:ascii="Arial" w:eastAsia="Arial" w:hAnsi="Arial" w:cs="Arial"/>
          <w:sz w:val="24"/>
          <w:szCs w:val="24"/>
        </w:rPr>
        <w:t xml:space="preserve"> </w:t>
      </w:r>
    </w:p>
    <w:p w:rsidR="00002983" w:rsidRPr="000F4DAB" w:rsidRDefault="00002983" w:rsidP="0000298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Responsabilizar-se pelas despesas dos tributos, encargos trabalhistas, previdenciários, fiscais, comerciais, taxas, fretes, seguros, deslocamento e pessoal, prestação de garantia e quaisquer outras que incidam ou venham a incidir na execução do contrato. </w:t>
      </w:r>
    </w:p>
    <w:p w:rsidR="00002983" w:rsidRDefault="0000298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fornecer pessoal de apoio suficiente para a prestação dos serviços.</w:t>
      </w:r>
    </w:p>
    <w:p w:rsidR="00002983" w:rsidRDefault="0000298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Executar e supervisionar os serviços para obter uma prestação de serviços correta e eficaz.</w:t>
      </w:r>
    </w:p>
    <w:p w:rsidR="00002983" w:rsidRDefault="0000298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Assumir todas as responsabilidade</w:t>
      </w:r>
      <w:r w:rsidR="00B840BE">
        <w:rPr>
          <w:rFonts w:ascii="Arial" w:eastAsia="Arial" w:hAnsi="Arial" w:cs="Arial"/>
          <w:sz w:val="24"/>
          <w:szCs w:val="24"/>
        </w:rPr>
        <w:t>s</w:t>
      </w:r>
      <w:r>
        <w:rPr>
          <w:rFonts w:ascii="Arial" w:eastAsia="Arial" w:hAnsi="Arial" w:cs="Arial"/>
          <w:sz w:val="24"/>
          <w:szCs w:val="24"/>
        </w:rPr>
        <w:t xml:space="preserve"> e tomar as medidas necessárias ao atendimento de seus empregados em caso de acidentes. </w:t>
      </w:r>
    </w:p>
    <w:p w:rsidR="00B43DC1" w:rsidRDefault="00B43DC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Responsabilizar-se por todas as despesas decorrentes de qualquer infração, seja qual for, desde que praticada por seus empregados quando da prestação de serviços.</w:t>
      </w:r>
    </w:p>
    <w:p w:rsidR="00B43DC1" w:rsidRDefault="00B43DC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Assumir todos os vínculos empregatícios de seus empregados, sendo a única responsável pelo pagamento </w:t>
      </w:r>
      <w:r w:rsidR="002772AC">
        <w:rPr>
          <w:rFonts w:ascii="Arial" w:eastAsia="Arial" w:hAnsi="Arial" w:cs="Arial"/>
          <w:sz w:val="24"/>
          <w:szCs w:val="24"/>
        </w:rPr>
        <w:t xml:space="preserve">de salários e recolhimento de todas as obrigações e tributos pertinentes. </w:t>
      </w:r>
    </w:p>
    <w:p w:rsidR="002772AC" w:rsidRPr="000F4DAB" w:rsidRDefault="002772AC" w:rsidP="0088218B">
      <w:pPr>
        <w:numPr>
          <w:ilvl w:val="2"/>
          <w:numId w:val="1"/>
        </w:numPr>
        <w:tabs>
          <w:tab w:val="left" w:pos="2410"/>
        </w:tabs>
        <w:spacing w:after="120" w:line="276" w:lineRule="auto"/>
        <w:ind w:right="49"/>
        <w:jc w:val="both"/>
        <w:rPr>
          <w:rFonts w:ascii="Arial" w:eastAsia="Arial" w:hAnsi="Arial" w:cs="Arial"/>
          <w:sz w:val="24"/>
          <w:szCs w:val="24"/>
        </w:rPr>
      </w:pPr>
      <w:r w:rsidRPr="000F4DAB">
        <w:rPr>
          <w:rFonts w:ascii="Arial" w:eastAsia="Arial" w:hAnsi="Arial" w:cs="Arial"/>
          <w:sz w:val="24"/>
          <w:szCs w:val="24"/>
        </w:rPr>
        <w:lastRenderedPageBreak/>
        <w:t xml:space="preserve">A prestação dos serviços não gera vínculo empregatício entre os empregados da Contratada e a Administração, vedando-se qualquer relação entre estes que caracterize pessoalidade e subordinação direta. </w:t>
      </w:r>
    </w:p>
    <w:p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 xml:space="preserve">Ter capacidade de atendimento da demanda com eficiência, presteza e zelo. </w:t>
      </w:r>
    </w:p>
    <w:p w:rsidR="00B53001" w:rsidRPr="000F4DAB" w:rsidRDefault="00B53001" w:rsidP="00E84223">
      <w:pPr>
        <w:numPr>
          <w:ilvl w:val="1"/>
          <w:numId w:val="1"/>
        </w:numPr>
        <w:spacing w:after="120" w:line="276" w:lineRule="auto"/>
        <w:ind w:right="49"/>
        <w:jc w:val="both"/>
        <w:rPr>
          <w:rFonts w:ascii="Arial" w:eastAsia="Arial" w:hAnsi="Arial" w:cs="Arial"/>
          <w:sz w:val="24"/>
          <w:szCs w:val="24"/>
        </w:rPr>
      </w:pPr>
      <w:r w:rsidRPr="000F4DAB">
        <w:rPr>
          <w:rFonts w:ascii="Arial" w:eastAsia="Arial" w:hAnsi="Arial" w:cs="Arial"/>
          <w:sz w:val="24"/>
          <w:szCs w:val="24"/>
        </w:rPr>
        <w:t>Não transferir a terceiros, por qualquer forma, nem mesmo parcialmente, as obrigações assumidas, nem subcontratar qualquer das prestações a que está obrigada, exceto nas condições autorizadas no Termo de Referência ou na Minuta de Contrato.</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Executar os serviços conforme especificações deste Edital e Termo de Referência e de sua proposta, com a aloc</w:t>
      </w:r>
      <w:r w:rsidR="002772AC">
        <w:rPr>
          <w:rFonts w:ascii="Arial" w:eastAsia="Arial" w:hAnsi="Arial" w:cs="Arial"/>
          <w:sz w:val="24"/>
          <w:szCs w:val="24"/>
        </w:rPr>
        <w:t xml:space="preserve">ação dos empregados necessários </w:t>
      </w:r>
      <w:r w:rsidRPr="000F4DAB">
        <w:rPr>
          <w:rFonts w:ascii="Arial" w:eastAsia="Arial" w:hAnsi="Arial" w:cs="Arial"/>
          <w:sz w:val="24"/>
          <w:szCs w:val="24"/>
        </w:rPr>
        <w:t>ao perfeito cumprimento das cláusulas contratuais.</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 xml:space="preserve">Utilizar empregados habilitados e com conhecimento técnico dos serviços a serem executados, em conformidade com as normas e determinações em vigor. </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Apresentar os empregados devidamente uniformizados e identificados por meio de crachá para efetuarem o trabalho.</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Instruir os empregados quanto à necessidade de acatar as normas internas da Administração.</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Instruir seus empregados a respeito das atividades a serem desempenhadas, alertando-os a não executar atividades não abrangidas pelo Edital e Termo de Referência, devendo a Contratada relatar à contratante toda e qualquer ocorrência neste sentido, a fim de evitar desvio de função.</w:t>
      </w:r>
    </w:p>
    <w:p w:rsidR="006D774C" w:rsidRPr="000F4DAB" w:rsidRDefault="006D774C" w:rsidP="006D774C">
      <w:pPr>
        <w:numPr>
          <w:ilvl w:val="1"/>
          <w:numId w:val="1"/>
        </w:numPr>
        <w:spacing w:after="120" w:line="276" w:lineRule="auto"/>
        <w:ind w:left="1418" w:right="49" w:hanging="851"/>
        <w:jc w:val="both"/>
        <w:rPr>
          <w:rFonts w:ascii="Arial" w:eastAsia="Arial" w:hAnsi="Arial" w:cs="Arial"/>
          <w:sz w:val="24"/>
          <w:szCs w:val="24"/>
        </w:rPr>
      </w:pPr>
      <w:r w:rsidRPr="000F4DAB">
        <w:rPr>
          <w:rFonts w:ascii="Arial" w:eastAsia="Arial" w:hAnsi="Arial" w:cs="Arial"/>
          <w:sz w:val="24"/>
          <w:szCs w:val="24"/>
        </w:rPr>
        <w:t>Relatar à Administração toda e qualquer irregularidade verificada no decorrer da prestação dos serviços.</w:t>
      </w:r>
    </w:p>
    <w:p w:rsidR="006D774C" w:rsidRDefault="006D774C" w:rsidP="006D774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Indicar preposto para representá-la durante a execução do contrato.</w:t>
      </w:r>
    </w:p>
    <w:p w:rsidR="006D774C" w:rsidRPr="00DF5389" w:rsidRDefault="006D774C" w:rsidP="006D774C">
      <w:pPr>
        <w:spacing w:after="120" w:line="276" w:lineRule="auto"/>
        <w:ind w:left="1440" w:right="49"/>
        <w:jc w:val="both"/>
        <w:rPr>
          <w:rFonts w:ascii="Arial" w:eastAsia="Arial" w:hAnsi="Arial" w:cs="Arial"/>
          <w:sz w:val="24"/>
          <w:szCs w:val="24"/>
        </w:rPr>
      </w:pPr>
    </w:p>
    <w:p w:rsidR="00E84223" w:rsidRPr="00244EB2" w:rsidRDefault="00E84223" w:rsidP="00E84223">
      <w:pPr>
        <w:spacing w:after="120" w:line="276" w:lineRule="auto"/>
        <w:ind w:left="144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termos do art. 67 Lei nº 8.666, de 1993, será designado representante para acompanhar e fiscalizar a entrega dos bens, anotando em registro próprio todas as ocorrências relacionadas com a execução e </w:t>
      </w:r>
      <w:r w:rsidRPr="00E84223">
        <w:rPr>
          <w:rFonts w:ascii="Arial" w:eastAsia="Arial" w:hAnsi="Arial" w:cs="Arial"/>
          <w:sz w:val="24"/>
          <w:szCs w:val="24"/>
        </w:rPr>
        <w:lastRenderedPageBreak/>
        <w:t>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88218B">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A31FC3">
        <w:rPr>
          <w:rFonts w:ascii="Arial" w:eastAsia="Arial" w:hAnsi="Arial" w:cs="Arial"/>
          <w:sz w:val="24"/>
          <w:szCs w:val="24"/>
        </w:rPr>
        <w:t>solicitante</w:t>
      </w:r>
      <w:r w:rsidRPr="00E84223">
        <w:rPr>
          <w:rFonts w:ascii="Arial" w:eastAsia="Arial" w:hAnsi="Arial" w:cs="Arial"/>
          <w:sz w:val="24"/>
          <w:szCs w:val="24"/>
        </w:rPr>
        <w:t>.</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A31FC3">
        <w:rPr>
          <w:rFonts w:ascii="Arial" w:eastAsia="Arial" w:hAnsi="Arial" w:cs="Arial"/>
          <w:sz w:val="24"/>
          <w:szCs w:val="24"/>
        </w:rPr>
        <w:t>solicitante</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Default="00435D5D"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F50C98" w:rsidRPr="000B270A" w:rsidRDefault="00F50C98" w:rsidP="00A351EE">
      <w:pPr>
        <w:pStyle w:val="PargrafodaLista"/>
        <w:widowControl w:val="0"/>
        <w:numPr>
          <w:ilvl w:val="1"/>
          <w:numId w:val="1"/>
        </w:numPr>
        <w:tabs>
          <w:tab w:val="left" w:pos="693"/>
          <w:tab w:val="left" w:pos="993"/>
        </w:tabs>
        <w:autoSpaceDE w:val="0"/>
        <w:autoSpaceDN w:val="0"/>
        <w:spacing w:before="240" w:line="276" w:lineRule="auto"/>
        <w:ind w:left="1418" w:right="154" w:hanging="851"/>
        <w:contextualSpacing w:val="0"/>
        <w:jc w:val="both"/>
        <w:rPr>
          <w:rFonts w:ascii="Arial" w:hAnsi="Arial" w:cs="Arial"/>
          <w:sz w:val="24"/>
          <w:szCs w:val="24"/>
        </w:rPr>
      </w:pPr>
      <w:r>
        <w:rPr>
          <w:rFonts w:ascii="Arial" w:hAnsi="Arial" w:cs="Arial"/>
          <w:sz w:val="24"/>
          <w:szCs w:val="24"/>
        </w:rPr>
        <w:t>Para a Secretaria Municipal de Saúde, deverá ainda, a contratada apresentar no e-mail</w:t>
      </w:r>
      <w:r w:rsidR="003C7D70">
        <w:rPr>
          <w:rFonts w:ascii="Arial" w:hAnsi="Arial" w:cs="Arial"/>
          <w:sz w:val="24"/>
          <w:szCs w:val="24"/>
        </w:rPr>
        <w:t xml:space="preserve"> do almoxarifado </w:t>
      </w:r>
      <w:hyperlink r:id="rId15" w:history="1">
        <w:r w:rsidR="003C7D70" w:rsidRPr="0032358E">
          <w:rPr>
            <w:rStyle w:val="Hyperlink"/>
            <w:rFonts w:ascii="Arial" w:hAnsi="Arial" w:cs="Arial"/>
            <w:sz w:val="24"/>
            <w:szCs w:val="24"/>
          </w:rPr>
          <w:t>almoxarife_sms@yahoo.com.br</w:t>
        </w:r>
      </w:hyperlink>
      <w:r w:rsidR="003C7D70">
        <w:rPr>
          <w:rFonts w:ascii="Arial" w:hAnsi="Arial" w:cs="Arial"/>
          <w:sz w:val="24"/>
          <w:szCs w:val="24"/>
        </w:rPr>
        <w:t>, a Nota de Empenho, cópia do contrato, Documentação de Regularidade Fiscal com as Fazendas Federal, Estadual, Municipal, Certificado de Regularidade de situação relativo ao FGTS, Certidão Negativa de Débitos Trabalhistas juntamente com a Nota Fiscal.</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0F4DAB"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lastRenderedPageBreak/>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202EB1" w:rsidRPr="00E84223">
        <w:rPr>
          <w:rFonts w:ascii="Arial" w:eastAsia="Arial" w:hAnsi="Arial" w:cs="Arial"/>
          <w:sz w:val="24"/>
          <w:szCs w:val="24"/>
        </w:rPr>
        <w:t xml:space="preserve">Nota </w:t>
      </w:r>
      <w:r w:rsidR="00202EB1">
        <w:rPr>
          <w:rFonts w:ascii="Arial" w:eastAsia="Arial" w:hAnsi="Arial" w:cs="Arial"/>
          <w:sz w:val="24"/>
          <w:szCs w:val="24"/>
        </w:rPr>
        <w:t>d</w:t>
      </w:r>
      <w:r w:rsidR="00202EB1" w:rsidRPr="00E84223">
        <w:rPr>
          <w:rFonts w:ascii="Arial" w:eastAsia="Arial" w:hAnsi="Arial" w:cs="Arial"/>
          <w:sz w:val="24"/>
          <w:szCs w:val="24"/>
        </w:rPr>
        <w:t xml:space="preserve">e Empenho </w:t>
      </w:r>
      <w:r w:rsidRPr="00E84223">
        <w:rPr>
          <w:rFonts w:ascii="Arial" w:eastAsia="Arial" w:hAnsi="Arial" w:cs="Arial"/>
          <w:sz w:val="24"/>
          <w:szCs w:val="24"/>
        </w:rPr>
        <w:t>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w:t>
      </w:r>
      <w:r w:rsidRPr="00E84223">
        <w:rPr>
          <w:rFonts w:ascii="Arial" w:eastAsia="Arial" w:hAnsi="Arial" w:cs="Arial"/>
          <w:sz w:val="24"/>
          <w:szCs w:val="24"/>
        </w:rPr>
        <w:lastRenderedPageBreak/>
        <w:t>acionados os meios pertinentes e necessários para garantir o recebimento de seus créditos.</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Havendo a efetiva execução do objeto, os pagamentos serão realizados normalmente, até que se decida pela rescisão do contrato, caso a contratada não regularize sua situação junto ao SICAF.</w:t>
      </w:r>
    </w:p>
    <w:p w:rsidR="00E84223" w:rsidRPr="00E84223" w:rsidRDefault="00E84223" w:rsidP="00A351EE">
      <w:pPr>
        <w:numPr>
          <w:ilvl w:val="2"/>
          <w:numId w:val="1"/>
        </w:numPr>
        <w:spacing w:after="120" w:line="276" w:lineRule="auto"/>
        <w:ind w:left="2127" w:right="49" w:hanging="993"/>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A351EE">
      <w:pPr>
        <w:numPr>
          <w:ilvl w:val="2"/>
          <w:numId w:val="1"/>
        </w:numPr>
        <w:spacing w:after="120" w:line="276" w:lineRule="auto"/>
        <w:ind w:left="1985" w:right="49" w:hanging="851"/>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A351EE">
      <w:pPr>
        <w:numPr>
          <w:ilvl w:val="1"/>
          <w:numId w:val="1"/>
        </w:numPr>
        <w:spacing w:after="120" w:line="276" w:lineRule="auto"/>
        <w:ind w:left="1418" w:right="49" w:hanging="851"/>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lastRenderedPageBreak/>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7E79F2">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7E79F2">
      <w:pPr>
        <w:numPr>
          <w:ilvl w:val="3"/>
          <w:numId w:val="1"/>
        </w:numPr>
        <w:spacing w:after="120" w:line="276" w:lineRule="auto"/>
        <w:ind w:left="2552" w:right="49" w:hanging="1134"/>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7E79F2">
      <w:pPr>
        <w:numPr>
          <w:ilvl w:val="2"/>
          <w:numId w:val="1"/>
        </w:numPr>
        <w:spacing w:after="120" w:line="276" w:lineRule="auto"/>
        <w:ind w:left="1985" w:right="49" w:hanging="851"/>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7E79F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lastRenderedPageBreak/>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446DAC"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446DAC" w:rsidRP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sidRPr="00446DAC">
        <w:rPr>
          <w:rFonts w:ascii="Arial" w:eastAsia="Arial" w:hAnsi="Arial" w:cs="Arial"/>
          <w:sz w:val="24"/>
          <w:szCs w:val="24"/>
        </w:rPr>
        <w:t xml:space="preserve">As notificações decorrentes de procedimentos de punições administrativas serão feitas através de carta registrada, publicação dos </w:t>
      </w:r>
      <w:r>
        <w:rPr>
          <w:rFonts w:ascii="Arial" w:eastAsia="Arial" w:hAnsi="Arial" w:cs="Arial"/>
          <w:sz w:val="24"/>
          <w:szCs w:val="24"/>
        </w:rPr>
        <w:t>atos no D.O.E do município ou</w:t>
      </w:r>
      <w:r w:rsidRPr="00446DAC">
        <w:rPr>
          <w:rFonts w:ascii="Arial" w:eastAsia="Arial" w:hAnsi="Arial" w:cs="Arial"/>
          <w:sz w:val="24"/>
          <w:szCs w:val="24"/>
        </w:rPr>
        <w:t xml:space="preserve"> pelos e-mails informados pelo fornecedor no certame e no decorrer da contratação.</w:t>
      </w:r>
    </w:p>
    <w:p w:rsidR="00446DAC" w:rsidRDefault="00446DAC"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Após a instauração do procedimento, a empresa será notificada através de u</w:t>
      </w:r>
      <w:r w:rsidR="001C5A21">
        <w:rPr>
          <w:rFonts w:ascii="Arial" w:eastAsia="Arial" w:hAnsi="Arial" w:cs="Arial"/>
          <w:sz w:val="24"/>
          <w:szCs w:val="24"/>
        </w:rPr>
        <w:t>m dos meios previstos no item 23</w:t>
      </w:r>
      <w:r>
        <w:rPr>
          <w:rFonts w:ascii="Arial" w:eastAsia="Arial" w:hAnsi="Arial" w:cs="Arial"/>
          <w:sz w:val="24"/>
          <w:szCs w:val="24"/>
        </w:rPr>
        <w:t>.4.1</w:t>
      </w:r>
      <w:r w:rsidRPr="00446DAC">
        <w:rPr>
          <w:rFonts w:ascii="Arial" w:eastAsia="Arial" w:hAnsi="Arial" w:cs="Arial"/>
          <w:sz w:val="24"/>
          <w:szCs w:val="24"/>
        </w:rPr>
        <w:t xml:space="preserve"> </w:t>
      </w:r>
      <w:r>
        <w:rPr>
          <w:rFonts w:ascii="Arial" w:eastAsia="Arial" w:hAnsi="Arial" w:cs="Arial"/>
          <w:sz w:val="24"/>
          <w:szCs w:val="24"/>
        </w:rPr>
        <w:t>para apresentar sua defesa prévia, no prazo de 5 (cinco) dias úteis.</w:t>
      </w:r>
    </w:p>
    <w:p w:rsidR="008B5471"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w:t>
      </w:r>
      <w:r w:rsidR="005C61E4">
        <w:rPr>
          <w:rFonts w:ascii="Arial" w:eastAsia="Arial" w:hAnsi="Arial" w:cs="Arial"/>
          <w:sz w:val="24"/>
          <w:szCs w:val="24"/>
        </w:rPr>
        <w:t>ntar suas alegações finais, no</w:t>
      </w:r>
      <w:r>
        <w:rPr>
          <w:rFonts w:ascii="Arial" w:eastAsia="Arial" w:hAnsi="Arial" w:cs="Arial"/>
          <w:sz w:val="24"/>
          <w:szCs w:val="24"/>
        </w:rPr>
        <w:t xml:space="preserve"> prazo </w:t>
      </w:r>
      <w:proofErr w:type="gramStart"/>
      <w:r w:rsidR="005C61E4">
        <w:rPr>
          <w:rFonts w:ascii="Arial" w:eastAsia="Arial" w:hAnsi="Arial" w:cs="Arial"/>
          <w:sz w:val="24"/>
          <w:szCs w:val="24"/>
        </w:rPr>
        <w:t>de  (</w:t>
      </w:r>
      <w:proofErr w:type="gramEnd"/>
      <w:r w:rsidR="005C61E4">
        <w:rPr>
          <w:rFonts w:ascii="Arial" w:eastAsia="Arial" w:hAnsi="Arial" w:cs="Arial"/>
          <w:sz w:val="24"/>
          <w:szCs w:val="24"/>
        </w:rPr>
        <w:t>10) dez dias úteis</w:t>
      </w:r>
      <w:r>
        <w:rPr>
          <w:rFonts w:ascii="Arial" w:eastAsia="Arial" w:hAnsi="Arial" w:cs="Arial"/>
          <w:sz w:val="24"/>
          <w:szCs w:val="24"/>
        </w:rPr>
        <w:t>.</w:t>
      </w:r>
    </w:p>
    <w:p w:rsidR="00E769C3" w:rsidRDefault="008B5471" w:rsidP="007E79F2">
      <w:pPr>
        <w:pStyle w:val="PargrafodaLista"/>
        <w:numPr>
          <w:ilvl w:val="2"/>
          <w:numId w:val="1"/>
        </w:numPr>
        <w:spacing w:line="276" w:lineRule="auto"/>
        <w:ind w:left="1985" w:right="51" w:hanging="851"/>
        <w:contextualSpacing w:val="0"/>
        <w:jc w:val="both"/>
        <w:rPr>
          <w:rFonts w:ascii="Arial" w:eastAsia="Arial" w:hAnsi="Arial" w:cs="Arial"/>
          <w:sz w:val="24"/>
          <w:szCs w:val="24"/>
        </w:rPr>
      </w:pPr>
      <w:r>
        <w:rPr>
          <w:rFonts w:ascii="Arial" w:eastAsia="Arial" w:hAnsi="Arial" w:cs="Arial"/>
          <w:sz w:val="24"/>
          <w:szCs w:val="24"/>
        </w:rPr>
        <w:t>Após a decisão, independente da aplicação ou não de sanções, a empresa se</w:t>
      </w:r>
      <w:r w:rsidR="00E769C3">
        <w:rPr>
          <w:rFonts w:ascii="Arial" w:eastAsia="Arial" w:hAnsi="Arial" w:cs="Arial"/>
          <w:sz w:val="24"/>
          <w:szCs w:val="24"/>
        </w:rPr>
        <w:t>rá cientificada</w:t>
      </w:r>
      <w:r>
        <w:rPr>
          <w:rFonts w:ascii="Arial" w:eastAsia="Arial" w:hAnsi="Arial" w:cs="Arial"/>
          <w:sz w:val="24"/>
          <w:szCs w:val="24"/>
        </w:rPr>
        <w:t xml:space="preserve"> através de u</w:t>
      </w:r>
      <w:r w:rsidR="001C5A21">
        <w:rPr>
          <w:rFonts w:ascii="Arial" w:eastAsia="Arial" w:hAnsi="Arial" w:cs="Arial"/>
          <w:sz w:val="24"/>
          <w:szCs w:val="24"/>
        </w:rPr>
        <w:t>m dos meios previstos no item 23</w:t>
      </w:r>
      <w:r>
        <w:rPr>
          <w:rFonts w:ascii="Arial" w:eastAsia="Arial" w:hAnsi="Arial" w:cs="Arial"/>
          <w:sz w:val="24"/>
          <w:szCs w:val="24"/>
        </w:rPr>
        <w:t>.4.1, sendo certo que terá outros 5 (cinco) dias úteis para apresentação</w:t>
      </w:r>
      <w:r w:rsidR="00E769C3">
        <w:rPr>
          <w:rFonts w:ascii="Arial" w:eastAsia="Arial" w:hAnsi="Arial" w:cs="Arial"/>
          <w:sz w:val="24"/>
          <w:szCs w:val="24"/>
        </w:rPr>
        <w:t xml:space="preserve"> de recurso à autoridade máxima</w:t>
      </w:r>
      <w:r w:rsidR="004B2100">
        <w:rPr>
          <w:rFonts w:ascii="Arial" w:eastAsia="Arial" w:hAnsi="Arial" w:cs="Arial"/>
          <w:sz w:val="24"/>
          <w:szCs w:val="24"/>
        </w:rPr>
        <w:t xml:space="preserve">, que decidirá no prazo máximo de 30 (trinta) </w:t>
      </w:r>
      <w:r w:rsidR="009566B6">
        <w:rPr>
          <w:rFonts w:ascii="Arial" w:eastAsia="Arial" w:hAnsi="Arial" w:cs="Arial"/>
          <w:sz w:val="24"/>
          <w:szCs w:val="24"/>
        </w:rPr>
        <w:t>dias</w:t>
      </w:r>
      <w:r w:rsidR="00E769C3">
        <w:rPr>
          <w:rFonts w:ascii="Arial" w:eastAsia="Arial" w:hAnsi="Arial" w:cs="Arial"/>
          <w:sz w:val="24"/>
          <w:szCs w:val="24"/>
        </w:rPr>
        <w:t xml:space="preserve">. </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7E79F2">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w:t>
      </w:r>
      <w:r w:rsidR="005C61E4">
        <w:rPr>
          <w:rFonts w:ascii="Arial" w:eastAsia="Arial" w:hAnsi="Arial" w:cs="Arial"/>
          <w:sz w:val="24"/>
          <w:szCs w:val="24"/>
        </w:rPr>
        <w:t xml:space="preserve">demais </w:t>
      </w:r>
      <w:r w:rsidRPr="003D0EFF">
        <w:rPr>
          <w:rFonts w:ascii="Arial" w:eastAsia="Arial" w:hAnsi="Arial" w:cs="Arial"/>
          <w:sz w:val="24"/>
          <w:szCs w:val="24"/>
        </w:rPr>
        <w:t xml:space="preserve">sanções por atos praticados no decorrer da contratação </w:t>
      </w:r>
      <w:r w:rsidR="005C61E4">
        <w:rPr>
          <w:rFonts w:ascii="Arial" w:eastAsia="Arial" w:hAnsi="Arial" w:cs="Arial"/>
          <w:sz w:val="24"/>
          <w:szCs w:val="24"/>
        </w:rPr>
        <w:t>poderão estar</w:t>
      </w:r>
      <w:r w:rsidRPr="003D0EFF">
        <w:rPr>
          <w:rFonts w:ascii="Arial" w:eastAsia="Arial" w:hAnsi="Arial" w:cs="Arial"/>
          <w:sz w:val="24"/>
          <w:szCs w:val="24"/>
        </w:rPr>
        <w:t xml:space="preserve">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 xml:space="preserve">Até 03 (três) dias úteis antes da data designada para a abertura da sessão pública, qualquer pessoa poderá impugnar este Edital.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C3709C">
      <w:pPr>
        <w:numPr>
          <w:ilvl w:val="2"/>
          <w:numId w:val="1"/>
        </w:numPr>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C3709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Default="007240CB" w:rsidP="00D0620B">
      <w:pPr>
        <w:spacing w:after="120" w:line="276" w:lineRule="auto"/>
        <w:ind w:left="720" w:right="49"/>
        <w:jc w:val="both"/>
        <w:rPr>
          <w:rFonts w:ascii="Arial" w:eastAsia="Arial" w:hAnsi="Arial" w:cs="Arial"/>
          <w:sz w:val="24"/>
          <w:szCs w:val="24"/>
        </w:rPr>
      </w:pPr>
    </w:p>
    <w:p w:rsidR="00CB2762" w:rsidRPr="003D0EFF" w:rsidRDefault="00CB2762"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lastRenderedPageBreak/>
        <w:t>Da sessão pública do Pregão divulgar-se-á Ata no sistema eletrônico.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0B352C" w:rsidRDefault="000B352C"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Para fins de contratação, os interessados devem estar em dia com os recolhimentos fiscais do Município, Estado e com a União, INSS, FGTS, apresentando a documentação solicitada para comprovação de quitação de todos os encargos, no momento oportuno</w:t>
      </w:r>
      <w:r w:rsidR="00E37999">
        <w:rPr>
          <w:rFonts w:ascii="Arial" w:eastAsia="Arial" w:hAnsi="Arial" w:cs="Arial"/>
          <w:sz w:val="24"/>
          <w:szCs w:val="24"/>
        </w:rPr>
        <w:t>.</w:t>
      </w:r>
    </w:p>
    <w:p w:rsidR="005C61E4" w:rsidRPr="003D0EFF" w:rsidRDefault="005C61E4" w:rsidP="004C1B3C">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w:t>
      </w:r>
      <w:r>
        <w:rPr>
          <w:rFonts w:ascii="Arial" w:eastAsia="Arial" w:hAnsi="Arial" w:cs="Arial"/>
          <w:sz w:val="24"/>
          <w:szCs w:val="24"/>
        </w:rPr>
        <w:lastRenderedPageBreak/>
        <w:t>protocolo geral da Prefeitura de Teresópolis, inclusive os de reequilíbrio, cancelamento e troca de marca.</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040AB">
        <w:rPr>
          <w:rFonts w:ascii="Arial" w:eastAsia="Arial" w:hAnsi="Arial" w:cs="Arial"/>
          <w:sz w:val="24"/>
          <w:szCs w:val="24"/>
        </w:rPr>
        <w:t xml:space="preserve">595, 1º </w:t>
      </w:r>
      <w:r w:rsidRPr="003D0EFF">
        <w:rPr>
          <w:rFonts w:ascii="Arial" w:eastAsia="Arial" w:hAnsi="Arial" w:cs="Arial"/>
          <w:sz w:val="24"/>
          <w:szCs w:val="24"/>
        </w:rPr>
        <w:t>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3D0EFF" w:rsidRPr="003D0EFF" w:rsidRDefault="003D0EFF" w:rsidP="004C1B3C">
      <w:pPr>
        <w:numPr>
          <w:ilvl w:val="1"/>
          <w:numId w:val="1"/>
        </w:numPr>
        <w:spacing w:after="120" w:line="276" w:lineRule="auto"/>
        <w:ind w:left="1418" w:right="49" w:hanging="851"/>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71544C">
        <w:rPr>
          <w:rFonts w:ascii="Arial" w:eastAsia="Arial" w:hAnsi="Arial" w:cs="Arial"/>
          <w:b/>
          <w:bCs/>
          <w:sz w:val="24"/>
          <w:szCs w:val="24"/>
        </w:rPr>
        <w:t>07</w:t>
      </w:r>
      <w:r w:rsidRPr="00D0620B">
        <w:rPr>
          <w:rFonts w:ascii="Arial" w:eastAsia="Arial" w:hAnsi="Arial" w:cs="Arial"/>
          <w:b/>
          <w:bCs/>
          <w:sz w:val="24"/>
          <w:szCs w:val="24"/>
        </w:rPr>
        <w:t xml:space="preserve"> de </w:t>
      </w:r>
      <w:r w:rsidR="0071544C">
        <w:rPr>
          <w:rFonts w:ascii="Arial" w:eastAsia="Arial" w:hAnsi="Arial" w:cs="Arial"/>
          <w:b/>
          <w:bCs/>
          <w:sz w:val="24"/>
          <w:szCs w:val="24"/>
        </w:rPr>
        <w:t>janeiro</w:t>
      </w:r>
      <w:r w:rsidRPr="00D0620B">
        <w:rPr>
          <w:rFonts w:ascii="Arial" w:eastAsia="Arial" w:hAnsi="Arial" w:cs="Arial"/>
          <w:b/>
          <w:bCs/>
          <w:sz w:val="24"/>
          <w:szCs w:val="24"/>
        </w:rPr>
        <w:t xml:space="preserve"> de 202</w:t>
      </w:r>
      <w:r w:rsidR="0071544C">
        <w:rPr>
          <w:rFonts w:ascii="Arial" w:eastAsia="Arial" w:hAnsi="Arial" w:cs="Arial"/>
          <w:b/>
          <w:bCs/>
          <w:sz w:val="24"/>
          <w:szCs w:val="24"/>
        </w:rPr>
        <w:t>2</w:t>
      </w:r>
      <w:r w:rsidRPr="00D0620B">
        <w:rPr>
          <w:rFonts w:ascii="Arial" w:eastAsia="Arial" w:hAnsi="Arial" w:cs="Arial"/>
          <w:b/>
          <w:bCs/>
          <w:sz w:val="24"/>
          <w:szCs w:val="24"/>
        </w:rPr>
        <w:t>.</w:t>
      </w:r>
    </w:p>
    <w:p w:rsidR="00714297" w:rsidRPr="00714297" w:rsidRDefault="00714297" w:rsidP="00714297">
      <w:pPr>
        <w:pStyle w:val="Rodap"/>
        <w:jc w:val="center"/>
        <w:rPr>
          <w:rFonts w:ascii="Arial" w:hAnsi="Arial" w:cs="Arial"/>
          <w:b/>
          <w:sz w:val="24"/>
          <w:szCs w:val="24"/>
        </w:rPr>
      </w:pPr>
    </w:p>
    <w:p w:rsidR="00430E7E" w:rsidRDefault="00430E7E" w:rsidP="00714297">
      <w:pPr>
        <w:pStyle w:val="Rodap"/>
        <w:jc w:val="center"/>
        <w:rPr>
          <w:rFonts w:ascii="Arial" w:hAnsi="Arial" w:cs="Arial"/>
          <w:b/>
          <w:sz w:val="24"/>
          <w:szCs w:val="24"/>
        </w:rPr>
        <w:sectPr w:rsidR="00430E7E" w:rsidSect="00427B39">
          <w:headerReference w:type="default" r:id="rId17"/>
          <w:footerReference w:type="default" r:id="rId18"/>
          <w:headerReference w:type="first" r:id="rId19"/>
          <w:footerReference w:type="first" r:id="rId20"/>
          <w:pgSz w:w="11907" w:h="16839" w:code="9"/>
          <w:pgMar w:top="1417" w:right="900" w:bottom="1417" w:left="1701" w:header="708" w:footer="469" w:gutter="0"/>
          <w:cols w:space="708"/>
          <w:titlePg/>
          <w:docGrid w:linePitch="360"/>
        </w:sectPr>
      </w:pPr>
    </w:p>
    <w:p w:rsidR="00714297" w:rsidRPr="00714297" w:rsidRDefault="00E37999" w:rsidP="00714297">
      <w:pPr>
        <w:pStyle w:val="Rodap"/>
        <w:jc w:val="center"/>
        <w:rPr>
          <w:rFonts w:ascii="Arial" w:hAnsi="Arial" w:cs="Arial"/>
          <w:b/>
          <w:sz w:val="24"/>
          <w:szCs w:val="24"/>
        </w:rPr>
      </w:pPr>
      <w:r>
        <w:rPr>
          <w:rFonts w:ascii="Arial" w:hAnsi="Arial" w:cs="Arial"/>
          <w:b/>
          <w:sz w:val="24"/>
          <w:szCs w:val="24"/>
        </w:rPr>
        <w:t>Satiele de Sequeira Santos</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 xml:space="preserve">Secretaria Municipal de </w:t>
      </w:r>
      <w:r w:rsidR="00E37999">
        <w:rPr>
          <w:rFonts w:ascii="Arial" w:hAnsi="Arial" w:cs="Arial"/>
          <w:b/>
          <w:sz w:val="24"/>
          <w:szCs w:val="24"/>
        </w:rPr>
        <w:t>Educação</w:t>
      </w:r>
    </w:p>
    <w:p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E37999">
        <w:rPr>
          <w:rFonts w:ascii="Arial" w:hAnsi="Arial" w:cs="Arial"/>
          <w:b/>
          <w:sz w:val="24"/>
          <w:szCs w:val="24"/>
        </w:rPr>
        <w:t>1.14054-1</w:t>
      </w:r>
    </w:p>
    <w:p w:rsidR="00611AF2" w:rsidRDefault="00611AF2" w:rsidP="0044179B">
      <w:pPr>
        <w:spacing w:after="120" w:line="276" w:lineRule="auto"/>
        <w:ind w:left="360" w:right="49"/>
        <w:jc w:val="center"/>
        <w:rPr>
          <w:rFonts w:ascii="Arial" w:eastAsia="Arial" w:hAnsi="Arial" w:cs="Arial"/>
          <w:sz w:val="24"/>
          <w:szCs w:val="24"/>
        </w:rPr>
      </w:pPr>
    </w:p>
    <w:p w:rsidR="00B60685" w:rsidRDefault="00B60685" w:rsidP="0044179B">
      <w:pPr>
        <w:spacing w:after="120" w:line="276" w:lineRule="auto"/>
        <w:ind w:left="360" w:right="49"/>
        <w:jc w:val="center"/>
        <w:rPr>
          <w:rFonts w:ascii="Arial" w:eastAsia="Arial" w:hAnsi="Arial" w:cs="Arial"/>
          <w:sz w:val="24"/>
          <w:szCs w:val="24"/>
        </w:rPr>
      </w:pPr>
    </w:p>
    <w:p w:rsidR="00516593" w:rsidRPr="00B60685" w:rsidRDefault="00B60685" w:rsidP="00430E7E">
      <w:pPr>
        <w:spacing w:line="276" w:lineRule="auto"/>
        <w:ind w:right="49"/>
        <w:jc w:val="center"/>
        <w:rPr>
          <w:rFonts w:ascii="Arial" w:eastAsia="Arial" w:hAnsi="Arial" w:cs="Arial"/>
          <w:b/>
          <w:sz w:val="24"/>
          <w:szCs w:val="24"/>
        </w:rPr>
      </w:pPr>
      <w:r w:rsidRPr="00B60685">
        <w:rPr>
          <w:rFonts w:ascii="Arial" w:eastAsia="Arial" w:hAnsi="Arial" w:cs="Arial"/>
          <w:b/>
          <w:sz w:val="24"/>
          <w:szCs w:val="24"/>
        </w:rPr>
        <w:t>Antônio Henrique Vasconcellos da Rosa</w:t>
      </w:r>
    </w:p>
    <w:p w:rsidR="00B60685" w:rsidRPr="00B60685" w:rsidRDefault="00B60685" w:rsidP="00430E7E">
      <w:pPr>
        <w:spacing w:line="276" w:lineRule="auto"/>
        <w:ind w:right="49"/>
        <w:jc w:val="center"/>
        <w:rPr>
          <w:rFonts w:ascii="Arial" w:eastAsia="Arial" w:hAnsi="Arial" w:cs="Arial"/>
          <w:b/>
          <w:sz w:val="24"/>
          <w:szCs w:val="24"/>
        </w:rPr>
      </w:pPr>
      <w:r w:rsidRPr="00B60685">
        <w:rPr>
          <w:rFonts w:ascii="Arial" w:eastAsia="Arial" w:hAnsi="Arial" w:cs="Arial"/>
          <w:b/>
          <w:sz w:val="24"/>
          <w:szCs w:val="24"/>
        </w:rPr>
        <w:t>Secretário Municipal de Saúde</w:t>
      </w:r>
    </w:p>
    <w:p w:rsidR="00B60685" w:rsidRPr="00B60685" w:rsidRDefault="00B60685" w:rsidP="00430E7E">
      <w:pPr>
        <w:spacing w:line="276" w:lineRule="auto"/>
        <w:ind w:right="49"/>
        <w:jc w:val="center"/>
        <w:rPr>
          <w:rFonts w:ascii="Arial" w:eastAsia="Arial" w:hAnsi="Arial" w:cs="Arial"/>
          <w:b/>
          <w:sz w:val="24"/>
          <w:szCs w:val="24"/>
        </w:rPr>
      </w:pPr>
      <w:r w:rsidRPr="00B60685">
        <w:rPr>
          <w:rFonts w:ascii="Arial" w:eastAsia="Arial" w:hAnsi="Arial" w:cs="Arial"/>
          <w:b/>
          <w:sz w:val="24"/>
          <w:szCs w:val="24"/>
        </w:rPr>
        <w:t>Mat. 4.16513-6</w:t>
      </w:r>
    </w:p>
    <w:p w:rsidR="00430E7E" w:rsidRDefault="00430E7E" w:rsidP="002B63AC">
      <w:pPr>
        <w:spacing w:after="120" w:line="276" w:lineRule="auto"/>
        <w:ind w:left="360" w:right="49"/>
        <w:jc w:val="center"/>
        <w:rPr>
          <w:rFonts w:ascii="Arial" w:eastAsia="Arial" w:hAnsi="Arial" w:cs="Arial"/>
          <w:b/>
          <w:sz w:val="24"/>
          <w:szCs w:val="24"/>
        </w:rPr>
      </w:pPr>
    </w:p>
    <w:p w:rsidR="00430E7E" w:rsidRDefault="00430E7E" w:rsidP="002B63AC">
      <w:pPr>
        <w:spacing w:after="120" w:line="276" w:lineRule="auto"/>
        <w:ind w:left="360" w:right="49"/>
        <w:jc w:val="center"/>
        <w:rPr>
          <w:rFonts w:ascii="Arial" w:eastAsia="Arial" w:hAnsi="Arial" w:cs="Arial"/>
          <w:b/>
          <w:sz w:val="24"/>
          <w:szCs w:val="24"/>
        </w:rPr>
        <w:sectPr w:rsidR="00430E7E" w:rsidSect="00430E7E">
          <w:type w:val="continuous"/>
          <w:pgSz w:w="11907" w:h="16839" w:code="9"/>
          <w:pgMar w:top="1417" w:right="900" w:bottom="1417" w:left="1701" w:header="708" w:footer="469" w:gutter="0"/>
          <w:cols w:num="2" w:space="708"/>
          <w:titlePg/>
          <w:docGrid w:linePitch="360"/>
        </w:sectPr>
      </w:pPr>
    </w:p>
    <w:p w:rsidR="00263972"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lastRenderedPageBreak/>
        <w:t>ANEXO I</w:t>
      </w:r>
    </w:p>
    <w:p w:rsidR="00430E7E" w:rsidRDefault="00430E7E" w:rsidP="002B63AC">
      <w:pPr>
        <w:spacing w:after="120" w:line="276" w:lineRule="auto"/>
        <w:ind w:left="360" w:right="49"/>
        <w:jc w:val="center"/>
        <w:rPr>
          <w:rFonts w:ascii="Arial" w:eastAsia="Arial" w:hAnsi="Arial" w:cs="Arial"/>
          <w:b/>
          <w:sz w:val="24"/>
          <w:szCs w:val="24"/>
        </w:rPr>
        <w:sectPr w:rsidR="00430E7E" w:rsidSect="00430E7E">
          <w:type w:val="continuous"/>
          <w:pgSz w:w="11907" w:h="16839" w:code="9"/>
          <w:pgMar w:top="1417" w:right="900" w:bottom="1417" w:left="1701" w:header="708" w:footer="469" w:gutter="0"/>
          <w:cols w:space="708"/>
          <w:titlePg/>
          <w:docGrid w:linePitch="360"/>
        </w:sect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263972" w:rsidP="00263972">
      <w:pPr>
        <w:pStyle w:val="PargrafodaLista"/>
        <w:numPr>
          <w:ilvl w:val="0"/>
          <w:numId w:val="8"/>
        </w:numPr>
        <w:spacing w:before="240" w:line="276" w:lineRule="auto"/>
        <w:ind w:right="49"/>
        <w:jc w:val="both"/>
        <w:rPr>
          <w:rFonts w:ascii="Arial" w:eastAsia="Arial" w:hAnsi="Arial" w:cs="Arial"/>
          <w:b/>
          <w:sz w:val="24"/>
          <w:szCs w:val="24"/>
        </w:rPr>
      </w:pPr>
      <w:r w:rsidRPr="00263972">
        <w:rPr>
          <w:rFonts w:ascii="Arial" w:eastAsia="Arial" w:hAnsi="Arial" w:cs="Arial"/>
          <w:b/>
          <w:sz w:val="24"/>
          <w:szCs w:val="24"/>
        </w:rPr>
        <w:t>OBJETO</w:t>
      </w:r>
    </w:p>
    <w:p w:rsidR="00592D2C" w:rsidRPr="00D1720E" w:rsidRDefault="00592D2C" w:rsidP="00592D2C">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sz w:val="24"/>
          <w:szCs w:val="24"/>
        </w:rPr>
        <w:t xml:space="preserve">O objeto do presente Termo é a </w:t>
      </w:r>
      <w:r w:rsidRPr="0087003F">
        <w:rPr>
          <w:rFonts w:ascii="Arial" w:eastAsia="Cambria" w:hAnsi="Arial" w:cs="Arial"/>
          <w:b/>
          <w:sz w:val="24"/>
          <w:szCs w:val="24"/>
        </w:rPr>
        <w:t>CONTRATAÇÃO DE EMPRESA ESPECIALIZADA NA PRESTAÇÃO DE SERVIÇO</w:t>
      </w:r>
      <w:r>
        <w:rPr>
          <w:rFonts w:ascii="Arial" w:eastAsia="Cambria" w:hAnsi="Arial" w:cs="Arial"/>
          <w:b/>
          <w:sz w:val="24"/>
          <w:szCs w:val="24"/>
        </w:rPr>
        <w:t>S</w:t>
      </w:r>
      <w:r w:rsidRPr="0087003F">
        <w:rPr>
          <w:rFonts w:ascii="Arial" w:eastAsia="Cambria" w:hAnsi="Arial" w:cs="Arial"/>
          <w:b/>
          <w:sz w:val="24"/>
          <w:szCs w:val="24"/>
        </w:rPr>
        <w:t xml:space="preserve"> DE LIMPEZA</w:t>
      </w:r>
      <w:r w:rsidR="00D1720E">
        <w:rPr>
          <w:rFonts w:ascii="Arial" w:eastAsia="Cambria" w:hAnsi="Arial" w:cs="Arial"/>
          <w:b/>
          <w:sz w:val="24"/>
          <w:szCs w:val="24"/>
        </w:rPr>
        <w:t xml:space="preserve"> E ESGOTAMENTO DE FOSSAS, E LIMPEZA</w:t>
      </w:r>
      <w:r w:rsidRPr="0087003F">
        <w:rPr>
          <w:rFonts w:ascii="Arial" w:eastAsia="Cambria" w:hAnsi="Arial" w:cs="Arial"/>
          <w:b/>
          <w:sz w:val="24"/>
          <w:szCs w:val="24"/>
        </w:rPr>
        <w:t>, HIGIENIZAÇÃO E DESINFECÇÃO PERIÓDICA DE CAIXAS D’ÁGUA E CISTERNAS</w:t>
      </w:r>
      <w:r w:rsidR="008A3A00">
        <w:rPr>
          <w:rFonts w:ascii="Arial" w:eastAsia="Cambria" w:hAnsi="Arial" w:cs="Arial"/>
          <w:b/>
          <w:sz w:val="24"/>
          <w:szCs w:val="24"/>
        </w:rPr>
        <w:t xml:space="preserve">, </w:t>
      </w:r>
      <w:r w:rsidR="008A3A00">
        <w:rPr>
          <w:rFonts w:ascii="Arial" w:eastAsia="Cambria" w:hAnsi="Arial" w:cs="Arial"/>
          <w:sz w:val="24"/>
          <w:szCs w:val="24"/>
        </w:rPr>
        <w:t>para evitar a concentração de sujeira e também a proliferação de algas, bactérias, fungos.</w:t>
      </w:r>
    </w:p>
    <w:p w:rsidR="00D1720E" w:rsidRPr="008A3A00" w:rsidRDefault="00D1720E" w:rsidP="00D1720E">
      <w:pPr>
        <w:pStyle w:val="PargrafodaLista"/>
        <w:spacing w:before="240" w:line="276" w:lineRule="auto"/>
        <w:ind w:left="1080" w:right="49"/>
        <w:jc w:val="both"/>
        <w:rPr>
          <w:rFonts w:ascii="Arial" w:eastAsia="Arial" w:hAnsi="Arial" w:cs="Arial"/>
          <w:b/>
          <w:sz w:val="24"/>
          <w:szCs w:val="24"/>
        </w:rPr>
      </w:pPr>
    </w:p>
    <w:p w:rsidR="008A3A00" w:rsidRPr="008A3A00" w:rsidRDefault="008A3A00" w:rsidP="008A3A00">
      <w:pPr>
        <w:pStyle w:val="PargrafodaLista"/>
        <w:spacing w:before="240" w:line="276" w:lineRule="auto"/>
        <w:ind w:left="1080" w:right="49"/>
        <w:jc w:val="both"/>
        <w:rPr>
          <w:rFonts w:ascii="Arial" w:eastAsia="Arial" w:hAnsi="Arial" w:cs="Arial"/>
          <w:b/>
          <w:sz w:val="24"/>
          <w:szCs w:val="24"/>
        </w:rPr>
      </w:pPr>
    </w:p>
    <w:p w:rsidR="008A3A00" w:rsidRDefault="00170881" w:rsidP="008A3A00">
      <w:pPr>
        <w:pStyle w:val="PargrafodaLista"/>
        <w:numPr>
          <w:ilvl w:val="0"/>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JUSTIFICATIVA</w:t>
      </w:r>
    </w:p>
    <w:p w:rsidR="00360E78" w:rsidRPr="00360E78" w:rsidRDefault="00D1720E" w:rsidP="00170881">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b/>
          <w:sz w:val="24"/>
          <w:szCs w:val="24"/>
        </w:rPr>
        <w:t xml:space="preserve">Para a Secretaria Municipal da Saúde, </w:t>
      </w:r>
      <w:r w:rsidR="00D822EB">
        <w:rPr>
          <w:rFonts w:ascii="Arial" w:eastAsia="Arial" w:hAnsi="Arial" w:cs="Arial"/>
          <w:sz w:val="24"/>
          <w:szCs w:val="24"/>
        </w:rPr>
        <w:t xml:space="preserve">as fossas sépticas dos imóveis recebem diariamente um quantitativo considerável </w:t>
      </w:r>
      <w:r w:rsidR="00B86153">
        <w:rPr>
          <w:rFonts w:ascii="Arial" w:eastAsia="Arial" w:hAnsi="Arial" w:cs="Arial"/>
          <w:sz w:val="24"/>
          <w:szCs w:val="24"/>
        </w:rPr>
        <w:t xml:space="preserve">de dejetos oriundo principalmente de banheiros sanitários e de pias. Considerando que se faz necessário manter desentupidas, limpas, sem mau cheiro e devidamente esgotada as fossas sépticas, tornando o ambiente adequado para a utilização dos servidores e ao público e também buscando preservar a saúde de todos que utilizam os imóveis, é necessária a contratação de empresa especializada para prestação dos serviços de LIMPEZA E ESGOTAMENTO DE FOSSA, para atender a demanda desta Secretaria. </w:t>
      </w:r>
    </w:p>
    <w:p w:rsidR="00D1720E" w:rsidRPr="00D1720E" w:rsidRDefault="00B86153" w:rsidP="00170881">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sz w:val="24"/>
          <w:szCs w:val="24"/>
        </w:rPr>
        <w:t>Ju</w:t>
      </w:r>
      <w:r w:rsidR="00360E78">
        <w:rPr>
          <w:rFonts w:ascii="Arial" w:eastAsia="Arial" w:hAnsi="Arial" w:cs="Arial"/>
          <w:sz w:val="24"/>
          <w:szCs w:val="24"/>
        </w:rPr>
        <w:t>stifica-se a necessidade dessa contratação devido ao grande fluxo de pessoas que diariamente utilizam os serviços os serviços de sanitários que constantemente as fossas sépticas alcançam sua capacidade máxima, correndo</w:t>
      </w:r>
      <w:r w:rsidR="00007525">
        <w:rPr>
          <w:rFonts w:ascii="Arial" w:eastAsia="Arial" w:hAnsi="Arial" w:cs="Arial"/>
          <w:sz w:val="24"/>
          <w:szCs w:val="24"/>
        </w:rPr>
        <w:t xml:space="preserve"> riscos de transbordamento podendo comprometer a saúde e o bom andamento dos serviços aos que estão em contato direto </w:t>
      </w:r>
      <w:proofErr w:type="gramStart"/>
      <w:r w:rsidR="00007525">
        <w:rPr>
          <w:rFonts w:ascii="Arial" w:eastAsia="Arial" w:hAnsi="Arial" w:cs="Arial"/>
          <w:sz w:val="24"/>
          <w:szCs w:val="24"/>
        </w:rPr>
        <w:t>nestas localidade</w:t>
      </w:r>
      <w:proofErr w:type="gramEnd"/>
      <w:r w:rsidR="00007525">
        <w:rPr>
          <w:rFonts w:ascii="Arial" w:eastAsia="Arial" w:hAnsi="Arial" w:cs="Arial"/>
          <w:sz w:val="24"/>
          <w:szCs w:val="24"/>
        </w:rPr>
        <w:t xml:space="preserve">. Os serviços deverão ser fornecidos conforme demanda </w:t>
      </w:r>
      <w:proofErr w:type="gramStart"/>
      <w:r w:rsidR="00007525">
        <w:rPr>
          <w:rFonts w:ascii="Arial" w:eastAsia="Arial" w:hAnsi="Arial" w:cs="Arial"/>
          <w:sz w:val="24"/>
          <w:szCs w:val="24"/>
        </w:rPr>
        <w:t>das necessidade</w:t>
      </w:r>
      <w:proofErr w:type="gramEnd"/>
      <w:r w:rsidR="00007525">
        <w:rPr>
          <w:rFonts w:ascii="Arial" w:eastAsia="Arial" w:hAnsi="Arial" w:cs="Arial"/>
          <w:sz w:val="24"/>
          <w:szCs w:val="24"/>
        </w:rPr>
        <w:t xml:space="preserve"> desta Secretaria Municipal de Saúde, e que não dispomos de tal veículo para execução dos serviços de natureza afins.</w:t>
      </w:r>
    </w:p>
    <w:p w:rsidR="00170881" w:rsidRPr="00007525" w:rsidRDefault="00007525" w:rsidP="00170881">
      <w:pPr>
        <w:pStyle w:val="PargrafodaLista"/>
        <w:numPr>
          <w:ilvl w:val="1"/>
          <w:numId w:val="8"/>
        </w:numPr>
        <w:spacing w:before="240" w:line="276" w:lineRule="auto"/>
        <w:ind w:right="49"/>
        <w:jc w:val="both"/>
        <w:rPr>
          <w:rFonts w:ascii="Arial" w:eastAsia="Arial" w:hAnsi="Arial" w:cs="Arial"/>
          <w:b/>
          <w:sz w:val="24"/>
          <w:szCs w:val="24"/>
        </w:rPr>
      </w:pPr>
      <w:r w:rsidRPr="00007525">
        <w:rPr>
          <w:rFonts w:ascii="Arial" w:eastAsia="Arial" w:hAnsi="Arial" w:cs="Arial"/>
          <w:b/>
          <w:sz w:val="24"/>
          <w:szCs w:val="24"/>
        </w:rPr>
        <w:t>Para a Secretaria Municipal de Educação</w:t>
      </w:r>
      <w:r>
        <w:rPr>
          <w:rFonts w:ascii="Arial" w:eastAsia="Arial" w:hAnsi="Arial" w:cs="Arial"/>
          <w:sz w:val="24"/>
          <w:szCs w:val="24"/>
        </w:rPr>
        <w:t xml:space="preserve">, </w:t>
      </w:r>
      <w:proofErr w:type="gramStart"/>
      <w:r w:rsidR="00170881">
        <w:rPr>
          <w:rFonts w:ascii="Arial" w:eastAsia="Arial" w:hAnsi="Arial" w:cs="Arial"/>
          <w:sz w:val="24"/>
          <w:szCs w:val="24"/>
        </w:rPr>
        <w:t>Considerando</w:t>
      </w:r>
      <w:proofErr w:type="gramEnd"/>
      <w:r w:rsidR="00170881">
        <w:rPr>
          <w:rFonts w:ascii="Arial" w:eastAsia="Arial" w:hAnsi="Arial" w:cs="Arial"/>
          <w:sz w:val="24"/>
          <w:szCs w:val="24"/>
        </w:rPr>
        <w:t xml:space="preserve"> que a limpeza de caixa d’água é uma questão de saúde </w:t>
      </w:r>
      <w:r w:rsidR="00CE5CE5">
        <w:rPr>
          <w:rFonts w:ascii="Arial" w:eastAsia="Arial" w:hAnsi="Arial" w:cs="Arial"/>
          <w:sz w:val="24"/>
          <w:szCs w:val="24"/>
        </w:rPr>
        <w:t xml:space="preserve">pública, pois é uma ação necessária para manter a saúde dos frequentadores de locais públicos e privados, afinal, é através da água que muitas doenças são transmitidas, o que pode afetar a qualidade de vida de todos. </w:t>
      </w:r>
    </w:p>
    <w:p w:rsidR="00007525" w:rsidRDefault="002B4DFD" w:rsidP="00170881">
      <w:pPr>
        <w:pStyle w:val="PargrafodaLista"/>
        <w:numPr>
          <w:ilvl w:val="1"/>
          <w:numId w:val="8"/>
        </w:numPr>
        <w:spacing w:before="240" w:line="276" w:lineRule="auto"/>
        <w:ind w:right="49"/>
        <w:jc w:val="both"/>
        <w:rPr>
          <w:rFonts w:ascii="Arial" w:eastAsia="Arial" w:hAnsi="Arial" w:cs="Arial"/>
          <w:b/>
          <w:sz w:val="24"/>
          <w:szCs w:val="24"/>
        </w:rPr>
      </w:pPr>
      <w:r>
        <w:rPr>
          <w:rFonts w:ascii="Arial" w:eastAsia="Arial" w:hAnsi="Arial" w:cs="Arial"/>
          <w:sz w:val="24"/>
          <w:szCs w:val="24"/>
        </w:rPr>
        <w:t>O sistema de Registro de Preços para futura aquisição deste serviço não obriga as Secretarias a adquirir os quantitativos dispostos neste Termo de Referência, devendo fazê-lo de acordo com a sua necessidade. Os materiais que não forem adquiridos imediatamente ficarão registrados em ATA para suprir qualquer e</w:t>
      </w:r>
      <w:r w:rsidR="00366B71">
        <w:rPr>
          <w:rFonts w:ascii="Arial" w:eastAsia="Arial" w:hAnsi="Arial" w:cs="Arial"/>
          <w:sz w:val="24"/>
          <w:szCs w:val="24"/>
        </w:rPr>
        <w:t>ventualidade, quando necessário.</w:t>
      </w: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lastRenderedPageBreak/>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772" w:type="dxa"/>
        <w:tblInd w:w="-1281" w:type="dxa"/>
        <w:tblLayout w:type="fixed"/>
        <w:tblLook w:val="04A0" w:firstRow="1" w:lastRow="0" w:firstColumn="1" w:lastColumn="0" w:noHBand="0" w:noVBand="1"/>
      </w:tblPr>
      <w:tblGrid>
        <w:gridCol w:w="709"/>
        <w:gridCol w:w="1100"/>
        <w:gridCol w:w="992"/>
        <w:gridCol w:w="710"/>
        <w:gridCol w:w="992"/>
        <w:gridCol w:w="3861"/>
        <w:gridCol w:w="1275"/>
        <w:gridCol w:w="1133"/>
      </w:tblGrid>
      <w:tr w:rsidR="00A917C9" w:rsidRPr="00453C00" w:rsidTr="00954F70">
        <w:tc>
          <w:tcPr>
            <w:tcW w:w="709" w:type="dxa"/>
            <w:shd w:val="clear" w:color="auto" w:fill="AEAAAA" w:themeFill="background2" w:themeFillShade="BF"/>
            <w:vAlign w:val="center"/>
          </w:tcPr>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ITEM</w:t>
            </w:r>
          </w:p>
        </w:tc>
        <w:tc>
          <w:tcPr>
            <w:tcW w:w="1100" w:type="dxa"/>
            <w:shd w:val="clear" w:color="auto" w:fill="AEAAAA" w:themeFill="background2" w:themeFillShade="BF"/>
            <w:vAlign w:val="center"/>
          </w:tcPr>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CATMAT</w:t>
            </w:r>
          </w:p>
        </w:tc>
        <w:tc>
          <w:tcPr>
            <w:tcW w:w="992" w:type="dxa"/>
            <w:shd w:val="clear" w:color="auto" w:fill="AEAAAA" w:themeFill="background2" w:themeFillShade="BF"/>
            <w:vAlign w:val="center"/>
          </w:tcPr>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UND</w:t>
            </w:r>
          </w:p>
        </w:tc>
        <w:tc>
          <w:tcPr>
            <w:tcW w:w="710" w:type="dxa"/>
            <w:shd w:val="clear" w:color="auto" w:fill="AEAAAA" w:themeFill="background2" w:themeFillShade="BF"/>
            <w:vAlign w:val="center"/>
          </w:tcPr>
          <w:p w:rsidR="00A917C9" w:rsidRPr="00A25494" w:rsidRDefault="00A25494" w:rsidP="00EB50C1">
            <w:pPr>
              <w:pStyle w:val="PargrafodaLista"/>
              <w:spacing w:after="0" w:line="276" w:lineRule="auto"/>
              <w:ind w:left="0" w:right="49"/>
              <w:jc w:val="center"/>
              <w:rPr>
                <w:rFonts w:ascii="Arial" w:eastAsia="Arial" w:hAnsi="Arial" w:cs="Arial"/>
                <w:b/>
                <w:sz w:val="18"/>
                <w:szCs w:val="18"/>
              </w:rPr>
            </w:pPr>
            <w:r>
              <w:rPr>
                <w:rFonts w:ascii="Arial" w:eastAsia="Arial" w:hAnsi="Arial" w:cs="Arial"/>
                <w:b/>
                <w:sz w:val="18"/>
                <w:szCs w:val="18"/>
              </w:rPr>
              <w:t>QTD</w:t>
            </w:r>
          </w:p>
        </w:tc>
        <w:tc>
          <w:tcPr>
            <w:tcW w:w="992" w:type="dxa"/>
            <w:shd w:val="clear" w:color="auto" w:fill="AEAAAA" w:themeFill="background2" w:themeFillShade="BF"/>
            <w:vAlign w:val="center"/>
          </w:tcPr>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 xml:space="preserve">QUANT </w:t>
            </w:r>
            <w:r w:rsidR="00EB50C1" w:rsidRPr="00A25494">
              <w:rPr>
                <w:rFonts w:ascii="Arial" w:eastAsia="Arial" w:hAnsi="Arial" w:cs="Arial"/>
                <w:b/>
                <w:sz w:val="18"/>
                <w:szCs w:val="18"/>
              </w:rPr>
              <w:t>ANUAL</w:t>
            </w:r>
          </w:p>
        </w:tc>
        <w:tc>
          <w:tcPr>
            <w:tcW w:w="3861" w:type="dxa"/>
            <w:shd w:val="clear" w:color="auto" w:fill="AEAAAA" w:themeFill="background2" w:themeFillShade="BF"/>
            <w:vAlign w:val="center"/>
          </w:tcPr>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DESCRIÇÃO</w:t>
            </w:r>
          </w:p>
        </w:tc>
        <w:tc>
          <w:tcPr>
            <w:tcW w:w="1275" w:type="dxa"/>
            <w:shd w:val="clear" w:color="auto" w:fill="AEAAAA" w:themeFill="background2" w:themeFillShade="BF"/>
            <w:vAlign w:val="center"/>
          </w:tcPr>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UNITÁRIO</w:t>
            </w:r>
          </w:p>
        </w:tc>
        <w:tc>
          <w:tcPr>
            <w:tcW w:w="1133" w:type="dxa"/>
            <w:shd w:val="clear" w:color="auto" w:fill="AEAAAA" w:themeFill="background2" w:themeFillShade="BF"/>
            <w:vAlign w:val="center"/>
          </w:tcPr>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PREÇO</w:t>
            </w:r>
          </w:p>
          <w:p w:rsidR="00A917C9" w:rsidRPr="00A25494" w:rsidRDefault="00A917C9" w:rsidP="00EB50C1">
            <w:pPr>
              <w:pStyle w:val="PargrafodaLista"/>
              <w:spacing w:after="0" w:line="276" w:lineRule="auto"/>
              <w:ind w:left="0" w:right="49"/>
              <w:jc w:val="center"/>
              <w:rPr>
                <w:rFonts w:ascii="Arial" w:eastAsia="Arial" w:hAnsi="Arial" w:cs="Arial"/>
                <w:b/>
                <w:sz w:val="18"/>
                <w:szCs w:val="18"/>
              </w:rPr>
            </w:pPr>
            <w:r w:rsidRPr="00A25494">
              <w:rPr>
                <w:rFonts w:ascii="Arial" w:eastAsia="Arial" w:hAnsi="Arial" w:cs="Arial"/>
                <w:b/>
                <w:sz w:val="18"/>
                <w:szCs w:val="18"/>
              </w:rPr>
              <w:t>TOTAL</w:t>
            </w:r>
          </w:p>
        </w:tc>
      </w:tr>
      <w:tr w:rsidR="002168C7" w:rsidRPr="002168C7" w:rsidTr="00954F70">
        <w:tc>
          <w:tcPr>
            <w:tcW w:w="709" w:type="dxa"/>
            <w:vAlign w:val="center"/>
          </w:tcPr>
          <w:p w:rsidR="002168C7" w:rsidRPr="00CE5CE5" w:rsidRDefault="002168C7" w:rsidP="002168C7">
            <w:pPr>
              <w:jc w:val="center"/>
              <w:rPr>
                <w:rFonts w:ascii="Calibri" w:eastAsia="Times New Roman" w:hAnsi="Calibri" w:cs="Times New Roman"/>
                <w:b/>
                <w:color w:val="000000"/>
                <w:sz w:val="22"/>
                <w:szCs w:val="22"/>
              </w:rPr>
            </w:pPr>
            <w:r w:rsidRPr="00CE5CE5">
              <w:rPr>
                <w:rFonts w:ascii="Calibri" w:hAnsi="Calibri"/>
                <w:b/>
                <w:color w:val="000000"/>
                <w:sz w:val="22"/>
                <w:szCs w:val="22"/>
              </w:rPr>
              <w:t>1</w:t>
            </w:r>
          </w:p>
        </w:tc>
        <w:tc>
          <w:tcPr>
            <w:tcW w:w="1100" w:type="dxa"/>
            <w:vAlign w:val="center"/>
          </w:tcPr>
          <w:p w:rsidR="002168C7" w:rsidRPr="00453C00" w:rsidRDefault="002168C7" w:rsidP="002168C7">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5</w:t>
            </w:r>
          </w:p>
        </w:tc>
        <w:tc>
          <w:tcPr>
            <w:tcW w:w="992" w:type="dxa"/>
            <w:vAlign w:val="center"/>
          </w:tcPr>
          <w:p w:rsidR="002168C7" w:rsidRDefault="002168C7" w:rsidP="002168C7">
            <w:pPr>
              <w:jc w:val="center"/>
              <w:rPr>
                <w:rFonts w:ascii="Times New Roman" w:eastAsia="Times New Roman" w:hAnsi="Times New Roman" w:cs="Times New Roman"/>
                <w:color w:val="000000"/>
              </w:rPr>
            </w:pPr>
            <w:r>
              <w:rPr>
                <w:color w:val="000000"/>
              </w:rPr>
              <w:t>10</w:t>
            </w:r>
          </w:p>
        </w:tc>
        <w:tc>
          <w:tcPr>
            <w:tcW w:w="3861" w:type="dxa"/>
            <w:vAlign w:val="center"/>
          </w:tcPr>
          <w:p w:rsidR="002168C7" w:rsidRDefault="002168C7" w:rsidP="002168C7">
            <w:pPr>
              <w:jc w:val="both"/>
              <w:rPr>
                <w:rFonts w:ascii="Arial" w:eastAsia="Times New Roman"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500L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eastAsia="Times New Roman" w:hAnsi="Arial" w:cs="Arial"/>
                <w:bCs/>
                <w:color w:val="000000"/>
              </w:rPr>
            </w:pPr>
            <w:r w:rsidRPr="002168C7">
              <w:rPr>
                <w:rFonts w:ascii="Arial" w:hAnsi="Arial" w:cs="Arial"/>
                <w:bCs/>
                <w:color w:val="000000"/>
              </w:rPr>
              <w:t>R$ 180,00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R$ 1.800,00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2</w:t>
            </w:r>
          </w:p>
        </w:tc>
        <w:tc>
          <w:tcPr>
            <w:tcW w:w="1100" w:type="dxa"/>
            <w:vAlign w:val="center"/>
          </w:tcPr>
          <w:p w:rsidR="002168C7" w:rsidRPr="00453C00" w:rsidRDefault="002168C7" w:rsidP="002168C7">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175</w:t>
            </w:r>
          </w:p>
        </w:tc>
        <w:tc>
          <w:tcPr>
            <w:tcW w:w="992" w:type="dxa"/>
            <w:vAlign w:val="center"/>
          </w:tcPr>
          <w:p w:rsidR="002168C7" w:rsidRDefault="002168C7" w:rsidP="002168C7">
            <w:pPr>
              <w:jc w:val="center"/>
              <w:rPr>
                <w:color w:val="000000"/>
              </w:rPr>
            </w:pPr>
            <w:r>
              <w:rPr>
                <w:color w:val="000000"/>
              </w:rPr>
              <w:t>350</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1000L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R$ 200,00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R$ 70.000,00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3</w:t>
            </w:r>
          </w:p>
        </w:tc>
        <w:tc>
          <w:tcPr>
            <w:tcW w:w="1100" w:type="dxa"/>
            <w:vAlign w:val="center"/>
          </w:tcPr>
          <w:p w:rsidR="002168C7" w:rsidRPr="00453C00" w:rsidRDefault="002168C7" w:rsidP="002168C7">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5</w:t>
            </w:r>
          </w:p>
        </w:tc>
        <w:tc>
          <w:tcPr>
            <w:tcW w:w="992" w:type="dxa"/>
            <w:vAlign w:val="center"/>
          </w:tcPr>
          <w:p w:rsidR="002168C7" w:rsidRDefault="002168C7" w:rsidP="002168C7">
            <w:pPr>
              <w:jc w:val="center"/>
              <w:rPr>
                <w:color w:val="000000"/>
              </w:rPr>
            </w:pPr>
            <w:r>
              <w:rPr>
                <w:color w:val="000000"/>
              </w:rPr>
              <w:t>10</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1500L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R$ 230,00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R$ 2.300,00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4</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7</w:t>
            </w:r>
          </w:p>
        </w:tc>
        <w:tc>
          <w:tcPr>
            <w:tcW w:w="992" w:type="dxa"/>
            <w:vAlign w:val="center"/>
          </w:tcPr>
          <w:p w:rsidR="002168C7" w:rsidRDefault="002168C7" w:rsidP="002168C7">
            <w:pPr>
              <w:jc w:val="center"/>
              <w:rPr>
                <w:color w:val="000000"/>
              </w:rPr>
            </w:pPr>
            <w:r>
              <w:rPr>
                <w:color w:val="000000"/>
              </w:rPr>
              <w:t>14</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2000L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R$ 250,00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R$ 3.500,00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5</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5</w:t>
            </w:r>
          </w:p>
        </w:tc>
        <w:tc>
          <w:tcPr>
            <w:tcW w:w="992" w:type="dxa"/>
            <w:vAlign w:val="center"/>
          </w:tcPr>
          <w:p w:rsidR="002168C7" w:rsidRDefault="002168C7" w:rsidP="002168C7">
            <w:pPr>
              <w:jc w:val="center"/>
              <w:rPr>
                <w:color w:val="000000"/>
              </w:rPr>
            </w:pPr>
            <w:r>
              <w:rPr>
                <w:color w:val="000000"/>
              </w:rPr>
              <w:t>10</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3000L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R$ 270,00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R$ 2.700,00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6</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7</w:t>
            </w:r>
          </w:p>
        </w:tc>
        <w:tc>
          <w:tcPr>
            <w:tcW w:w="992" w:type="dxa"/>
            <w:vAlign w:val="center"/>
          </w:tcPr>
          <w:p w:rsidR="002168C7" w:rsidRDefault="002168C7" w:rsidP="002168C7">
            <w:pPr>
              <w:jc w:val="center"/>
              <w:rPr>
                <w:color w:val="000000"/>
              </w:rPr>
            </w:pPr>
            <w:r>
              <w:rPr>
                <w:color w:val="000000"/>
              </w:rPr>
              <w:t>14</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5000L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R$ 330,00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R$ 4.620,00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7</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5000L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R$ 330,00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R$ 660,00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8</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6000L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R$ 345,00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R$ 690,00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9</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7000L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R$ 360,00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R$ 720,00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10</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8000L</w:t>
            </w:r>
            <w:r>
              <w:rPr>
                <w:rFonts w:ascii="Arial" w:hAnsi="Arial" w:cs="Arial"/>
                <w:color w:val="000000"/>
              </w:rPr>
              <w:t xml:space="preserve">  conforme determinação do INEA, com emissão de </w:t>
            </w:r>
            <w:r>
              <w:rPr>
                <w:rFonts w:ascii="Arial" w:hAnsi="Arial" w:cs="Arial"/>
                <w:color w:val="000000"/>
              </w:rPr>
              <w:lastRenderedPageBreak/>
              <w:t>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lastRenderedPageBreak/>
              <w:t>R$ 380,00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R$ 760,00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11</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10.000L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R$ 420,00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R$ 840,00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12</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12</w:t>
            </w:r>
            <w:r w:rsidR="00D70256">
              <w:rPr>
                <w:rFonts w:ascii="Arial" w:hAnsi="Arial" w:cs="Arial"/>
                <w:b/>
                <w:bCs/>
                <w:color w:val="000000"/>
              </w:rPr>
              <w:t>.</w:t>
            </w:r>
            <w:r>
              <w:rPr>
                <w:rFonts w:ascii="Arial" w:hAnsi="Arial" w:cs="Arial"/>
                <w:b/>
                <w:bCs/>
                <w:color w:val="000000"/>
              </w:rPr>
              <w:t>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R$ 460,00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R$ 920,00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13</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15</w:t>
            </w:r>
            <w:r w:rsidR="00D70256">
              <w:rPr>
                <w:rFonts w:ascii="Arial" w:hAnsi="Arial" w:cs="Arial"/>
                <w:b/>
                <w:bCs/>
                <w:color w:val="000000"/>
              </w:rPr>
              <w:t>.</w:t>
            </w:r>
            <w:r>
              <w:rPr>
                <w:rFonts w:ascii="Arial" w:hAnsi="Arial" w:cs="Arial"/>
                <w:b/>
                <w:bCs/>
                <w:color w:val="000000"/>
              </w:rPr>
              <w:t>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R$ 490,00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R$ 980,00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14</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2</w:t>
            </w:r>
          </w:p>
        </w:tc>
        <w:tc>
          <w:tcPr>
            <w:tcW w:w="992" w:type="dxa"/>
            <w:vAlign w:val="center"/>
          </w:tcPr>
          <w:p w:rsidR="002168C7" w:rsidRDefault="002168C7" w:rsidP="002168C7">
            <w:pPr>
              <w:jc w:val="center"/>
              <w:rPr>
                <w:color w:val="000000"/>
              </w:rPr>
            </w:pPr>
            <w:r>
              <w:rPr>
                <w:color w:val="000000"/>
              </w:rPr>
              <w:t>4</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20.000L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R$ 530,00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R$ 2.120,00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15</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30000L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R$ 560,00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R$ 1.120,00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16</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32000L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R$ 580,00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R$ 1.160,00</w:t>
            </w:r>
          </w:p>
        </w:tc>
      </w:tr>
      <w:tr w:rsidR="002168C7" w:rsidRPr="002168C7" w:rsidTr="00954F70">
        <w:tc>
          <w:tcPr>
            <w:tcW w:w="709" w:type="dxa"/>
            <w:vAlign w:val="center"/>
          </w:tcPr>
          <w:p w:rsidR="002168C7" w:rsidRPr="00CE5CE5" w:rsidRDefault="002168C7" w:rsidP="002168C7">
            <w:pPr>
              <w:jc w:val="center"/>
              <w:rPr>
                <w:rFonts w:ascii="Calibri" w:hAnsi="Calibri"/>
                <w:b/>
                <w:color w:val="000000"/>
                <w:sz w:val="22"/>
                <w:szCs w:val="22"/>
              </w:rPr>
            </w:pPr>
            <w:r w:rsidRPr="00CE5CE5">
              <w:rPr>
                <w:rFonts w:ascii="Calibri" w:hAnsi="Calibri"/>
                <w:b/>
                <w:color w:val="000000"/>
                <w:sz w:val="22"/>
                <w:szCs w:val="22"/>
              </w:rPr>
              <w:t>17</w:t>
            </w:r>
          </w:p>
        </w:tc>
        <w:tc>
          <w:tcPr>
            <w:tcW w:w="1100" w:type="dxa"/>
            <w:vAlign w:val="center"/>
          </w:tcPr>
          <w:p w:rsidR="002168C7" w:rsidRDefault="002168C7" w:rsidP="002168C7">
            <w:pPr>
              <w:jc w:val="center"/>
            </w:pPr>
            <w:r w:rsidRPr="001D44DF">
              <w:rPr>
                <w:rFonts w:ascii="Arial" w:eastAsia="Arial" w:hAnsi="Arial" w:cs="Arial"/>
              </w:rPr>
              <w:t>13595</w:t>
            </w:r>
          </w:p>
        </w:tc>
        <w:tc>
          <w:tcPr>
            <w:tcW w:w="992" w:type="dxa"/>
            <w:vAlign w:val="center"/>
          </w:tcPr>
          <w:p w:rsidR="002168C7" w:rsidRDefault="002168C7" w:rsidP="002168C7">
            <w:pPr>
              <w:jc w:val="center"/>
              <w:rPr>
                <w:rFonts w:ascii="Arial" w:eastAsia="Times New Roman" w:hAnsi="Arial" w:cs="Arial"/>
                <w:color w:val="000000"/>
              </w:rPr>
            </w:pPr>
            <w:r>
              <w:rPr>
                <w:rFonts w:ascii="Arial" w:hAnsi="Arial" w:cs="Arial"/>
                <w:color w:val="000000"/>
              </w:rPr>
              <w:t>UNI</w:t>
            </w:r>
          </w:p>
        </w:tc>
        <w:tc>
          <w:tcPr>
            <w:tcW w:w="710" w:type="dxa"/>
            <w:vAlign w:val="center"/>
          </w:tcPr>
          <w:p w:rsidR="002168C7" w:rsidRDefault="002168C7" w:rsidP="002168C7">
            <w:pPr>
              <w:jc w:val="center"/>
              <w:rPr>
                <w:rFonts w:ascii="Arial" w:hAnsi="Arial" w:cs="Arial"/>
                <w:color w:val="000000"/>
              </w:rPr>
            </w:pPr>
            <w:r>
              <w:rPr>
                <w:rFonts w:ascii="Arial" w:hAnsi="Arial" w:cs="Arial"/>
                <w:color w:val="000000"/>
              </w:rPr>
              <w:t>1</w:t>
            </w:r>
          </w:p>
        </w:tc>
        <w:tc>
          <w:tcPr>
            <w:tcW w:w="992" w:type="dxa"/>
            <w:vAlign w:val="center"/>
          </w:tcPr>
          <w:p w:rsidR="002168C7" w:rsidRDefault="002168C7" w:rsidP="002168C7">
            <w:pPr>
              <w:jc w:val="center"/>
              <w:rPr>
                <w:color w:val="000000"/>
              </w:rPr>
            </w:pPr>
            <w:r>
              <w:rPr>
                <w:color w:val="000000"/>
              </w:rPr>
              <w:t>2</w:t>
            </w:r>
          </w:p>
        </w:tc>
        <w:tc>
          <w:tcPr>
            <w:tcW w:w="3861" w:type="dxa"/>
            <w:vAlign w:val="center"/>
          </w:tcPr>
          <w:p w:rsidR="002168C7" w:rsidRDefault="002168C7" w:rsidP="002168C7">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36000L</w:t>
            </w:r>
            <w:r>
              <w:rPr>
                <w:rFonts w:ascii="Arial" w:hAnsi="Arial" w:cs="Arial"/>
                <w:color w:val="000000"/>
              </w:rPr>
              <w:t xml:space="preserve">  conforme determinação do INEA, com emissão de laudo de análise bacteriológica e registro do laboratório junto ao INEA</w:t>
            </w:r>
          </w:p>
        </w:tc>
        <w:tc>
          <w:tcPr>
            <w:tcW w:w="1275"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R$ 620,00</w:t>
            </w:r>
          </w:p>
        </w:tc>
        <w:tc>
          <w:tcPr>
            <w:tcW w:w="1133" w:type="dxa"/>
            <w:vAlign w:val="center"/>
          </w:tcPr>
          <w:p w:rsidR="002168C7" w:rsidRPr="002168C7" w:rsidRDefault="002168C7" w:rsidP="002168C7">
            <w:pPr>
              <w:jc w:val="center"/>
              <w:rPr>
                <w:rFonts w:ascii="Arial" w:hAnsi="Arial" w:cs="Arial"/>
                <w:bCs/>
                <w:color w:val="000000"/>
              </w:rPr>
            </w:pPr>
            <w:r w:rsidRPr="002168C7">
              <w:rPr>
                <w:rFonts w:ascii="Arial" w:hAnsi="Arial" w:cs="Arial"/>
                <w:bCs/>
                <w:color w:val="000000"/>
              </w:rPr>
              <w:t>R$ 1.240,00</w:t>
            </w:r>
          </w:p>
        </w:tc>
      </w:tr>
      <w:tr w:rsidR="00D30917" w:rsidRPr="002168C7" w:rsidTr="00954F70">
        <w:tc>
          <w:tcPr>
            <w:tcW w:w="709" w:type="dxa"/>
            <w:vAlign w:val="center"/>
          </w:tcPr>
          <w:p w:rsidR="00D30917" w:rsidRPr="00CE5CE5" w:rsidRDefault="00D30917" w:rsidP="00D30917">
            <w:pPr>
              <w:jc w:val="center"/>
              <w:rPr>
                <w:rFonts w:ascii="Calibri" w:hAnsi="Calibri"/>
                <w:b/>
                <w:color w:val="000000"/>
                <w:sz w:val="22"/>
                <w:szCs w:val="22"/>
              </w:rPr>
            </w:pPr>
            <w:r>
              <w:rPr>
                <w:rFonts w:ascii="Calibri" w:hAnsi="Calibri"/>
                <w:b/>
                <w:color w:val="000000"/>
                <w:sz w:val="22"/>
                <w:szCs w:val="22"/>
              </w:rPr>
              <w:t>18</w:t>
            </w:r>
          </w:p>
        </w:tc>
        <w:tc>
          <w:tcPr>
            <w:tcW w:w="1100" w:type="dxa"/>
            <w:vAlign w:val="center"/>
          </w:tcPr>
          <w:p w:rsidR="00D30917" w:rsidRDefault="00D30917" w:rsidP="00D30917">
            <w:pPr>
              <w:jc w:val="center"/>
            </w:pPr>
            <w:r w:rsidRPr="001D44DF">
              <w:rPr>
                <w:rFonts w:ascii="Arial" w:eastAsia="Arial" w:hAnsi="Arial" w:cs="Arial"/>
              </w:rPr>
              <w:t>1</w:t>
            </w:r>
            <w:r>
              <w:rPr>
                <w:rFonts w:ascii="Arial" w:eastAsia="Arial" w:hAnsi="Arial" w:cs="Arial"/>
              </w:rPr>
              <w:t>6527</w:t>
            </w:r>
          </w:p>
        </w:tc>
        <w:tc>
          <w:tcPr>
            <w:tcW w:w="992" w:type="dxa"/>
            <w:vAlign w:val="center"/>
          </w:tcPr>
          <w:p w:rsidR="00D30917" w:rsidRDefault="00D30917" w:rsidP="00D30917">
            <w:pPr>
              <w:jc w:val="center"/>
              <w:rPr>
                <w:rFonts w:ascii="Arial" w:hAnsi="Arial" w:cs="Arial"/>
                <w:color w:val="000000"/>
              </w:rPr>
            </w:pPr>
            <w:r>
              <w:rPr>
                <w:rFonts w:ascii="Arial" w:hAnsi="Arial" w:cs="Arial"/>
                <w:color w:val="000000"/>
              </w:rPr>
              <w:t>M³/ viagens</w:t>
            </w:r>
          </w:p>
        </w:tc>
        <w:tc>
          <w:tcPr>
            <w:tcW w:w="710" w:type="dxa"/>
            <w:vAlign w:val="center"/>
          </w:tcPr>
          <w:p w:rsidR="00D30917" w:rsidRDefault="00D30917" w:rsidP="00D30917">
            <w:pPr>
              <w:jc w:val="center"/>
              <w:rPr>
                <w:rFonts w:ascii="Arial" w:hAnsi="Arial" w:cs="Arial"/>
                <w:color w:val="000000"/>
              </w:rPr>
            </w:pPr>
            <w:r>
              <w:rPr>
                <w:rFonts w:ascii="Arial" w:hAnsi="Arial" w:cs="Arial"/>
                <w:color w:val="000000"/>
              </w:rPr>
              <w:t>-------</w:t>
            </w:r>
          </w:p>
        </w:tc>
        <w:tc>
          <w:tcPr>
            <w:tcW w:w="992" w:type="dxa"/>
            <w:vAlign w:val="center"/>
          </w:tcPr>
          <w:p w:rsidR="00D30917" w:rsidRDefault="00D30917" w:rsidP="00D30917">
            <w:pPr>
              <w:jc w:val="center"/>
              <w:rPr>
                <w:rFonts w:ascii="Arial" w:hAnsi="Arial" w:cs="Arial"/>
                <w:color w:val="000000"/>
              </w:rPr>
            </w:pPr>
            <w:r>
              <w:rPr>
                <w:rFonts w:ascii="Arial" w:hAnsi="Arial" w:cs="Arial"/>
                <w:color w:val="000000"/>
              </w:rPr>
              <w:t>100</w:t>
            </w:r>
          </w:p>
        </w:tc>
        <w:tc>
          <w:tcPr>
            <w:tcW w:w="3861" w:type="dxa"/>
            <w:vAlign w:val="center"/>
          </w:tcPr>
          <w:p w:rsidR="00D30917" w:rsidRDefault="00D30917" w:rsidP="00D30917">
            <w:pPr>
              <w:jc w:val="both"/>
              <w:rPr>
                <w:rFonts w:ascii="Arial" w:hAnsi="Arial" w:cs="Arial"/>
                <w:color w:val="000000"/>
              </w:rPr>
            </w:pPr>
            <w:r>
              <w:rPr>
                <w:rFonts w:ascii="Arial" w:hAnsi="Arial" w:cs="Arial"/>
                <w:color w:val="000000"/>
              </w:rPr>
              <w:t>Limpeza e esgotamento de fossa, deverão ser executados os serviços de limpeza, esgotamento, sucção de resíduos e desentupimento. Incluindo caminhão, operador e trabalhador, e deverá atender todas as legislações vigentes.</w:t>
            </w:r>
          </w:p>
        </w:tc>
        <w:tc>
          <w:tcPr>
            <w:tcW w:w="1275" w:type="dxa"/>
            <w:vAlign w:val="center"/>
          </w:tcPr>
          <w:p w:rsidR="00D30917" w:rsidRPr="002168C7" w:rsidRDefault="00D30917" w:rsidP="00D30917">
            <w:pPr>
              <w:jc w:val="center"/>
              <w:rPr>
                <w:rFonts w:ascii="Arial" w:hAnsi="Arial" w:cs="Arial"/>
                <w:bCs/>
                <w:color w:val="000000"/>
              </w:rPr>
            </w:pPr>
            <w:r>
              <w:rPr>
                <w:rFonts w:ascii="Arial" w:hAnsi="Arial" w:cs="Arial"/>
                <w:bCs/>
                <w:color w:val="000000"/>
              </w:rPr>
              <w:t>R$ 378,75</w:t>
            </w:r>
          </w:p>
        </w:tc>
        <w:tc>
          <w:tcPr>
            <w:tcW w:w="1133" w:type="dxa"/>
            <w:vAlign w:val="center"/>
          </w:tcPr>
          <w:p w:rsidR="00D30917" w:rsidRPr="002168C7" w:rsidRDefault="00D30917" w:rsidP="00D30917">
            <w:pPr>
              <w:jc w:val="center"/>
              <w:rPr>
                <w:rFonts w:ascii="Arial" w:hAnsi="Arial" w:cs="Arial"/>
                <w:bCs/>
                <w:color w:val="000000"/>
              </w:rPr>
            </w:pPr>
            <w:r>
              <w:rPr>
                <w:rFonts w:ascii="Arial" w:hAnsi="Arial" w:cs="Arial"/>
                <w:bCs/>
                <w:color w:val="000000"/>
              </w:rPr>
              <w:t>R$ 37.875,00</w:t>
            </w:r>
          </w:p>
        </w:tc>
      </w:tr>
      <w:tr w:rsidR="00D30917" w:rsidRPr="002168C7" w:rsidTr="00954F70">
        <w:tc>
          <w:tcPr>
            <w:tcW w:w="9639" w:type="dxa"/>
            <w:gridSpan w:val="7"/>
            <w:vAlign w:val="center"/>
          </w:tcPr>
          <w:p w:rsidR="00D30917" w:rsidRPr="00CE5CE5" w:rsidRDefault="00D30917" w:rsidP="00D30917">
            <w:pPr>
              <w:pStyle w:val="PargrafodaLista"/>
              <w:spacing w:after="0" w:line="276" w:lineRule="auto"/>
              <w:ind w:left="0" w:right="49"/>
              <w:jc w:val="right"/>
              <w:rPr>
                <w:rFonts w:ascii="Arial" w:eastAsia="Arial" w:hAnsi="Arial" w:cs="Arial"/>
                <w:b/>
                <w:sz w:val="20"/>
                <w:szCs w:val="20"/>
              </w:rPr>
            </w:pPr>
            <w:r w:rsidRPr="00CE5CE5">
              <w:rPr>
                <w:rFonts w:ascii="Arial" w:eastAsia="Arial" w:hAnsi="Arial" w:cs="Arial"/>
                <w:b/>
                <w:sz w:val="20"/>
                <w:szCs w:val="20"/>
              </w:rPr>
              <w:t>VALOR TOTAL ESTIMADO</w:t>
            </w:r>
          </w:p>
        </w:tc>
        <w:tc>
          <w:tcPr>
            <w:tcW w:w="1133" w:type="dxa"/>
            <w:vAlign w:val="center"/>
          </w:tcPr>
          <w:p w:rsidR="00D30917" w:rsidRPr="002168C7" w:rsidRDefault="00D30917" w:rsidP="00D30917">
            <w:pPr>
              <w:jc w:val="center"/>
              <w:rPr>
                <w:rFonts w:ascii="Arial" w:eastAsia="Times New Roman" w:hAnsi="Arial" w:cs="Arial"/>
                <w:b/>
                <w:bCs/>
                <w:color w:val="000000"/>
              </w:rPr>
            </w:pPr>
            <w:r w:rsidRPr="002168C7">
              <w:rPr>
                <w:rFonts w:ascii="Arial" w:hAnsi="Arial" w:cs="Arial"/>
                <w:b/>
                <w:bCs/>
                <w:color w:val="000000"/>
              </w:rPr>
              <w:t xml:space="preserve">R$ </w:t>
            </w:r>
            <w:r>
              <w:rPr>
                <w:rFonts w:ascii="Arial" w:hAnsi="Arial" w:cs="Arial"/>
                <w:b/>
                <w:bCs/>
                <w:color w:val="000000"/>
              </w:rPr>
              <w:t>134.005,00</w:t>
            </w:r>
          </w:p>
        </w:tc>
      </w:tr>
    </w:tbl>
    <w:p w:rsidR="00476493" w:rsidRDefault="001C279D"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 xml:space="preserve">Relação em </w:t>
      </w:r>
      <w:r w:rsidR="001D4985">
        <w:rPr>
          <w:rFonts w:ascii="Arial" w:eastAsia="Arial" w:hAnsi="Arial" w:cs="Arial"/>
          <w:sz w:val="24"/>
          <w:szCs w:val="24"/>
        </w:rPr>
        <w:t>anexo</w:t>
      </w:r>
      <w:r w:rsidR="00424328">
        <w:rPr>
          <w:rFonts w:ascii="Arial" w:eastAsia="Arial" w:hAnsi="Arial" w:cs="Arial"/>
          <w:sz w:val="24"/>
          <w:szCs w:val="24"/>
        </w:rPr>
        <w:t xml:space="preserve"> no Apêndice I</w:t>
      </w:r>
      <w:r>
        <w:rPr>
          <w:rFonts w:ascii="Arial" w:eastAsia="Arial" w:hAnsi="Arial" w:cs="Arial"/>
          <w:sz w:val="24"/>
          <w:szCs w:val="24"/>
        </w:rPr>
        <w:t>.</w:t>
      </w:r>
    </w:p>
    <w:p w:rsidR="001C279D" w:rsidRDefault="001C279D"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 xml:space="preserve">Conforme estabelece a Lei Estadual 1.893/91, que a limpeza, higienização e coleta de amostras dos reservatórios serão executadas, exclusivamente, por pessoas jurídicas (empresas) licenciadas pelo INEA, quando se tratar de </w:t>
      </w:r>
      <w:r>
        <w:rPr>
          <w:rFonts w:ascii="Arial" w:eastAsia="Arial" w:hAnsi="Arial" w:cs="Arial"/>
          <w:sz w:val="24"/>
          <w:szCs w:val="24"/>
        </w:rPr>
        <w:lastRenderedPageBreak/>
        <w:t>prédios públicos ou provados que mantenham reservatórios de água para o consumo humano.</w:t>
      </w:r>
    </w:p>
    <w:p w:rsidR="00560FE4" w:rsidRPr="00560FE4" w:rsidRDefault="00560FE4" w:rsidP="00263972">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 xml:space="preserve">Considerando que a limpeza e desinfecção de reservatórios de água devem atender a todas as exigências legais dos órgãos de fiscalização, inclusive de leis que dizem respeito à segurança do trabalho, bem como a </w:t>
      </w:r>
      <w:r w:rsidRPr="00560FE4">
        <w:rPr>
          <w:rFonts w:ascii="Arial" w:eastAsia="Arial" w:hAnsi="Arial" w:cs="Arial"/>
          <w:b/>
          <w:sz w:val="24"/>
          <w:szCs w:val="24"/>
        </w:rPr>
        <w:t>Portaria do MS nº 2.914 de 2011.</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8B2BAE" w:rsidRPr="004B059A" w:rsidRDefault="00DD5AC3" w:rsidP="008B2BAE">
      <w:pPr>
        <w:pStyle w:val="PargrafodaLista"/>
        <w:numPr>
          <w:ilvl w:val="1"/>
          <w:numId w:val="8"/>
        </w:numPr>
        <w:spacing w:before="240" w:after="120" w:line="276" w:lineRule="auto"/>
        <w:ind w:right="49"/>
        <w:jc w:val="both"/>
        <w:rPr>
          <w:rFonts w:ascii="Arial" w:eastAsia="Arial" w:hAnsi="Arial" w:cs="Arial"/>
          <w:b/>
          <w:sz w:val="24"/>
          <w:szCs w:val="24"/>
        </w:rPr>
      </w:pPr>
      <w:r w:rsidRPr="008B2BAE">
        <w:rPr>
          <w:rFonts w:ascii="Arial" w:eastAsia="Arial" w:hAnsi="Arial" w:cs="Arial"/>
          <w:b/>
          <w:sz w:val="24"/>
          <w:szCs w:val="24"/>
        </w:rPr>
        <w:t xml:space="preserve">Para </w:t>
      </w:r>
      <w:r w:rsidR="008317E6" w:rsidRPr="008B2BAE">
        <w:rPr>
          <w:rFonts w:ascii="Arial" w:eastAsia="Arial" w:hAnsi="Arial" w:cs="Arial"/>
          <w:b/>
          <w:sz w:val="24"/>
          <w:szCs w:val="24"/>
        </w:rPr>
        <w:t xml:space="preserve">a Secretaria Municipal de Saúde, </w:t>
      </w:r>
      <w:r w:rsidR="004B059A">
        <w:rPr>
          <w:rFonts w:ascii="Arial" w:eastAsia="Arial" w:hAnsi="Arial" w:cs="Arial"/>
          <w:sz w:val="24"/>
          <w:szCs w:val="24"/>
        </w:rPr>
        <w:t xml:space="preserve">a empresa deverá executar o serviço em </w:t>
      </w:r>
      <w:r w:rsidR="004B059A" w:rsidRPr="00EB163A">
        <w:rPr>
          <w:rFonts w:ascii="Arial" w:eastAsia="Arial" w:hAnsi="Arial" w:cs="Arial"/>
          <w:b/>
          <w:sz w:val="24"/>
          <w:szCs w:val="24"/>
        </w:rPr>
        <w:t>15</w:t>
      </w:r>
      <w:r w:rsidR="00EB163A" w:rsidRPr="00EB163A">
        <w:rPr>
          <w:rFonts w:ascii="Arial" w:eastAsia="Arial" w:hAnsi="Arial" w:cs="Arial"/>
          <w:b/>
          <w:sz w:val="24"/>
          <w:szCs w:val="24"/>
        </w:rPr>
        <w:t xml:space="preserve"> (quinze)</w:t>
      </w:r>
      <w:r w:rsidR="004B059A" w:rsidRPr="00EB163A">
        <w:rPr>
          <w:rFonts w:ascii="Arial" w:eastAsia="Arial" w:hAnsi="Arial" w:cs="Arial"/>
          <w:b/>
          <w:sz w:val="24"/>
          <w:szCs w:val="24"/>
        </w:rPr>
        <w:t xml:space="preserve"> dias</w:t>
      </w:r>
      <w:r w:rsidR="004B059A">
        <w:rPr>
          <w:rFonts w:ascii="Arial" w:eastAsia="Arial" w:hAnsi="Arial" w:cs="Arial"/>
          <w:sz w:val="24"/>
          <w:szCs w:val="24"/>
        </w:rPr>
        <w:t xml:space="preserve"> após a apresentação da Ordem de Compra, Empenho e solicitação da Secretaria.</w:t>
      </w:r>
    </w:p>
    <w:p w:rsidR="00F23424" w:rsidRPr="001D4985" w:rsidRDefault="004B059A" w:rsidP="002957F3">
      <w:pPr>
        <w:pStyle w:val="PargrafodaLista"/>
        <w:numPr>
          <w:ilvl w:val="1"/>
          <w:numId w:val="8"/>
        </w:numPr>
        <w:spacing w:before="240" w:after="120" w:line="276" w:lineRule="auto"/>
        <w:ind w:right="49"/>
        <w:jc w:val="both"/>
        <w:rPr>
          <w:rFonts w:ascii="Arial" w:eastAsia="Arial" w:hAnsi="Arial" w:cs="Arial"/>
          <w:b/>
          <w:sz w:val="24"/>
          <w:szCs w:val="24"/>
        </w:rPr>
      </w:pPr>
      <w:r w:rsidRPr="001D4985">
        <w:rPr>
          <w:rFonts w:ascii="Arial" w:eastAsia="Arial" w:hAnsi="Arial" w:cs="Arial"/>
          <w:sz w:val="24"/>
          <w:szCs w:val="24"/>
        </w:rPr>
        <w:t xml:space="preserve">O serviço poderá ser </w:t>
      </w:r>
      <w:r w:rsidR="00D1206C" w:rsidRPr="001D4985">
        <w:rPr>
          <w:rFonts w:ascii="Arial" w:eastAsia="Arial" w:hAnsi="Arial" w:cs="Arial"/>
          <w:sz w:val="24"/>
          <w:szCs w:val="24"/>
        </w:rPr>
        <w:t xml:space="preserve">realizado nos seguintes endereços conforme tabela abaixo: </w:t>
      </w:r>
    </w:p>
    <w:tbl>
      <w:tblPr>
        <w:tblpPr w:leftFromText="141" w:rightFromText="141" w:vertAnchor="text" w:horzAnchor="margin" w:tblpX="1696" w:tblpY="220"/>
        <w:tblW w:w="6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3471"/>
      </w:tblGrid>
      <w:tr w:rsidR="00F23424" w:rsidRPr="00637992" w:rsidTr="00F23424">
        <w:trPr>
          <w:trHeight w:val="90"/>
        </w:trPr>
        <w:tc>
          <w:tcPr>
            <w:tcW w:w="3245" w:type="dxa"/>
          </w:tcPr>
          <w:p w:rsidR="00F23424" w:rsidRPr="00637992" w:rsidRDefault="00F23424" w:rsidP="00F23424">
            <w:pPr>
              <w:pStyle w:val="SemEspaamento"/>
              <w:jc w:val="center"/>
              <w:rPr>
                <w:rFonts w:ascii="Arial Narrow" w:hAnsi="Arial Narrow"/>
                <w:b/>
              </w:rPr>
            </w:pPr>
            <w:r w:rsidRPr="00637992">
              <w:rPr>
                <w:rFonts w:ascii="Arial Narrow" w:hAnsi="Arial Narrow"/>
                <w:b/>
              </w:rPr>
              <w:t>UNIDADE</w:t>
            </w:r>
            <w:r>
              <w:rPr>
                <w:rFonts w:ascii="Arial Narrow" w:hAnsi="Arial Narrow"/>
                <w:b/>
              </w:rPr>
              <w:t>S SMS</w:t>
            </w:r>
          </w:p>
        </w:tc>
        <w:tc>
          <w:tcPr>
            <w:tcW w:w="3471" w:type="dxa"/>
          </w:tcPr>
          <w:p w:rsidR="00F23424" w:rsidRPr="00637992" w:rsidRDefault="00F23424" w:rsidP="00F23424">
            <w:pPr>
              <w:pStyle w:val="SemEspaamento"/>
              <w:jc w:val="center"/>
              <w:rPr>
                <w:rFonts w:ascii="Arial Narrow" w:hAnsi="Arial Narrow"/>
                <w:b/>
              </w:rPr>
            </w:pPr>
            <w:r>
              <w:rPr>
                <w:rFonts w:ascii="Arial Narrow" w:hAnsi="Arial Narrow"/>
                <w:b/>
              </w:rPr>
              <w:t>Endereço</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CEMUSA</w:t>
            </w:r>
          </w:p>
        </w:tc>
        <w:tc>
          <w:tcPr>
            <w:tcW w:w="3471" w:type="dxa"/>
          </w:tcPr>
          <w:p w:rsidR="00F23424" w:rsidRPr="00637992" w:rsidRDefault="00F23424" w:rsidP="00F23424">
            <w:pPr>
              <w:pStyle w:val="SemEspaamento"/>
              <w:rPr>
                <w:rFonts w:ascii="Arial Narrow" w:hAnsi="Arial Narrow"/>
              </w:rPr>
            </w:pPr>
            <w:r>
              <w:rPr>
                <w:rFonts w:ascii="Arial Narrow" w:hAnsi="Arial Narrow"/>
              </w:rPr>
              <w:t>Rua Palmira Maria de Oliveira, 80 -  São Pedro</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Centro de Triagem de Animais</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Rio-Bahia, s/n - Prata</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Centro Materno Infantil</w:t>
            </w:r>
          </w:p>
        </w:tc>
        <w:tc>
          <w:tcPr>
            <w:tcW w:w="3471" w:type="dxa"/>
          </w:tcPr>
          <w:p w:rsidR="00F23424" w:rsidRPr="00637992" w:rsidRDefault="00F23424" w:rsidP="00F23424">
            <w:pPr>
              <w:pStyle w:val="SemEspaamento"/>
              <w:rPr>
                <w:rFonts w:ascii="Arial Narrow" w:hAnsi="Arial Narrow"/>
              </w:rPr>
            </w:pPr>
            <w:r>
              <w:rPr>
                <w:rFonts w:ascii="Arial Narrow" w:hAnsi="Arial Narrow"/>
              </w:rPr>
              <w:t>Av. Lucio Meira, 1130 - Várzea</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Centro Odontológico Djalma Monteiro</w:t>
            </w:r>
          </w:p>
        </w:tc>
        <w:tc>
          <w:tcPr>
            <w:tcW w:w="3471" w:type="dxa"/>
          </w:tcPr>
          <w:p w:rsidR="00F23424" w:rsidRPr="00637992" w:rsidRDefault="00F23424" w:rsidP="00F23424">
            <w:pPr>
              <w:pStyle w:val="SemEspaamento"/>
              <w:rPr>
                <w:rFonts w:ascii="Arial Narrow" w:hAnsi="Arial Narrow"/>
              </w:rPr>
            </w:pPr>
            <w:r>
              <w:rPr>
                <w:rFonts w:ascii="Arial Narrow" w:hAnsi="Arial Narrow"/>
              </w:rPr>
              <w:t>Rua Heitor de Moura Estevão, 300 – Centro</w:t>
            </w:r>
          </w:p>
        </w:tc>
      </w:tr>
      <w:tr w:rsidR="00F23424" w:rsidRPr="00637992" w:rsidTr="00F23424">
        <w:tc>
          <w:tcPr>
            <w:tcW w:w="3245" w:type="dxa"/>
          </w:tcPr>
          <w:p w:rsidR="00F23424" w:rsidRPr="00637992" w:rsidRDefault="00F23424" w:rsidP="00F23424">
            <w:pPr>
              <w:pStyle w:val="SemEspaamento"/>
              <w:rPr>
                <w:rFonts w:ascii="Arial Narrow" w:hAnsi="Arial Narrow"/>
                <w:b/>
              </w:rPr>
            </w:pPr>
            <w:proofErr w:type="spellStart"/>
            <w:r w:rsidRPr="00637992">
              <w:rPr>
                <w:rFonts w:ascii="Arial Narrow" w:hAnsi="Arial Narrow"/>
                <w:b/>
              </w:rPr>
              <w:t>Hemonúcleo</w:t>
            </w:r>
            <w:proofErr w:type="spellEnd"/>
          </w:p>
        </w:tc>
        <w:tc>
          <w:tcPr>
            <w:tcW w:w="3471" w:type="dxa"/>
          </w:tcPr>
          <w:p w:rsidR="00F23424" w:rsidRPr="00637992" w:rsidRDefault="00F23424" w:rsidP="00F23424">
            <w:pPr>
              <w:pStyle w:val="SemEspaamento"/>
              <w:rPr>
                <w:rFonts w:ascii="Arial Narrow" w:hAnsi="Arial Narrow"/>
              </w:rPr>
            </w:pPr>
            <w:r>
              <w:rPr>
                <w:rFonts w:ascii="Arial Narrow" w:hAnsi="Arial Narrow"/>
              </w:rPr>
              <w:t xml:space="preserve">Rua José Augusto da </w:t>
            </w:r>
            <w:proofErr w:type="spellStart"/>
            <w:r>
              <w:rPr>
                <w:rFonts w:ascii="Arial Narrow" w:hAnsi="Arial Narrow"/>
              </w:rPr>
              <w:t>Costa,s</w:t>
            </w:r>
            <w:proofErr w:type="spellEnd"/>
            <w:r>
              <w:rPr>
                <w:rFonts w:ascii="Arial Narrow" w:hAnsi="Arial Narrow"/>
              </w:rPr>
              <w:t>/n - Várzea</w:t>
            </w:r>
          </w:p>
        </w:tc>
      </w:tr>
      <w:tr w:rsidR="00F23424" w:rsidRPr="00637992" w:rsidTr="00F23424">
        <w:tc>
          <w:tcPr>
            <w:tcW w:w="3245" w:type="dxa"/>
          </w:tcPr>
          <w:p w:rsidR="00F23424" w:rsidRPr="00637992" w:rsidRDefault="00F23424" w:rsidP="00F23424">
            <w:pPr>
              <w:pStyle w:val="SemEspaamento"/>
              <w:rPr>
                <w:rFonts w:ascii="Arial Narrow" w:hAnsi="Arial Narrow"/>
                <w:b/>
              </w:rPr>
            </w:pPr>
            <w:r>
              <w:rPr>
                <w:rFonts w:ascii="Arial Narrow" w:hAnsi="Arial Narrow"/>
                <w:b/>
              </w:rPr>
              <w:t>Posto da Várzea (</w:t>
            </w:r>
            <w:r w:rsidRPr="00637992">
              <w:rPr>
                <w:rFonts w:ascii="Arial Narrow" w:hAnsi="Arial Narrow"/>
                <w:b/>
              </w:rPr>
              <w:t>CES</w:t>
            </w:r>
            <w:r>
              <w:rPr>
                <w:rFonts w:ascii="Arial Narrow" w:hAnsi="Arial Narrow"/>
                <w:b/>
              </w:rPr>
              <w:t>)</w:t>
            </w:r>
          </w:p>
        </w:tc>
        <w:tc>
          <w:tcPr>
            <w:tcW w:w="3471" w:type="dxa"/>
          </w:tcPr>
          <w:p w:rsidR="00F23424" w:rsidRPr="00637992" w:rsidRDefault="00F23424" w:rsidP="00F23424">
            <w:pPr>
              <w:pStyle w:val="SemEspaamento"/>
              <w:rPr>
                <w:rFonts w:ascii="Arial Narrow" w:hAnsi="Arial Narrow"/>
              </w:rPr>
            </w:pPr>
            <w:r>
              <w:rPr>
                <w:rFonts w:ascii="Arial Narrow" w:hAnsi="Arial Narrow"/>
              </w:rPr>
              <w:t xml:space="preserve">Rua José Augusto da </w:t>
            </w:r>
            <w:proofErr w:type="spellStart"/>
            <w:r>
              <w:rPr>
                <w:rFonts w:ascii="Arial Narrow" w:hAnsi="Arial Narrow"/>
              </w:rPr>
              <w:t>Costa,s</w:t>
            </w:r>
            <w:proofErr w:type="spellEnd"/>
            <w:r>
              <w:rPr>
                <w:rFonts w:ascii="Arial Narrow" w:hAnsi="Arial Narrow"/>
              </w:rPr>
              <w:t>/n - Várzea</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 Araras</w:t>
            </w:r>
          </w:p>
        </w:tc>
        <w:tc>
          <w:tcPr>
            <w:tcW w:w="3471" w:type="dxa"/>
          </w:tcPr>
          <w:p w:rsidR="00F23424" w:rsidRPr="00637992" w:rsidRDefault="00F23424" w:rsidP="00F23424">
            <w:pPr>
              <w:pStyle w:val="SemEspaamento"/>
              <w:rPr>
                <w:rFonts w:ascii="Arial Narrow" w:hAnsi="Arial Narrow"/>
              </w:rPr>
            </w:pPr>
            <w:r>
              <w:rPr>
                <w:rFonts w:ascii="Arial Narrow" w:hAnsi="Arial Narrow"/>
              </w:rPr>
              <w:t>Rua Amazonas, s/n – Várzea</w:t>
            </w:r>
          </w:p>
        </w:tc>
      </w:tr>
      <w:tr w:rsidR="00F23424" w:rsidRPr="00637992" w:rsidTr="00F23424">
        <w:tc>
          <w:tcPr>
            <w:tcW w:w="3245" w:type="dxa"/>
          </w:tcPr>
          <w:p w:rsidR="00F23424" w:rsidRPr="00637992" w:rsidRDefault="00F23424" w:rsidP="00F23424">
            <w:pPr>
              <w:pStyle w:val="SemEspaamento"/>
              <w:rPr>
                <w:rFonts w:ascii="Arial Narrow" w:hAnsi="Arial Narrow"/>
                <w:b/>
              </w:rPr>
            </w:pPr>
            <w:r>
              <w:rPr>
                <w:rFonts w:ascii="Arial Narrow" w:hAnsi="Arial Narrow"/>
                <w:b/>
              </w:rPr>
              <w:t xml:space="preserve">PSF </w:t>
            </w:r>
            <w:r w:rsidRPr="00637992">
              <w:rPr>
                <w:rFonts w:ascii="Arial Narrow" w:hAnsi="Arial Narrow"/>
                <w:b/>
              </w:rPr>
              <w:t>Barra do Imbuí</w:t>
            </w:r>
          </w:p>
        </w:tc>
        <w:tc>
          <w:tcPr>
            <w:tcW w:w="3471" w:type="dxa"/>
          </w:tcPr>
          <w:p w:rsidR="00F23424" w:rsidRPr="00637992" w:rsidRDefault="00F23424" w:rsidP="00F23424">
            <w:pPr>
              <w:pStyle w:val="SemEspaamento"/>
              <w:rPr>
                <w:rFonts w:ascii="Arial Narrow" w:hAnsi="Arial Narrow"/>
              </w:rPr>
            </w:pPr>
            <w:r>
              <w:rPr>
                <w:rFonts w:ascii="Arial Narrow" w:hAnsi="Arial Narrow"/>
              </w:rPr>
              <w:t>Av. Presidente Roosevelt,1.540 – Barra</w:t>
            </w:r>
          </w:p>
        </w:tc>
      </w:tr>
      <w:tr w:rsidR="00F23424" w:rsidRPr="00637992" w:rsidTr="00F23424">
        <w:tc>
          <w:tcPr>
            <w:tcW w:w="3245" w:type="dxa"/>
          </w:tcPr>
          <w:p w:rsidR="00F23424" w:rsidRPr="00637992" w:rsidRDefault="00F23424" w:rsidP="00F23424">
            <w:pPr>
              <w:pStyle w:val="SemEspaamento"/>
              <w:rPr>
                <w:rFonts w:ascii="Arial Narrow" w:hAnsi="Arial Narrow"/>
                <w:b/>
              </w:rPr>
            </w:pPr>
            <w:r>
              <w:rPr>
                <w:rFonts w:ascii="Arial Narrow" w:hAnsi="Arial Narrow"/>
                <w:b/>
              </w:rPr>
              <w:t xml:space="preserve">PSF </w:t>
            </w:r>
            <w:r w:rsidRPr="00637992">
              <w:rPr>
                <w:rFonts w:ascii="Arial Narrow" w:hAnsi="Arial Narrow"/>
                <w:b/>
              </w:rPr>
              <w:t>Beira Linha</w:t>
            </w:r>
          </w:p>
        </w:tc>
        <w:tc>
          <w:tcPr>
            <w:tcW w:w="3471" w:type="dxa"/>
          </w:tcPr>
          <w:p w:rsidR="00F23424" w:rsidRPr="00637992" w:rsidRDefault="00F23424" w:rsidP="00F23424">
            <w:pPr>
              <w:pStyle w:val="SemEspaamento"/>
              <w:rPr>
                <w:rFonts w:ascii="Arial Narrow" w:hAnsi="Arial Narrow"/>
              </w:rPr>
            </w:pPr>
            <w:r>
              <w:rPr>
                <w:rFonts w:ascii="Arial Narrow" w:hAnsi="Arial Narrow"/>
              </w:rPr>
              <w:t>Rua Guaporé, 175 Beira Linha</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Fonte Santa</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da Fonte Santa, nº 1.448 – Fonte Santa</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Granja Florestal</w:t>
            </w:r>
          </w:p>
        </w:tc>
        <w:tc>
          <w:tcPr>
            <w:tcW w:w="3471" w:type="dxa"/>
          </w:tcPr>
          <w:p w:rsidR="00F23424" w:rsidRPr="00637992" w:rsidRDefault="00F23424" w:rsidP="00F23424">
            <w:pPr>
              <w:pStyle w:val="SemEspaamento"/>
              <w:rPr>
                <w:rFonts w:ascii="Arial Narrow" w:hAnsi="Arial Narrow"/>
              </w:rPr>
            </w:pPr>
            <w:r>
              <w:rPr>
                <w:rFonts w:ascii="Arial Narrow" w:hAnsi="Arial Narrow"/>
              </w:rPr>
              <w:t xml:space="preserve">Rua Teresa Cristina, nº 62 - </w:t>
            </w:r>
            <w:proofErr w:type="spellStart"/>
            <w:r>
              <w:rPr>
                <w:rFonts w:ascii="Arial Narrow" w:hAnsi="Arial Narrow"/>
              </w:rPr>
              <w:t>Salaco</w:t>
            </w:r>
            <w:proofErr w:type="spellEnd"/>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Granja Guarany</w:t>
            </w:r>
          </w:p>
        </w:tc>
        <w:tc>
          <w:tcPr>
            <w:tcW w:w="3471" w:type="dxa"/>
          </w:tcPr>
          <w:p w:rsidR="00F23424" w:rsidRPr="00637992" w:rsidRDefault="00F23424" w:rsidP="00F23424">
            <w:pPr>
              <w:pStyle w:val="SemEspaamento"/>
              <w:rPr>
                <w:rFonts w:ascii="Arial Narrow" w:hAnsi="Arial Narrow"/>
              </w:rPr>
            </w:pPr>
            <w:r>
              <w:rPr>
                <w:rFonts w:ascii="Arial Narrow" w:hAnsi="Arial Narrow"/>
              </w:rPr>
              <w:t>Alameda Maués, 269 – Granja Guarani</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Meudon</w:t>
            </w:r>
          </w:p>
        </w:tc>
        <w:tc>
          <w:tcPr>
            <w:tcW w:w="3471" w:type="dxa"/>
          </w:tcPr>
          <w:p w:rsidR="00F23424" w:rsidRPr="00637992" w:rsidRDefault="00F23424" w:rsidP="00F23424">
            <w:pPr>
              <w:pStyle w:val="SemEspaamento"/>
              <w:rPr>
                <w:rFonts w:ascii="Arial Narrow" w:hAnsi="Arial Narrow"/>
              </w:rPr>
            </w:pPr>
            <w:r>
              <w:rPr>
                <w:rFonts w:ascii="Arial Narrow" w:hAnsi="Arial Narrow"/>
              </w:rPr>
              <w:t>Rua Caramuru, 1.200 – Meudon</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Perpétuo</w:t>
            </w:r>
          </w:p>
        </w:tc>
        <w:tc>
          <w:tcPr>
            <w:tcW w:w="3471" w:type="dxa"/>
          </w:tcPr>
          <w:p w:rsidR="00F23424" w:rsidRPr="00637992" w:rsidRDefault="00F23424" w:rsidP="00F23424">
            <w:pPr>
              <w:pStyle w:val="SemEspaamento"/>
              <w:rPr>
                <w:rFonts w:ascii="Arial Narrow" w:hAnsi="Arial Narrow"/>
              </w:rPr>
            </w:pPr>
            <w:r>
              <w:rPr>
                <w:rFonts w:ascii="Arial Narrow" w:hAnsi="Arial Narrow"/>
              </w:rPr>
              <w:t>Rua São Pedro, 575 – São Pedro</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Pimenteiras</w:t>
            </w:r>
          </w:p>
        </w:tc>
        <w:tc>
          <w:tcPr>
            <w:tcW w:w="3471" w:type="dxa"/>
          </w:tcPr>
          <w:p w:rsidR="00F23424" w:rsidRPr="00637992" w:rsidRDefault="00F23424" w:rsidP="00F23424">
            <w:pPr>
              <w:pStyle w:val="SemEspaamento"/>
              <w:rPr>
                <w:rFonts w:ascii="Arial Narrow" w:hAnsi="Arial Narrow"/>
              </w:rPr>
            </w:pPr>
            <w:r>
              <w:rPr>
                <w:rFonts w:ascii="Arial Narrow" w:hAnsi="Arial Narrow"/>
              </w:rPr>
              <w:t>Rua Dr. Oliveira, 1.200 - Pimenteiras</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Rosário</w:t>
            </w:r>
          </w:p>
        </w:tc>
        <w:tc>
          <w:tcPr>
            <w:tcW w:w="3471" w:type="dxa"/>
          </w:tcPr>
          <w:p w:rsidR="00F23424" w:rsidRPr="00637992" w:rsidRDefault="00F23424" w:rsidP="00F23424">
            <w:pPr>
              <w:pStyle w:val="SemEspaamento"/>
              <w:rPr>
                <w:rFonts w:ascii="Arial Narrow" w:hAnsi="Arial Narrow"/>
              </w:rPr>
            </w:pPr>
            <w:r>
              <w:rPr>
                <w:rFonts w:ascii="Arial Narrow" w:hAnsi="Arial Narrow"/>
              </w:rPr>
              <w:t>Rua São Pedro, 575 – São Pedro</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Vargem Grande</w:t>
            </w:r>
          </w:p>
        </w:tc>
        <w:tc>
          <w:tcPr>
            <w:tcW w:w="3471" w:type="dxa"/>
          </w:tcPr>
          <w:p w:rsidR="00F23424" w:rsidRPr="00637992" w:rsidRDefault="00F23424" w:rsidP="00F23424">
            <w:pPr>
              <w:pStyle w:val="SemEspaamento"/>
              <w:rPr>
                <w:rFonts w:ascii="Arial Narrow" w:hAnsi="Arial Narrow"/>
              </w:rPr>
            </w:pPr>
            <w:r>
              <w:rPr>
                <w:rFonts w:ascii="Arial Narrow" w:hAnsi="Arial Narrow"/>
              </w:rPr>
              <w:t>Rua Diógenes Pedro da Costa, 98 – Vargem Grande</w:t>
            </w:r>
          </w:p>
        </w:tc>
      </w:tr>
      <w:tr w:rsidR="00F23424" w:rsidTr="00F23424">
        <w:tc>
          <w:tcPr>
            <w:tcW w:w="3245" w:type="dxa"/>
          </w:tcPr>
          <w:p w:rsidR="00F23424" w:rsidRPr="00637992" w:rsidRDefault="00F23424" w:rsidP="00F23424">
            <w:pPr>
              <w:pStyle w:val="SemEspaamento"/>
              <w:rPr>
                <w:rFonts w:ascii="Arial Narrow" w:hAnsi="Arial Narrow"/>
                <w:b/>
              </w:rPr>
            </w:pPr>
            <w:r>
              <w:rPr>
                <w:rFonts w:ascii="Arial Narrow" w:hAnsi="Arial Narrow"/>
                <w:b/>
              </w:rPr>
              <w:t>PSF Quinta Lebrão</w:t>
            </w:r>
          </w:p>
        </w:tc>
        <w:tc>
          <w:tcPr>
            <w:tcW w:w="3471" w:type="dxa"/>
          </w:tcPr>
          <w:p w:rsidR="00F23424" w:rsidRDefault="00F23424" w:rsidP="00F23424">
            <w:pPr>
              <w:pStyle w:val="SemEspaamento"/>
              <w:rPr>
                <w:rFonts w:ascii="Arial Narrow" w:hAnsi="Arial Narrow"/>
              </w:rPr>
            </w:pPr>
            <w:r>
              <w:rPr>
                <w:rFonts w:ascii="Arial Narrow" w:hAnsi="Arial Narrow"/>
              </w:rPr>
              <w:t>Rua 25 de Dezembro, s/nº - Quinta Lebrão</w:t>
            </w:r>
          </w:p>
        </w:tc>
      </w:tr>
      <w:tr w:rsidR="00F23424" w:rsidTr="00F23424">
        <w:tc>
          <w:tcPr>
            <w:tcW w:w="3245" w:type="dxa"/>
          </w:tcPr>
          <w:p w:rsidR="00F23424" w:rsidRDefault="00F23424" w:rsidP="00F23424">
            <w:pPr>
              <w:pStyle w:val="SemEspaamento"/>
              <w:rPr>
                <w:rFonts w:ascii="Arial Narrow" w:hAnsi="Arial Narrow"/>
                <w:b/>
              </w:rPr>
            </w:pPr>
            <w:r>
              <w:rPr>
                <w:rFonts w:ascii="Arial Narrow" w:hAnsi="Arial Narrow"/>
                <w:b/>
              </w:rPr>
              <w:t>Unidade Móvel Terrestre da Fazenda Ermitage</w:t>
            </w:r>
          </w:p>
        </w:tc>
        <w:tc>
          <w:tcPr>
            <w:tcW w:w="3471" w:type="dxa"/>
          </w:tcPr>
          <w:p w:rsidR="00F23424" w:rsidRDefault="00F23424" w:rsidP="00F23424">
            <w:pPr>
              <w:pStyle w:val="SemEspaamento"/>
              <w:rPr>
                <w:rFonts w:ascii="Arial Narrow" w:hAnsi="Arial Narrow"/>
              </w:rPr>
            </w:pPr>
            <w:r>
              <w:rPr>
                <w:rFonts w:ascii="Arial Narrow" w:hAnsi="Arial Narrow"/>
              </w:rPr>
              <w:t>Estrada Rio-Bahia, km 80 – BR 116 – Fazenda Ermitage</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PSF</w:t>
            </w:r>
            <w:r>
              <w:rPr>
                <w:rFonts w:ascii="Arial Narrow" w:hAnsi="Arial Narrow"/>
                <w:b/>
              </w:rPr>
              <w:t xml:space="preserve"> </w:t>
            </w:r>
            <w:r w:rsidRPr="00637992">
              <w:rPr>
                <w:rFonts w:ascii="Arial Narrow" w:hAnsi="Arial Narrow"/>
                <w:b/>
              </w:rPr>
              <w:t>Venda Nova</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Teresópolis-Friburgo, s/n – Venda Nova</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SPA Bonsucesso</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Teresópolis-Friburgo, s/n – Bonsucesso</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lastRenderedPageBreak/>
              <w:t xml:space="preserve">SPA Dr. </w:t>
            </w:r>
            <w:proofErr w:type="spellStart"/>
            <w:r w:rsidRPr="00637992">
              <w:rPr>
                <w:rFonts w:ascii="Arial Narrow" w:hAnsi="Arial Narrow"/>
                <w:b/>
              </w:rPr>
              <w:t>Eitel</w:t>
            </w:r>
            <w:proofErr w:type="spellEnd"/>
            <w:r w:rsidRPr="00637992">
              <w:rPr>
                <w:rFonts w:ascii="Arial Narrow" w:hAnsi="Arial Narrow"/>
                <w:b/>
              </w:rPr>
              <w:t xml:space="preserve"> </w:t>
            </w:r>
            <w:proofErr w:type="spellStart"/>
            <w:r w:rsidRPr="00637992">
              <w:rPr>
                <w:rFonts w:ascii="Arial Narrow" w:hAnsi="Arial Narrow"/>
                <w:b/>
              </w:rPr>
              <w:t>Haje</w:t>
            </w:r>
            <w:proofErr w:type="spellEnd"/>
          </w:p>
        </w:tc>
        <w:tc>
          <w:tcPr>
            <w:tcW w:w="3471" w:type="dxa"/>
          </w:tcPr>
          <w:p w:rsidR="00F23424" w:rsidRPr="00637992" w:rsidRDefault="00F23424" w:rsidP="00F23424">
            <w:pPr>
              <w:pStyle w:val="SemEspaamento"/>
              <w:rPr>
                <w:rFonts w:ascii="Arial Narrow" w:hAnsi="Arial Narrow"/>
              </w:rPr>
            </w:pPr>
            <w:r>
              <w:rPr>
                <w:rFonts w:ascii="Arial Narrow" w:hAnsi="Arial Narrow"/>
              </w:rPr>
              <w:t>Praça dos Expedicionários, s/n – São Pedro</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UBS</w:t>
            </w:r>
            <w:r>
              <w:rPr>
                <w:rFonts w:ascii="Arial Narrow" w:hAnsi="Arial Narrow"/>
                <w:b/>
              </w:rPr>
              <w:t xml:space="preserve"> Água Quente / Volta do </w:t>
            </w:r>
            <w:r w:rsidRPr="00637992">
              <w:rPr>
                <w:rFonts w:ascii="Arial Narrow" w:hAnsi="Arial Narrow"/>
                <w:b/>
              </w:rPr>
              <w:t>Pião</w:t>
            </w:r>
          </w:p>
        </w:tc>
        <w:tc>
          <w:tcPr>
            <w:tcW w:w="3471" w:type="dxa"/>
          </w:tcPr>
          <w:p w:rsidR="00F23424" w:rsidRPr="00637992" w:rsidRDefault="00F23424" w:rsidP="00F23424">
            <w:pPr>
              <w:pStyle w:val="SemEspaamento"/>
              <w:rPr>
                <w:rFonts w:ascii="Arial Narrow" w:hAnsi="Arial Narrow"/>
              </w:rPr>
            </w:pPr>
            <w:r>
              <w:rPr>
                <w:rFonts w:ascii="Arial Narrow" w:hAnsi="Arial Narrow"/>
              </w:rPr>
              <w:t>BR 116 km 41 – Água Quente</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UBS Albuquerque</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Teresópolis-Friburgo, s/n –, km 6 e ¹/² - Albuquerque</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UBS</w:t>
            </w:r>
            <w:r>
              <w:rPr>
                <w:rFonts w:ascii="Arial Narrow" w:hAnsi="Arial Narrow"/>
                <w:b/>
              </w:rPr>
              <w:t xml:space="preserve"> </w:t>
            </w:r>
            <w:r w:rsidRPr="00637992">
              <w:rPr>
                <w:rFonts w:ascii="Arial Narrow" w:hAnsi="Arial Narrow"/>
                <w:b/>
              </w:rPr>
              <w:t>Bonsucesso</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Teresópolis-Friburgo, s/n – km 28 - Bonsucesso</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UBS</w:t>
            </w:r>
            <w:r>
              <w:rPr>
                <w:rFonts w:ascii="Arial Narrow" w:hAnsi="Arial Narrow"/>
                <w:b/>
              </w:rPr>
              <w:t xml:space="preserve"> </w:t>
            </w:r>
            <w:r w:rsidRPr="00637992">
              <w:rPr>
                <w:rFonts w:ascii="Arial Narrow" w:hAnsi="Arial Narrow"/>
                <w:b/>
              </w:rPr>
              <w:t>Pessegueiros</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Rio-Bahia, s/n – km 68 e ¹/² Pessegueiros</w:t>
            </w:r>
          </w:p>
        </w:tc>
      </w:tr>
      <w:tr w:rsidR="00F23424" w:rsidRPr="00637992" w:rsidTr="00F23424">
        <w:tc>
          <w:tcPr>
            <w:tcW w:w="3245" w:type="dxa"/>
          </w:tcPr>
          <w:p w:rsidR="00F23424" w:rsidRPr="00637992" w:rsidRDefault="00F23424" w:rsidP="00F23424">
            <w:pPr>
              <w:pStyle w:val="SemEspaamento"/>
              <w:rPr>
                <w:rFonts w:ascii="Arial Narrow" w:hAnsi="Arial Narrow"/>
                <w:b/>
              </w:rPr>
            </w:pPr>
            <w:r w:rsidRPr="00637992">
              <w:rPr>
                <w:rFonts w:ascii="Arial Narrow" w:hAnsi="Arial Narrow"/>
                <w:b/>
              </w:rPr>
              <w:t>UBS</w:t>
            </w:r>
            <w:r>
              <w:rPr>
                <w:rFonts w:ascii="Arial Narrow" w:hAnsi="Arial Narrow"/>
                <w:b/>
              </w:rPr>
              <w:t xml:space="preserve"> </w:t>
            </w:r>
            <w:r w:rsidRPr="00637992">
              <w:rPr>
                <w:rFonts w:ascii="Arial Narrow" w:hAnsi="Arial Narrow"/>
                <w:b/>
              </w:rPr>
              <w:t>Vieira</w:t>
            </w:r>
          </w:p>
        </w:tc>
        <w:tc>
          <w:tcPr>
            <w:tcW w:w="3471" w:type="dxa"/>
          </w:tcPr>
          <w:p w:rsidR="00F23424" w:rsidRPr="00637992" w:rsidRDefault="00F23424" w:rsidP="00F23424">
            <w:pPr>
              <w:pStyle w:val="SemEspaamento"/>
              <w:rPr>
                <w:rFonts w:ascii="Arial Narrow" w:hAnsi="Arial Narrow"/>
              </w:rPr>
            </w:pPr>
            <w:r>
              <w:rPr>
                <w:rFonts w:ascii="Arial Narrow" w:hAnsi="Arial Narrow"/>
              </w:rPr>
              <w:t>Estrada Teresópolis-Friburgo, s/n – km 35 - Vieira</w:t>
            </w:r>
          </w:p>
        </w:tc>
      </w:tr>
      <w:tr w:rsidR="00F23424" w:rsidRPr="00637992" w:rsidTr="00F23424">
        <w:tc>
          <w:tcPr>
            <w:tcW w:w="3245" w:type="dxa"/>
            <w:tcBorders>
              <w:top w:val="single" w:sz="4" w:space="0" w:color="auto"/>
              <w:left w:val="single" w:sz="4" w:space="0" w:color="auto"/>
              <w:bottom w:val="single" w:sz="4" w:space="0" w:color="auto"/>
              <w:right w:val="single" w:sz="4" w:space="0" w:color="auto"/>
            </w:tcBorders>
          </w:tcPr>
          <w:p w:rsidR="00F23424" w:rsidRPr="00637992" w:rsidRDefault="00F23424" w:rsidP="00F23424">
            <w:pPr>
              <w:pStyle w:val="SemEspaamento"/>
              <w:rPr>
                <w:rFonts w:ascii="Arial Narrow" w:hAnsi="Arial Narrow"/>
                <w:b/>
              </w:rPr>
            </w:pPr>
            <w:r w:rsidRPr="00637992">
              <w:rPr>
                <w:rFonts w:ascii="Arial Narrow" w:hAnsi="Arial Narrow"/>
                <w:b/>
              </w:rPr>
              <w:t xml:space="preserve">Secretaria de </w:t>
            </w:r>
            <w:r>
              <w:rPr>
                <w:rFonts w:ascii="Arial Narrow" w:hAnsi="Arial Narrow"/>
                <w:b/>
              </w:rPr>
              <w:t>Saúde</w:t>
            </w:r>
          </w:p>
        </w:tc>
        <w:tc>
          <w:tcPr>
            <w:tcW w:w="3471" w:type="dxa"/>
            <w:tcBorders>
              <w:top w:val="single" w:sz="4" w:space="0" w:color="auto"/>
              <w:left w:val="single" w:sz="4" w:space="0" w:color="auto"/>
              <w:bottom w:val="single" w:sz="4" w:space="0" w:color="auto"/>
              <w:right w:val="single" w:sz="4" w:space="0" w:color="auto"/>
            </w:tcBorders>
          </w:tcPr>
          <w:p w:rsidR="00F23424" w:rsidRPr="00637992" w:rsidRDefault="00F23424" w:rsidP="00F23424">
            <w:pPr>
              <w:pStyle w:val="SemEspaamento"/>
              <w:rPr>
                <w:rFonts w:ascii="Arial Narrow" w:hAnsi="Arial Narrow"/>
              </w:rPr>
            </w:pPr>
            <w:r>
              <w:rPr>
                <w:rFonts w:ascii="Arial Narrow" w:hAnsi="Arial Narrow"/>
              </w:rPr>
              <w:t>Rua Júlio Rosa, 366 - Tijuca</w:t>
            </w:r>
          </w:p>
        </w:tc>
      </w:tr>
      <w:tr w:rsidR="00F23424" w:rsidTr="00F23424">
        <w:tc>
          <w:tcPr>
            <w:tcW w:w="3245" w:type="dxa"/>
            <w:tcBorders>
              <w:top w:val="single" w:sz="4" w:space="0" w:color="auto"/>
              <w:left w:val="single" w:sz="4" w:space="0" w:color="auto"/>
              <w:bottom w:val="single" w:sz="4" w:space="0" w:color="auto"/>
              <w:right w:val="single" w:sz="4" w:space="0" w:color="auto"/>
            </w:tcBorders>
          </w:tcPr>
          <w:p w:rsidR="00F23424" w:rsidRPr="00637992" w:rsidRDefault="00F23424" w:rsidP="00F23424">
            <w:pPr>
              <w:pStyle w:val="SemEspaamento"/>
              <w:rPr>
                <w:rFonts w:ascii="Arial Narrow" w:hAnsi="Arial Narrow"/>
                <w:b/>
              </w:rPr>
            </w:pPr>
            <w:r>
              <w:rPr>
                <w:rFonts w:ascii="Arial Narrow" w:hAnsi="Arial Narrow"/>
                <w:b/>
              </w:rPr>
              <w:t>UPA</w:t>
            </w:r>
          </w:p>
        </w:tc>
        <w:tc>
          <w:tcPr>
            <w:tcW w:w="3471" w:type="dxa"/>
            <w:tcBorders>
              <w:top w:val="single" w:sz="4" w:space="0" w:color="auto"/>
              <w:left w:val="single" w:sz="4" w:space="0" w:color="auto"/>
              <w:bottom w:val="single" w:sz="4" w:space="0" w:color="auto"/>
              <w:right w:val="single" w:sz="4" w:space="0" w:color="auto"/>
            </w:tcBorders>
          </w:tcPr>
          <w:p w:rsidR="00F23424" w:rsidRDefault="00F23424" w:rsidP="00F23424">
            <w:pPr>
              <w:pStyle w:val="SemEspaamento"/>
              <w:rPr>
                <w:rFonts w:ascii="Arial Narrow" w:hAnsi="Arial Narrow"/>
              </w:rPr>
            </w:pPr>
            <w:r>
              <w:rPr>
                <w:rFonts w:ascii="Arial Narrow" w:hAnsi="Arial Narrow"/>
              </w:rPr>
              <w:t>Rua Tenente Luís Meirelles, s/n</w:t>
            </w:r>
          </w:p>
        </w:tc>
      </w:tr>
    </w:tbl>
    <w:p w:rsidR="00D1206C" w:rsidRDefault="00D1206C"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F23424" w:rsidRDefault="00F23424" w:rsidP="00F23424">
      <w:pPr>
        <w:pStyle w:val="PargrafodaLista"/>
        <w:spacing w:before="240" w:after="120" w:line="276" w:lineRule="auto"/>
        <w:ind w:left="1440" w:right="49"/>
        <w:jc w:val="both"/>
        <w:rPr>
          <w:rFonts w:ascii="Arial" w:eastAsia="Arial" w:hAnsi="Arial" w:cs="Arial"/>
          <w:b/>
          <w:sz w:val="24"/>
          <w:szCs w:val="24"/>
        </w:rPr>
      </w:pPr>
    </w:p>
    <w:p w:rsidR="008B2BAE" w:rsidRPr="001C0786" w:rsidRDefault="008B2BAE" w:rsidP="00954F70">
      <w:pPr>
        <w:pStyle w:val="PargrafodaLista"/>
        <w:numPr>
          <w:ilvl w:val="1"/>
          <w:numId w:val="8"/>
        </w:numPr>
        <w:spacing w:before="240" w:after="120" w:line="276" w:lineRule="auto"/>
        <w:ind w:left="1077" w:right="51"/>
        <w:contextualSpacing w:val="0"/>
        <w:jc w:val="both"/>
        <w:rPr>
          <w:rFonts w:ascii="Arial" w:eastAsia="Arial" w:hAnsi="Arial" w:cs="Arial"/>
          <w:b/>
          <w:sz w:val="24"/>
          <w:szCs w:val="24"/>
        </w:rPr>
      </w:pPr>
      <w:r>
        <w:rPr>
          <w:rFonts w:ascii="Arial" w:eastAsia="Arial" w:hAnsi="Arial" w:cs="Arial"/>
          <w:b/>
          <w:sz w:val="24"/>
          <w:szCs w:val="24"/>
        </w:rPr>
        <w:t xml:space="preserve">Para a Secretaria Municipal de Educação, </w:t>
      </w:r>
      <w:r>
        <w:rPr>
          <w:rFonts w:ascii="Arial" w:eastAsia="Arial" w:hAnsi="Arial" w:cs="Arial"/>
          <w:sz w:val="24"/>
          <w:szCs w:val="24"/>
        </w:rPr>
        <w:t xml:space="preserve">o prazo de entrega do Serviço de Limpeza de Caixas D’água e Cisternas é de </w:t>
      </w:r>
      <w:r w:rsidRPr="00EB163A">
        <w:rPr>
          <w:rFonts w:ascii="Arial" w:eastAsia="Arial" w:hAnsi="Arial" w:cs="Arial"/>
          <w:b/>
          <w:sz w:val="24"/>
          <w:szCs w:val="24"/>
        </w:rPr>
        <w:t>10 (dez) dias</w:t>
      </w:r>
      <w:r>
        <w:rPr>
          <w:rFonts w:ascii="Arial" w:eastAsia="Arial" w:hAnsi="Arial" w:cs="Arial"/>
          <w:sz w:val="24"/>
          <w:szCs w:val="24"/>
        </w:rPr>
        <w:t xml:space="preserve">, contados a partir da solicitação do requisitante através da expedição de Ordem de Serviço/Contrato, em remessa a ser definida pela Administração (única ou parcelada, dependendo </w:t>
      </w:r>
      <w:proofErr w:type="gramStart"/>
      <w:r>
        <w:rPr>
          <w:rFonts w:ascii="Arial" w:eastAsia="Arial" w:hAnsi="Arial" w:cs="Arial"/>
          <w:sz w:val="24"/>
          <w:szCs w:val="24"/>
        </w:rPr>
        <w:t>das necessidade</w:t>
      </w:r>
      <w:proofErr w:type="gramEnd"/>
      <w:r>
        <w:rPr>
          <w:rFonts w:ascii="Arial" w:eastAsia="Arial" w:hAnsi="Arial" w:cs="Arial"/>
          <w:sz w:val="24"/>
          <w:szCs w:val="24"/>
        </w:rPr>
        <w:t xml:space="preserve"> da Secretaria), no endereço da indicado, respeitando o horário de funcionamento, ou mediante prévio aviso.</w:t>
      </w:r>
    </w:p>
    <w:p w:rsidR="00560FE4" w:rsidRPr="008B2BAE" w:rsidRDefault="008E35C9" w:rsidP="00841E5C">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sidRPr="008B2BAE">
        <w:rPr>
          <w:rFonts w:ascii="Arial" w:eastAsia="Arial" w:hAnsi="Arial" w:cs="Arial"/>
          <w:sz w:val="24"/>
          <w:szCs w:val="24"/>
        </w:rPr>
        <w:t xml:space="preserve">A programação dos trabalhos será definida de forma a não prejudicar o andamento normal das atividades no âmbito das Unidades Escolares, da Secretaria Municipal de educação (Centro de Administração das </w:t>
      </w:r>
      <w:proofErr w:type="spellStart"/>
      <w:proofErr w:type="gramStart"/>
      <w:r w:rsidRPr="008B2BAE">
        <w:rPr>
          <w:rFonts w:ascii="Arial" w:eastAsia="Arial" w:hAnsi="Arial" w:cs="Arial"/>
          <w:sz w:val="24"/>
          <w:szCs w:val="24"/>
        </w:rPr>
        <w:t>U.Es</w:t>
      </w:r>
      <w:proofErr w:type="spellEnd"/>
      <w:proofErr w:type="gramEnd"/>
      <w:r w:rsidRPr="008B2BAE">
        <w:rPr>
          <w:rFonts w:ascii="Arial" w:eastAsia="Arial" w:hAnsi="Arial" w:cs="Arial"/>
          <w:sz w:val="24"/>
          <w:szCs w:val="24"/>
        </w:rPr>
        <w:t xml:space="preserve">), dos Almoxarifados da SME (Depósito para os materiais de consumo, permanente e inservíveis), e garagem dos veículos da SME. </w:t>
      </w:r>
      <w:r w:rsidR="00F23424">
        <w:rPr>
          <w:rFonts w:ascii="Arial" w:eastAsia="Arial" w:hAnsi="Arial" w:cs="Arial"/>
          <w:sz w:val="24"/>
          <w:szCs w:val="24"/>
        </w:rPr>
        <w:t>Apêndice I</w:t>
      </w:r>
      <w:r w:rsidRPr="008B2BAE">
        <w:rPr>
          <w:rFonts w:ascii="Arial" w:eastAsia="Arial" w:hAnsi="Arial" w:cs="Arial"/>
          <w:sz w:val="24"/>
          <w:szCs w:val="24"/>
        </w:rPr>
        <w:t>.</w:t>
      </w:r>
    </w:p>
    <w:p w:rsidR="008E35C9" w:rsidRPr="008B2BAE" w:rsidRDefault="008E35C9" w:rsidP="008E35C9">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Os serviços serão agendados previamente pela Secretaria Municipal de Educação com a contratada de segunda a sexta-feira, de 7:30 as 17</w:t>
      </w:r>
      <w:r w:rsidR="00FA344B">
        <w:rPr>
          <w:rFonts w:ascii="Arial" w:eastAsia="Arial" w:hAnsi="Arial" w:cs="Arial"/>
          <w:sz w:val="24"/>
          <w:szCs w:val="24"/>
        </w:rPr>
        <w:t>h</w:t>
      </w:r>
      <w:r>
        <w:rPr>
          <w:rFonts w:ascii="Arial" w:eastAsia="Arial" w:hAnsi="Arial" w:cs="Arial"/>
          <w:sz w:val="24"/>
          <w:szCs w:val="24"/>
        </w:rPr>
        <w:t xml:space="preserve">, em caso de necessidade </w:t>
      </w:r>
      <w:r w:rsidR="00FA344B">
        <w:rPr>
          <w:rFonts w:ascii="Arial" w:eastAsia="Arial" w:hAnsi="Arial" w:cs="Arial"/>
          <w:sz w:val="24"/>
          <w:szCs w:val="24"/>
        </w:rPr>
        <w:t>prevendo-se a execução dos serviços aos sábados, domingos ou feriados. O trabalho deverá abranger todos os reservatórios, caixas d’água e cisternas.</w:t>
      </w:r>
    </w:p>
    <w:p w:rsidR="008B2BAE" w:rsidRPr="00FA344B" w:rsidRDefault="008B2BAE" w:rsidP="008B2BAE">
      <w:pPr>
        <w:pStyle w:val="PargrafodaLista"/>
        <w:spacing w:before="240" w:after="120" w:line="276" w:lineRule="auto"/>
        <w:ind w:left="1080" w:right="51"/>
        <w:contextualSpacing w:val="0"/>
        <w:jc w:val="both"/>
        <w:rPr>
          <w:rFonts w:ascii="Arial" w:eastAsia="Arial" w:hAnsi="Arial" w:cs="Arial"/>
          <w:b/>
          <w:sz w:val="24"/>
          <w:szCs w:val="24"/>
        </w:rPr>
      </w:pPr>
    </w:p>
    <w:p w:rsidR="00C74328" w:rsidRDefault="00FA344B" w:rsidP="00FA344B">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Pr>
          <w:rFonts w:ascii="Arial" w:eastAsia="Arial" w:hAnsi="Arial" w:cs="Arial"/>
          <w:b/>
          <w:sz w:val="24"/>
          <w:szCs w:val="24"/>
        </w:rPr>
        <w:t>REFERENTE A LIMPEZA, HIGIENIZAÇÃO E DESINFECÇÃO DAS CAIXAS D’ÁGUA E CISTERNAS</w:t>
      </w:r>
    </w:p>
    <w:p w:rsidR="00FA344B" w:rsidRPr="00451D76" w:rsidRDefault="008A22F1"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 xml:space="preserve">A empresa deverá fornecer mão de obra especializada para a execução dos serviços, bem como deverá ser responsabilizar por todo o material a ser utilizado </w:t>
      </w:r>
      <w:r w:rsidR="00451D76">
        <w:rPr>
          <w:rFonts w:ascii="Arial" w:eastAsia="Arial" w:hAnsi="Arial" w:cs="Arial"/>
          <w:sz w:val="24"/>
          <w:szCs w:val="24"/>
        </w:rPr>
        <w:t>na limpeza e higienização dos reservatórios. O transporte para mobilização dos funcionários e de materiais é de total responsabilidade da empresa.</w:t>
      </w:r>
    </w:p>
    <w:p w:rsidR="00451D76" w:rsidRPr="0032287F" w:rsidRDefault="00451D76"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 xml:space="preserve">A empresa deverá ser responsável por qualquer dano causado aos reservatórios, tais como: </w:t>
      </w:r>
      <w:r w:rsidR="0032287F">
        <w:rPr>
          <w:rFonts w:ascii="Arial" w:eastAsia="Arial" w:hAnsi="Arial" w:cs="Arial"/>
          <w:sz w:val="24"/>
          <w:szCs w:val="24"/>
        </w:rPr>
        <w:t xml:space="preserve">caixas d’água ou suas tampas, cisternas ou suas </w:t>
      </w:r>
      <w:r w:rsidR="0032287F">
        <w:rPr>
          <w:rFonts w:ascii="Arial" w:eastAsia="Arial" w:hAnsi="Arial" w:cs="Arial"/>
          <w:sz w:val="24"/>
          <w:szCs w:val="24"/>
        </w:rPr>
        <w:lastRenderedPageBreak/>
        <w:t>tampas, bombas de recalque, telhas das coberturas ou qualquer outro dano ao imóvel durante a execução dos serviços.</w:t>
      </w:r>
    </w:p>
    <w:p w:rsidR="0032287F" w:rsidRPr="002A7DC4" w:rsidRDefault="0032287F"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 xml:space="preserve">A empresa, ao término do serviço, deverá apresentar laudo de análise bacteriológica e registro </w:t>
      </w:r>
      <w:r w:rsidR="002A7DC4">
        <w:rPr>
          <w:rFonts w:ascii="Arial" w:eastAsia="Arial" w:hAnsi="Arial" w:cs="Arial"/>
          <w:sz w:val="24"/>
          <w:szCs w:val="24"/>
        </w:rPr>
        <w:t>do laboratório junto ao INEA, que deverão ser fixados nos quadros de aviso dos referidos prédios públicos.</w:t>
      </w:r>
    </w:p>
    <w:p w:rsidR="002A7DC4" w:rsidRPr="00EE3DBA" w:rsidRDefault="002A7DC4"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A limpeza e a higienização dos reservatórios, conforme determinação do INEA</w:t>
      </w:r>
      <w:r w:rsidR="00EE3DBA">
        <w:rPr>
          <w:rFonts w:ascii="Arial" w:eastAsia="Arial" w:hAnsi="Arial" w:cs="Arial"/>
          <w:sz w:val="24"/>
          <w:szCs w:val="24"/>
        </w:rPr>
        <w:t xml:space="preserve"> deve ser efetuada a cada 06 (seis) meses.</w:t>
      </w:r>
    </w:p>
    <w:p w:rsidR="00EE3DBA" w:rsidRPr="001C0786" w:rsidRDefault="00EE3DBA"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O prazo de entrega do Serviço de Limpeza de Caixas D’água</w:t>
      </w:r>
      <w:r w:rsidR="00C85405">
        <w:rPr>
          <w:rFonts w:ascii="Arial" w:eastAsia="Arial" w:hAnsi="Arial" w:cs="Arial"/>
          <w:sz w:val="24"/>
          <w:szCs w:val="24"/>
        </w:rPr>
        <w:t xml:space="preserve"> e Cisternas é de 10 (dez) dias, contados a partir da solicitação do requisitante através da expedição de Ordem de Serviço/Contrato, em remessa a ser definida pela Administração (única ou parcelada, dependendo </w:t>
      </w:r>
      <w:proofErr w:type="gramStart"/>
      <w:r w:rsidR="00C85405">
        <w:rPr>
          <w:rFonts w:ascii="Arial" w:eastAsia="Arial" w:hAnsi="Arial" w:cs="Arial"/>
          <w:sz w:val="24"/>
          <w:szCs w:val="24"/>
        </w:rPr>
        <w:t>das necessidade</w:t>
      </w:r>
      <w:proofErr w:type="gramEnd"/>
      <w:r w:rsidR="00C85405">
        <w:rPr>
          <w:rFonts w:ascii="Arial" w:eastAsia="Arial" w:hAnsi="Arial" w:cs="Arial"/>
          <w:sz w:val="24"/>
          <w:szCs w:val="24"/>
        </w:rPr>
        <w:t xml:space="preserve"> da Sec</w:t>
      </w:r>
      <w:r w:rsidR="001C0786">
        <w:rPr>
          <w:rFonts w:ascii="Arial" w:eastAsia="Arial" w:hAnsi="Arial" w:cs="Arial"/>
          <w:sz w:val="24"/>
          <w:szCs w:val="24"/>
        </w:rPr>
        <w:t>retaria), no endereço da indicado, respeitando o horário de funcionamento, ou mediante prévio aviso.</w:t>
      </w:r>
    </w:p>
    <w:p w:rsidR="001C0786" w:rsidRPr="008F2A60" w:rsidRDefault="001C0786"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 xml:space="preserve">A contratada realizará os serviços conforme cronograma de agendamento </w:t>
      </w:r>
      <w:r w:rsidR="008F2A60">
        <w:rPr>
          <w:rFonts w:ascii="Arial" w:eastAsia="Arial" w:hAnsi="Arial" w:cs="Arial"/>
          <w:sz w:val="24"/>
          <w:szCs w:val="24"/>
        </w:rPr>
        <w:t>organizado pelo Setor de Manutenção da Rede Física pelo telefone 21 2743-3008 – ramal 201.</w:t>
      </w:r>
    </w:p>
    <w:p w:rsidR="008F2A60" w:rsidRPr="00174C65" w:rsidRDefault="00130902"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Os serviços serão acompanhados pela Direção da Unidade e responsável do setor e/ou fiscal do contrato, para verificação de sua con</w:t>
      </w:r>
      <w:r w:rsidR="00174C65">
        <w:rPr>
          <w:rFonts w:ascii="Arial" w:eastAsia="Arial" w:hAnsi="Arial" w:cs="Arial"/>
          <w:sz w:val="24"/>
          <w:szCs w:val="24"/>
        </w:rPr>
        <w:t>formidade com as especificações constantes neste Termo de Referência e na proposta.</w:t>
      </w:r>
    </w:p>
    <w:p w:rsidR="00174C65" w:rsidRPr="00C41C1F" w:rsidRDefault="00174C65" w:rsidP="00FA344B">
      <w:pPr>
        <w:pStyle w:val="PargrafodaLista"/>
        <w:numPr>
          <w:ilvl w:val="1"/>
          <w:numId w:val="8"/>
        </w:numPr>
        <w:spacing w:before="240" w:after="120" w:line="276" w:lineRule="auto"/>
        <w:ind w:right="49"/>
        <w:jc w:val="both"/>
        <w:rPr>
          <w:rFonts w:ascii="Arial" w:eastAsia="Arial" w:hAnsi="Arial" w:cs="Arial"/>
          <w:b/>
          <w:sz w:val="24"/>
          <w:szCs w:val="24"/>
        </w:rPr>
      </w:pPr>
      <w:r>
        <w:rPr>
          <w:rFonts w:ascii="Arial" w:eastAsia="Arial" w:hAnsi="Arial" w:cs="Arial"/>
          <w:sz w:val="24"/>
          <w:szCs w:val="24"/>
        </w:rPr>
        <w:t xml:space="preserve">Os serviços poderão ser rejeitados, no todo ou em parte, quando em desacordo com as especificações constantes no Termo de Referência e na proposta, devendo ser substituídos no prazo de 10 (dez) dias, a contar da notificação da contratada, às suas custas, sem prejuízo da aplicação </w:t>
      </w:r>
      <w:proofErr w:type="gramStart"/>
      <w:r>
        <w:rPr>
          <w:rFonts w:ascii="Arial" w:eastAsia="Arial" w:hAnsi="Arial" w:cs="Arial"/>
          <w:sz w:val="24"/>
          <w:szCs w:val="24"/>
        </w:rPr>
        <w:t>das penalidade</w:t>
      </w:r>
      <w:proofErr w:type="gramEnd"/>
      <w:r>
        <w:rPr>
          <w:rFonts w:ascii="Arial" w:eastAsia="Arial" w:hAnsi="Arial" w:cs="Arial"/>
          <w:sz w:val="24"/>
          <w:szCs w:val="24"/>
        </w:rPr>
        <w:t>.</w:t>
      </w:r>
    </w:p>
    <w:p w:rsidR="00C41C1F" w:rsidRPr="00B23E35" w:rsidRDefault="00C41C1F" w:rsidP="00B23E35">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Os serviços serão avalizados durante toda a sua vigência pelo Diretor das Unidades solicitante/fiscal, contados do recebimento, que irão verificar a qualidade do serviço prestado pela contratada.</w:t>
      </w:r>
    </w:p>
    <w:p w:rsidR="00B23E35" w:rsidRPr="00B23E35" w:rsidRDefault="00B23E35" w:rsidP="00B23E35">
      <w:pPr>
        <w:pStyle w:val="PargrafodaLista"/>
        <w:spacing w:before="240" w:after="120" w:line="276" w:lineRule="auto"/>
        <w:ind w:left="1080" w:right="51"/>
        <w:contextualSpacing w:val="0"/>
        <w:jc w:val="both"/>
        <w:rPr>
          <w:rFonts w:ascii="Arial" w:eastAsia="Arial" w:hAnsi="Arial" w:cs="Arial"/>
          <w:b/>
          <w:sz w:val="24"/>
          <w:szCs w:val="24"/>
        </w:rPr>
      </w:pPr>
    </w:p>
    <w:p w:rsidR="00B23E35" w:rsidRDefault="00B23E35" w:rsidP="00B23E35">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DO PRAZO E GARANTIA</w:t>
      </w:r>
    </w:p>
    <w:p w:rsidR="00B23E35" w:rsidRPr="00676503" w:rsidRDefault="00B23E35" w:rsidP="00B23E35">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Os serviços serão realizados conforme estabelece a Lei Estadual 1.893/91 que </w:t>
      </w:r>
      <w:r w:rsidR="00830924">
        <w:rPr>
          <w:rFonts w:ascii="Arial" w:eastAsia="Arial" w:hAnsi="Arial" w:cs="Arial"/>
          <w:sz w:val="24"/>
          <w:szCs w:val="24"/>
        </w:rPr>
        <w:t>a limpeza</w:t>
      </w:r>
      <w:r>
        <w:rPr>
          <w:rFonts w:ascii="Arial" w:eastAsia="Arial" w:hAnsi="Arial" w:cs="Arial"/>
          <w:sz w:val="24"/>
          <w:szCs w:val="24"/>
        </w:rPr>
        <w:t>, higienização e coleta de amostras</w:t>
      </w:r>
      <w:r w:rsidR="00830924">
        <w:rPr>
          <w:rFonts w:ascii="Arial" w:eastAsia="Arial" w:hAnsi="Arial" w:cs="Arial"/>
          <w:sz w:val="24"/>
          <w:szCs w:val="24"/>
        </w:rPr>
        <w:t xml:space="preserve"> dos reservatórios serão executadas exclusivamente, por pessoas jurídicas (empresas) licenciadas pelo INEA, quando se tratar de prédios públicos ou privados que mantenham reservatórios de água para o co</w:t>
      </w:r>
      <w:r w:rsidR="00676503">
        <w:rPr>
          <w:rFonts w:ascii="Arial" w:eastAsia="Arial" w:hAnsi="Arial" w:cs="Arial"/>
          <w:sz w:val="24"/>
          <w:szCs w:val="24"/>
        </w:rPr>
        <w:t>n</w:t>
      </w:r>
      <w:r w:rsidR="00830924">
        <w:rPr>
          <w:rFonts w:ascii="Arial" w:eastAsia="Arial" w:hAnsi="Arial" w:cs="Arial"/>
          <w:sz w:val="24"/>
          <w:szCs w:val="24"/>
        </w:rPr>
        <w:t>sumo</w:t>
      </w:r>
      <w:r w:rsidR="00676503">
        <w:rPr>
          <w:rFonts w:ascii="Arial" w:eastAsia="Arial" w:hAnsi="Arial" w:cs="Arial"/>
          <w:sz w:val="24"/>
          <w:szCs w:val="24"/>
        </w:rPr>
        <w:t xml:space="preserve"> humano.</w:t>
      </w:r>
    </w:p>
    <w:p w:rsidR="00676503" w:rsidRPr="00676503" w:rsidRDefault="00676503" w:rsidP="00676503">
      <w:pPr>
        <w:pStyle w:val="PargrafodaLista"/>
        <w:spacing w:before="240" w:after="120" w:line="276" w:lineRule="auto"/>
        <w:ind w:left="1080" w:right="51"/>
        <w:contextualSpacing w:val="0"/>
        <w:jc w:val="both"/>
        <w:rPr>
          <w:rFonts w:ascii="Arial" w:eastAsia="Arial" w:hAnsi="Arial" w:cs="Arial"/>
          <w:b/>
          <w:sz w:val="24"/>
          <w:szCs w:val="24"/>
        </w:rPr>
      </w:pPr>
    </w:p>
    <w:p w:rsidR="00676503" w:rsidRDefault="00676503" w:rsidP="00676503">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RECURSOS ORÇAMENTÁRIOS</w:t>
      </w:r>
    </w:p>
    <w:p w:rsidR="00EB163A" w:rsidRPr="003378AC" w:rsidRDefault="00676503" w:rsidP="00676503">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lastRenderedPageBreak/>
        <w:t xml:space="preserve">A despesa decorrente desta aquisição ocorrerá na seguinte </w:t>
      </w:r>
      <w:r w:rsidR="00EB163A">
        <w:rPr>
          <w:rFonts w:ascii="Arial" w:eastAsia="Arial" w:hAnsi="Arial" w:cs="Arial"/>
          <w:sz w:val="24"/>
          <w:szCs w:val="24"/>
        </w:rPr>
        <w:t xml:space="preserve">dotação orçamentária: </w:t>
      </w:r>
    </w:p>
    <w:p w:rsidR="003378AC" w:rsidRPr="003378AC" w:rsidRDefault="003378AC" w:rsidP="00676503">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Secretaria Municipal de Saúde</w:t>
      </w:r>
    </w:p>
    <w:p w:rsidR="003378AC" w:rsidRPr="00851D7C" w:rsidRDefault="003378AC" w:rsidP="003378AC">
      <w:pPr>
        <w:pStyle w:val="PargrafodaLista"/>
        <w:numPr>
          <w:ilvl w:val="2"/>
          <w:numId w:val="8"/>
        </w:numPr>
        <w:spacing w:before="240" w:after="120" w:line="276" w:lineRule="auto"/>
        <w:ind w:right="51"/>
        <w:contextualSpacing w:val="0"/>
        <w:jc w:val="both"/>
        <w:rPr>
          <w:rFonts w:ascii="Arial" w:eastAsia="Arial" w:hAnsi="Arial" w:cs="Arial"/>
          <w:b/>
          <w:sz w:val="24"/>
          <w:szCs w:val="24"/>
        </w:rPr>
      </w:pPr>
      <w:r w:rsidRPr="00851D7C">
        <w:rPr>
          <w:rFonts w:ascii="Arial" w:eastAsia="Arial" w:hAnsi="Arial" w:cs="Arial"/>
          <w:b/>
          <w:sz w:val="24"/>
          <w:szCs w:val="24"/>
        </w:rPr>
        <w:t>02.012.10.122.0001.2111    3.3.90.3</w:t>
      </w:r>
      <w:r w:rsidR="00851D7C">
        <w:rPr>
          <w:rFonts w:ascii="Arial" w:eastAsia="Arial" w:hAnsi="Arial" w:cs="Arial"/>
          <w:b/>
          <w:sz w:val="24"/>
          <w:szCs w:val="24"/>
        </w:rPr>
        <w:t>9.00.00     FONTE 10</w:t>
      </w:r>
      <w:r w:rsidR="00C856C0">
        <w:rPr>
          <w:rFonts w:ascii="Arial" w:eastAsia="Arial" w:hAnsi="Arial" w:cs="Arial"/>
          <w:b/>
          <w:sz w:val="24"/>
          <w:szCs w:val="24"/>
        </w:rPr>
        <w:t>0</w:t>
      </w:r>
      <w:r w:rsidRPr="00851D7C">
        <w:rPr>
          <w:rFonts w:ascii="Arial" w:eastAsia="Arial" w:hAnsi="Arial" w:cs="Arial"/>
          <w:b/>
          <w:sz w:val="24"/>
          <w:szCs w:val="24"/>
        </w:rPr>
        <w:t xml:space="preserve">   CONTA 34</w:t>
      </w:r>
    </w:p>
    <w:p w:rsidR="003378AC" w:rsidRPr="00233FC9" w:rsidRDefault="003378AC" w:rsidP="003378AC">
      <w:pPr>
        <w:pStyle w:val="PargrafodaLista"/>
        <w:spacing w:before="240" w:after="120" w:line="276" w:lineRule="auto"/>
        <w:ind w:left="1440" w:right="51"/>
        <w:contextualSpacing w:val="0"/>
        <w:jc w:val="both"/>
        <w:rPr>
          <w:rFonts w:ascii="Arial" w:eastAsia="Arial" w:hAnsi="Arial" w:cs="Arial"/>
          <w:b/>
          <w:sz w:val="24"/>
          <w:szCs w:val="24"/>
        </w:rPr>
      </w:pPr>
      <w:r w:rsidRPr="00851D7C">
        <w:rPr>
          <w:rFonts w:ascii="Arial" w:eastAsia="Arial" w:hAnsi="Arial" w:cs="Arial"/>
          <w:b/>
          <w:sz w:val="24"/>
          <w:szCs w:val="24"/>
        </w:rPr>
        <w:t>02.012.10.122.0001.2111    3.3.90.3</w:t>
      </w:r>
      <w:r w:rsidR="00C856C0">
        <w:rPr>
          <w:rFonts w:ascii="Arial" w:eastAsia="Arial" w:hAnsi="Arial" w:cs="Arial"/>
          <w:b/>
          <w:sz w:val="24"/>
          <w:szCs w:val="24"/>
        </w:rPr>
        <w:t>9</w:t>
      </w:r>
      <w:r w:rsidRPr="00851D7C">
        <w:rPr>
          <w:rFonts w:ascii="Arial" w:eastAsia="Arial" w:hAnsi="Arial" w:cs="Arial"/>
          <w:b/>
          <w:sz w:val="24"/>
          <w:szCs w:val="24"/>
        </w:rPr>
        <w:t xml:space="preserve">.00.00     FONTE </w:t>
      </w:r>
      <w:r w:rsidR="00C856C0">
        <w:rPr>
          <w:rFonts w:ascii="Arial" w:eastAsia="Arial" w:hAnsi="Arial" w:cs="Arial"/>
          <w:b/>
          <w:sz w:val="24"/>
          <w:szCs w:val="24"/>
        </w:rPr>
        <w:t>360</w:t>
      </w:r>
      <w:r w:rsidRPr="00851D7C">
        <w:rPr>
          <w:rFonts w:ascii="Arial" w:eastAsia="Arial" w:hAnsi="Arial" w:cs="Arial"/>
          <w:b/>
          <w:sz w:val="24"/>
          <w:szCs w:val="24"/>
        </w:rPr>
        <w:t xml:space="preserve">   CONTA 3</w:t>
      </w:r>
      <w:r w:rsidR="00C856C0">
        <w:rPr>
          <w:rFonts w:ascii="Arial" w:eastAsia="Arial" w:hAnsi="Arial" w:cs="Arial"/>
          <w:b/>
          <w:sz w:val="24"/>
          <w:szCs w:val="24"/>
        </w:rPr>
        <w:t>8</w:t>
      </w:r>
    </w:p>
    <w:p w:rsidR="00676503" w:rsidRPr="00676503" w:rsidRDefault="00357699" w:rsidP="00676503">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S</w:t>
      </w:r>
      <w:r w:rsidR="003378AC">
        <w:rPr>
          <w:rFonts w:ascii="Arial" w:eastAsia="Arial" w:hAnsi="Arial" w:cs="Arial"/>
          <w:sz w:val="24"/>
          <w:szCs w:val="24"/>
        </w:rPr>
        <w:t>ecretaria Municipal de Educação</w:t>
      </w:r>
    </w:p>
    <w:p w:rsidR="00676503" w:rsidRPr="009F2F24" w:rsidRDefault="00357699" w:rsidP="009F2F24">
      <w:pPr>
        <w:pStyle w:val="PargrafodaLista"/>
        <w:numPr>
          <w:ilvl w:val="2"/>
          <w:numId w:val="8"/>
        </w:numPr>
        <w:spacing w:after="0" w:line="276" w:lineRule="auto"/>
        <w:ind w:right="51"/>
        <w:contextualSpacing w:val="0"/>
        <w:jc w:val="both"/>
        <w:rPr>
          <w:rFonts w:ascii="Arial" w:eastAsia="Arial" w:hAnsi="Arial" w:cs="Arial"/>
          <w:b/>
          <w:sz w:val="24"/>
          <w:szCs w:val="24"/>
        </w:rPr>
      </w:pPr>
      <w:r w:rsidRPr="009F2F24">
        <w:rPr>
          <w:rFonts w:ascii="Arial" w:eastAsia="Arial" w:hAnsi="Arial" w:cs="Arial"/>
          <w:b/>
          <w:sz w:val="24"/>
          <w:szCs w:val="24"/>
        </w:rPr>
        <w:t>Ensino Fundamental:</w:t>
      </w:r>
    </w:p>
    <w:p w:rsidR="00357699" w:rsidRPr="009F2F24" w:rsidRDefault="00357699" w:rsidP="009F2F24">
      <w:pPr>
        <w:pStyle w:val="PargrafodaLista"/>
        <w:spacing w:after="0" w:line="276" w:lineRule="auto"/>
        <w:ind w:left="1440" w:right="51"/>
        <w:contextualSpacing w:val="0"/>
        <w:jc w:val="both"/>
        <w:rPr>
          <w:rFonts w:ascii="Arial" w:eastAsia="Arial" w:hAnsi="Arial" w:cs="Arial"/>
          <w:b/>
          <w:sz w:val="24"/>
          <w:szCs w:val="24"/>
        </w:rPr>
      </w:pPr>
      <w:r w:rsidRPr="009F2F24">
        <w:rPr>
          <w:rFonts w:ascii="Arial" w:eastAsia="Arial" w:hAnsi="Arial" w:cs="Arial"/>
          <w:b/>
          <w:sz w:val="24"/>
          <w:szCs w:val="24"/>
        </w:rPr>
        <w:t>02.009.12.361.0034.2045     3.3.90.39.00.00      FONTE 100   CONTA</w:t>
      </w:r>
      <w:r w:rsidR="009F2F24" w:rsidRPr="009F2F24">
        <w:rPr>
          <w:rFonts w:ascii="Arial" w:eastAsia="Arial" w:hAnsi="Arial" w:cs="Arial"/>
          <w:b/>
          <w:sz w:val="24"/>
          <w:szCs w:val="24"/>
        </w:rPr>
        <w:t xml:space="preserve"> 377</w:t>
      </w:r>
    </w:p>
    <w:p w:rsidR="009F2F24" w:rsidRPr="009F2F24" w:rsidRDefault="009F2F24" w:rsidP="009F2F24">
      <w:pPr>
        <w:pStyle w:val="PargrafodaLista"/>
        <w:spacing w:after="0" w:line="276" w:lineRule="auto"/>
        <w:ind w:left="1440" w:right="51"/>
        <w:contextualSpacing w:val="0"/>
        <w:jc w:val="both"/>
        <w:rPr>
          <w:rFonts w:ascii="Arial" w:eastAsia="Arial" w:hAnsi="Arial" w:cs="Arial"/>
          <w:b/>
          <w:sz w:val="24"/>
          <w:szCs w:val="24"/>
        </w:rPr>
      </w:pPr>
    </w:p>
    <w:p w:rsidR="009F2F24" w:rsidRPr="009F2F24" w:rsidRDefault="009F2F24" w:rsidP="009F2F24">
      <w:pPr>
        <w:pStyle w:val="PargrafodaLista"/>
        <w:spacing w:after="0" w:line="276" w:lineRule="auto"/>
        <w:ind w:left="1440" w:right="51"/>
        <w:contextualSpacing w:val="0"/>
        <w:jc w:val="both"/>
        <w:rPr>
          <w:rFonts w:ascii="Arial" w:eastAsia="Arial" w:hAnsi="Arial" w:cs="Arial"/>
          <w:b/>
          <w:sz w:val="24"/>
          <w:szCs w:val="24"/>
        </w:rPr>
      </w:pPr>
      <w:r w:rsidRPr="009F2F24">
        <w:rPr>
          <w:rFonts w:ascii="Arial" w:eastAsia="Arial" w:hAnsi="Arial" w:cs="Arial"/>
          <w:b/>
          <w:sz w:val="24"/>
          <w:szCs w:val="24"/>
        </w:rPr>
        <w:t>Educação Infantil:</w:t>
      </w:r>
    </w:p>
    <w:p w:rsidR="009F2F24" w:rsidRPr="009F2F24" w:rsidRDefault="009F2F24" w:rsidP="009F2F24">
      <w:pPr>
        <w:pStyle w:val="PargrafodaLista"/>
        <w:spacing w:after="0" w:line="276" w:lineRule="auto"/>
        <w:ind w:left="1440" w:right="51"/>
        <w:contextualSpacing w:val="0"/>
        <w:jc w:val="both"/>
        <w:rPr>
          <w:rFonts w:ascii="Arial" w:eastAsia="Arial" w:hAnsi="Arial" w:cs="Arial"/>
          <w:b/>
          <w:sz w:val="24"/>
          <w:szCs w:val="24"/>
        </w:rPr>
      </w:pPr>
      <w:r w:rsidRPr="009F2F24">
        <w:rPr>
          <w:rFonts w:ascii="Arial" w:eastAsia="Arial" w:hAnsi="Arial" w:cs="Arial"/>
          <w:b/>
          <w:sz w:val="24"/>
          <w:szCs w:val="24"/>
        </w:rPr>
        <w:t>02.009.12.365.0034.2048     3.3.90.39.00.00      FONTE 100   CONTA 424</w:t>
      </w:r>
    </w:p>
    <w:p w:rsidR="00CD33C1" w:rsidRDefault="00CD33C1" w:rsidP="009F2F24">
      <w:pPr>
        <w:pStyle w:val="PargrafodaLista"/>
        <w:spacing w:after="120" w:line="276" w:lineRule="auto"/>
        <w:ind w:left="480" w:right="51"/>
        <w:contextualSpacing w:val="0"/>
        <w:jc w:val="both"/>
        <w:rPr>
          <w:rFonts w:ascii="Arial" w:eastAsia="Arial" w:hAnsi="Arial" w:cs="Arial"/>
          <w:b/>
          <w:sz w:val="24"/>
          <w:szCs w:val="24"/>
        </w:rPr>
      </w:pPr>
    </w:p>
    <w:p w:rsidR="0068470F" w:rsidRDefault="0068470F" w:rsidP="0068470F">
      <w:pPr>
        <w:pStyle w:val="PargrafodaLista"/>
        <w:spacing w:before="240" w:after="120" w:line="276" w:lineRule="auto"/>
        <w:ind w:left="1077" w:right="51"/>
        <w:contextualSpacing w:val="0"/>
        <w:jc w:val="both"/>
        <w:rPr>
          <w:rFonts w:ascii="Arial" w:eastAsia="Arial" w:hAnsi="Arial" w:cs="Arial"/>
          <w:sz w:val="24"/>
          <w:szCs w:val="24"/>
        </w:rPr>
      </w:pPr>
    </w:p>
    <w:p w:rsidR="00D973E6" w:rsidRDefault="00CC1E0B" w:rsidP="00CC1E0B">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FISCALIZAÇÃO</w:t>
      </w:r>
    </w:p>
    <w:p w:rsidR="00350F0B" w:rsidRPr="002071FF" w:rsidRDefault="00CC1E0B"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fiscalização e o recebimento definitivo do objeto deste Termo de Referência serão feitos pela Secretaria Municipal de Educação – Departamento de Manutenção, conforme características exigidas, no prazo determinado pela Secretaria Municipal de Educação.</w:t>
      </w:r>
    </w:p>
    <w:p w:rsidR="002071FF" w:rsidRPr="003973CE" w:rsidRDefault="002071FF"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Para a Secretaria Municipal de Saúde, a fiscalização </w:t>
      </w:r>
      <w:r w:rsidR="003973CE">
        <w:rPr>
          <w:rFonts w:ascii="Arial" w:eastAsia="Arial Unicode MS" w:hAnsi="Arial" w:cs="Arial"/>
          <w:bCs/>
          <w:sz w:val="24"/>
          <w:szCs w:val="24"/>
        </w:rPr>
        <w:t>e o recebimento definitivo do objeto serão feitos pela Secretaria Municipal de Saúde.</w:t>
      </w:r>
    </w:p>
    <w:p w:rsidR="003973CE" w:rsidRPr="003973CE" w:rsidRDefault="003973CE"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No caso, os serviços a serem executados apresentarem alguma irregularidade, estes serão advertidos, ca</w:t>
      </w:r>
      <w:r w:rsidR="003933AB">
        <w:rPr>
          <w:rFonts w:ascii="Arial" w:eastAsia="Arial Unicode MS" w:hAnsi="Arial" w:cs="Arial"/>
          <w:bCs/>
          <w:sz w:val="24"/>
          <w:szCs w:val="24"/>
        </w:rPr>
        <w:t>bendo à empresa vencedora repará-los</w:t>
      </w:r>
      <w:r>
        <w:rPr>
          <w:rFonts w:ascii="Arial" w:eastAsia="Arial Unicode MS" w:hAnsi="Arial" w:cs="Arial"/>
          <w:bCs/>
          <w:sz w:val="24"/>
          <w:szCs w:val="24"/>
        </w:rPr>
        <w:t xml:space="preserve">, com as </w:t>
      </w:r>
      <w:proofErr w:type="gramStart"/>
      <w:r>
        <w:rPr>
          <w:rFonts w:ascii="Arial" w:eastAsia="Arial Unicode MS" w:hAnsi="Arial" w:cs="Arial"/>
          <w:bCs/>
          <w:sz w:val="24"/>
          <w:szCs w:val="24"/>
        </w:rPr>
        <w:t>mesma características</w:t>
      </w:r>
      <w:proofErr w:type="gramEnd"/>
      <w:r>
        <w:rPr>
          <w:rFonts w:ascii="Arial" w:eastAsia="Arial Unicode MS" w:hAnsi="Arial" w:cs="Arial"/>
          <w:bCs/>
          <w:sz w:val="24"/>
          <w:szCs w:val="24"/>
        </w:rPr>
        <w:t xml:space="preserve"> exigidas, no prazo a ser determinado pela Secretaria </w:t>
      </w:r>
      <w:r w:rsidR="003933AB">
        <w:rPr>
          <w:rFonts w:ascii="Arial" w:eastAsia="Arial Unicode MS" w:hAnsi="Arial" w:cs="Arial"/>
          <w:bCs/>
          <w:sz w:val="24"/>
          <w:szCs w:val="24"/>
        </w:rPr>
        <w:t>solicitante.</w:t>
      </w:r>
    </w:p>
    <w:p w:rsidR="003973CE" w:rsidRPr="008B6A38" w:rsidRDefault="00024DDB" w:rsidP="00CC1E0B">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 fiscal do contrato da Secretaria </w:t>
      </w:r>
      <w:r w:rsidR="003933AB">
        <w:rPr>
          <w:rFonts w:ascii="Arial" w:eastAsia="Arial Unicode MS" w:hAnsi="Arial" w:cs="Arial"/>
          <w:bCs/>
          <w:sz w:val="24"/>
          <w:szCs w:val="24"/>
        </w:rPr>
        <w:t>solicitante</w:t>
      </w:r>
      <w:r>
        <w:rPr>
          <w:rFonts w:ascii="Arial" w:eastAsia="Arial Unicode MS" w:hAnsi="Arial" w:cs="Arial"/>
          <w:bCs/>
          <w:sz w:val="24"/>
          <w:szCs w:val="24"/>
        </w:rPr>
        <w:t xml:space="preserve"> registrará todas as ocorrências, determinando o que for necessário à regularização das faltas observadas.</w:t>
      </w:r>
    </w:p>
    <w:p w:rsidR="008B6A38" w:rsidRPr="008B6A38" w:rsidRDefault="008B6A38" w:rsidP="008B6A38">
      <w:pPr>
        <w:pStyle w:val="PargrafodaLista"/>
        <w:suppressAutoHyphens/>
        <w:spacing w:line="276" w:lineRule="auto"/>
        <w:ind w:left="1080"/>
        <w:contextualSpacing w:val="0"/>
        <w:jc w:val="both"/>
        <w:rPr>
          <w:rFonts w:ascii="Arial" w:eastAsia="Arial Unicode MS" w:hAnsi="Arial" w:cs="Arial"/>
          <w:b/>
          <w:bCs/>
          <w:sz w:val="24"/>
          <w:szCs w:val="24"/>
        </w:rPr>
      </w:pPr>
    </w:p>
    <w:p w:rsidR="008B6A38" w:rsidRDefault="008B6A38" w:rsidP="008B6A38">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 xml:space="preserve">PAGAMENTO </w:t>
      </w:r>
    </w:p>
    <w:p w:rsidR="00EB163A" w:rsidRPr="00EB163A" w:rsidRDefault="008B6A38" w:rsidP="008B6A38">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O pagamento será efetuado após 30 dias da realização dos serviços devendo posteriormente a este, a contratada apresentar no Protocolo Geral da Prefeitura Municipal de Teresópolis, a Nota de Empenho, cópia do contrato, documentação de Regularidade Fiscal com as Fazendas Federal, Estadual e </w:t>
      </w:r>
      <w:r>
        <w:rPr>
          <w:rFonts w:ascii="Arial" w:eastAsia="Arial Unicode MS" w:hAnsi="Arial" w:cs="Arial"/>
          <w:bCs/>
          <w:sz w:val="24"/>
          <w:szCs w:val="24"/>
        </w:rPr>
        <w:lastRenderedPageBreak/>
        <w:t>Municipal, Certificado de Regularidade de Situação relativo ao FGTS</w:t>
      </w:r>
      <w:r w:rsidR="003750DA">
        <w:rPr>
          <w:rFonts w:ascii="Arial" w:eastAsia="Arial Unicode MS" w:hAnsi="Arial" w:cs="Arial"/>
          <w:bCs/>
          <w:sz w:val="24"/>
          <w:szCs w:val="24"/>
        </w:rPr>
        <w:t>, Certidão Negativa de Débitos Trabalhistas e RANFS juntamente com a Nota Fiscal.</w:t>
      </w:r>
    </w:p>
    <w:p w:rsidR="00EB163A" w:rsidRPr="000B270A" w:rsidRDefault="00EB163A" w:rsidP="00EB163A">
      <w:pPr>
        <w:pStyle w:val="PargrafodaLista"/>
        <w:widowControl w:val="0"/>
        <w:numPr>
          <w:ilvl w:val="1"/>
          <w:numId w:val="8"/>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Pr>
          <w:rFonts w:ascii="Arial" w:hAnsi="Arial" w:cs="Arial"/>
          <w:sz w:val="24"/>
          <w:szCs w:val="24"/>
        </w:rPr>
        <w:t xml:space="preserve">Para a Secretaria Municipal de Saúde, deverá ainda, a contratada apresentar no e-mail do almoxarifado </w:t>
      </w:r>
      <w:hyperlink r:id="rId21" w:history="1">
        <w:r w:rsidRPr="0032358E">
          <w:rPr>
            <w:rStyle w:val="Hyperlink"/>
            <w:rFonts w:ascii="Arial" w:hAnsi="Arial" w:cs="Arial"/>
            <w:sz w:val="24"/>
            <w:szCs w:val="24"/>
          </w:rPr>
          <w:t>almoxarife_sms@yahoo.com.br</w:t>
        </w:r>
      </w:hyperlink>
      <w:r>
        <w:rPr>
          <w:rFonts w:ascii="Arial" w:hAnsi="Arial" w:cs="Arial"/>
          <w:sz w:val="24"/>
          <w:szCs w:val="24"/>
        </w:rPr>
        <w:t>, a Nota de Empenho, cópia do contrato, Documentação de Regularidade Fiscal com as Fazendas Federal, Estadual, Municipal, Certificado de Regularidade de situação relativo ao FGTS, Certidão Negativa de Débitos Trabalhistas juntamente com a Nota Fiscal.</w:t>
      </w:r>
    </w:p>
    <w:p w:rsidR="003750DA" w:rsidRPr="003750DA" w:rsidRDefault="003750DA" w:rsidP="003750DA">
      <w:pPr>
        <w:pStyle w:val="PargrafodaLista"/>
        <w:suppressAutoHyphens/>
        <w:spacing w:line="276" w:lineRule="auto"/>
        <w:ind w:left="1080"/>
        <w:contextualSpacing w:val="0"/>
        <w:jc w:val="both"/>
        <w:rPr>
          <w:rFonts w:ascii="Arial" w:eastAsia="Arial Unicode MS" w:hAnsi="Arial" w:cs="Arial"/>
          <w:b/>
          <w:bCs/>
          <w:sz w:val="24"/>
          <w:szCs w:val="24"/>
        </w:rPr>
      </w:pPr>
    </w:p>
    <w:p w:rsidR="003750DA" w:rsidRPr="00272EB8" w:rsidRDefault="003750DA" w:rsidP="003750DA">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sidRPr="00272EB8">
        <w:rPr>
          <w:rFonts w:ascii="Arial" w:eastAsia="Arial Unicode MS" w:hAnsi="Arial" w:cs="Arial"/>
          <w:b/>
          <w:bCs/>
          <w:sz w:val="24"/>
          <w:szCs w:val="24"/>
        </w:rPr>
        <w:t>OBRIGAÇÕES DA CONTRATADA</w:t>
      </w:r>
    </w:p>
    <w:p w:rsidR="003750DA" w:rsidRPr="00272EB8" w:rsidRDefault="00272EB8"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contratada deverá acusar o recebimento da solicitação de serviços a ela enviada em até 12 (doze) horas após o envio pelo gestor do contrato.</w:t>
      </w:r>
    </w:p>
    <w:p w:rsidR="00272EB8" w:rsidRPr="00E9282B" w:rsidRDefault="00272EB8"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contratada será consid</w:t>
      </w:r>
      <w:r w:rsidR="00E9282B">
        <w:rPr>
          <w:rFonts w:ascii="Arial" w:eastAsia="Arial Unicode MS" w:hAnsi="Arial" w:cs="Arial"/>
          <w:bCs/>
          <w:sz w:val="24"/>
          <w:szCs w:val="24"/>
        </w:rPr>
        <w:t>erada ciente do pedido caso não responda a solicitação após o prazo supracitado.</w:t>
      </w:r>
    </w:p>
    <w:p w:rsidR="00E9282B" w:rsidRPr="00E9282B" w:rsidRDefault="00E9282B"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contratada deverá chegar no local no horário agendado pelo Setor de Manutenção de Rede Física.</w:t>
      </w:r>
    </w:p>
    <w:p w:rsidR="00E9282B" w:rsidRPr="00E9282B" w:rsidRDefault="00E9282B"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Executar os serviços conforme especificados neste Termo, e emitir a respectiva nota fiscal constando detalhadamente conforme indicado na proposta comercial apresentada na ocasião do certame.</w:t>
      </w:r>
    </w:p>
    <w:p w:rsidR="00E9282B" w:rsidRPr="00CF498C" w:rsidRDefault="00CF498C"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contratada deverá apresentar licença de funcionamento emitida pela autoridade sanitária ou ambiental competente do Estado ou do Município.</w:t>
      </w:r>
    </w:p>
    <w:p w:rsidR="00CF498C" w:rsidRPr="00CF498C" w:rsidRDefault="00CF498C"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contrata deverá estar licenciada pelo INEA.</w:t>
      </w:r>
    </w:p>
    <w:p w:rsidR="00CF498C" w:rsidRPr="00CA1502" w:rsidRDefault="00CF498C"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A contratada deverá informar, </w:t>
      </w:r>
      <w:r w:rsidR="007F6F91">
        <w:rPr>
          <w:rFonts w:ascii="Arial" w:eastAsia="Arial Unicode MS" w:hAnsi="Arial" w:cs="Arial"/>
          <w:bCs/>
          <w:sz w:val="24"/>
          <w:szCs w:val="24"/>
        </w:rPr>
        <w:t xml:space="preserve">antecipadamente, o nome completo, o número da carteira de identidade dos funcionários que irão </w:t>
      </w:r>
      <w:r w:rsidR="0096011A">
        <w:rPr>
          <w:rFonts w:ascii="Arial" w:eastAsia="Arial Unicode MS" w:hAnsi="Arial" w:cs="Arial"/>
          <w:bCs/>
          <w:sz w:val="24"/>
          <w:szCs w:val="24"/>
        </w:rPr>
        <w:t xml:space="preserve">executar as tarefas, a identificação dos veículos </w:t>
      </w:r>
      <w:r w:rsidR="006537BF">
        <w:rPr>
          <w:rFonts w:ascii="Arial" w:eastAsia="Arial Unicode MS" w:hAnsi="Arial" w:cs="Arial"/>
          <w:bCs/>
          <w:sz w:val="24"/>
          <w:szCs w:val="24"/>
        </w:rPr>
        <w:t xml:space="preserve">que serão utilizados, bem como </w:t>
      </w:r>
      <w:r w:rsidR="00CA1502">
        <w:rPr>
          <w:rFonts w:ascii="Arial" w:eastAsia="Arial Unicode MS" w:hAnsi="Arial" w:cs="Arial"/>
          <w:bCs/>
          <w:sz w:val="24"/>
          <w:szCs w:val="24"/>
        </w:rPr>
        <w:t>as orientações para a execução dos serviços.</w:t>
      </w:r>
    </w:p>
    <w:p w:rsidR="00CA1502" w:rsidRPr="00CA1502" w:rsidRDefault="00CA1502" w:rsidP="003750DA">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Manter todas as condições de habilitação durante a execução do contrato.</w:t>
      </w:r>
    </w:p>
    <w:p w:rsidR="00CA1502" w:rsidRPr="00D66D8B" w:rsidRDefault="00CA1502"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sidRPr="00D66D8B">
        <w:rPr>
          <w:rFonts w:ascii="Arial" w:eastAsia="Arial Unicode MS" w:hAnsi="Arial" w:cs="Arial"/>
          <w:bCs/>
          <w:sz w:val="24"/>
          <w:szCs w:val="24"/>
        </w:rPr>
        <w:t xml:space="preserve">Responsabilizar-se por todos os prejuízos que por ventura ocasione ao Município ou a terceiros, em razão da execução </w:t>
      </w:r>
      <w:proofErr w:type="gramStart"/>
      <w:r w:rsidRPr="00D66D8B">
        <w:rPr>
          <w:rFonts w:ascii="Arial" w:eastAsia="Arial Unicode MS" w:hAnsi="Arial" w:cs="Arial"/>
          <w:bCs/>
          <w:sz w:val="24"/>
          <w:szCs w:val="24"/>
        </w:rPr>
        <w:t>dos serviço decorrente</w:t>
      </w:r>
      <w:proofErr w:type="gramEnd"/>
      <w:r w:rsidRPr="00D66D8B">
        <w:rPr>
          <w:rFonts w:ascii="Arial" w:eastAsia="Arial Unicode MS" w:hAnsi="Arial" w:cs="Arial"/>
          <w:bCs/>
          <w:sz w:val="24"/>
          <w:szCs w:val="24"/>
        </w:rPr>
        <w:t xml:space="preserve"> do objeto do Edital.</w:t>
      </w:r>
    </w:p>
    <w:p w:rsidR="00D66D8B" w:rsidRPr="00D66D8B" w:rsidRDefault="00D66D8B"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Cumprir rigorosamente os horários fixados, requisitando com antecedência necessária as informações inerentes ao cumprimento do objeto.</w:t>
      </w:r>
    </w:p>
    <w:p w:rsidR="00D66D8B" w:rsidRPr="00D66D8B" w:rsidRDefault="00D66D8B"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Comunicar à Administração, no prazo de 72 (setenta e duas) horas que antecede a data da realização do serviço, os motivos que impossibilitem o cumprimento do prazo previsto, com a devida comprovação.</w:t>
      </w:r>
    </w:p>
    <w:p w:rsidR="00D66D8B" w:rsidRPr="00D26231" w:rsidRDefault="00D26231"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Responsabilizar-se pelas despesas comerciais, taxas, fretes, seguros, deslocamentos de pessoal e quaisquer outras que incidam ou venham a incidir na execução do contrato.</w:t>
      </w:r>
    </w:p>
    <w:p w:rsidR="00D26231" w:rsidRPr="00D26231" w:rsidRDefault="00D26231"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 contratada deverá fornecer pessoal de apoio suficiente para a prestação dos serviços.</w:t>
      </w:r>
    </w:p>
    <w:p w:rsidR="00D26231" w:rsidRPr="00D26231" w:rsidRDefault="00D26231"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Executar e supervisionar os serviços para obter uma prestação de serviços correta e eficaz.</w:t>
      </w:r>
    </w:p>
    <w:p w:rsidR="00D26231" w:rsidRPr="00C66857" w:rsidRDefault="00C66857"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Assumir todas as responsabilidades e tomar as medidas necessárias ao atendimento de seus empregados em caso de acidentes.</w:t>
      </w:r>
    </w:p>
    <w:p w:rsidR="00C66857" w:rsidRPr="00C66857" w:rsidRDefault="00C66857"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Responsabilizar-se por todas as despesas inerentes aos serviços contratados.</w:t>
      </w:r>
    </w:p>
    <w:p w:rsidR="00C66857" w:rsidRPr="008D7770" w:rsidRDefault="00C66857"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Arcar com as despesas decorrentes de qualquer infração, seja qual for</w:t>
      </w:r>
      <w:r w:rsidR="008D7770">
        <w:rPr>
          <w:rFonts w:ascii="Arial" w:eastAsia="Arial Unicode MS" w:hAnsi="Arial" w:cs="Arial"/>
          <w:bCs/>
          <w:sz w:val="24"/>
          <w:szCs w:val="24"/>
        </w:rPr>
        <w:t xml:space="preserve">, desde que praticada por seus empregados quando da prestação de serviços. </w:t>
      </w:r>
    </w:p>
    <w:p w:rsidR="008D7770" w:rsidRPr="00282587" w:rsidRDefault="008D7770" w:rsidP="00335B01">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Assumir todos os vínculos empregatícios de seus empregados, sendo a única responsável pelo pagamento de salários e recolhimento de todas as obrigações e tributos pertinentes.</w:t>
      </w:r>
    </w:p>
    <w:p w:rsidR="00282587" w:rsidRPr="008D7770" w:rsidRDefault="00282587" w:rsidP="00282587">
      <w:pPr>
        <w:pStyle w:val="PargrafodaLista"/>
        <w:suppressAutoHyphens/>
        <w:spacing w:line="276" w:lineRule="auto"/>
        <w:ind w:left="1080"/>
        <w:contextualSpacing w:val="0"/>
        <w:jc w:val="both"/>
        <w:rPr>
          <w:rFonts w:ascii="Arial" w:eastAsia="Arial Unicode MS" w:hAnsi="Arial" w:cs="Arial"/>
          <w:b/>
          <w:bCs/>
          <w:sz w:val="24"/>
          <w:szCs w:val="24"/>
        </w:rPr>
      </w:pPr>
    </w:p>
    <w:p w:rsidR="008D7770" w:rsidRDefault="00E265FD" w:rsidP="00282587">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DAS OBRIGAÇÕES DA CONTRATANTE</w:t>
      </w:r>
    </w:p>
    <w:p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Receber os serviços conforme local, data e horário estipulados no empenho.</w:t>
      </w:r>
    </w:p>
    <w:p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Cumprir e fazer cumprir o disposto neste Termo de Referência.</w:t>
      </w:r>
    </w:p>
    <w:p w:rsidR="00E265FD" w:rsidRPr="00E265FD" w:rsidRDefault="00E265FD"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Acompanhar e fiscalizar a execução do contrato, por intermédio do Servidor, gestor do contrato, devidamente indicado para esse fim. Em caso de descumprimento do contrato por parte da CONTRATADA, o gestor do contrato proporá à autoridade competente a aplicação das penalidades cabíveis.</w:t>
      </w:r>
    </w:p>
    <w:p w:rsidR="00E265FD" w:rsidRPr="009113E9" w:rsidRDefault="009113E9"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No caso dos serviços e materiais utilizados apresentarem alguma irregularidade, este serão recusados, cabendo à empresa vencedora substituí-los por outros com as mesmas características exigidas, no prazo a ser determinado pela Secretaria Municipal de Educação.</w:t>
      </w:r>
    </w:p>
    <w:p w:rsidR="009113E9" w:rsidRPr="007716DE" w:rsidRDefault="009113E9"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lastRenderedPageBreak/>
        <w:t xml:space="preserve">O fiscal do contrato da Secretaria Municipal de Educação registrará todas as ocorrências, determinando o que for necessário </w:t>
      </w:r>
      <w:r w:rsidR="007716DE">
        <w:rPr>
          <w:rFonts w:ascii="Arial" w:eastAsia="Arial Unicode MS" w:hAnsi="Arial" w:cs="Arial"/>
          <w:bCs/>
          <w:sz w:val="24"/>
          <w:szCs w:val="24"/>
        </w:rPr>
        <w:t>à regularização das faltas observadas.</w:t>
      </w:r>
    </w:p>
    <w:p w:rsidR="007716DE" w:rsidRPr="007716DE" w:rsidRDefault="007716DE"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Assegurar a disponibilidade das Unidades para execução dos serviços.</w:t>
      </w:r>
    </w:p>
    <w:p w:rsidR="007716DE" w:rsidRPr="007716DE" w:rsidRDefault="007716DE"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Efetuar o pagamento à CONTRATADA de acordo com o prazo e forma estabelecidos.</w:t>
      </w:r>
    </w:p>
    <w:p w:rsidR="007716DE" w:rsidRPr="007716DE" w:rsidRDefault="007716DE"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 xml:space="preserve">Informar à contratada nome e telefone do gestor do contrato e </w:t>
      </w:r>
      <w:proofErr w:type="gramStart"/>
      <w:r>
        <w:rPr>
          <w:rFonts w:ascii="Arial" w:eastAsia="Arial Unicode MS" w:hAnsi="Arial" w:cs="Arial"/>
          <w:bCs/>
          <w:sz w:val="24"/>
          <w:szCs w:val="24"/>
        </w:rPr>
        <w:t>seus substituto</w:t>
      </w:r>
      <w:proofErr w:type="gramEnd"/>
      <w:r>
        <w:rPr>
          <w:rFonts w:ascii="Arial" w:eastAsia="Arial Unicode MS" w:hAnsi="Arial" w:cs="Arial"/>
          <w:bCs/>
          <w:sz w:val="24"/>
          <w:szCs w:val="24"/>
        </w:rPr>
        <w:t>, mantendo tais dados atualizados.</w:t>
      </w:r>
    </w:p>
    <w:p w:rsidR="007716DE" w:rsidRPr="007716DE" w:rsidRDefault="007716DE"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Manifestar-se formalmente em todos os atos relativos à execução do contrato.</w:t>
      </w:r>
    </w:p>
    <w:p w:rsidR="007716DE" w:rsidRPr="007716DE" w:rsidRDefault="007716DE" w:rsidP="00E265FD">
      <w:pPr>
        <w:pStyle w:val="PargrafodaLista"/>
        <w:numPr>
          <w:ilvl w:val="1"/>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Cs/>
          <w:sz w:val="24"/>
          <w:szCs w:val="24"/>
        </w:rPr>
        <w:t>Adotar quaisquer medidas complementares, pertinentes e necessárias a fiel execução deste projeto.</w:t>
      </w:r>
    </w:p>
    <w:p w:rsidR="007716DE" w:rsidRPr="007716DE" w:rsidRDefault="007716DE" w:rsidP="007716DE">
      <w:pPr>
        <w:pStyle w:val="PargrafodaLista"/>
        <w:suppressAutoHyphens/>
        <w:spacing w:line="276" w:lineRule="auto"/>
        <w:ind w:left="1080"/>
        <w:contextualSpacing w:val="0"/>
        <w:jc w:val="both"/>
        <w:rPr>
          <w:rFonts w:ascii="Arial" w:eastAsia="Arial Unicode MS" w:hAnsi="Arial" w:cs="Arial"/>
          <w:b/>
          <w:bCs/>
          <w:sz w:val="24"/>
          <w:szCs w:val="24"/>
        </w:rPr>
      </w:pPr>
    </w:p>
    <w:p w:rsidR="007716DE" w:rsidRDefault="00DB7A7E" w:rsidP="007716DE">
      <w:pPr>
        <w:pStyle w:val="PargrafodaLista"/>
        <w:numPr>
          <w:ilvl w:val="0"/>
          <w:numId w:val="8"/>
        </w:numPr>
        <w:suppressAutoHyphens/>
        <w:spacing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 infração administrativa, a Contratada que praticar qualquer ato previsto no art. 7º da Lei nº 10.520, de 2002, notadamente os abaixo descritos:</w:t>
      </w:r>
    </w:p>
    <w:p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D43A97" w:rsidRDefault="00D43A97" w:rsidP="00D43A97">
      <w:pPr>
        <w:numPr>
          <w:ilvl w:val="2"/>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D43A97" w:rsidRDefault="00D43A97" w:rsidP="00D43A97">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D43A97" w:rsidRPr="003D0EFF" w:rsidRDefault="00D43A97" w:rsidP="00D43A97">
      <w:pPr>
        <w:numPr>
          <w:ilvl w:val="2"/>
          <w:numId w:val="8"/>
        </w:numPr>
        <w:tabs>
          <w:tab w:val="left" w:pos="1985"/>
        </w:tabs>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D43A97" w:rsidRPr="003D0EFF" w:rsidRDefault="00D43A97" w:rsidP="00D43A97">
      <w:pPr>
        <w:numPr>
          <w:ilvl w:val="2"/>
          <w:numId w:val="8"/>
        </w:numPr>
        <w:tabs>
          <w:tab w:val="left" w:pos="1985"/>
        </w:tabs>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Multa compensatória de 20% (vinte por cento) sobre o valor total do contrato, no caso de inexecução total do objeto.</w:t>
      </w:r>
    </w:p>
    <w:p w:rsidR="00D43A97" w:rsidRDefault="00D43A97" w:rsidP="00D43A97">
      <w:pPr>
        <w:numPr>
          <w:ilvl w:val="3"/>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D43A97" w:rsidRPr="003D0EFF" w:rsidRDefault="00D43A97" w:rsidP="00D43A97">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rsidR="00D43A97" w:rsidRPr="003D0EFF" w:rsidRDefault="00D43A97" w:rsidP="00D43A97">
      <w:pPr>
        <w:numPr>
          <w:ilvl w:val="2"/>
          <w:numId w:val="8"/>
        </w:numPr>
        <w:tabs>
          <w:tab w:val="left" w:pos="2127"/>
        </w:tabs>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Pr>
          <w:rFonts w:ascii="Arial" w:eastAsia="Arial" w:hAnsi="Arial" w:cs="Arial"/>
          <w:sz w:val="24"/>
          <w:szCs w:val="24"/>
        </w:rPr>
        <w:t>5 (</w:t>
      </w:r>
      <w:r w:rsidRPr="003D0EFF">
        <w:rPr>
          <w:rFonts w:ascii="Arial" w:eastAsia="Arial" w:hAnsi="Arial" w:cs="Arial"/>
          <w:sz w:val="24"/>
          <w:szCs w:val="24"/>
        </w:rPr>
        <w:t>cinco</w:t>
      </w:r>
      <w:r>
        <w:rPr>
          <w:rFonts w:ascii="Arial" w:eastAsia="Arial" w:hAnsi="Arial" w:cs="Arial"/>
          <w:sz w:val="24"/>
          <w:szCs w:val="24"/>
        </w:rPr>
        <w:t>)</w:t>
      </w:r>
      <w:r w:rsidRPr="003D0EFF">
        <w:rPr>
          <w:rFonts w:ascii="Arial" w:eastAsia="Arial" w:hAnsi="Arial" w:cs="Arial"/>
          <w:sz w:val="24"/>
          <w:szCs w:val="24"/>
        </w:rPr>
        <w:t xml:space="preserve"> anos.</w:t>
      </w:r>
    </w:p>
    <w:p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D43A97"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D43A97" w:rsidRPr="00446DAC"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sidRPr="00446DAC">
        <w:rPr>
          <w:rFonts w:ascii="Arial" w:eastAsia="Arial" w:hAnsi="Arial" w:cs="Arial"/>
          <w:sz w:val="24"/>
          <w:szCs w:val="24"/>
        </w:rPr>
        <w:t xml:space="preserve">As notificações decorrentes de procedimentos de punições administrativas serão feitas através de carta registrada, publicação dos </w:t>
      </w:r>
      <w:r>
        <w:rPr>
          <w:rFonts w:ascii="Arial" w:eastAsia="Arial" w:hAnsi="Arial" w:cs="Arial"/>
          <w:sz w:val="24"/>
          <w:szCs w:val="24"/>
        </w:rPr>
        <w:t>atos no D.O.E do município ou</w:t>
      </w:r>
      <w:r w:rsidRPr="00446DAC">
        <w:rPr>
          <w:rFonts w:ascii="Arial" w:eastAsia="Arial" w:hAnsi="Arial" w:cs="Arial"/>
          <w:sz w:val="24"/>
          <w:szCs w:val="24"/>
        </w:rPr>
        <w:t xml:space="preserve"> pelos e-mails informados pelo fornecedor no certame e no decorrer da contratação.</w:t>
      </w:r>
    </w:p>
    <w:p w:rsidR="00D43A97"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Pr>
          <w:rFonts w:ascii="Arial" w:eastAsia="Arial" w:hAnsi="Arial" w:cs="Arial"/>
          <w:sz w:val="24"/>
          <w:szCs w:val="24"/>
        </w:rPr>
        <w:t>Após a instauração do procedimento, a empresa será notificada através de u</w:t>
      </w:r>
      <w:r w:rsidR="00BB70BA">
        <w:rPr>
          <w:rFonts w:ascii="Arial" w:eastAsia="Arial" w:hAnsi="Arial" w:cs="Arial"/>
          <w:sz w:val="24"/>
          <w:szCs w:val="24"/>
        </w:rPr>
        <w:t>m dos meios previstos no item 11</w:t>
      </w:r>
      <w:r>
        <w:rPr>
          <w:rFonts w:ascii="Arial" w:eastAsia="Arial" w:hAnsi="Arial" w:cs="Arial"/>
          <w:sz w:val="24"/>
          <w:szCs w:val="24"/>
        </w:rPr>
        <w:t>.4.1</w:t>
      </w:r>
      <w:r w:rsidRPr="00446DAC">
        <w:rPr>
          <w:rFonts w:ascii="Arial" w:eastAsia="Arial" w:hAnsi="Arial" w:cs="Arial"/>
          <w:sz w:val="24"/>
          <w:szCs w:val="24"/>
        </w:rPr>
        <w:t xml:space="preserve"> </w:t>
      </w:r>
      <w:r>
        <w:rPr>
          <w:rFonts w:ascii="Arial" w:eastAsia="Arial" w:hAnsi="Arial" w:cs="Arial"/>
          <w:sz w:val="24"/>
          <w:szCs w:val="24"/>
        </w:rPr>
        <w:t>para apresentar sua defesa prévia, no prazo de 5 (cinco) dias úteis.</w:t>
      </w:r>
    </w:p>
    <w:p w:rsidR="00D43A97"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Pr>
          <w:rFonts w:ascii="Arial" w:eastAsia="Arial" w:hAnsi="Arial" w:cs="Arial"/>
          <w:sz w:val="24"/>
          <w:szCs w:val="24"/>
        </w:rPr>
        <w:t xml:space="preserve">Caso, após a defesa prévia da empresa, a administração pública apresente novas provas ou argumentos, a empresa será notificada para apresentar suas alegações finais, no prazo </w:t>
      </w:r>
      <w:r w:rsidR="009F1A37">
        <w:rPr>
          <w:rFonts w:ascii="Arial" w:eastAsia="Arial" w:hAnsi="Arial" w:cs="Arial"/>
          <w:sz w:val="24"/>
          <w:szCs w:val="24"/>
        </w:rPr>
        <w:t xml:space="preserve">de (10) dez </w:t>
      </w:r>
      <w:r>
        <w:rPr>
          <w:rFonts w:ascii="Arial" w:eastAsia="Arial" w:hAnsi="Arial" w:cs="Arial"/>
          <w:sz w:val="24"/>
          <w:szCs w:val="24"/>
        </w:rPr>
        <w:t>citado acima.</w:t>
      </w:r>
    </w:p>
    <w:p w:rsidR="00D43A97" w:rsidRDefault="00D43A97" w:rsidP="00D43A97">
      <w:pPr>
        <w:pStyle w:val="PargrafodaLista"/>
        <w:numPr>
          <w:ilvl w:val="2"/>
          <w:numId w:val="8"/>
        </w:numPr>
        <w:spacing w:line="276" w:lineRule="auto"/>
        <w:ind w:right="51"/>
        <w:contextualSpacing w:val="0"/>
        <w:jc w:val="both"/>
        <w:rPr>
          <w:rFonts w:ascii="Arial" w:eastAsia="Arial" w:hAnsi="Arial" w:cs="Arial"/>
          <w:sz w:val="24"/>
          <w:szCs w:val="24"/>
        </w:rPr>
      </w:pPr>
      <w:r>
        <w:rPr>
          <w:rFonts w:ascii="Arial" w:eastAsia="Arial" w:hAnsi="Arial" w:cs="Arial"/>
          <w:sz w:val="24"/>
          <w:szCs w:val="24"/>
        </w:rPr>
        <w:t xml:space="preserve">Após a decisão, independente da aplicação ou não de sanções, a empresa será cientificada através de </w:t>
      </w:r>
      <w:r w:rsidR="00BB70BA">
        <w:rPr>
          <w:rFonts w:ascii="Arial" w:eastAsia="Arial" w:hAnsi="Arial" w:cs="Arial"/>
          <w:sz w:val="24"/>
          <w:szCs w:val="24"/>
        </w:rPr>
        <w:t>um dos meios previstos no item 11</w:t>
      </w:r>
      <w:r>
        <w:rPr>
          <w:rFonts w:ascii="Arial" w:eastAsia="Arial" w:hAnsi="Arial" w:cs="Arial"/>
          <w:sz w:val="24"/>
          <w:szCs w:val="24"/>
        </w:rPr>
        <w:t xml:space="preserve">.4.1, sendo certo que terá outros 5 (cinco) dias úteis para apresentação de recurso à autoridade máxima, que decidirá no prazo máximo de 30 (trinta) dias. </w:t>
      </w:r>
    </w:p>
    <w:p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D43A97" w:rsidRPr="003D0EFF"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D43A97" w:rsidRDefault="00D43A97" w:rsidP="00D43A97">
      <w:pPr>
        <w:numPr>
          <w:ilvl w:val="1"/>
          <w:numId w:val="8"/>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As </w:t>
      </w:r>
      <w:r w:rsidR="00BB70BA">
        <w:rPr>
          <w:rFonts w:ascii="Arial" w:eastAsia="Arial" w:hAnsi="Arial" w:cs="Arial"/>
          <w:sz w:val="24"/>
          <w:szCs w:val="24"/>
        </w:rPr>
        <w:t xml:space="preserve">demais </w:t>
      </w:r>
      <w:r w:rsidRPr="003D0EFF">
        <w:rPr>
          <w:rFonts w:ascii="Arial" w:eastAsia="Arial" w:hAnsi="Arial" w:cs="Arial"/>
          <w:sz w:val="24"/>
          <w:szCs w:val="24"/>
        </w:rPr>
        <w:t>sanções por atos pratica</w:t>
      </w:r>
      <w:r w:rsidR="00BB70BA">
        <w:rPr>
          <w:rFonts w:ascii="Arial" w:eastAsia="Arial" w:hAnsi="Arial" w:cs="Arial"/>
          <w:sz w:val="24"/>
          <w:szCs w:val="24"/>
        </w:rPr>
        <w:t xml:space="preserve">dos no decorrer da contratação poderão estar </w:t>
      </w:r>
      <w:r w:rsidRPr="00D0620B">
        <w:rPr>
          <w:rFonts w:ascii="Arial" w:eastAsia="Arial" w:hAnsi="Arial" w:cs="Arial"/>
          <w:sz w:val="24"/>
          <w:szCs w:val="24"/>
        </w:rPr>
        <w:t xml:space="preserve">previstas no </w:t>
      </w:r>
      <w:r w:rsidR="00BB70BA">
        <w:rPr>
          <w:rFonts w:ascii="Arial" w:eastAsia="Arial" w:hAnsi="Arial" w:cs="Arial"/>
          <w:sz w:val="24"/>
          <w:szCs w:val="24"/>
        </w:rPr>
        <w:t>Edital</w:t>
      </w:r>
      <w:r>
        <w:rPr>
          <w:rFonts w:ascii="Arial" w:eastAsia="Arial" w:hAnsi="Arial" w:cs="Arial"/>
          <w:sz w:val="24"/>
          <w:szCs w:val="24"/>
        </w:rPr>
        <w:t>.</w:t>
      </w:r>
    </w:p>
    <w:p w:rsidR="00C50842" w:rsidRDefault="00C50842" w:rsidP="00C50842">
      <w:pPr>
        <w:spacing w:after="120" w:line="276" w:lineRule="auto"/>
        <w:ind w:left="1080" w:right="49"/>
        <w:jc w:val="both"/>
        <w:rPr>
          <w:rFonts w:ascii="Arial" w:eastAsia="Arial" w:hAnsi="Arial" w:cs="Arial"/>
          <w:sz w:val="24"/>
          <w:szCs w:val="24"/>
        </w:rPr>
      </w:pPr>
    </w:p>
    <w:p w:rsidR="00C50842" w:rsidRPr="00C50842" w:rsidRDefault="00C50842" w:rsidP="00C50842">
      <w:pPr>
        <w:numPr>
          <w:ilvl w:val="0"/>
          <w:numId w:val="8"/>
        </w:numPr>
        <w:spacing w:after="120" w:line="276" w:lineRule="auto"/>
        <w:ind w:right="49"/>
        <w:jc w:val="both"/>
        <w:rPr>
          <w:rFonts w:ascii="Arial" w:eastAsia="Arial" w:hAnsi="Arial" w:cs="Arial"/>
          <w:b/>
          <w:sz w:val="24"/>
          <w:szCs w:val="24"/>
        </w:rPr>
      </w:pPr>
      <w:r w:rsidRPr="00C50842">
        <w:rPr>
          <w:rFonts w:ascii="Arial" w:eastAsia="Arial" w:hAnsi="Arial" w:cs="Arial"/>
          <w:b/>
          <w:sz w:val="24"/>
          <w:szCs w:val="24"/>
        </w:rPr>
        <w:t>DISPOSIÇÕES GERAIS</w:t>
      </w:r>
    </w:p>
    <w:p w:rsidR="00F06B24" w:rsidRDefault="00C50842"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Para os fins de contratação, os interessados devem estar em dia com os recolhimentos fiscais do Município, Estado e União. INSS, FGTS, apresentando a documentação</w:t>
      </w:r>
      <w:r w:rsidR="00F06B24">
        <w:rPr>
          <w:rFonts w:ascii="Arial" w:eastAsia="Arial" w:hAnsi="Arial" w:cs="Arial"/>
          <w:sz w:val="24"/>
          <w:szCs w:val="24"/>
        </w:rPr>
        <w:t xml:space="preserve"> solicitada para comprovação de quitação de todos os encargos no momento oportuno.</w:t>
      </w:r>
    </w:p>
    <w:p w:rsidR="000966B9" w:rsidRDefault="00F06B24"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Os proponentes assumem todos os custos de preparação e apresentação de suas propostas, sendo que a Administração Municipal</w:t>
      </w:r>
      <w:r w:rsidR="000966B9">
        <w:rPr>
          <w:rFonts w:ascii="Arial" w:eastAsia="Arial" w:hAnsi="Arial" w:cs="Arial"/>
          <w:sz w:val="24"/>
          <w:szCs w:val="24"/>
        </w:rPr>
        <w:t xml:space="preserve"> não será, em nenhum caso, responsável por esses custos, independente da condução ou do resultado do processo licitatório.</w:t>
      </w:r>
    </w:p>
    <w:p w:rsidR="009B2024" w:rsidRDefault="000966B9"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Os proponentes são responsáveis pela fidelidade e legitimidade das informações e dos documentos apresentados </w:t>
      </w:r>
      <w:r w:rsidR="009B2024">
        <w:rPr>
          <w:rFonts w:ascii="Arial" w:eastAsia="Arial" w:hAnsi="Arial" w:cs="Arial"/>
          <w:sz w:val="24"/>
          <w:szCs w:val="24"/>
        </w:rPr>
        <w:t>em qualquer fase do procedimento licitatório.</w:t>
      </w:r>
    </w:p>
    <w:p w:rsidR="00B620C5" w:rsidRDefault="009B2024"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 foro do Município de Teresópolis será o único competente para dirimir e julgar</w:t>
      </w:r>
      <w:r w:rsidR="00B620C5">
        <w:rPr>
          <w:rFonts w:ascii="Arial" w:eastAsia="Arial" w:hAnsi="Arial" w:cs="Arial"/>
          <w:sz w:val="24"/>
          <w:szCs w:val="24"/>
        </w:rPr>
        <w:t xml:space="preserve"> toda e qualquer dúvida relativa ao presente procedimento, com exclusão de qualquer outro.</w:t>
      </w:r>
    </w:p>
    <w:p w:rsidR="00ED702D" w:rsidRDefault="00ED702D" w:rsidP="00C5084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Comprovante de inscrição fornecido pela Setor de Cadastro de Fornecedores de qualquer órgão da Administração Pública, Direta ou Indireta, </w:t>
      </w:r>
      <w:proofErr w:type="gramStart"/>
      <w:r>
        <w:rPr>
          <w:rFonts w:ascii="Arial" w:eastAsia="Arial" w:hAnsi="Arial" w:cs="Arial"/>
          <w:sz w:val="24"/>
          <w:szCs w:val="24"/>
        </w:rPr>
        <w:t>Federal, Estadual ou Municipal</w:t>
      </w:r>
      <w:proofErr w:type="gramEnd"/>
      <w:r>
        <w:rPr>
          <w:rFonts w:ascii="Arial" w:eastAsia="Arial" w:hAnsi="Arial" w:cs="Arial"/>
          <w:sz w:val="24"/>
          <w:szCs w:val="24"/>
        </w:rPr>
        <w:t>, pertinente ao seu ramo de atividade.</w:t>
      </w:r>
    </w:p>
    <w:p w:rsidR="00C50842" w:rsidRPr="00EF0A67" w:rsidRDefault="000966B9" w:rsidP="00ED702D">
      <w:pPr>
        <w:spacing w:after="120" w:line="276" w:lineRule="auto"/>
        <w:ind w:left="1080" w:right="49"/>
        <w:jc w:val="both"/>
        <w:rPr>
          <w:rFonts w:ascii="Arial" w:eastAsia="Arial" w:hAnsi="Arial" w:cs="Arial"/>
          <w:sz w:val="24"/>
          <w:szCs w:val="24"/>
        </w:rPr>
      </w:pPr>
      <w:r>
        <w:rPr>
          <w:rFonts w:ascii="Arial" w:eastAsia="Arial" w:hAnsi="Arial" w:cs="Arial"/>
          <w:sz w:val="24"/>
          <w:szCs w:val="24"/>
        </w:rPr>
        <w:t xml:space="preserve"> </w:t>
      </w:r>
      <w:r w:rsidR="00C50842">
        <w:rPr>
          <w:rFonts w:ascii="Arial" w:eastAsia="Arial" w:hAnsi="Arial" w:cs="Arial"/>
          <w:sz w:val="24"/>
          <w:szCs w:val="24"/>
        </w:rPr>
        <w:t xml:space="preserve"> </w:t>
      </w:r>
    </w:p>
    <w:p w:rsidR="00DB7A7E" w:rsidRPr="00D66D8B" w:rsidRDefault="00DB7A7E" w:rsidP="00D43A97">
      <w:pPr>
        <w:pStyle w:val="PargrafodaLista"/>
        <w:suppressAutoHyphens/>
        <w:spacing w:line="276" w:lineRule="auto"/>
        <w:ind w:left="1080"/>
        <w:contextualSpacing w:val="0"/>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D43A97" w:rsidP="00350F0B">
      <w:pPr>
        <w:pStyle w:val="Rodap"/>
        <w:tabs>
          <w:tab w:val="right" w:pos="8080"/>
        </w:tabs>
        <w:jc w:val="center"/>
        <w:rPr>
          <w:rFonts w:ascii="Arial" w:hAnsi="Arial" w:cs="Arial"/>
          <w:b/>
          <w:i/>
          <w:sz w:val="24"/>
          <w:szCs w:val="24"/>
        </w:rPr>
      </w:pPr>
      <w:r>
        <w:rPr>
          <w:rFonts w:ascii="Arial" w:hAnsi="Arial" w:cs="Arial"/>
          <w:b/>
          <w:i/>
          <w:sz w:val="24"/>
          <w:szCs w:val="24"/>
        </w:rPr>
        <w:t>Satiele de Sequeira Santos</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Secretária Municipal de </w:t>
      </w:r>
      <w:r w:rsidR="00D43A97">
        <w:rPr>
          <w:rFonts w:ascii="Arial" w:hAnsi="Arial" w:cs="Arial"/>
          <w:b/>
          <w:i/>
          <w:sz w:val="24"/>
          <w:szCs w:val="24"/>
        </w:rPr>
        <w:t>Educação</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w:t>
      </w:r>
      <w:r w:rsidR="00D43A97">
        <w:rPr>
          <w:rFonts w:ascii="Arial" w:hAnsi="Arial" w:cs="Arial"/>
          <w:b/>
          <w:i/>
          <w:sz w:val="24"/>
          <w:szCs w:val="24"/>
        </w:rPr>
        <w:t>14054-1</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19082F" w:rsidRDefault="0019082F" w:rsidP="00350F0B">
      <w:pPr>
        <w:pStyle w:val="Rodap"/>
        <w:tabs>
          <w:tab w:val="right" w:pos="8080"/>
        </w:tabs>
        <w:jc w:val="center"/>
        <w:rPr>
          <w:rFonts w:ascii="Arial" w:hAnsi="Arial" w:cs="Arial"/>
          <w:b/>
          <w:i/>
          <w:sz w:val="24"/>
          <w:szCs w:val="24"/>
        </w:rPr>
      </w:pPr>
    </w:p>
    <w:p w:rsidR="00D34846" w:rsidRDefault="0019082F" w:rsidP="00350F0B">
      <w:pPr>
        <w:pStyle w:val="Rodap"/>
        <w:tabs>
          <w:tab w:val="right" w:pos="8080"/>
        </w:tabs>
        <w:jc w:val="center"/>
        <w:rPr>
          <w:rFonts w:ascii="Arial" w:hAnsi="Arial" w:cs="Arial"/>
          <w:b/>
          <w:i/>
          <w:sz w:val="24"/>
          <w:szCs w:val="24"/>
        </w:rPr>
      </w:pPr>
      <w:r>
        <w:rPr>
          <w:rFonts w:ascii="Arial" w:hAnsi="Arial" w:cs="Arial"/>
          <w:b/>
          <w:i/>
          <w:sz w:val="24"/>
          <w:szCs w:val="24"/>
        </w:rPr>
        <w:t>Antônio Henrique Vasconcellos da Rosa</w:t>
      </w:r>
    </w:p>
    <w:p w:rsidR="0019082F" w:rsidRDefault="0019082F" w:rsidP="00350F0B">
      <w:pPr>
        <w:pStyle w:val="Rodap"/>
        <w:tabs>
          <w:tab w:val="right" w:pos="8080"/>
        </w:tabs>
        <w:jc w:val="center"/>
        <w:rPr>
          <w:rFonts w:ascii="Arial" w:hAnsi="Arial" w:cs="Arial"/>
          <w:b/>
          <w:i/>
          <w:sz w:val="24"/>
          <w:szCs w:val="24"/>
        </w:rPr>
      </w:pPr>
      <w:r>
        <w:rPr>
          <w:rFonts w:ascii="Arial" w:hAnsi="Arial" w:cs="Arial"/>
          <w:b/>
          <w:i/>
          <w:sz w:val="24"/>
          <w:szCs w:val="24"/>
        </w:rPr>
        <w:t>Secretário Municipal de Saúde</w:t>
      </w:r>
    </w:p>
    <w:p w:rsidR="0019082F" w:rsidRDefault="0019082F" w:rsidP="00350F0B">
      <w:pPr>
        <w:pStyle w:val="Rodap"/>
        <w:tabs>
          <w:tab w:val="right" w:pos="8080"/>
        </w:tabs>
        <w:jc w:val="center"/>
        <w:rPr>
          <w:rFonts w:ascii="Arial" w:hAnsi="Arial" w:cs="Arial"/>
          <w:b/>
          <w:i/>
          <w:sz w:val="24"/>
          <w:szCs w:val="24"/>
        </w:rPr>
      </w:pPr>
      <w:r>
        <w:rPr>
          <w:rFonts w:ascii="Arial" w:hAnsi="Arial" w:cs="Arial"/>
          <w:b/>
          <w:i/>
          <w:sz w:val="24"/>
          <w:szCs w:val="24"/>
        </w:rPr>
        <w:t>Mat. 4.16513-6</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427B39" w:rsidRDefault="00427B39" w:rsidP="00350F0B">
      <w:pPr>
        <w:pStyle w:val="Rodap"/>
        <w:tabs>
          <w:tab w:val="right" w:pos="8080"/>
        </w:tabs>
        <w:jc w:val="center"/>
        <w:rPr>
          <w:rFonts w:ascii="Arial" w:hAnsi="Arial" w:cs="Arial"/>
          <w:b/>
          <w:i/>
          <w:sz w:val="24"/>
          <w:szCs w:val="24"/>
        </w:rPr>
        <w:sectPr w:rsidR="00427B39" w:rsidSect="00430E7E">
          <w:type w:val="continuous"/>
          <w:pgSz w:w="11907" w:h="16839" w:code="9"/>
          <w:pgMar w:top="1417" w:right="900" w:bottom="1417" w:left="1701" w:header="708" w:footer="469" w:gutter="0"/>
          <w:cols w:space="708"/>
          <w:titlePg/>
          <w:docGrid w:linePitch="360"/>
        </w:sectPr>
      </w:pPr>
    </w:p>
    <w:p w:rsidR="00427B39" w:rsidRDefault="00A84A3E" w:rsidP="0089342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APÊ</w:t>
      </w:r>
      <w:r w:rsidR="00424328">
        <w:rPr>
          <w:rFonts w:ascii="Arial" w:eastAsia="Arial" w:hAnsi="Arial" w:cs="Arial"/>
          <w:b/>
          <w:sz w:val="24"/>
          <w:szCs w:val="24"/>
          <w:u w:val="single"/>
        </w:rPr>
        <w:t>NDICE I</w:t>
      </w:r>
    </w:p>
    <w:tbl>
      <w:tblPr>
        <w:tblW w:w="15818" w:type="dxa"/>
        <w:tblInd w:w="-699" w:type="dxa"/>
        <w:tblCellMar>
          <w:left w:w="70" w:type="dxa"/>
          <w:right w:w="70" w:type="dxa"/>
        </w:tblCellMar>
        <w:tblLook w:val="04A0" w:firstRow="1" w:lastRow="0" w:firstColumn="1" w:lastColumn="0" w:noHBand="0" w:noVBand="1"/>
      </w:tblPr>
      <w:tblGrid>
        <w:gridCol w:w="960"/>
        <w:gridCol w:w="4776"/>
        <w:gridCol w:w="5311"/>
        <w:gridCol w:w="2015"/>
        <w:gridCol w:w="2756"/>
      </w:tblGrid>
      <w:tr w:rsidR="00EA699B" w:rsidRPr="00EA699B" w:rsidTr="00A84A3E">
        <w:trPr>
          <w:trHeight w:val="960"/>
        </w:trPr>
        <w:tc>
          <w:tcPr>
            <w:tcW w:w="96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20"/>
            </w:tblGrid>
            <w:tr w:rsidR="00EA699B" w:rsidRPr="00EA699B">
              <w:trPr>
                <w:trHeight w:val="960"/>
                <w:tblCellSpacing w:w="0" w:type="dxa"/>
              </w:trPr>
              <w:tc>
                <w:tcPr>
                  <w:tcW w:w="820" w:type="dxa"/>
                  <w:tcBorders>
                    <w:top w:val="nil"/>
                    <w:left w:val="nil"/>
                    <w:bottom w:val="nil"/>
                    <w:right w:val="nil"/>
                  </w:tcBorders>
                  <w:shd w:val="clear" w:color="auto" w:fill="auto"/>
                  <w:noWrap/>
                  <w:vAlign w:val="center"/>
                  <w:hideMark/>
                </w:tcPr>
                <w:p w:rsidR="00EA699B" w:rsidRPr="00EA699B" w:rsidRDefault="00427B39" w:rsidP="00EA699B">
                  <w:pPr>
                    <w:rPr>
                      <w:rFonts w:ascii="Calibri" w:eastAsia="Times New Roman" w:hAnsi="Calibri" w:cs="Times New Roman"/>
                      <w:color w:val="000000"/>
                      <w:sz w:val="22"/>
                      <w:szCs w:val="22"/>
                      <w:lang w:eastAsia="pt-BR"/>
                    </w:rPr>
                  </w:pPr>
                  <w:r>
                    <w:rPr>
                      <w:rFonts w:ascii="Arial" w:eastAsia="Arial" w:hAnsi="Arial" w:cs="Arial"/>
                      <w:b/>
                      <w:sz w:val="24"/>
                      <w:szCs w:val="24"/>
                      <w:u w:val="single"/>
                    </w:rPr>
                    <w:br w:type="page"/>
                  </w:r>
                  <w:r w:rsidR="00EA699B" w:rsidRPr="00EA699B">
                    <w:rPr>
                      <w:rFonts w:ascii="Calibri" w:eastAsia="Times New Roman" w:hAnsi="Calibri" w:cs="Times New Roman"/>
                      <w:noProof/>
                      <w:color w:val="000000"/>
                      <w:sz w:val="22"/>
                      <w:szCs w:val="22"/>
                      <w:lang w:eastAsia="pt-BR"/>
                    </w:rPr>
                    <w:drawing>
                      <wp:anchor distT="0" distB="0" distL="114300" distR="114300" simplePos="0" relativeHeight="251663360" behindDoc="0" locked="0" layoutInCell="1" allowOverlap="1">
                        <wp:simplePos x="0" y="0"/>
                        <wp:positionH relativeFrom="column">
                          <wp:posOffset>142875</wp:posOffset>
                        </wp:positionH>
                        <wp:positionV relativeFrom="paragraph">
                          <wp:posOffset>152400</wp:posOffset>
                        </wp:positionV>
                        <wp:extent cx="2962275" cy="962025"/>
                        <wp:effectExtent l="0" t="0" r="9525" b="9525"/>
                        <wp:wrapNone/>
                        <wp:docPr id="10" name="Imagem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EA699B" w:rsidRPr="00EA699B" w:rsidRDefault="00EA699B" w:rsidP="00EA699B">
            <w:pPr>
              <w:rPr>
                <w:rFonts w:ascii="Calibri" w:eastAsia="Times New Roman" w:hAnsi="Calibri" w:cs="Times New Roman"/>
                <w:color w:val="000000"/>
                <w:sz w:val="22"/>
                <w:szCs w:val="22"/>
                <w:lang w:eastAsia="pt-BR"/>
              </w:rPr>
            </w:pPr>
          </w:p>
        </w:tc>
        <w:tc>
          <w:tcPr>
            <w:tcW w:w="4776" w:type="dxa"/>
            <w:tcBorders>
              <w:top w:val="nil"/>
              <w:left w:val="nil"/>
              <w:bottom w:val="nil"/>
              <w:right w:val="nil"/>
            </w:tcBorders>
            <w:shd w:val="clear" w:color="000000" w:fill="FFFFFF"/>
            <w:noWrap/>
            <w:vAlign w:val="center"/>
            <w:hideMark/>
          </w:tcPr>
          <w:p w:rsidR="00EA699B" w:rsidRPr="00EA699B" w:rsidRDefault="00EA699B" w:rsidP="00EA699B">
            <w:pPr>
              <w:rPr>
                <w:rFonts w:ascii="Calibri" w:eastAsia="Times New Roman" w:hAnsi="Calibri" w:cs="Times New Roman"/>
                <w:sz w:val="22"/>
                <w:szCs w:val="22"/>
                <w:lang w:eastAsia="pt-BR"/>
              </w:rPr>
            </w:pPr>
            <w:r w:rsidRPr="00EA699B">
              <w:rPr>
                <w:rFonts w:ascii="Calibri" w:eastAsia="Times New Roman" w:hAnsi="Calibri" w:cs="Times New Roman"/>
                <w:sz w:val="22"/>
                <w:szCs w:val="22"/>
                <w:lang w:eastAsia="pt-BR"/>
              </w:rPr>
              <w:t> </w:t>
            </w:r>
          </w:p>
        </w:tc>
        <w:tc>
          <w:tcPr>
            <w:tcW w:w="5311" w:type="dxa"/>
            <w:tcBorders>
              <w:top w:val="nil"/>
              <w:left w:val="nil"/>
              <w:bottom w:val="nil"/>
              <w:right w:val="nil"/>
            </w:tcBorders>
            <w:shd w:val="clear" w:color="auto" w:fill="auto"/>
            <w:vAlign w:val="center"/>
            <w:hideMark/>
          </w:tcPr>
          <w:p w:rsidR="00EA699B" w:rsidRPr="00EA699B" w:rsidRDefault="00EA699B" w:rsidP="00EA699B">
            <w:pPr>
              <w:rPr>
                <w:rFonts w:ascii="Calibri" w:eastAsia="Times New Roman" w:hAnsi="Calibri" w:cs="Times New Roman"/>
                <w:sz w:val="22"/>
                <w:szCs w:val="22"/>
                <w:lang w:eastAsia="pt-BR"/>
              </w:rPr>
            </w:pPr>
          </w:p>
        </w:tc>
        <w:tc>
          <w:tcPr>
            <w:tcW w:w="2015" w:type="dxa"/>
            <w:tcBorders>
              <w:top w:val="nil"/>
              <w:left w:val="nil"/>
              <w:bottom w:val="nil"/>
              <w:right w:val="nil"/>
            </w:tcBorders>
            <w:shd w:val="clear" w:color="auto" w:fill="auto"/>
            <w:noWrap/>
            <w:vAlign w:val="center"/>
            <w:hideMark/>
          </w:tcPr>
          <w:p w:rsidR="00EA699B" w:rsidRPr="00EA699B" w:rsidRDefault="00EA699B" w:rsidP="00EA699B">
            <w:pPr>
              <w:jc w:val="center"/>
              <w:rPr>
                <w:rFonts w:ascii="Calibri" w:eastAsia="Times New Roman" w:hAnsi="Calibri" w:cs="Times New Roman"/>
                <w:b/>
                <w:bCs/>
                <w:sz w:val="22"/>
                <w:szCs w:val="22"/>
                <w:lang w:eastAsia="pt-BR"/>
              </w:rPr>
            </w:pPr>
            <w:r w:rsidRPr="00EA699B">
              <w:rPr>
                <w:rFonts w:ascii="Calibri" w:eastAsia="Times New Roman" w:hAnsi="Calibri" w:cs="Times New Roman"/>
                <w:b/>
                <w:bCs/>
                <w:sz w:val="22"/>
                <w:szCs w:val="22"/>
                <w:lang w:eastAsia="pt-BR"/>
              </w:rPr>
              <w:t>ANEXO I</w:t>
            </w:r>
          </w:p>
        </w:tc>
        <w:tc>
          <w:tcPr>
            <w:tcW w:w="2756" w:type="dxa"/>
            <w:tcBorders>
              <w:top w:val="nil"/>
              <w:left w:val="nil"/>
              <w:bottom w:val="nil"/>
              <w:right w:val="nil"/>
            </w:tcBorders>
            <w:shd w:val="clear" w:color="auto" w:fill="auto"/>
            <w:noWrap/>
            <w:vAlign w:val="center"/>
            <w:hideMark/>
          </w:tcPr>
          <w:p w:rsidR="00EA699B" w:rsidRPr="00EA699B" w:rsidRDefault="00EA699B" w:rsidP="00EA699B">
            <w:pPr>
              <w:jc w:val="center"/>
              <w:rPr>
                <w:rFonts w:ascii="Calibri" w:eastAsia="Times New Roman" w:hAnsi="Calibri" w:cs="Times New Roman"/>
                <w:b/>
                <w:bCs/>
                <w:sz w:val="22"/>
                <w:szCs w:val="22"/>
                <w:lang w:eastAsia="pt-BR"/>
              </w:rPr>
            </w:pPr>
          </w:p>
        </w:tc>
      </w:tr>
      <w:tr w:rsidR="00EA699B" w:rsidRPr="00EA699B" w:rsidTr="00A84A3E">
        <w:trPr>
          <w:trHeight w:val="615"/>
        </w:trPr>
        <w:tc>
          <w:tcPr>
            <w:tcW w:w="960" w:type="dxa"/>
            <w:tcBorders>
              <w:top w:val="nil"/>
              <w:left w:val="nil"/>
              <w:bottom w:val="nil"/>
              <w:right w:val="nil"/>
            </w:tcBorders>
            <w:shd w:val="clear" w:color="auto" w:fill="auto"/>
            <w:noWrap/>
            <w:vAlign w:val="center"/>
            <w:hideMark/>
          </w:tcPr>
          <w:p w:rsidR="00EA699B" w:rsidRPr="00EA699B" w:rsidRDefault="00EA699B" w:rsidP="00EA699B">
            <w:pPr>
              <w:rPr>
                <w:rFonts w:ascii="Times New Roman" w:eastAsia="Times New Roman" w:hAnsi="Times New Roman" w:cs="Times New Roman"/>
                <w:lang w:eastAsia="pt-BR"/>
              </w:rPr>
            </w:pPr>
          </w:p>
        </w:tc>
        <w:tc>
          <w:tcPr>
            <w:tcW w:w="4776" w:type="dxa"/>
            <w:tcBorders>
              <w:top w:val="nil"/>
              <w:left w:val="nil"/>
              <w:bottom w:val="nil"/>
              <w:right w:val="nil"/>
            </w:tcBorders>
            <w:shd w:val="clear" w:color="000000" w:fill="FFFFFF"/>
            <w:noWrap/>
            <w:vAlign w:val="center"/>
            <w:hideMark/>
          </w:tcPr>
          <w:p w:rsidR="00EA699B" w:rsidRPr="00EA699B" w:rsidRDefault="00EA699B" w:rsidP="00EA699B">
            <w:pPr>
              <w:rPr>
                <w:rFonts w:ascii="Calibri" w:eastAsia="Times New Roman" w:hAnsi="Calibri" w:cs="Times New Roman"/>
                <w:sz w:val="22"/>
                <w:szCs w:val="22"/>
                <w:lang w:eastAsia="pt-BR"/>
              </w:rPr>
            </w:pPr>
            <w:r w:rsidRPr="00EA699B">
              <w:rPr>
                <w:rFonts w:ascii="Calibri" w:eastAsia="Times New Roman" w:hAnsi="Calibri" w:cs="Times New Roman"/>
                <w:sz w:val="22"/>
                <w:szCs w:val="22"/>
                <w:lang w:eastAsia="pt-BR"/>
              </w:rPr>
              <w:t> </w:t>
            </w:r>
          </w:p>
        </w:tc>
        <w:tc>
          <w:tcPr>
            <w:tcW w:w="531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A699B" w:rsidRPr="00EA699B" w:rsidRDefault="00EA699B" w:rsidP="00EA699B">
            <w:pPr>
              <w:jc w:val="center"/>
              <w:rPr>
                <w:rFonts w:ascii="Calibri" w:eastAsia="Times New Roman" w:hAnsi="Calibri" w:cs="Times New Roman"/>
                <w:b/>
                <w:bCs/>
                <w:sz w:val="28"/>
                <w:szCs w:val="28"/>
                <w:lang w:eastAsia="pt-BR"/>
              </w:rPr>
            </w:pPr>
            <w:r w:rsidRPr="00EA699B">
              <w:rPr>
                <w:rFonts w:ascii="Calibri" w:eastAsia="Times New Roman" w:hAnsi="Calibri" w:cs="Times New Roman"/>
                <w:b/>
                <w:bCs/>
                <w:sz w:val="28"/>
                <w:szCs w:val="28"/>
                <w:lang w:eastAsia="pt-BR"/>
              </w:rPr>
              <w:t>Relação de Centros de Custos</w:t>
            </w:r>
          </w:p>
        </w:tc>
        <w:tc>
          <w:tcPr>
            <w:tcW w:w="2015" w:type="dxa"/>
            <w:tcBorders>
              <w:top w:val="nil"/>
              <w:left w:val="nil"/>
              <w:bottom w:val="nil"/>
              <w:right w:val="nil"/>
            </w:tcBorders>
            <w:shd w:val="clear" w:color="auto" w:fill="auto"/>
            <w:noWrap/>
            <w:vAlign w:val="center"/>
            <w:hideMark/>
          </w:tcPr>
          <w:p w:rsidR="00EA699B" w:rsidRPr="00EA699B" w:rsidRDefault="00EA699B" w:rsidP="00EA699B">
            <w:pPr>
              <w:jc w:val="center"/>
              <w:rPr>
                <w:rFonts w:ascii="Calibri" w:eastAsia="Times New Roman" w:hAnsi="Calibri" w:cs="Times New Roman"/>
                <w:b/>
                <w:bCs/>
                <w:sz w:val="28"/>
                <w:szCs w:val="28"/>
                <w:lang w:eastAsia="pt-BR"/>
              </w:rPr>
            </w:pPr>
          </w:p>
        </w:tc>
        <w:tc>
          <w:tcPr>
            <w:tcW w:w="2756" w:type="dxa"/>
            <w:tcBorders>
              <w:top w:val="nil"/>
              <w:left w:val="nil"/>
              <w:bottom w:val="nil"/>
              <w:right w:val="nil"/>
            </w:tcBorders>
            <w:shd w:val="clear" w:color="auto" w:fill="auto"/>
            <w:noWrap/>
            <w:vAlign w:val="center"/>
            <w:hideMark/>
          </w:tcPr>
          <w:p w:rsidR="00EA699B" w:rsidRPr="00EA699B" w:rsidRDefault="00EA699B" w:rsidP="00EA699B">
            <w:pPr>
              <w:rPr>
                <w:rFonts w:ascii="Times New Roman" w:eastAsia="Times New Roman" w:hAnsi="Times New Roman" w:cs="Times New Roman"/>
                <w:lang w:eastAsia="pt-BR"/>
              </w:rPr>
            </w:pPr>
          </w:p>
        </w:tc>
      </w:tr>
      <w:tr w:rsidR="00EA699B" w:rsidRPr="00EA699B" w:rsidTr="00A84A3E">
        <w:trPr>
          <w:trHeight w:val="180"/>
        </w:trPr>
        <w:tc>
          <w:tcPr>
            <w:tcW w:w="960" w:type="dxa"/>
            <w:tcBorders>
              <w:top w:val="nil"/>
              <w:left w:val="nil"/>
              <w:bottom w:val="nil"/>
              <w:right w:val="nil"/>
            </w:tcBorders>
            <w:shd w:val="clear" w:color="auto" w:fill="auto"/>
            <w:noWrap/>
            <w:vAlign w:val="center"/>
            <w:hideMark/>
          </w:tcPr>
          <w:p w:rsidR="00EA699B" w:rsidRPr="00EA699B" w:rsidRDefault="00EA699B" w:rsidP="00EA699B">
            <w:pPr>
              <w:rPr>
                <w:rFonts w:ascii="Times New Roman" w:eastAsia="Times New Roman" w:hAnsi="Times New Roman" w:cs="Times New Roman"/>
                <w:lang w:eastAsia="pt-BR"/>
              </w:rPr>
            </w:pPr>
          </w:p>
        </w:tc>
        <w:tc>
          <w:tcPr>
            <w:tcW w:w="4776" w:type="dxa"/>
            <w:tcBorders>
              <w:top w:val="nil"/>
              <w:left w:val="nil"/>
              <w:bottom w:val="nil"/>
              <w:right w:val="nil"/>
            </w:tcBorders>
            <w:shd w:val="clear" w:color="000000" w:fill="FFFFFF"/>
            <w:noWrap/>
            <w:vAlign w:val="center"/>
            <w:hideMark/>
          </w:tcPr>
          <w:p w:rsidR="00EA699B" w:rsidRPr="00EA699B" w:rsidRDefault="00EA699B" w:rsidP="00EA699B">
            <w:pPr>
              <w:rPr>
                <w:rFonts w:ascii="Calibri" w:eastAsia="Times New Roman" w:hAnsi="Calibri" w:cs="Times New Roman"/>
                <w:sz w:val="22"/>
                <w:szCs w:val="22"/>
                <w:lang w:eastAsia="pt-BR"/>
              </w:rPr>
            </w:pPr>
            <w:r w:rsidRPr="00EA699B">
              <w:rPr>
                <w:rFonts w:ascii="Calibri" w:eastAsia="Times New Roman" w:hAnsi="Calibri" w:cs="Times New Roman"/>
                <w:sz w:val="22"/>
                <w:szCs w:val="22"/>
                <w:lang w:eastAsia="pt-BR"/>
              </w:rPr>
              <w:t> </w:t>
            </w:r>
          </w:p>
        </w:tc>
        <w:tc>
          <w:tcPr>
            <w:tcW w:w="5311" w:type="dxa"/>
            <w:tcBorders>
              <w:top w:val="nil"/>
              <w:left w:val="nil"/>
              <w:bottom w:val="nil"/>
              <w:right w:val="nil"/>
            </w:tcBorders>
            <w:shd w:val="clear" w:color="auto" w:fill="auto"/>
            <w:vAlign w:val="center"/>
            <w:hideMark/>
          </w:tcPr>
          <w:p w:rsidR="00EA699B" w:rsidRPr="00EA699B" w:rsidRDefault="00EA699B" w:rsidP="00EA699B">
            <w:pPr>
              <w:rPr>
                <w:rFonts w:ascii="Calibri" w:eastAsia="Times New Roman" w:hAnsi="Calibri" w:cs="Times New Roman"/>
                <w:sz w:val="22"/>
                <w:szCs w:val="22"/>
                <w:lang w:eastAsia="pt-BR"/>
              </w:rPr>
            </w:pPr>
          </w:p>
        </w:tc>
        <w:tc>
          <w:tcPr>
            <w:tcW w:w="2015" w:type="dxa"/>
            <w:tcBorders>
              <w:top w:val="nil"/>
              <w:left w:val="nil"/>
              <w:bottom w:val="nil"/>
              <w:right w:val="nil"/>
            </w:tcBorders>
            <w:shd w:val="clear" w:color="auto" w:fill="auto"/>
            <w:noWrap/>
            <w:vAlign w:val="center"/>
            <w:hideMark/>
          </w:tcPr>
          <w:p w:rsidR="00EA699B" w:rsidRPr="00EA699B" w:rsidRDefault="00EA699B" w:rsidP="00EA699B">
            <w:pPr>
              <w:rPr>
                <w:rFonts w:ascii="Times New Roman" w:eastAsia="Times New Roman" w:hAnsi="Times New Roman" w:cs="Times New Roman"/>
                <w:lang w:eastAsia="pt-BR"/>
              </w:rPr>
            </w:pPr>
          </w:p>
        </w:tc>
        <w:tc>
          <w:tcPr>
            <w:tcW w:w="2756" w:type="dxa"/>
            <w:tcBorders>
              <w:top w:val="nil"/>
              <w:left w:val="nil"/>
              <w:bottom w:val="nil"/>
              <w:right w:val="nil"/>
            </w:tcBorders>
            <w:shd w:val="clear" w:color="auto" w:fill="auto"/>
            <w:noWrap/>
            <w:vAlign w:val="center"/>
            <w:hideMark/>
          </w:tcPr>
          <w:p w:rsidR="00EA699B" w:rsidRPr="00EA699B" w:rsidRDefault="00EA699B" w:rsidP="00EA699B">
            <w:pPr>
              <w:rPr>
                <w:rFonts w:ascii="Times New Roman" w:eastAsia="Times New Roman" w:hAnsi="Times New Roman" w:cs="Times New Roman"/>
                <w:lang w:eastAsia="pt-BR"/>
              </w:rPr>
            </w:pPr>
          </w:p>
        </w:tc>
      </w:tr>
      <w:tr w:rsidR="00EA699B" w:rsidRPr="00EA699B" w:rsidTr="00A84A3E">
        <w:trPr>
          <w:trHeight w:val="555"/>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A699B" w:rsidRPr="00EA699B" w:rsidRDefault="00EA699B" w:rsidP="00EA699B">
            <w:pPr>
              <w:jc w:val="center"/>
              <w:rPr>
                <w:rFonts w:ascii="Calibri" w:eastAsia="Times New Roman" w:hAnsi="Calibri" w:cs="Times New Roman"/>
                <w:b/>
                <w:bCs/>
                <w:sz w:val="24"/>
                <w:szCs w:val="24"/>
                <w:lang w:eastAsia="pt-BR"/>
              </w:rPr>
            </w:pPr>
            <w:r w:rsidRPr="00EA699B">
              <w:rPr>
                <w:rFonts w:ascii="Calibri" w:eastAsia="Times New Roman" w:hAnsi="Calibri" w:cs="Times New Roman"/>
                <w:b/>
                <w:bCs/>
                <w:sz w:val="24"/>
                <w:szCs w:val="24"/>
                <w:lang w:eastAsia="pt-BR"/>
              </w:rPr>
              <w:t>ITEM</w:t>
            </w:r>
          </w:p>
        </w:tc>
        <w:tc>
          <w:tcPr>
            <w:tcW w:w="4776" w:type="dxa"/>
            <w:tcBorders>
              <w:top w:val="single" w:sz="4" w:space="0" w:color="auto"/>
              <w:left w:val="nil"/>
              <w:bottom w:val="single" w:sz="4" w:space="0" w:color="auto"/>
              <w:right w:val="single" w:sz="4" w:space="0" w:color="auto"/>
            </w:tcBorders>
            <w:shd w:val="clear" w:color="000000" w:fill="D9D9D9"/>
            <w:noWrap/>
            <w:vAlign w:val="center"/>
            <w:hideMark/>
          </w:tcPr>
          <w:p w:rsidR="00EA699B" w:rsidRPr="00EA699B" w:rsidRDefault="00EA699B" w:rsidP="00EA699B">
            <w:pPr>
              <w:jc w:val="center"/>
              <w:rPr>
                <w:rFonts w:ascii="Arial" w:eastAsia="Times New Roman" w:hAnsi="Arial" w:cs="Arial"/>
                <w:b/>
                <w:bCs/>
                <w:sz w:val="24"/>
                <w:szCs w:val="24"/>
                <w:lang w:eastAsia="pt-BR"/>
              </w:rPr>
            </w:pPr>
            <w:r w:rsidRPr="00EA699B">
              <w:rPr>
                <w:rFonts w:ascii="Arial" w:eastAsia="Times New Roman" w:hAnsi="Arial" w:cs="Arial"/>
                <w:b/>
                <w:bCs/>
                <w:sz w:val="24"/>
                <w:szCs w:val="24"/>
                <w:lang w:eastAsia="pt-BR"/>
              </w:rPr>
              <w:t>UNIDADE ESCOLAR</w:t>
            </w:r>
          </w:p>
        </w:tc>
        <w:tc>
          <w:tcPr>
            <w:tcW w:w="5311" w:type="dxa"/>
            <w:tcBorders>
              <w:top w:val="single" w:sz="4" w:space="0" w:color="auto"/>
              <w:left w:val="nil"/>
              <w:bottom w:val="single" w:sz="4" w:space="0" w:color="auto"/>
              <w:right w:val="single" w:sz="4" w:space="0" w:color="auto"/>
            </w:tcBorders>
            <w:shd w:val="clear" w:color="000000" w:fill="D9D9D9"/>
            <w:vAlign w:val="center"/>
            <w:hideMark/>
          </w:tcPr>
          <w:p w:rsidR="00EA699B" w:rsidRPr="00EA699B" w:rsidRDefault="00EA699B" w:rsidP="00EA699B">
            <w:pPr>
              <w:jc w:val="center"/>
              <w:rPr>
                <w:rFonts w:ascii="Arial" w:eastAsia="Times New Roman" w:hAnsi="Arial" w:cs="Arial"/>
                <w:b/>
                <w:bCs/>
                <w:sz w:val="24"/>
                <w:szCs w:val="24"/>
                <w:lang w:eastAsia="pt-BR"/>
              </w:rPr>
            </w:pPr>
            <w:r w:rsidRPr="00EA699B">
              <w:rPr>
                <w:rFonts w:ascii="Arial" w:eastAsia="Times New Roman" w:hAnsi="Arial" w:cs="Arial"/>
                <w:b/>
                <w:bCs/>
                <w:sz w:val="24"/>
                <w:szCs w:val="24"/>
                <w:lang w:eastAsia="pt-BR"/>
              </w:rPr>
              <w:t>ENDEREÇO</w:t>
            </w:r>
          </w:p>
        </w:tc>
        <w:tc>
          <w:tcPr>
            <w:tcW w:w="2015" w:type="dxa"/>
            <w:tcBorders>
              <w:top w:val="single" w:sz="4" w:space="0" w:color="auto"/>
              <w:left w:val="nil"/>
              <w:bottom w:val="single" w:sz="4" w:space="0" w:color="auto"/>
              <w:right w:val="single" w:sz="4" w:space="0" w:color="auto"/>
            </w:tcBorders>
            <w:shd w:val="clear" w:color="000000" w:fill="D9D9D9"/>
            <w:vAlign w:val="center"/>
            <w:hideMark/>
          </w:tcPr>
          <w:p w:rsidR="00EA699B" w:rsidRPr="00EA699B" w:rsidRDefault="00EA699B" w:rsidP="00EA699B">
            <w:pPr>
              <w:jc w:val="center"/>
              <w:rPr>
                <w:rFonts w:ascii="Arial" w:eastAsia="Times New Roman" w:hAnsi="Arial" w:cs="Arial"/>
                <w:b/>
                <w:bCs/>
                <w:sz w:val="24"/>
                <w:szCs w:val="24"/>
                <w:lang w:eastAsia="pt-BR"/>
              </w:rPr>
            </w:pPr>
            <w:r w:rsidRPr="00EA699B">
              <w:rPr>
                <w:rFonts w:ascii="Arial" w:eastAsia="Times New Roman" w:hAnsi="Arial" w:cs="Arial"/>
                <w:b/>
                <w:bCs/>
                <w:sz w:val="24"/>
                <w:szCs w:val="24"/>
                <w:lang w:eastAsia="pt-BR"/>
              </w:rPr>
              <w:t>ÁREA CONSTRUÍDA EM M²</w:t>
            </w:r>
          </w:p>
        </w:tc>
        <w:tc>
          <w:tcPr>
            <w:tcW w:w="2756" w:type="dxa"/>
            <w:tcBorders>
              <w:top w:val="single" w:sz="4" w:space="0" w:color="auto"/>
              <w:left w:val="nil"/>
              <w:bottom w:val="single" w:sz="4" w:space="0" w:color="auto"/>
              <w:right w:val="single" w:sz="4" w:space="0" w:color="auto"/>
            </w:tcBorders>
            <w:shd w:val="clear" w:color="000000" w:fill="D9D9D9"/>
            <w:vAlign w:val="center"/>
            <w:hideMark/>
          </w:tcPr>
          <w:p w:rsidR="00EA699B" w:rsidRPr="00EA699B" w:rsidRDefault="00EA699B" w:rsidP="00EA699B">
            <w:pPr>
              <w:jc w:val="center"/>
              <w:rPr>
                <w:rFonts w:ascii="Arial" w:eastAsia="Times New Roman" w:hAnsi="Arial" w:cs="Arial"/>
                <w:b/>
                <w:bCs/>
                <w:sz w:val="24"/>
                <w:szCs w:val="24"/>
                <w:lang w:eastAsia="pt-BR"/>
              </w:rPr>
            </w:pPr>
            <w:r w:rsidRPr="00EA699B">
              <w:rPr>
                <w:rFonts w:ascii="Arial" w:eastAsia="Times New Roman" w:hAnsi="Arial" w:cs="Arial"/>
                <w:b/>
                <w:bCs/>
                <w:sz w:val="24"/>
                <w:szCs w:val="24"/>
                <w:lang w:eastAsia="pt-BR"/>
              </w:rPr>
              <w:t>Nº DE PAVIMENTOS</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CE Beatriz Silva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Dr. Oliveira, nº 700 - Pimenteiras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1837,39</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CE Helena Paula Tavares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Praça Dom Quixote, 47 - Araras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1446,03</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CE Nossa Senhora de Fátima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Tietê, s/nº - Fátima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1083,08</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CE Roger Malhardes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São Pedro, s/nº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2388,00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CE Rose </w:t>
            </w:r>
            <w:proofErr w:type="spellStart"/>
            <w:r w:rsidRPr="00EA699B">
              <w:rPr>
                <w:rFonts w:ascii="Arial" w:eastAsia="Times New Roman" w:hAnsi="Arial" w:cs="Arial"/>
                <w:lang w:eastAsia="pt-BR"/>
              </w:rPr>
              <w:t>Dalmaso</w:t>
            </w:r>
            <w:proofErr w:type="spellEnd"/>
            <w:r w:rsidRPr="00EA699B">
              <w:rPr>
                <w:rFonts w:ascii="Arial" w:eastAsia="Times New Roman" w:hAnsi="Arial" w:cs="Arial"/>
                <w:lang w:eastAsia="pt-BR"/>
              </w:rPr>
              <w:t xml:space="preserve">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Palmira Mª de Oliveira, nº 131 -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1459,00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CIEP Prof. Amaury Amaral dos Santos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proofErr w:type="spellStart"/>
            <w:r w:rsidRPr="00EA699B">
              <w:rPr>
                <w:rFonts w:ascii="Arial" w:eastAsia="Times New Roman" w:hAnsi="Arial" w:cs="Arial"/>
                <w:lang w:eastAsia="pt-BR"/>
              </w:rPr>
              <w:t>Br</w:t>
            </w:r>
            <w:proofErr w:type="spellEnd"/>
            <w:r w:rsidRPr="00EA699B">
              <w:rPr>
                <w:rFonts w:ascii="Arial" w:eastAsia="Times New Roman" w:hAnsi="Arial" w:cs="Arial"/>
                <w:lang w:eastAsia="pt-BR"/>
              </w:rPr>
              <w:t xml:space="preserve"> 116, Km 78 - Fonte Santa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6600,00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CIEP Sebastião Mello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Acre, nº 432 - Barroso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6600,00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CMEI Educação Infantil Várzea (Tijuca)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Prefeito Sebastião Teixeira, nº 285 - Tijuca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345,17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CMEI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Maria Tereza </w:t>
            </w:r>
            <w:proofErr w:type="spellStart"/>
            <w:r w:rsidRPr="00EA699B">
              <w:rPr>
                <w:rFonts w:ascii="Arial" w:eastAsia="Times New Roman" w:hAnsi="Arial" w:cs="Arial"/>
                <w:lang w:eastAsia="pt-BR"/>
              </w:rPr>
              <w:t>Pries</w:t>
            </w:r>
            <w:proofErr w:type="spellEnd"/>
            <w:r w:rsidRPr="00EA699B">
              <w:rPr>
                <w:rFonts w:ascii="Arial" w:eastAsia="Times New Roman" w:hAnsi="Arial" w:cs="Arial"/>
                <w:lang w:eastAsia="pt-BR"/>
              </w:rPr>
              <w:t xml:space="preserve"> de Abreu</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Tenente Luiz Meirelles, nº 1.189 - Bom Retiro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576,85</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CMEIA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Marilia Morgado Carneiro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Praça Higino da Silveira, nº 138 - Alto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156,75</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CM Amor Perfeito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Manoel Carreiro de Mello, s/nº - Pimentel</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213,30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CM Começando a Viver</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Rua Flávio </w:t>
            </w:r>
            <w:proofErr w:type="spellStart"/>
            <w:r w:rsidRPr="00EA699B">
              <w:rPr>
                <w:rFonts w:ascii="Arial" w:eastAsia="Times New Roman" w:hAnsi="Arial" w:cs="Arial"/>
                <w:lang w:eastAsia="pt-BR"/>
              </w:rPr>
              <w:t>Bortolluzzi</w:t>
            </w:r>
            <w:proofErr w:type="spellEnd"/>
            <w:r w:rsidRPr="00EA699B">
              <w:rPr>
                <w:rFonts w:ascii="Arial" w:eastAsia="Times New Roman" w:hAnsi="Arial" w:cs="Arial"/>
                <w:lang w:eastAsia="pt-BR"/>
              </w:rPr>
              <w:t xml:space="preserve"> de Souza, s/nº - Granja Guarani</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289,20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Edomiro</w:t>
            </w:r>
            <w:proofErr w:type="spellEnd"/>
            <w:r w:rsidRPr="00EA699B">
              <w:rPr>
                <w:rFonts w:ascii="Arial" w:eastAsia="Times New Roman" w:hAnsi="Arial" w:cs="Arial"/>
                <w:lang w:eastAsia="pt-BR"/>
              </w:rPr>
              <w:t xml:space="preserve"> dos Reis Pacheco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Vicente Celestino, nº 150 - Barra do Imbuí</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220,00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Manoel Carreiro  Sobrinho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Av. Presidente Roosevelt, nº 1.516 - Barra do Imbuí</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310,57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Mariazinha </w:t>
            </w:r>
            <w:proofErr w:type="spellStart"/>
            <w:r w:rsidRPr="00EA699B">
              <w:rPr>
                <w:rFonts w:ascii="Arial" w:eastAsia="Times New Roman" w:hAnsi="Arial" w:cs="Arial"/>
                <w:lang w:eastAsia="pt-BR"/>
              </w:rPr>
              <w:t>Jannotti</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Paraná, s/nº - Fátima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275,50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CM Menino Jesus de Praga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 Bahia, Km 78 - Fonte Santa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270,00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lastRenderedPageBreak/>
              <w:t>17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Miss.Manoel</w:t>
            </w:r>
            <w:proofErr w:type="spellEnd"/>
            <w:r w:rsidRPr="00EA699B">
              <w:rPr>
                <w:rFonts w:ascii="Arial" w:eastAsia="Times New Roman" w:hAnsi="Arial" w:cs="Arial"/>
                <w:lang w:eastAsia="pt-BR"/>
              </w:rPr>
              <w:t xml:space="preserve"> Mello Silva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João Batista Pires, nº 78 - Agriões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350,00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Oneide</w:t>
            </w:r>
            <w:proofErr w:type="spellEnd"/>
            <w:r w:rsidRPr="00EA699B">
              <w:rPr>
                <w:rFonts w:ascii="Arial" w:eastAsia="Times New Roman" w:hAnsi="Arial" w:cs="Arial"/>
                <w:lang w:eastAsia="pt-BR"/>
              </w:rPr>
              <w:t xml:space="preserve"> Maria dos Santos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Rua Padre </w:t>
            </w:r>
            <w:proofErr w:type="spellStart"/>
            <w:r w:rsidRPr="00EA699B">
              <w:rPr>
                <w:rFonts w:ascii="Arial" w:eastAsia="Times New Roman" w:hAnsi="Arial" w:cs="Arial"/>
                <w:lang w:eastAsia="pt-BR"/>
              </w:rPr>
              <w:t>Tintório</w:t>
            </w:r>
            <w:proofErr w:type="spellEnd"/>
            <w:r w:rsidRPr="00EA699B">
              <w:rPr>
                <w:rFonts w:ascii="Arial" w:eastAsia="Times New Roman" w:hAnsi="Arial" w:cs="Arial"/>
                <w:lang w:eastAsia="pt-BR"/>
              </w:rPr>
              <w:t>, nº 45, Várzea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265,00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Oscar Lobato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São Pedro, nº 295 -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808,03</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Paraíso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da Prata, s/nº - Vale do Paraíso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308,00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Elza </w:t>
            </w:r>
            <w:proofErr w:type="spellStart"/>
            <w:r w:rsidRPr="00EA699B">
              <w:rPr>
                <w:rFonts w:ascii="Arial" w:eastAsia="Times New Roman" w:hAnsi="Arial" w:cs="Arial"/>
                <w:lang w:eastAsia="pt-BR"/>
              </w:rPr>
              <w:t>Corradini</w:t>
            </w:r>
            <w:proofErr w:type="spellEnd"/>
            <w:r w:rsidRPr="00EA699B">
              <w:rPr>
                <w:rFonts w:ascii="Arial" w:eastAsia="Times New Roman" w:hAnsi="Arial" w:cs="Arial"/>
                <w:lang w:eastAsia="pt-BR"/>
              </w:rPr>
              <w:t xml:space="preserve"> Medeiros Santa Rita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Rua Major de </w:t>
            </w:r>
            <w:proofErr w:type="spellStart"/>
            <w:r w:rsidRPr="00EA699B">
              <w:rPr>
                <w:rFonts w:ascii="Arial" w:eastAsia="Times New Roman" w:hAnsi="Arial" w:cs="Arial"/>
                <w:lang w:eastAsia="pt-BR"/>
              </w:rPr>
              <w:t>Cravalho</w:t>
            </w:r>
            <w:proofErr w:type="spellEnd"/>
            <w:r w:rsidRPr="00EA699B">
              <w:rPr>
                <w:rFonts w:ascii="Arial" w:eastAsia="Times New Roman" w:hAnsi="Arial" w:cs="Arial"/>
                <w:lang w:eastAsia="pt-BR"/>
              </w:rPr>
              <w:t>, nº 129 - Várzea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532,29</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Mara Luciana Brandão Bravo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Paraná, nº 676 - Fátima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392,12</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Rosália Martins de Lima Silva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 Bahia, Km 78 - Fonte Santa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213,30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São Pedro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Rua Luiz </w:t>
            </w:r>
            <w:proofErr w:type="spellStart"/>
            <w:r w:rsidRPr="00EA699B">
              <w:rPr>
                <w:rFonts w:ascii="Arial" w:eastAsia="Times New Roman" w:hAnsi="Arial" w:cs="Arial"/>
                <w:lang w:eastAsia="pt-BR"/>
              </w:rPr>
              <w:t>Noguet</w:t>
            </w:r>
            <w:proofErr w:type="spellEnd"/>
            <w:r w:rsidRPr="00EA699B">
              <w:rPr>
                <w:rFonts w:ascii="Arial" w:eastAsia="Times New Roman" w:hAnsi="Arial" w:cs="Arial"/>
                <w:lang w:eastAsia="pt-BR"/>
              </w:rPr>
              <w:t xml:space="preserve"> Júnior, nº 771 -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244,85</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CM Sempre Viva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Caramuru, nº 114 - Meudon</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244,97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E.E.M. João Adolpho </w:t>
            </w:r>
            <w:proofErr w:type="spellStart"/>
            <w:r w:rsidRPr="00EA699B">
              <w:rPr>
                <w:rFonts w:ascii="Arial" w:eastAsia="Times New Roman" w:hAnsi="Arial" w:cs="Arial"/>
                <w:lang w:eastAsia="pt-BR"/>
              </w:rPr>
              <w:t>Josetti</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José Gomes da Costa, nº 355 - Posse</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523,41</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EEM Anna Barbosa Moreira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Rua Américo Berlim, s/nº - Loteamento </w:t>
            </w:r>
            <w:proofErr w:type="spellStart"/>
            <w:r w:rsidRPr="00EA699B">
              <w:rPr>
                <w:rFonts w:ascii="Arial" w:eastAsia="Times New Roman" w:hAnsi="Arial" w:cs="Arial"/>
                <w:lang w:eastAsia="pt-BR"/>
              </w:rPr>
              <w:t>Féo</w:t>
            </w:r>
            <w:proofErr w:type="spellEnd"/>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270,50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EEM Hermínia </w:t>
            </w:r>
            <w:proofErr w:type="spellStart"/>
            <w:r w:rsidRPr="00EA699B">
              <w:rPr>
                <w:rFonts w:ascii="Arial" w:eastAsia="Times New Roman" w:hAnsi="Arial" w:cs="Arial"/>
                <w:lang w:eastAsia="pt-BR"/>
              </w:rPr>
              <w:t>Josetti</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Yeda Rosa, nº 177 - Tijuca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526,36</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29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EEM Hilário Ribeiro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Quebra Frascos, s/nº - Quebra Frascos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333,70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EEM Izabel Rita da Veiga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Praça Eduardo </w:t>
            </w:r>
            <w:proofErr w:type="spellStart"/>
            <w:r w:rsidRPr="00EA699B">
              <w:rPr>
                <w:rFonts w:ascii="Arial" w:eastAsia="Times New Roman" w:hAnsi="Arial" w:cs="Arial"/>
                <w:lang w:eastAsia="pt-BR"/>
              </w:rPr>
              <w:t>Parizot</w:t>
            </w:r>
            <w:proofErr w:type="spellEnd"/>
            <w:r w:rsidRPr="00EA699B">
              <w:rPr>
                <w:rFonts w:ascii="Arial" w:eastAsia="Times New Roman" w:hAnsi="Arial" w:cs="Arial"/>
                <w:lang w:eastAsia="pt-BR"/>
              </w:rPr>
              <w:t>, s/nº - Parque do Imbuí</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204,64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EEM Prof. Sylvio Amaral dos Santos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Alameda </w:t>
            </w:r>
            <w:proofErr w:type="spellStart"/>
            <w:r w:rsidRPr="00EA699B">
              <w:rPr>
                <w:rFonts w:ascii="Arial" w:eastAsia="Times New Roman" w:hAnsi="Arial" w:cs="Arial"/>
                <w:lang w:eastAsia="pt-BR"/>
              </w:rPr>
              <w:t>Caxinauás</w:t>
            </w:r>
            <w:proofErr w:type="spellEnd"/>
            <w:r w:rsidRPr="00EA699B">
              <w:rPr>
                <w:rFonts w:ascii="Arial" w:eastAsia="Times New Roman" w:hAnsi="Arial" w:cs="Arial"/>
                <w:lang w:eastAsia="pt-BR"/>
              </w:rPr>
              <w:t>, s/nº - Granja Guarani</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379,67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Alice Saldanha (Tiro)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Armando Vieira, s/nº - Morro do Tiro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217,43</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Antônio Santiago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Coronel Antônio Santiago, nº 261 - Agriões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819,94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Belkis</w:t>
            </w:r>
            <w:proofErr w:type="spellEnd"/>
            <w:r w:rsidRPr="00EA699B">
              <w:rPr>
                <w:rFonts w:ascii="Arial" w:eastAsia="Times New Roman" w:hAnsi="Arial" w:cs="Arial"/>
                <w:lang w:eastAsia="pt-BR"/>
              </w:rPr>
              <w:t xml:space="preserve"> </w:t>
            </w:r>
            <w:proofErr w:type="spellStart"/>
            <w:r w:rsidRPr="00EA699B">
              <w:rPr>
                <w:rFonts w:ascii="Arial" w:eastAsia="Times New Roman" w:hAnsi="Arial" w:cs="Arial"/>
                <w:lang w:eastAsia="pt-BR"/>
              </w:rPr>
              <w:t>Frony</w:t>
            </w:r>
            <w:proofErr w:type="spellEnd"/>
            <w:r w:rsidRPr="00EA699B">
              <w:rPr>
                <w:rFonts w:ascii="Arial" w:eastAsia="Times New Roman" w:hAnsi="Arial" w:cs="Arial"/>
                <w:lang w:eastAsia="pt-BR"/>
              </w:rPr>
              <w:t xml:space="preserve"> Morgado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Rosa Cardoso, s/nº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1665,60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Chiquinha </w:t>
            </w:r>
            <w:proofErr w:type="spellStart"/>
            <w:r w:rsidRPr="00EA699B">
              <w:rPr>
                <w:rFonts w:ascii="Arial" w:eastAsia="Times New Roman" w:hAnsi="Arial" w:cs="Arial"/>
                <w:lang w:eastAsia="pt-BR"/>
              </w:rPr>
              <w:t>Rolla</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Beira Linha, s/nº - Beira Linha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750,00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Dorvalino</w:t>
            </w:r>
            <w:proofErr w:type="spellEnd"/>
            <w:r w:rsidRPr="00EA699B">
              <w:rPr>
                <w:rFonts w:ascii="Arial" w:eastAsia="Times New Roman" w:hAnsi="Arial" w:cs="Arial"/>
                <w:lang w:eastAsia="pt-BR"/>
              </w:rPr>
              <w:t xml:space="preserve"> de Oliveira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Tamoio, nº 35 - Meudon</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400,06</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Elza de Oliveira </w:t>
            </w:r>
            <w:proofErr w:type="spellStart"/>
            <w:r w:rsidRPr="00EA699B">
              <w:rPr>
                <w:rFonts w:ascii="Arial" w:eastAsia="Times New Roman" w:hAnsi="Arial" w:cs="Arial"/>
                <w:lang w:eastAsia="pt-BR"/>
              </w:rPr>
              <w:t>Tricano</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Arlindo Carreiro, s/nº - Paineiras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167,00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Estado de Israel</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Rua Gustavo </w:t>
            </w:r>
            <w:proofErr w:type="spellStart"/>
            <w:r w:rsidRPr="00EA699B">
              <w:rPr>
                <w:rFonts w:ascii="Arial" w:eastAsia="Times New Roman" w:hAnsi="Arial" w:cs="Arial"/>
                <w:lang w:eastAsia="pt-BR"/>
              </w:rPr>
              <w:t>Perret</w:t>
            </w:r>
            <w:proofErr w:type="spellEnd"/>
            <w:r w:rsidRPr="00EA699B">
              <w:rPr>
                <w:rFonts w:ascii="Arial" w:eastAsia="Times New Roman" w:hAnsi="Arial" w:cs="Arial"/>
                <w:lang w:eastAsia="pt-BR"/>
              </w:rPr>
              <w:t xml:space="preserve">, s/nº - Jardim </w:t>
            </w:r>
            <w:proofErr w:type="spellStart"/>
            <w:r w:rsidRPr="00EA699B">
              <w:rPr>
                <w:rFonts w:ascii="Arial" w:eastAsia="Times New Roman" w:hAnsi="Arial" w:cs="Arial"/>
                <w:lang w:eastAsia="pt-BR"/>
              </w:rPr>
              <w:t>Salaco</w:t>
            </w:r>
            <w:proofErr w:type="spellEnd"/>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254,70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39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Ginda</w:t>
            </w:r>
            <w:proofErr w:type="spellEnd"/>
            <w:r w:rsidRPr="00EA699B">
              <w:rPr>
                <w:rFonts w:ascii="Arial" w:eastAsia="Times New Roman" w:hAnsi="Arial" w:cs="Arial"/>
                <w:lang w:eastAsia="pt-BR"/>
              </w:rPr>
              <w:t xml:space="preserve"> Bloch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Praça Nilo Peçanha, s/nº - Alto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964,08</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Governador Portella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Lucília Bastos Pereira, s/nº - Bairro dos Pinheiros</w:t>
            </w:r>
          </w:p>
        </w:tc>
        <w:tc>
          <w:tcPr>
            <w:tcW w:w="2015"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667,27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Heleno de Barros Nunes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Pedro Eleutério de Oliveira, nº 2730 - Fischer</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274,40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José Gonçalves da Silva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Bom Jardim, s/nº - </w:t>
            </w:r>
            <w:proofErr w:type="spellStart"/>
            <w:r w:rsidRPr="00EA699B">
              <w:rPr>
                <w:rFonts w:ascii="Arial" w:eastAsia="Times New Roman" w:hAnsi="Arial" w:cs="Arial"/>
                <w:lang w:eastAsia="pt-BR"/>
              </w:rPr>
              <w:t>Caleme</w:t>
            </w:r>
            <w:proofErr w:type="spellEnd"/>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227,62</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lastRenderedPageBreak/>
              <w:t>43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Lar de Isabel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Dr. Oliveira, nº 321 - Pimenteiras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429,30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Maçon</w:t>
            </w:r>
            <w:proofErr w:type="spellEnd"/>
            <w:r w:rsidRPr="00EA699B">
              <w:rPr>
                <w:rFonts w:ascii="Arial" w:eastAsia="Times New Roman" w:hAnsi="Arial" w:cs="Arial"/>
                <w:lang w:eastAsia="pt-BR"/>
              </w:rPr>
              <w:t xml:space="preserve"> Lino </w:t>
            </w:r>
            <w:proofErr w:type="spellStart"/>
            <w:r w:rsidRPr="00EA699B">
              <w:rPr>
                <w:rFonts w:ascii="Arial" w:eastAsia="Times New Roman" w:hAnsi="Arial" w:cs="Arial"/>
                <w:lang w:eastAsia="pt-BR"/>
              </w:rPr>
              <w:t>Oroña</w:t>
            </w:r>
            <w:proofErr w:type="spellEnd"/>
            <w:r w:rsidRPr="00EA699B">
              <w:rPr>
                <w:rFonts w:ascii="Arial" w:eastAsia="Times New Roman" w:hAnsi="Arial" w:cs="Arial"/>
                <w:lang w:eastAsia="pt-BR"/>
              </w:rPr>
              <w:t xml:space="preserve"> Lema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Prefeito Sebastião Teixeira, nº 220 - Tijuca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1491,00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Manoel Alves Moreira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Rua Jorge </w:t>
            </w:r>
            <w:proofErr w:type="spellStart"/>
            <w:r w:rsidRPr="00EA699B">
              <w:rPr>
                <w:rFonts w:ascii="Arial" w:eastAsia="Times New Roman" w:hAnsi="Arial" w:cs="Arial"/>
                <w:lang w:eastAsia="pt-BR"/>
              </w:rPr>
              <w:t>Melick</w:t>
            </w:r>
            <w:proofErr w:type="spellEnd"/>
            <w:r w:rsidRPr="00EA699B">
              <w:rPr>
                <w:rFonts w:ascii="Arial" w:eastAsia="Times New Roman" w:hAnsi="Arial" w:cs="Arial"/>
                <w:lang w:eastAsia="pt-BR"/>
              </w:rPr>
              <w:t>, s/nº - Corta Vento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287,06</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Manoel da Silveira Medeiros Sobrinho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General José Ribeiro, nº 275 - Vale do Paraíso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2103,31</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Manoel José Fernandes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Guaicurus, nº 310 - Jardim Meudon</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273,00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Marília de Oliveira e Silva Porto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Cecília Meirelles, nº 517 - Santa Cecília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554,86</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49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Pastor Assis Cabral</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Av. Presidente Roosevelt, s/nº - Barra do Imbuí</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342,35</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Paulo Freire</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Coronel Borges, nº 302 - Vale do Paraíso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2680,50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Pernalonga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Nadir de Oliveira Furtado, nº 53 -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350,00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Prof. Paes de Barros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Marechal Rondon, nº 17 - Vila Muqui</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341,47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w:t>
            </w:r>
            <w:proofErr w:type="spellStart"/>
            <w:r w:rsidRPr="00EA699B">
              <w:rPr>
                <w:rFonts w:ascii="Arial" w:eastAsia="Times New Roman" w:hAnsi="Arial" w:cs="Arial"/>
                <w:lang w:eastAsia="pt-BR"/>
              </w:rPr>
              <w:t>Aclimea</w:t>
            </w:r>
            <w:proofErr w:type="spellEnd"/>
            <w:r w:rsidRPr="00EA699B">
              <w:rPr>
                <w:rFonts w:ascii="Arial" w:eastAsia="Times New Roman" w:hAnsi="Arial" w:cs="Arial"/>
                <w:lang w:eastAsia="pt-BR"/>
              </w:rPr>
              <w:t xml:space="preserve"> de Oliveira Nascimento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São Pedro, s/nº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1262,22</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w:t>
            </w:r>
            <w:proofErr w:type="spellStart"/>
            <w:r w:rsidRPr="00EA699B">
              <w:rPr>
                <w:rFonts w:ascii="Arial" w:eastAsia="Times New Roman" w:hAnsi="Arial" w:cs="Arial"/>
                <w:lang w:eastAsia="pt-BR"/>
              </w:rPr>
              <w:t>Floripes</w:t>
            </w:r>
            <w:proofErr w:type="spellEnd"/>
            <w:r w:rsidRPr="00EA699B">
              <w:rPr>
                <w:rFonts w:ascii="Arial" w:eastAsia="Times New Roman" w:hAnsi="Arial" w:cs="Arial"/>
                <w:lang w:eastAsia="pt-BR"/>
              </w:rPr>
              <w:t xml:space="preserve"> </w:t>
            </w:r>
            <w:proofErr w:type="spellStart"/>
            <w:r w:rsidRPr="00EA699B">
              <w:rPr>
                <w:rFonts w:ascii="Arial" w:eastAsia="Times New Roman" w:hAnsi="Arial" w:cs="Arial"/>
                <w:lang w:eastAsia="pt-BR"/>
              </w:rPr>
              <w:t>Langoni</w:t>
            </w:r>
            <w:proofErr w:type="spellEnd"/>
            <w:r w:rsidRPr="00EA699B">
              <w:rPr>
                <w:rFonts w:ascii="Arial" w:eastAsia="Times New Roman" w:hAnsi="Arial" w:cs="Arial"/>
                <w:lang w:eastAsia="pt-BR"/>
              </w:rPr>
              <w:t xml:space="preserve"> Ferro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das Paineiras, nº 25 - Paineiras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410,00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Irene </w:t>
            </w:r>
            <w:proofErr w:type="spellStart"/>
            <w:r w:rsidRPr="00EA699B">
              <w:rPr>
                <w:rFonts w:ascii="Arial" w:eastAsia="Times New Roman" w:hAnsi="Arial" w:cs="Arial"/>
                <w:lang w:eastAsia="pt-BR"/>
              </w:rPr>
              <w:t>Sant´ana</w:t>
            </w:r>
            <w:proofErr w:type="spellEnd"/>
            <w:r w:rsidRPr="00EA699B">
              <w:rPr>
                <w:rFonts w:ascii="Arial" w:eastAsia="Times New Roman" w:hAnsi="Arial" w:cs="Arial"/>
                <w:lang w:eastAsia="pt-BR"/>
              </w:rPr>
              <w:t xml:space="preserve"> do Valle</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Manoel Carreiro de Mello, nº 1034 - Pimentel</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917,40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Vera Mª Vianna Pedrosa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Charruas, nº 225 - Meudon</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1691,43</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Rotary</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Oscar José Silva, s/nº - Pimenteiras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288,20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59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Sakurá</w:t>
            </w:r>
            <w:proofErr w:type="spellEnd"/>
            <w:r w:rsidRPr="00EA699B">
              <w:rPr>
                <w:rFonts w:ascii="Arial" w:eastAsia="Times New Roman" w:hAnsi="Arial" w:cs="Arial"/>
                <w:lang w:eastAsia="pt-BR"/>
              </w:rPr>
              <w:t xml:space="preserve">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Praça José A. Vieira, s/nº - Ermitage</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997,25</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Sebastião Branco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Travessa José </w:t>
            </w:r>
            <w:proofErr w:type="spellStart"/>
            <w:r w:rsidRPr="00EA699B">
              <w:rPr>
                <w:rFonts w:ascii="Arial" w:eastAsia="Times New Roman" w:hAnsi="Arial" w:cs="Arial"/>
                <w:lang w:eastAsia="pt-BR"/>
              </w:rPr>
              <w:t>Godim</w:t>
            </w:r>
            <w:proofErr w:type="spellEnd"/>
            <w:r w:rsidRPr="00EA699B">
              <w:rPr>
                <w:rFonts w:ascii="Arial" w:eastAsia="Times New Roman" w:hAnsi="Arial" w:cs="Arial"/>
                <w:lang w:eastAsia="pt-BR"/>
              </w:rPr>
              <w:t xml:space="preserve"> de Oliveira, s/nº - São Pedro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853,97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Doraci</w:t>
            </w:r>
            <w:proofErr w:type="spellEnd"/>
            <w:r w:rsidRPr="00EA699B">
              <w:rPr>
                <w:rFonts w:ascii="Arial" w:eastAsia="Times New Roman" w:hAnsi="Arial" w:cs="Arial"/>
                <w:lang w:eastAsia="pt-BR"/>
              </w:rPr>
              <w:t xml:space="preserve"> Dália Granito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 - Friburgo, Km 29 - Bonsucesso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350,00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CM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w:t>
            </w:r>
            <w:proofErr w:type="spellStart"/>
            <w:r w:rsidRPr="00EA699B">
              <w:rPr>
                <w:rFonts w:ascii="Arial" w:eastAsia="Times New Roman" w:hAnsi="Arial" w:cs="Arial"/>
                <w:lang w:eastAsia="pt-BR"/>
              </w:rPr>
              <w:t>Alayde</w:t>
            </w:r>
            <w:proofErr w:type="spellEnd"/>
            <w:r w:rsidRPr="00EA699B">
              <w:rPr>
                <w:rFonts w:ascii="Arial" w:eastAsia="Times New Roman" w:hAnsi="Arial" w:cs="Arial"/>
                <w:lang w:eastAsia="pt-BR"/>
              </w:rPr>
              <w:t xml:space="preserve"> Ferreira da Silva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Diógenes Pedro da Costa, s/nº - Vargem Grande</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236,91</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EEM Albino Teixeira da Rocha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km 61 - Providência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377,94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EEM Antônio Custódio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 - Friburgo, Km 42 - Vieira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405,64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EEM </w:t>
            </w:r>
            <w:proofErr w:type="spellStart"/>
            <w:r w:rsidRPr="00EA699B">
              <w:rPr>
                <w:rFonts w:ascii="Arial" w:eastAsia="Times New Roman" w:hAnsi="Arial" w:cs="Arial"/>
                <w:lang w:eastAsia="pt-BR"/>
              </w:rPr>
              <w:t>Estolino</w:t>
            </w:r>
            <w:proofErr w:type="spellEnd"/>
            <w:r w:rsidRPr="00EA699B">
              <w:rPr>
                <w:rFonts w:ascii="Arial" w:eastAsia="Times New Roman" w:hAnsi="Arial" w:cs="Arial"/>
                <w:lang w:eastAsia="pt-BR"/>
              </w:rPr>
              <w:t xml:space="preserve"> Peixoto da Rocha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km 67 -Pessegueiros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419,10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EEM Francisco Maria </w:t>
            </w:r>
            <w:proofErr w:type="spellStart"/>
            <w:r w:rsidRPr="00EA699B">
              <w:rPr>
                <w:rFonts w:ascii="Arial" w:eastAsia="Times New Roman" w:hAnsi="Arial" w:cs="Arial"/>
                <w:lang w:eastAsia="pt-BR"/>
              </w:rPr>
              <w:t>Dállia</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km 28 - Bonsucesso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1845,14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EEM Serra do Capim</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km 48 - Serra do Capim</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190,36</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68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Alcino Francisco da Silva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km 40 - Volta do Pião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1381,70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lastRenderedPageBreak/>
              <w:t>69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Alfredo Ignácio Jorge</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Água Quente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291,36</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Alice Suassuna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Cuiabá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290,00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Amélia dos Santos Ramos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Campo Limpo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320,00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Cônego José</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w:t>
            </w:r>
            <w:proofErr w:type="spellStart"/>
            <w:r w:rsidRPr="00EA699B">
              <w:rPr>
                <w:rFonts w:ascii="Arial" w:eastAsia="Times New Roman" w:hAnsi="Arial" w:cs="Arial"/>
                <w:lang w:eastAsia="pt-BR"/>
              </w:rPr>
              <w:t>Rio-Bahia,km</w:t>
            </w:r>
            <w:proofErr w:type="spellEnd"/>
            <w:r w:rsidRPr="00EA699B">
              <w:rPr>
                <w:rFonts w:ascii="Arial" w:eastAsia="Times New Roman" w:hAnsi="Arial" w:cs="Arial"/>
                <w:lang w:eastAsia="pt-BR"/>
              </w:rPr>
              <w:t xml:space="preserve"> 61 - Andradas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312,44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Fazenda Alpina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Santa Rita - </w:t>
            </w:r>
            <w:proofErr w:type="spellStart"/>
            <w:r w:rsidRPr="00EA699B">
              <w:rPr>
                <w:rFonts w:ascii="Arial" w:eastAsia="Times New Roman" w:hAnsi="Arial" w:cs="Arial"/>
                <w:lang w:eastAsia="pt-BR"/>
              </w:rPr>
              <w:t>Clônia</w:t>
            </w:r>
            <w:proofErr w:type="spellEnd"/>
            <w:r w:rsidRPr="00EA699B">
              <w:rPr>
                <w:rFonts w:ascii="Arial" w:eastAsia="Times New Roman" w:hAnsi="Arial" w:cs="Arial"/>
                <w:lang w:eastAsia="pt-BR"/>
              </w:rPr>
              <w:t xml:space="preserve"> Alpina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213,41</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Guilhermina de Almeida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Água Quente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83,74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José Alves Ferreira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w:t>
            </w:r>
            <w:proofErr w:type="spellStart"/>
            <w:r w:rsidRPr="00EA699B">
              <w:rPr>
                <w:rFonts w:ascii="Arial" w:eastAsia="Times New Roman" w:hAnsi="Arial" w:cs="Arial"/>
                <w:lang w:eastAsia="pt-BR"/>
              </w:rPr>
              <w:t>Teresópoli</w:t>
            </w:r>
            <w:proofErr w:type="spellEnd"/>
            <w:r w:rsidRPr="00EA699B">
              <w:rPr>
                <w:rFonts w:ascii="Arial" w:eastAsia="Times New Roman" w:hAnsi="Arial" w:cs="Arial"/>
                <w:lang w:eastAsia="pt-BR"/>
              </w:rPr>
              <w:t>-Friburgo, Santa Rosa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300,31</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José Duarte Magalhães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Teresópolis-Friburgo - Prata dos </w:t>
            </w:r>
            <w:proofErr w:type="spellStart"/>
            <w:r w:rsidRPr="00EA699B">
              <w:rPr>
                <w:rFonts w:ascii="Arial" w:eastAsia="Times New Roman" w:hAnsi="Arial" w:cs="Arial"/>
                <w:lang w:eastAsia="pt-BR"/>
              </w:rPr>
              <w:t>Aredes</w:t>
            </w:r>
            <w:proofErr w:type="spellEnd"/>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140,00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Laura da Conceição Damásio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Vale Alpino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194,67</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Manoel Narciso do Canto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km 15 - Vale Alpino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278,29</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Maria da Glória Gonçalves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w:t>
            </w:r>
            <w:proofErr w:type="spellStart"/>
            <w:r w:rsidRPr="00EA699B">
              <w:rPr>
                <w:rFonts w:ascii="Arial" w:eastAsia="Times New Roman" w:hAnsi="Arial" w:cs="Arial"/>
                <w:lang w:eastAsia="pt-BR"/>
              </w:rPr>
              <w:t>Tersópolis</w:t>
            </w:r>
            <w:proofErr w:type="spellEnd"/>
            <w:r w:rsidRPr="00EA699B">
              <w:rPr>
                <w:rFonts w:ascii="Arial" w:eastAsia="Times New Roman" w:hAnsi="Arial" w:cs="Arial"/>
                <w:lang w:eastAsia="pt-BR"/>
              </w:rPr>
              <w:t xml:space="preserve">-Friburgo, </w:t>
            </w:r>
            <w:proofErr w:type="spellStart"/>
            <w:r w:rsidRPr="00EA699B">
              <w:rPr>
                <w:rFonts w:ascii="Arial" w:eastAsia="Times New Roman" w:hAnsi="Arial" w:cs="Arial"/>
                <w:lang w:eastAsia="pt-BR"/>
              </w:rPr>
              <w:t>Imbiú</w:t>
            </w:r>
            <w:proofErr w:type="spellEnd"/>
            <w:r w:rsidRPr="00EA699B">
              <w:rPr>
                <w:rFonts w:ascii="Arial" w:eastAsia="Times New Roman" w:hAnsi="Arial" w:cs="Arial"/>
                <w:lang w:eastAsia="pt-BR"/>
              </w:rPr>
              <w:t xml:space="preserve">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355,12</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Maria Mendes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 Cruzeiro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241,96</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Mariana Martuchelli</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Teresópolis-Friburgo, Independente de </w:t>
            </w:r>
            <w:proofErr w:type="spellStart"/>
            <w:r w:rsidRPr="00EA699B">
              <w:rPr>
                <w:rFonts w:ascii="Arial" w:eastAsia="Times New Roman" w:hAnsi="Arial" w:cs="Arial"/>
                <w:lang w:eastAsia="pt-BR"/>
              </w:rPr>
              <w:t>Mottas</w:t>
            </w:r>
            <w:proofErr w:type="spellEnd"/>
            <w:r w:rsidRPr="00EA699B">
              <w:rPr>
                <w:rFonts w:ascii="Arial" w:eastAsia="Times New Roman" w:hAnsi="Arial" w:cs="Arial"/>
                <w:lang w:eastAsia="pt-BR"/>
              </w:rPr>
              <w:t xml:space="preserve">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201,00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Mons. Mário do Carmo </w:t>
            </w:r>
            <w:proofErr w:type="spellStart"/>
            <w:r w:rsidRPr="00EA699B">
              <w:rPr>
                <w:rFonts w:ascii="Arial" w:eastAsia="Times New Roman" w:hAnsi="Arial" w:cs="Arial"/>
                <w:lang w:eastAsia="pt-BR"/>
              </w:rPr>
              <w:t>Bennassi</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Serra do Palmital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196,55</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Nadir Veiga Castanheira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km 71 - Três Córregos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359,93</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Nossa Senhora Aparecida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Serra do Calado, Vieira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121,75</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Paulino Custódio de Rezende</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Isaías Vidal, s/nº - Canoas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342,64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Pedro Torres Leite</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Santa Rita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301,40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Mariana Leite Guimarães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km 28 - Bonsucesso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1132,72</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89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Profª</w:t>
            </w:r>
            <w:proofErr w:type="spellEnd"/>
            <w:r w:rsidRPr="00EA699B">
              <w:rPr>
                <w:rFonts w:ascii="Arial" w:eastAsia="Times New Roman" w:hAnsi="Arial" w:cs="Arial"/>
                <w:lang w:eastAsia="pt-BR"/>
              </w:rPr>
              <w:t xml:space="preserve"> </w:t>
            </w:r>
            <w:proofErr w:type="spellStart"/>
            <w:r w:rsidRPr="00EA699B">
              <w:rPr>
                <w:rFonts w:ascii="Arial" w:eastAsia="Times New Roman" w:hAnsi="Arial" w:cs="Arial"/>
                <w:lang w:eastAsia="pt-BR"/>
              </w:rPr>
              <w:t>Neidy</w:t>
            </w:r>
            <w:proofErr w:type="spellEnd"/>
            <w:r w:rsidRPr="00EA699B">
              <w:rPr>
                <w:rFonts w:ascii="Arial" w:eastAsia="Times New Roman" w:hAnsi="Arial" w:cs="Arial"/>
                <w:lang w:eastAsia="pt-BR"/>
              </w:rPr>
              <w:t xml:space="preserve"> Angélica de Souza Coutinho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Manoel da Rosa Filho, s/nº - Vargem Grande</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2903,04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Rui Barbosa</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Rio-Bahia, km 46 - Gamboa - 2º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83,74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91</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w:t>
            </w:r>
            <w:proofErr w:type="spellStart"/>
            <w:r w:rsidRPr="00EA699B">
              <w:rPr>
                <w:rFonts w:ascii="Arial" w:eastAsia="Times New Roman" w:hAnsi="Arial" w:cs="Arial"/>
                <w:lang w:eastAsia="pt-BR"/>
              </w:rPr>
              <w:t>Sizenando</w:t>
            </w:r>
            <w:proofErr w:type="spellEnd"/>
            <w:r w:rsidRPr="00EA699B">
              <w:rPr>
                <w:rFonts w:ascii="Arial" w:eastAsia="Times New Roman" w:hAnsi="Arial" w:cs="Arial"/>
                <w:lang w:eastAsia="pt-BR"/>
              </w:rPr>
              <w:t xml:space="preserve"> Adolfo </w:t>
            </w:r>
            <w:proofErr w:type="spellStart"/>
            <w:r w:rsidRPr="00EA699B">
              <w:rPr>
                <w:rFonts w:ascii="Arial" w:eastAsia="Times New Roman" w:hAnsi="Arial" w:cs="Arial"/>
                <w:lang w:eastAsia="pt-BR"/>
              </w:rPr>
              <w:t>Tayt-Sohn</w:t>
            </w:r>
            <w:proofErr w:type="spellEnd"/>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km 36 - Motas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397,70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92</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Stella Moraes Simões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Estrada Teresópolis-Friburgo, km 12 - Vargem Grande </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675,84</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lastRenderedPageBreak/>
              <w:t>93</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Tiago Pacheco de Medeiros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km 15 - Venda Nova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345,20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94</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EM Wenceslau Brás</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Estrada Teresópolis-Friburgo - Albuquerque</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360,00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95</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EM José </w:t>
            </w:r>
            <w:proofErr w:type="spellStart"/>
            <w:r w:rsidRPr="00EA699B">
              <w:rPr>
                <w:rFonts w:ascii="Arial" w:eastAsia="Times New Roman" w:hAnsi="Arial" w:cs="Arial"/>
                <w:lang w:eastAsia="pt-BR"/>
              </w:rPr>
              <w:t>Guarilha</w:t>
            </w:r>
            <w:proofErr w:type="spellEnd"/>
            <w:r w:rsidRPr="00EA699B">
              <w:rPr>
                <w:rFonts w:ascii="Arial" w:eastAsia="Times New Roman" w:hAnsi="Arial" w:cs="Arial"/>
                <w:lang w:eastAsia="pt-BR"/>
              </w:rPr>
              <w:t xml:space="preserve"> Júnior</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Sebastiana - 3º Distrito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232,00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96</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EPEM</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Dr. Aleixo, nº 85 - Várzea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386,00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97</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SME</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Carmela Dutra, nº 475 - Agriões</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1782,50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3</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98</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Galpão Almoxarifado</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Tenente Luiz Meirelles, nº 3377 - Galpão 04 - Bom Retiro</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1050,00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99</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Garagem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Roberto Rosa, nº 170 - Tijuca</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816,79</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1</w:t>
            </w:r>
          </w:p>
        </w:tc>
      </w:tr>
      <w:tr w:rsidR="00EA699B" w:rsidRPr="00EA699B" w:rsidTr="00A84A3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100</w:t>
            </w:r>
          </w:p>
        </w:tc>
        <w:tc>
          <w:tcPr>
            <w:tcW w:w="4776" w:type="dxa"/>
            <w:tcBorders>
              <w:top w:val="nil"/>
              <w:left w:val="nil"/>
              <w:bottom w:val="single" w:sz="4" w:space="0" w:color="auto"/>
              <w:right w:val="single" w:sz="4" w:space="0" w:color="auto"/>
            </w:tcBorders>
            <w:shd w:val="clear" w:color="000000" w:fill="FFFFFF"/>
            <w:noWrap/>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 xml:space="preserve">Galpão Inservível                           </w:t>
            </w:r>
          </w:p>
        </w:tc>
        <w:tc>
          <w:tcPr>
            <w:tcW w:w="5311" w:type="dxa"/>
            <w:tcBorders>
              <w:top w:val="nil"/>
              <w:left w:val="nil"/>
              <w:bottom w:val="single" w:sz="4" w:space="0" w:color="auto"/>
              <w:right w:val="single" w:sz="4" w:space="0" w:color="auto"/>
            </w:tcBorders>
            <w:shd w:val="clear" w:color="auto" w:fill="auto"/>
            <w:vAlign w:val="center"/>
            <w:hideMark/>
          </w:tcPr>
          <w:p w:rsidR="00EA699B" w:rsidRPr="00EA699B" w:rsidRDefault="00EA699B" w:rsidP="00EA699B">
            <w:pPr>
              <w:rPr>
                <w:rFonts w:ascii="Arial" w:eastAsia="Times New Roman" w:hAnsi="Arial" w:cs="Arial"/>
                <w:lang w:eastAsia="pt-BR"/>
              </w:rPr>
            </w:pPr>
            <w:r w:rsidRPr="00EA699B">
              <w:rPr>
                <w:rFonts w:ascii="Arial" w:eastAsia="Times New Roman" w:hAnsi="Arial" w:cs="Arial"/>
                <w:lang w:eastAsia="pt-BR"/>
              </w:rPr>
              <w:t>Rua Dr. Oliveira, nº 955 - Galpão 02 - Barra do Imbuí</w:t>
            </w:r>
          </w:p>
        </w:tc>
        <w:tc>
          <w:tcPr>
            <w:tcW w:w="2015"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441,00</w:t>
            </w:r>
          </w:p>
        </w:tc>
        <w:tc>
          <w:tcPr>
            <w:tcW w:w="2756" w:type="dxa"/>
            <w:tcBorders>
              <w:top w:val="nil"/>
              <w:left w:val="nil"/>
              <w:bottom w:val="single" w:sz="4" w:space="0" w:color="auto"/>
              <w:right w:val="single" w:sz="4" w:space="0" w:color="auto"/>
            </w:tcBorders>
            <w:shd w:val="clear" w:color="auto" w:fill="auto"/>
            <w:noWrap/>
            <w:vAlign w:val="center"/>
            <w:hideMark/>
          </w:tcPr>
          <w:p w:rsidR="00EA699B" w:rsidRPr="00EA699B" w:rsidRDefault="00EA699B" w:rsidP="00EA699B">
            <w:pPr>
              <w:jc w:val="center"/>
              <w:rPr>
                <w:rFonts w:ascii="Arial" w:eastAsia="Times New Roman" w:hAnsi="Arial" w:cs="Arial"/>
                <w:lang w:eastAsia="pt-BR"/>
              </w:rPr>
            </w:pPr>
            <w:r w:rsidRPr="00EA699B">
              <w:rPr>
                <w:rFonts w:ascii="Arial" w:eastAsia="Times New Roman" w:hAnsi="Arial" w:cs="Arial"/>
                <w:lang w:eastAsia="pt-BR"/>
              </w:rPr>
              <w:t>2</w:t>
            </w:r>
          </w:p>
        </w:tc>
      </w:tr>
      <w:tr w:rsidR="00EA699B" w:rsidRPr="00EA699B" w:rsidTr="00A84A3E">
        <w:trPr>
          <w:trHeight w:val="300"/>
        </w:trPr>
        <w:tc>
          <w:tcPr>
            <w:tcW w:w="5736"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TOTAL</w:t>
            </w:r>
          </w:p>
        </w:tc>
        <w:tc>
          <w:tcPr>
            <w:tcW w:w="5311" w:type="dxa"/>
            <w:tcBorders>
              <w:top w:val="nil"/>
              <w:left w:val="nil"/>
              <w:bottom w:val="single" w:sz="4" w:space="0" w:color="auto"/>
              <w:right w:val="single" w:sz="4" w:space="0" w:color="auto"/>
            </w:tcBorders>
            <w:shd w:val="clear" w:color="000000" w:fill="D9D9D9"/>
            <w:vAlign w:val="center"/>
            <w:hideMark/>
          </w:tcPr>
          <w:p w:rsidR="00EA699B" w:rsidRPr="00EA699B" w:rsidRDefault="00EA699B" w:rsidP="00EA699B">
            <w:pPr>
              <w:rPr>
                <w:rFonts w:ascii="Arial" w:eastAsia="Times New Roman" w:hAnsi="Arial" w:cs="Arial"/>
                <w:b/>
                <w:bCs/>
                <w:lang w:eastAsia="pt-BR"/>
              </w:rPr>
            </w:pPr>
            <w:r w:rsidRPr="00EA699B">
              <w:rPr>
                <w:rFonts w:ascii="Arial" w:eastAsia="Times New Roman" w:hAnsi="Arial" w:cs="Arial"/>
                <w:b/>
                <w:bCs/>
                <w:lang w:eastAsia="pt-BR"/>
              </w:rPr>
              <w:t> </w:t>
            </w:r>
          </w:p>
        </w:tc>
        <w:tc>
          <w:tcPr>
            <w:tcW w:w="2015" w:type="dxa"/>
            <w:tcBorders>
              <w:top w:val="nil"/>
              <w:left w:val="nil"/>
              <w:bottom w:val="single" w:sz="4" w:space="0" w:color="auto"/>
              <w:right w:val="single" w:sz="4" w:space="0" w:color="auto"/>
            </w:tcBorders>
            <w:shd w:val="clear" w:color="000000" w:fill="D9D9D9"/>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71.706,99</w:t>
            </w:r>
          </w:p>
        </w:tc>
        <w:tc>
          <w:tcPr>
            <w:tcW w:w="2756" w:type="dxa"/>
            <w:tcBorders>
              <w:top w:val="nil"/>
              <w:left w:val="nil"/>
              <w:bottom w:val="single" w:sz="4" w:space="0" w:color="auto"/>
              <w:right w:val="single" w:sz="4" w:space="0" w:color="auto"/>
            </w:tcBorders>
            <w:shd w:val="clear" w:color="000000" w:fill="D9D9D9"/>
            <w:noWrap/>
            <w:vAlign w:val="center"/>
            <w:hideMark/>
          </w:tcPr>
          <w:p w:rsidR="00EA699B" w:rsidRPr="00EA699B" w:rsidRDefault="00EA699B" w:rsidP="00EA699B">
            <w:pPr>
              <w:jc w:val="center"/>
              <w:rPr>
                <w:rFonts w:ascii="Arial" w:eastAsia="Times New Roman" w:hAnsi="Arial" w:cs="Arial"/>
                <w:b/>
                <w:bCs/>
                <w:lang w:eastAsia="pt-BR"/>
              </w:rPr>
            </w:pPr>
            <w:r w:rsidRPr="00EA699B">
              <w:rPr>
                <w:rFonts w:ascii="Arial" w:eastAsia="Times New Roman" w:hAnsi="Arial" w:cs="Arial"/>
                <w:b/>
                <w:bCs/>
                <w:lang w:eastAsia="pt-BR"/>
              </w:rPr>
              <w:t>***</w:t>
            </w:r>
          </w:p>
        </w:tc>
      </w:tr>
    </w:tbl>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424328" w:rsidRDefault="00424328" w:rsidP="00893428">
      <w:pPr>
        <w:pStyle w:val="Normal1"/>
        <w:jc w:val="center"/>
        <w:rPr>
          <w:rFonts w:ascii="Arial" w:eastAsia="Arial" w:hAnsi="Arial" w:cs="Arial"/>
          <w:b/>
          <w:sz w:val="24"/>
          <w:szCs w:val="24"/>
          <w:u w:val="single"/>
        </w:rPr>
      </w:pPr>
    </w:p>
    <w:p w:rsidR="00A84A3E" w:rsidRDefault="00A84A3E" w:rsidP="00893428">
      <w:pPr>
        <w:pStyle w:val="Normal1"/>
        <w:jc w:val="center"/>
        <w:rPr>
          <w:rFonts w:ascii="Arial" w:eastAsia="Arial" w:hAnsi="Arial" w:cs="Arial"/>
          <w:b/>
          <w:sz w:val="24"/>
          <w:szCs w:val="24"/>
          <w:u w:val="single"/>
        </w:rPr>
        <w:sectPr w:rsidR="00A84A3E" w:rsidSect="00427B39">
          <w:pgSz w:w="16839" w:h="11907" w:orient="landscape" w:code="9"/>
          <w:pgMar w:top="1701" w:right="1417" w:bottom="900" w:left="1417" w:header="708" w:footer="469" w:gutter="0"/>
          <w:cols w:space="708"/>
          <w:titlePg/>
          <w:docGrid w:linePitch="360"/>
        </w:sect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00273A03">
        <w:rPr>
          <w:rFonts w:ascii="Arial" w:eastAsia="Arial" w:hAnsi="Arial" w:cs="Arial"/>
          <w:sz w:val="24"/>
          <w:szCs w:val="24"/>
        </w:rPr>
        <w:t>s</w:t>
      </w:r>
      <w:r w:rsidRPr="00673050">
        <w:rPr>
          <w:rFonts w:ascii="Arial" w:eastAsia="Arial" w:hAnsi="Arial" w:cs="Arial"/>
          <w:sz w:val="24"/>
          <w:szCs w:val="24"/>
        </w:rPr>
        <w:t xml:space="preserve"> processo</w:t>
      </w:r>
      <w:r w:rsidR="00273A03">
        <w:rPr>
          <w:rFonts w:ascii="Arial" w:eastAsia="Arial" w:hAnsi="Arial" w:cs="Arial"/>
          <w:sz w:val="24"/>
          <w:szCs w:val="24"/>
        </w:rPr>
        <w:t>s</w:t>
      </w:r>
      <w:r w:rsidRPr="00673050">
        <w:rPr>
          <w:rFonts w:ascii="Arial" w:eastAsia="Arial" w:hAnsi="Arial" w:cs="Arial"/>
          <w:sz w:val="24"/>
          <w:szCs w:val="24"/>
        </w:rPr>
        <w:t xml:space="preserve"> administrativo</w:t>
      </w:r>
      <w:r w:rsidR="00273A03">
        <w:rPr>
          <w:rFonts w:ascii="Arial" w:eastAsia="Arial" w:hAnsi="Arial" w:cs="Arial"/>
          <w:sz w:val="24"/>
          <w:szCs w:val="24"/>
        </w:rPr>
        <w:t>s</w:t>
      </w:r>
      <w:r w:rsidRPr="00673050">
        <w:rPr>
          <w:rFonts w:ascii="Arial" w:eastAsia="Arial" w:hAnsi="Arial" w:cs="Arial"/>
          <w:sz w:val="24"/>
          <w:szCs w:val="24"/>
        </w:rPr>
        <w:t xml:space="preserve"> nº </w:t>
      </w:r>
      <w:r w:rsidR="00273A03">
        <w:rPr>
          <w:rFonts w:ascii="Arial" w:eastAsia="Arial" w:hAnsi="Arial" w:cs="Arial"/>
          <w:sz w:val="24"/>
          <w:szCs w:val="24"/>
        </w:rPr>
        <w:t xml:space="preserve">11.797/2020; </w:t>
      </w:r>
      <w:r w:rsidR="00D43A97">
        <w:rPr>
          <w:rFonts w:ascii="Arial" w:eastAsia="Arial" w:hAnsi="Arial" w:cs="Arial"/>
          <w:sz w:val="24"/>
          <w:szCs w:val="24"/>
        </w:rPr>
        <w:t>12.356</w:t>
      </w:r>
      <w:r w:rsidR="0074448F">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1544C">
        <w:rPr>
          <w:rFonts w:ascii="Arial" w:eastAsia="Arial" w:hAnsi="Arial" w:cs="Arial"/>
          <w:sz w:val="24"/>
          <w:szCs w:val="24"/>
        </w:rPr>
        <w:t>007/2022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D43A97" w:rsidRPr="0087003F">
        <w:rPr>
          <w:rFonts w:ascii="Arial" w:eastAsia="Cambria" w:hAnsi="Arial" w:cs="Arial"/>
          <w:b/>
          <w:sz w:val="24"/>
          <w:szCs w:val="24"/>
        </w:rPr>
        <w:t>CONTRATAÇÃO DE EMPRESA ESPECIALIZADA NA PRESTAÇÃO DE SERVIÇO</w:t>
      </w:r>
      <w:r w:rsidR="00D43A97">
        <w:rPr>
          <w:rFonts w:ascii="Arial" w:eastAsia="Cambria" w:hAnsi="Arial" w:cs="Arial"/>
          <w:b/>
          <w:sz w:val="24"/>
          <w:szCs w:val="24"/>
        </w:rPr>
        <w:t>S</w:t>
      </w:r>
      <w:r w:rsidR="00D43A97" w:rsidRPr="0087003F">
        <w:rPr>
          <w:rFonts w:ascii="Arial" w:eastAsia="Cambria" w:hAnsi="Arial" w:cs="Arial"/>
          <w:b/>
          <w:sz w:val="24"/>
          <w:szCs w:val="24"/>
        </w:rPr>
        <w:t xml:space="preserve"> DE LIMPEZA</w:t>
      </w:r>
      <w:r w:rsidR="00273A03">
        <w:rPr>
          <w:rFonts w:ascii="Arial" w:eastAsia="Cambria" w:hAnsi="Arial" w:cs="Arial"/>
          <w:b/>
          <w:sz w:val="24"/>
          <w:szCs w:val="24"/>
        </w:rPr>
        <w:t xml:space="preserve"> E ESGOTAMENTO DE FOSSAS, E LIMPEZA,</w:t>
      </w:r>
      <w:r w:rsidR="00D43A97" w:rsidRPr="0087003F">
        <w:rPr>
          <w:rFonts w:ascii="Arial" w:eastAsia="Cambria" w:hAnsi="Arial" w:cs="Arial"/>
          <w:b/>
          <w:sz w:val="24"/>
          <w:szCs w:val="24"/>
        </w:rPr>
        <w:t xml:space="preserve"> HIGIENIZAÇÃO E DESINFECÇÃO PERIÓDICA DE CAIXAS D’ÁGUA E CISTERNAS</w:t>
      </w:r>
      <w:r w:rsidR="0019462E">
        <w:rPr>
          <w:rFonts w:ascii="Arial" w:eastAsia="Cambria" w:hAnsi="Arial" w:cs="Arial"/>
          <w:b/>
          <w:sz w:val="24"/>
          <w:szCs w:val="24"/>
        </w:rPr>
        <w:t>,</w:t>
      </w:r>
      <w:r w:rsidR="00012314">
        <w:rPr>
          <w:rFonts w:ascii="Arial" w:eastAsia="Cambria" w:hAnsi="Arial" w:cs="Arial"/>
          <w:b/>
          <w:sz w:val="24"/>
          <w:szCs w:val="24"/>
        </w:rPr>
        <w:t xml:space="preserve"> </w:t>
      </w:r>
      <w:r w:rsidRPr="00673050">
        <w:rPr>
          <w:rFonts w:ascii="Arial" w:eastAsia="Arial" w:hAnsi="Arial" w:cs="Arial"/>
          <w:sz w:val="24"/>
          <w:szCs w:val="24"/>
        </w:rPr>
        <w:t>solicitado pela</w:t>
      </w:r>
      <w:r w:rsidR="00273A03">
        <w:rPr>
          <w:rFonts w:ascii="Arial" w:eastAsia="Arial" w:hAnsi="Arial" w:cs="Arial"/>
          <w:sz w:val="24"/>
          <w:szCs w:val="24"/>
        </w:rPr>
        <w:t>s</w:t>
      </w:r>
      <w:r w:rsidRPr="00673050">
        <w:rPr>
          <w:rFonts w:ascii="Arial" w:eastAsia="Arial" w:hAnsi="Arial" w:cs="Arial"/>
          <w:sz w:val="24"/>
          <w:szCs w:val="24"/>
        </w:rPr>
        <w:t xml:space="preserve"> </w:t>
      </w:r>
      <w:r>
        <w:rPr>
          <w:rFonts w:ascii="Arial" w:eastAsia="Arial" w:hAnsi="Arial" w:cs="Arial"/>
          <w:b/>
          <w:sz w:val="24"/>
          <w:szCs w:val="24"/>
        </w:rPr>
        <w:t>Secretaria</w:t>
      </w:r>
      <w:r w:rsidR="00273A03">
        <w:rPr>
          <w:rFonts w:ascii="Arial" w:eastAsia="Arial" w:hAnsi="Arial" w:cs="Arial"/>
          <w:b/>
          <w:sz w:val="24"/>
          <w:szCs w:val="24"/>
        </w:rPr>
        <w:t>s</w:t>
      </w:r>
      <w:r>
        <w:rPr>
          <w:rFonts w:ascii="Arial" w:eastAsia="Arial" w:hAnsi="Arial" w:cs="Arial"/>
          <w:b/>
          <w:sz w:val="24"/>
          <w:szCs w:val="24"/>
        </w:rPr>
        <w:t xml:space="preserve"> Municipa</w:t>
      </w:r>
      <w:r w:rsidR="00273A03">
        <w:rPr>
          <w:rFonts w:ascii="Arial" w:eastAsia="Arial" w:hAnsi="Arial" w:cs="Arial"/>
          <w:b/>
          <w:sz w:val="24"/>
          <w:szCs w:val="24"/>
        </w:rPr>
        <w:t>is</w:t>
      </w:r>
      <w:r>
        <w:rPr>
          <w:rFonts w:ascii="Arial" w:eastAsia="Arial" w:hAnsi="Arial" w:cs="Arial"/>
          <w:b/>
          <w:sz w:val="24"/>
          <w:szCs w:val="24"/>
        </w:rPr>
        <w:t xml:space="preserve"> de </w:t>
      </w:r>
      <w:r w:rsidR="00273A03">
        <w:rPr>
          <w:rFonts w:ascii="Arial" w:eastAsia="Arial" w:hAnsi="Arial" w:cs="Arial"/>
          <w:b/>
          <w:sz w:val="24"/>
          <w:szCs w:val="24"/>
        </w:rPr>
        <w:t xml:space="preserve">Saúde e </w:t>
      </w:r>
      <w:r w:rsidR="00FB3737">
        <w:rPr>
          <w:rFonts w:ascii="Arial" w:eastAsia="Arial" w:hAnsi="Arial" w:cs="Arial"/>
          <w:b/>
          <w:sz w:val="24"/>
          <w:szCs w:val="24"/>
        </w:rPr>
        <w:t>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p w:rsidR="00CB2762" w:rsidRDefault="00CB2762" w:rsidP="00704101">
      <w:pPr>
        <w:pStyle w:val="PargrafodaLista"/>
        <w:spacing w:before="240" w:line="276" w:lineRule="auto"/>
        <w:ind w:left="0" w:right="49"/>
        <w:jc w:val="both"/>
        <w:rPr>
          <w:rFonts w:ascii="Arial" w:eastAsia="Arial" w:hAnsi="Arial" w:cs="Arial"/>
          <w:sz w:val="24"/>
          <w:szCs w:val="24"/>
        </w:rPr>
      </w:pPr>
    </w:p>
    <w:p w:rsidR="00CB2762" w:rsidRDefault="00CB2762" w:rsidP="00704101">
      <w:pPr>
        <w:pStyle w:val="PargrafodaLista"/>
        <w:spacing w:before="240" w:line="276" w:lineRule="auto"/>
        <w:ind w:left="0" w:right="49"/>
        <w:jc w:val="both"/>
        <w:rPr>
          <w:rFonts w:ascii="Arial" w:eastAsia="Arial" w:hAnsi="Arial" w:cs="Arial"/>
          <w:sz w:val="24"/>
          <w:szCs w:val="24"/>
        </w:rPr>
      </w:pPr>
    </w:p>
    <w:tbl>
      <w:tblPr>
        <w:tblStyle w:val="Tabelacomgrade"/>
        <w:tblW w:w="11199" w:type="dxa"/>
        <w:tblInd w:w="-1281" w:type="dxa"/>
        <w:tblLayout w:type="fixed"/>
        <w:tblLook w:val="04A0" w:firstRow="1" w:lastRow="0" w:firstColumn="1" w:lastColumn="0" w:noHBand="0" w:noVBand="1"/>
      </w:tblPr>
      <w:tblGrid>
        <w:gridCol w:w="743"/>
        <w:gridCol w:w="1110"/>
        <w:gridCol w:w="700"/>
        <w:gridCol w:w="992"/>
        <w:gridCol w:w="992"/>
        <w:gridCol w:w="4111"/>
        <w:gridCol w:w="1276"/>
        <w:gridCol w:w="1275"/>
      </w:tblGrid>
      <w:tr w:rsidR="00FB3737" w:rsidRPr="00453C00" w:rsidTr="00FB3737">
        <w:tc>
          <w:tcPr>
            <w:tcW w:w="743" w:type="dxa"/>
            <w:shd w:val="clear" w:color="auto" w:fill="AEAAAA" w:themeFill="background2" w:themeFillShade="BF"/>
            <w:vAlign w:val="center"/>
          </w:tcPr>
          <w:p w:rsidR="00FB3737" w:rsidRPr="00CE5CE5" w:rsidRDefault="00FB3737" w:rsidP="00335B01">
            <w:pPr>
              <w:pStyle w:val="PargrafodaLista"/>
              <w:spacing w:after="0" w:line="276" w:lineRule="auto"/>
              <w:ind w:left="0" w:right="49"/>
              <w:jc w:val="center"/>
              <w:rPr>
                <w:rFonts w:ascii="Arial" w:eastAsia="Arial" w:hAnsi="Arial" w:cs="Arial"/>
                <w:b/>
                <w:sz w:val="20"/>
                <w:szCs w:val="20"/>
              </w:rPr>
            </w:pPr>
            <w:r w:rsidRPr="00CE5CE5">
              <w:rPr>
                <w:rFonts w:ascii="Arial" w:eastAsia="Arial" w:hAnsi="Arial" w:cs="Arial"/>
                <w:b/>
                <w:sz w:val="20"/>
                <w:szCs w:val="20"/>
              </w:rPr>
              <w:t>ITEM</w:t>
            </w:r>
          </w:p>
        </w:tc>
        <w:tc>
          <w:tcPr>
            <w:tcW w:w="1110" w:type="dxa"/>
            <w:shd w:val="clear" w:color="auto" w:fill="AEAAAA" w:themeFill="background2" w:themeFillShade="BF"/>
            <w:vAlign w:val="center"/>
          </w:tcPr>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700" w:type="dxa"/>
            <w:shd w:val="clear" w:color="auto" w:fill="AEAAAA" w:themeFill="background2" w:themeFillShade="BF"/>
            <w:vAlign w:val="center"/>
          </w:tcPr>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Pr>
                <w:rFonts w:ascii="Arial" w:eastAsia="Arial" w:hAnsi="Arial" w:cs="Arial"/>
                <w:b/>
                <w:sz w:val="20"/>
                <w:szCs w:val="20"/>
              </w:rPr>
              <w:t>UND</w:t>
            </w:r>
          </w:p>
        </w:tc>
        <w:tc>
          <w:tcPr>
            <w:tcW w:w="992" w:type="dxa"/>
            <w:shd w:val="clear" w:color="auto" w:fill="AEAAAA" w:themeFill="background2" w:themeFillShade="BF"/>
            <w:vAlign w:val="center"/>
          </w:tcPr>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Pr>
                <w:rFonts w:ascii="Arial" w:eastAsia="Arial" w:hAnsi="Arial" w:cs="Arial"/>
                <w:b/>
                <w:sz w:val="20"/>
                <w:szCs w:val="20"/>
              </w:rPr>
              <w:t>QUANT</w:t>
            </w:r>
          </w:p>
        </w:tc>
        <w:tc>
          <w:tcPr>
            <w:tcW w:w="992" w:type="dxa"/>
            <w:shd w:val="clear" w:color="auto" w:fill="AEAAAA" w:themeFill="background2" w:themeFillShade="BF"/>
            <w:vAlign w:val="center"/>
          </w:tcPr>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Pr>
                <w:rFonts w:ascii="Arial" w:eastAsia="Arial" w:hAnsi="Arial" w:cs="Arial"/>
                <w:b/>
                <w:sz w:val="20"/>
                <w:szCs w:val="20"/>
              </w:rPr>
              <w:t>QUANT ANUAL</w:t>
            </w:r>
          </w:p>
        </w:tc>
        <w:tc>
          <w:tcPr>
            <w:tcW w:w="4111" w:type="dxa"/>
            <w:shd w:val="clear" w:color="auto" w:fill="AEAAAA" w:themeFill="background2" w:themeFillShade="BF"/>
            <w:vAlign w:val="center"/>
          </w:tcPr>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6" w:type="dxa"/>
            <w:shd w:val="clear" w:color="auto" w:fill="AEAAAA" w:themeFill="background2" w:themeFillShade="BF"/>
            <w:vAlign w:val="center"/>
          </w:tcPr>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275" w:type="dxa"/>
            <w:shd w:val="clear" w:color="auto" w:fill="AEAAAA" w:themeFill="background2" w:themeFillShade="BF"/>
            <w:vAlign w:val="center"/>
          </w:tcPr>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FB3737" w:rsidRPr="00453C00" w:rsidRDefault="00FB3737" w:rsidP="00335B01">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FB3737" w:rsidRPr="002168C7" w:rsidTr="00FB3737">
        <w:tc>
          <w:tcPr>
            <w:tcW w:w="743" w:type="dxa"/>
            <w:vAlign w:val="center"/>
          </w:tcPr>
          <w:p w:rsidR="00FB3737" w:rsidRPr="00CE5CE5" w:rsidRDefault="00FB3737" w:rsidP="00335B01">
            <w:pPr>
              <w:jc w:val="center"/>
              <w:rPr>
                <w:rFonts w:ascii="Calibri" w:eastAsia="Times New Roman" w:hAnsi="Calibri" w:cs="Times New Roman"/>
                <w:b/>
                <w:color w:val="000000"/>
                <w:sz w:val="22"/>
                <w:szCs w:val="22"/>
              </w:rPr>
            </w:pPr>
            <w:r w:rsidRPr="00CE5CE5">
              <w:rPr>
                <w:rFonts w:ascii="Calibri" w:hAnsi="Calibri"/>
                <w:b/>
                <w:color w:val="000000"/>
                <w:sz w:val="22"/>
                <w:szCs w:val="22"/>
              </w:rPr>
              <w:t>1</w:t>
            </w:r>
          </w:p>
        </w:tc>
        <w:tc>
          <w:tcPr>
            <w:tcW w:w="1110" w:type="dxa"/>
            <w:vAlign w:val="center"/>
          </w:tcPr>
          <w:p w:rsidR="00FB3737" w:rsidRPr="00453C00" w:rsidRDefault="00FB3737" w:rsidP="00335B01">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700" w:type="dxa"/>
            <w:vAlign w:val="center"/>
          </w:tcPr>
          <w:p w:rsidR="00FB3737" w:rsidRDefault="00FB3737" w:rsidP="00335B01">
            <w:pPr>
              <w:jc w:val="center"/>
              <w:rPr>
                <w:rFonts w:ascii="Arial" w:eastAsia="Times New Roman" w:hAnsi="Arial" w:cs="Arial"/>
                <w:color w:val="000000"/>
              </w:rPr>
            </w:pPr>
            <w:r>
              <w:rPr>
                <w:rFonts w:ascii="Arial" w:hAnsi="Arial" w:cs="Arial"/>
                <w:color w:val="000000"/>
              </w:rPr>
              <w:t>UNI</w:t>
            </w:r>
          </w:p>
        </w:tc>
        <w:tc>
          <w:tcPr>
            <w:tcW w:w="992" w:type="dxa"/>
            <w:vAlign w:val="center"/>
          </w:tcPr>
          <w:p w:rsidR="00FB3737" w:rsidRDefault="00FB3737" w:rsidP="00335B01">
            <w:pPr>
              <w:jc w:val="center"/>
              <w:rPr>
                <w:rFonts w:ascii="Arial" w:eastAsia="Times New Roman" w:hAnsi="Arial" w:cs="Arial"/>
                <w:color w:val="000000"/>
              </w:rPr>
            </w:pPr>
            <w:r>
              <w:rPr>
                <w:rFonts w:ascii="Arial" w:hAnsi="Arial" w:cs="Arial"/>
                <w:color w:val="000000"/>
              </w:rPr>
              <w:t>5</w:t>
            </w:r>
          </w:p>
        </w:tc>
        <w:tc>
          <w:tcPr>
            <w:tcW w:w="992" w:type="dxa"/>
            <w:vAlign w:val="center"/>
          </w:tcPr>
          <w:p w:rsidR="00FB3737" w:rsidRDefault="00FB3737" w:rsidP="00335B01">
            <w:pPr>
              <w:jc w:val="center"/>
              <w:rPr>
                <w:rFonts w:ascii="Times New Roman" w:eastAsia="Times New Roman" w:hAnsi="Times New Roman" w:cs="Times New Roman"/>
                <w:color w:val="000000"/>
              </w:rPr>
            </w:pPr>
            <w:r>
              <w:rPr>
                <w:color w:val="000000"/>
              </w:rPr>
              <w:t>10</w:t>
            </w:r>
          </w:p>
        </w:tc>
        <w:tc>
          <w:tcPr>
            <w:tcW w:w="4111" w:type="dxa"/>
            <w:vAlign w:val="center"/>
          </w:tcPr>
          <w:p w:rsidR="00FB3737" w:rsidRDefault="00FB3737" w:rsidP="00335B01">
            <w:pPr>
              <w:jc w:val="both"/>
              <w:rPr>
                <w:rFonts w:ascii="Arial" w:eastAsia="Times New Roman"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500L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FB3737" w:rsidRPr="007F3412" w:rsidRDefault="00FB3737" w:rsidP="007F3412">
            <w:pPr>
              <w:jc w:val="center"/>
              <w:rPr>
                <w:rFonts w:ascii="Arial" w:eastAsia="Times New Roman" w:hAnsi="Arial" w:cs="Arial"/>
                <w:bCs/>
                <w:color w:val="FF0000"/>
              </w:rPr>
            </w:pPr>
            <w:r w:rsidRPr="007F3412">
              <w:rPr>
                <w:rFonts w:ascii="Arial" w:hAnsi="Arial" w:cs="Arial"/>
                <w:bCs/>
                <w:color w:val="FF0000"/>
              </w:rPr>
              <w:t xml:space="preserve">R$ </w:t>
            </w:r>
            <w:r w:rsidR="007F3412" w:rsidRPr="007F3412">
              <w:rPr>
                <w:rFonts w:ascii="Arial" w:hAnsi="Arial" w:cs="Arial"/>
                <w:bCs/>
                <w:color w:val="FF0000"/>
              </w:rPr>
              <w:t>XX,XX</w:t>
            </w:r>
          </w:p>
        </w:tc>
        <w:tc>
          <w:tcPr>
            <w:tcW w:w="1275" w:type="dxa"/>
            <w:vAlign w:val="center"/>
          </w:tcPr>
          <w:p w:rsidR="00FB3737" w:rsidRPr="007F3412" w:rsidRDefault="00FB3737" w:rsidP="007F3412">
            <w:pPr>
              <w:jc w:val="center"/>
              <w:rPr>
                <w:rFonts w:ascii="Arial" w:hAnsi="Arial" w:cs="Arial"/>
                <w:bCs/>
                <w:color w:val="FF0000"/>
              </w:rPr>
            </w:pPr>
            <w:r w:rsidRPr="007F3412">
              <w:rPr>
                <w:rFonts w:ascii="Arial" w:hAnsi="Arial" w:cs="Arial"/>
                <w:bCs/>
                <w:color w:val="FF0000"/>
              </w:rPr>
              <w:t xml:space="preserve">R$ </w:t>
            </w:r>
            <w:r w:rsidR="007F3412" w:rsidRPr="007F3412">
              <w:rPr>
                <w:rFonts w:ascii="Arial" w:hAnsi="Arial" w:cs="Arial"/>
                <w:bCs/>
                <w:color w:val="FF0000"/>
              </w:rPr>
              <w:t>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2</w:t>
            </w:r>
          </w:p>
        </w:tc>
        <w:tc>
          <w:tcPr>
            <w:tcW w:w="1110" w:type="dxa"/>
            <w:vAlign w:val="center"/>
          </w:tcPr>
          <w:p w:rsidR="007F3412" w:rsidRPr="00453C00" w:rsidRDefault="007F3412" w:rsidP="007F341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175</w:t>
            </w:r>
          </w:p>
        </w:tc>
        <w:tc>
          <w:tcPr>
            <w:tcW w:w="992" w:type="dxa"/>
            <w:vAlign w:val="center"/>
          </w:tcPr>
          <w:p w:rsidR="007F3412" w:rsidRDefault="007F3412" w:rsidP="007F3412">
            <w:pPr>
              <w:jc w:val="center"/>
              <w:rPr>
                <w:color w:val="000000"/>
              </w:rPr>
            </w:pPr>
            <w:r>
              <w:rPr>
                <w:color w:val="000000"/>
              </w:rPr>
              <w:t>350</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1000L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3</w:t>
            </w:r>
          </w:p>
        </w:tc>
        <w:tc>
          <w:tcPr>
            <w:tcW w:w="1110" w:type="dxa"/>
            <w:vAlign w:val="center"/>
          </w:tcPr>
          <w:p w:rsidR="007F3412" w:rsidRPr="00453C00" w:rsidRDefault="007F3412" w:rsidP="007F341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5</w:t>
            </w:r>
          </w:p>
        </w:tc>
        <w:tc>
          <w:tcPr>
            <w:tcW w:w="992" w:type="dxa"/>
            <w:vAlign w:val="center"/>
          </w:tcPr>
          <w:p w:rsidR="007F3412" w:rsidRDefault="007F3412" w:rsidP="007F3412">
            <w:pPr>
              <w:jc w:val="center"/>
              <w:rPr>
                <w:color w:val="000000"/>
              </w:rPr>
            </w:pPr>
            <w:r>
              <w:rPr>
                <w:color w:val="000000"/>
              </w:rPr>
              <w:t>10</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1500L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4</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7</w:t>
            </w:r>
          </w:p>
        </w:tc>
        <w:tc>
          <w:tcPr>
            <w:tcW w:w="992" w:type="dxa"/>
            <w:vAlign w:val="center"/>
          </w:tcPr>
          <w:p w:rsidR="007F3412" w:rsidRDefault="007F3412" w:rsidP="007F3412">
            <w:pPr>
              <w:jc w:val="center"/>
              <w:rPr>
                <w:color w:val="000000"/>
              </w:rPr>
            </w:pPr>
            <w:r>
              <w:rPr>
                <w:color w:val="000000"/>
              </w:rPr>
              <w:t>14</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2000L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5</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5</w:t>
            </w:r>
          </w:p>
        </w:tc>
        <w:tc>
          <w:tcPr>
            <w:tcW w:w="992" w:type="dxa"/>
            <w:vAlign w:val="center"/>
          </w:tcPr>
          <w:p w:rsidR="007F3412" w:rsidRDefault="007F3412" w:rsidP="007F3412">
            <w:pPr>
              <w:jc w:val="center"/>
              <w:rPr>
                <w:color w:val="000000"/>
              </w:rPr>
            </w:pPr>
            <w:r>
              <w:rPr>
                <w:color w:val="000000"/>
              </w:rPr>
              <w:t>10</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3000L</w:t>
            </w:r>
            <w:r>
              <w:rPr>
                <w:rFonts w:ascii="Arial" w:hAnsi="Arial" w:cs="Arial"/>
                <w:color w:val="000000"/>
              </w:rPr>
              <w:t xml:space="preserve">  conforme determinação do INEA, com emissão de </w:t>
            </w:r>
            <w:r>
              <w:rPr>
                <w:rFonts w:ascii="Arial" w:hAnsi="Arial" w:cs="Arial"/>
                <w:color w:val="000000"/>
              </w:rPr>
              <w:lastRenderedPageBreak/>
              <w:t>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lastRenderedPageBreak/>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6</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7</w:t>
            </w:r>
          </w:p>
        </w:tc>
        <w:tc>
          <w:tcPr>
            <w:tcW w:w="992" w:type="dxa"/>
            <w:vAlign w:val="center"/>
          </w:tcPr>
          <w:p w:rsidR="007F3412" w:rsidRDefault="007F3412" w:rsidP="007F3412">
            <w:pPr>
              <w:jc w:val="center"/>
              <w:rPr>
                <w:color w:val="000000"/>
              </w:rPr>
            </w:pPr>
            <w:r>
              <w:rPr>
                <w:color w:val="000000"/>
              </w:rPr>
              <w:t>14</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Caixas D´água de 5000L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7</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5000L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8</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6000L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9</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7000L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10</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8000L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11</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10.000L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12</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12000L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13</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15000L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14</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2</w:t>
            </w:r>
          </w:p>
        </w:tc>
        <w:tc>
          <w:tcPr>
            <w:tcW w:w="992" w:type="dxa"/>
            <w:vAlign w:val="center"/>
          </w:tcPr>
          <w:p w:rsidR="007F3412" w:rsidRDefault="007F3412" w:rsidP="007F3412">
            <w:pPr>
              <w:jc w:val="center"/>
              <w:rPr>
                <w:color w:val="000000"/>
              </w:rPr>
            </w:pPr>
            <w:r>
              <w:rPr>
                <w:color w:val="000000"/>
              </w:rPr>
              <w:t>4</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20.000L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15</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30000L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16</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32000L</w:t>
            </w:r>
            <w:r>
              <w:rPr>
                <w:rFonts w:ascii="Arial" w:hAnsi="Arial" w:cs="Arial"/>
                <w:color w:val="000000"/>
              </w:rPr>
              <w:t xml:space="preserve">  conforme determinação do INEA, com emissão de </w:t>
            </w:r>
            <w:r>
              <w:rPr>
                <w:rFonts w:ascii="Arial" w:hAnsi="Arial" w:cs="Arial"/>
                <w:color w:val="000000"/>
              </w:rPr>
              <w:lastRenderedPageBreak/>
              <w:t>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lastRenderedPageBreak/>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7F3412" w:rsidRPr="002168C7" w:rsidTr="00FB3737">
        <w:tc>
          <w:tcPr>
            <w:tcW w:w="743" w:type="dxa"/>
            <w:vAlign w:val="center"/>
          </w:tcPr>
          <w:p w:rsidR="007F3412" w:rsidRPr="00CE5CE5" w:rsidRDefault="007F3412" w:rsidP="007F3412">
            <w:pPr>
              <w:jc w:val="center"/>
              <w:rPr>
                <w:rFonts w:ascii="Calibri" w:hAnsi="Calibri"/>
                <w:b/>
                <w:color w:val="000000"/>
                <w:sz w:val="22"/>
                <w:szCs w:val="22"/>
              </w:rPr>
            </w:pPr>
            <w:r w:rsidRPr="00CE5CE5">
              <w:rPr>
                <w:rFonts w:ascii="Calibri" w:hAnsi="Calibri"/>
                <w:b/>
                <w:color w:val="000000"/>
                <w:sz w:val="22"/>
                <w:szCs w:val="22"/>
              </w:rPr>
              <w:t>17</w:t>
            </w:r>
          </w:p>
        </w:tc>
        <w:tc>
          <w:tcPr>
            <w:tcW w:w="1110" w:type="dxa"/>
            <w:vAlign w:val="center"/>
          </w:tcPr>
          <w:p w:rsidR="007F3412" w:rsidRDefault="007F3412" w:rsidP="007F3412">
            <w:pPr>
              <w:jc w:val="center"/>
            </w:pPr>
            <w:r w:rsidRPr="001D44DF">
              <w:rPr>
                <w:rFonts w:ascii="Arial" w:eastAsia="Arial" w:hAnsi="Arial" w:cs="Arial"/>
              </w:rPr>
              <w:t>13595</w:t>
            </w:r>
          </w:p>
        </w:tc>
        <w:tc>
          <w:tcPr>
            <w:tcW w:w="700" w:type="dxa"/>
            <w:vAlign w:val="center"/>
          </w:tcPr>
          <w:p w:rsidR="007F3412" w:rsidRDefault="007F3412" w:rsidP="007F3412">
            <w:pPr>
              <w:jc w:val="center"/>
              <w:rPr>
                <w:rFonts w:ascii="Arial" w:eastAsia="Times New Roman" w:hAnsi="Arial" w:cs="Arial"/>
                <w:color w:val="000000"/>
              </w:rPr>
            </w:pPr>
            <w:r>
              <w:rPr>
                <w:rFonts w:ascii="Arial" w:hAnsi="Arial" w:cs="Arial"/>
                <w:color w:val="000000"/>
              </w:rPr>
              <w:t>UNI</w:t>
            </w:r>
          </w:p>
        </w:tc>
        <w:tc>
          <w:tcPr>
            <w:tcW w:w="992" w:type="dxa"/>
            <w:vAlign w:val="center"/>
          </w:tcPr>
          <w:p w:rsidR="007F3412" w:rsidRDefault="007F3412" w:rsidP="007F3412">
            <w:pPr>
              <w:jc w:val="center"/>
              <w:rPr>
                <w:rFonts w:ascii="Arial" w:hAnsi="Arial" w:cs="Arial"/>
                <w:color w:val="000000"/>
              </w:rPr>
            </w:pPr>
            <w:r>
              <w:rPr>
                <w:rFonts w:ascii="Arial" w:hAnsi="Arial" w:cs="Arial"/>
                <w:color w:val="000000"/>
              </w:rPr>
              <w:t>1</w:t>
            </w:r>
          </w:p>
        </w:tc>
        <w:tc>
          <w:tcPr>
            <w:tcW w:w="992" w:type="dxa"/>
            <w:vAlign w:val="center"/>
          </w:tcPr>
          <w:p w:rsidR="007F3412" w:rsidRDefault="007F3412" w:rsidP="007F3412">
            <w:pPr>
              <w:jc w:val="center"/>
              <w:rPr>
                <w:color w:val="000000"/>
              </w:rPr>
            </w:pPr>
            <w:r>
              <w:rPr>
                <w:color w:val="000000"/>
              </w:rPr>
              <w:t>2</w:t>
            </w:r>
          </w:p>
        </w:tc>
        <w:tc>
          <w:tcPr>
            <w:tcW w:w="4111" w:type="dxa"/>
            <w:vAlign w:val="center"/>
          </w:tcPr>
          <w:p w:rsidR="007F3412" w:rsidRDefault="007F3412" w:rsidP="007F3412">
            <w:pPr>
              <w:jc w:val="both"/>
              <w:rPr>
                <w:rFonts w:ascii="Arial" w:hAnsi="Arial" w:cs="Arial"/>
                <w:color w:val="000000"/>
              </w:rPr>
            </w:pPr>
            <w:r>
              <w:rPr>
                <w:rFonts w:ascii="Arial" w:hAnsi="Arial" w:cs="Arial"/>
                <w:color w:val="000000"/>
              </w:rPr>
              <w:t xml:space="preserve">Limpeza, higienização e desinfecção de </w:t>
            </w:r>
            <w:r>
              <w:rPr>
                <w:rFonts w:ascii="Arial" w:hAnsi="Arial" w:cs="Arial"/>
                <w:b/>
                <w:bCs/>
                <w:color w:val="000000"/>
              </w:rPr>
              <w:t>Cisterna de 36000L</w:t>
            </w:r>
            <w:r>
              <w:rPr>
                <w:rFonts w:ascii="Arial" w:hAnsi="Arial" w:cs="Arial"/>
                <w:color w:val="000000"/>
              </w:rPr>
              <w:t xml:space="preserve">  conforme determinação do INEA, com emissão de laudo de análise bacteriológica e registro do laboratório junto ao INEA</w:t>
            </w:r>
          </w:p>
        </w:tc>
        <w:tc>
          <w:tcPr>
            <w:tcW w:w="1276" w:type="dxa"/>
            <w:vAlign w:val="center"/>
          </w:tcPr>
          <w:p w:rsidR="007F3412" w:rsidRPr="007F3412" w:rsidRDefault="007F3412" w:rsidP="007F3412">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7F3412" w:rsidRPr="007F3412" w:rsidRDefault="007F3412" w:rsidP="007F3412">
            <w:pPr>
              <w:jc w:val="center"/>
              <w:rPr>
                <w:rFonts w:ascii="Arial" w:hAnsi="Arial" w:cs="Arial"/>
                <w:bCs/>
                <w:color w:val="FF0000"/>
              </w:rPr>
            </w:pPr>
            <w:r w:rsidRPr="007F3412">
              <w:rPr>
                <w:rFonts w:ascii="Arial" w:hAnsi="Arial" w:cs="Arial"/>
                <w:bCs/>
                <w:color w:val="FF0000"/>
              </w:rPr>
              <w:t>R$ XX,XX</w:t>
            </w:r>
          </w:p>
        </w:tc>
      </w:tr>
      <w:tr w:rsidR="00D30917" w:rsidRPr="002168C7" w:rsidTr="00FB3737">
        <w:tc>
          <w:tcPr>
            <w:tcW w:w="743" w:type="dxa"/>
            <w:vAlign w:val="center"/>
          </w:tcPr>
          <w:p w:rsidR="00D30917" w:rsidRPr="00CE5CE5" w:rsidRDefault="00D30917" w:rsidP="00D30917">
            <w:pPr>
              <w:jc w:val="center"/>
              <w:rPr>
                <w:rFonts w:ascii="Calibri" w:hAnsi="Calibri"/>
                <w:b/>
                <w:color w:val="000000"/>
                <w:sz w:val="22"/>
                <w:szCs w:val="22"/>
              </w:rPr>
            </w:pPr>
            <w:r>
              <w:rPr>
                <w:rFonts w:ascii="Calibri" w:hAnsi="Calibri"/>
                <w:b/>
                <w:color w:val="000000"/>
                <w:sz w:val="22"/>
                <w:szCs w:val="22"/>
              </w:rPr>
              <w:t>18</w:t>
            </w:r>
          </w:p>
        </w:tc>
        <w:tc>
          <w:tcPr>
            <w:tcW w:w="1110" w:type="dxa"/>
            <w:vAlign w:val="center"/>
          </w:tcPr>
          <w:p w:rsidR="00D30917" w:rsidRDefault="00D30917" w:rsidP="00D30917">
            <w:pPr>
              <w:jc w:val="center"/>
            </w:pPr>
            <w:r w:rsidRPr="001D44DF">
              <w:rPr>
                <w:rFonts w:ascii="Arial" w:eastAsia="Arial" w:hAnsi="Arial" w:cs="Arial"/>
              </w:rPr>
              <w:t>1</w:t>
            </w:r>
            <w:r>
              <w:rPr>
                <w:rFonts w:ascii="Arial" w:eastAsia="Arial" w:hAnsi="Arial" w:cs="Arial"/>
              </w:rPr>
              <w:t>6527</w:t>
            </w:r>
          </w:p>
        </w:tc>
        <w:tc>
          <w:tcPr>
            <w:tcW w:w="700" w:type="dxa"/>
            <w:vAlign w:val="center"/>
          </w:tcPr>
          <w:p w:rsidR="00D30917" w:rsidRDefault="00D30917" w:rsidP="00D30917">
            <w:pPr>
              <w:jc w:val="center"/>
              <w:rPr>
                <w:rFonts w:ascii="Arial" w:hAnsi="Arial" w:cs="Arial"/>
                <w:color w:val="000000"/>
              </w:rPr>
            </w:pPr>
            <w:r>
              <w:rPr>
                <w:rFonts w:ascii="Arial" w:hAnsi="Arial" w:cs="Arial"/>
                <w:color w:val="000000"/>
              </w:rPr>
              <w:t>M³/ viagens</w:t>
            </w:r>
          </w:p>
        </w:tc>
        <w:tc>
          <w:tcPr>
            <w:tcW w:w="992" w:type="dxa"/>
            <w:vAlign w:val="center"/>
          </w:tcPr>
          <w:p w:rsidR="00D30917" w:rsidRDefault="00D30917" w:rsidP="00D30917">
            <w:pPr>
              <w:jc w:val="center"/>
              <w:rPr>
                <w:rFonts w:ascii="Arial" w:hAnsi="Arial" w:cs="Arial"/>
                <w:color w:val="000000"/>
              </w:rPr>
            </w:pPr>
            <w:r>
              <w:rPr>
                <w:rFonts w:ascii="Arial" w:hAnsi="Arial" w:cs="Arial"/>
                <w:color w:val="000000"/>
              </w:rPr>
              <w:t>-------</w:t>
            </w:r>
          </w:p>
        </w:tc>
        <w:tc>
          <w:tcPr>
            <w:tcW w:w="992" w:type="dxa"/>
            <w:vAlign w:val="center"/>
          </w:tcPr>
          <w:p w:rsidR="00D30917" w:rsidRDefault="00D30917" w:rsidP="00D30917">
            <w:pPr>
              <w:jc w:val="center"/>
              <w:rPr>
                <w:rFonts w:ascii="Arial" w:hAnsi="Arial" w:cs="Arial"/>
                <w:color w:val="000000"/>
              </w:rPr>
            </w:pPr>
            <w:r>
              <w:rPr>
                <w:rFonts w:ascii="Arial" w:hAnsi="Arial" w:cs="Arial"/>
                <w:color w:val="000000"/>
              </w:rPr>
              <w:t>100</w:t>
            </w:r>
          </w:p>
        </w:tc>
        <w:tc>
          <w:tcPr>
            <w:tcW w:w="4111" w:type="dxa"/>
            <w:vAlign w:val="center"/>
          </w:tcPr>
          <w:p w:rsidR="00D30917" w:rsidRDefault="00D30917" w:rsidP="00D30917">
            <w:pPr>
              <w:jc w:val="both"/>
              <w:rPr>
                <w:rFonts w:ascii="Arial" w:hAnsi="Arial" w:cs="Arial"/>
                <w:color w:val="000000"/>
              </w:rPr>
            </w:pPr>
            <w:r>
              <w:rPr>
                <w:rFonts w:ascii="Arial" w:hAnsi="Arial" w:cs="Arial"/>
                <w:color w:val="000000"/>
              </w:rPr>
              <w:t>Limpeza e esgotamento de fossa, deverão ser executados os serviços de limpeza, esgotamento, sucção de resíduos e desentupimento. Incluindo caminhão, operador e trabalhador, e deverá atender todas as legislações vigentes.</w:t>
            </w:r>
          </w:p>
        </w:tc>
        <w:tc>
          <w:tcPr>
            <w:tcW w:w="1276" w:type="dxa"/>
            <w:vAlign w:val="center"/>
          </w:tcPr>
          <w:p w:rsidR="00D30917" w:rsidRPr="007F3412" w:rsidRDefault="00D30917" w:rsidP="00D30917">
            <w:pPr>
              <w:jc w:val="center"/>
              <w:rPr>
                <w:rFonts w:ascii="Arial" w:eastAsia="Times New Roman" w:hAnsi="Arial" w:cs="Arial"/>
                <w:bCs/>
                <w:color w:val="FF0000"/>
              </w:rPr>
            </w:pPr>
            <w:r w:rsidRPr="007F3412">
              <w:rPr>
                <w:rFonts w:ascii="Arial" w:hAnsi="Arial" w:cs="Arial"/>
                <w:bCs/>
                <w:color w:val="FF0000"/>
              </w:rPr>
              <w:t>R$ XX,XX</w:t>
            </w:r>
          </w:p>
        </w:tc>
        <w:tc>
          <w:tcPr>
            <w:tcW w:w="1275" w:type="dxa"/>
            <w:vAlign w:val="center"/>
          </w:tcPr>
          <w:p w:rsidR="00D30917" w:rsidRPr="007F3412" w:rsidRDefault="00D30917" w:rsidP="00D30917">
            <w:pPr>
              <w:jc w:val="center"/>
              <w:rPr>
                <w:rFonts w:ascii="Arial" w:hAnsi="Arial" w:cs="Arial"/>
                <w:bCs/>
                <w:color w:val="FF0000"/>
              </w:rPr>
            </w:pPr>
            <w:r w:rsidRPr="007F3412">
              <w:rPr>
                <w:rFonts w:ascii="Arial" w:hAnsi="Arial" w:cs="Arial"/>
                <w:bCs/>
                <w:color w:val="FF0000"/>
              </w:rPr>
              <w:t>R$ XX,XX</w:t>
            </w:r>
          </w:p>
        </w:tc>
      </w:tr>
    </w:tbl>
    <w:tbl>
      <w:tblPr>
        <w:tblpPr w:leftFromText="141" w:rightFromText="141" w:vertAnchor="text" w:horzAnchor="margin" w:tblpXSpec="center" w:tblpY="2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3"/>
        <w:gridCol w:w="2612"/>
      </w:tblGrid>
      <w:tr w:rsidR="00FB3737" w:rsidTr="00FB3737">
        <w:trPr>
          <w:trHeight w:val="536"/>
        </w:trPr>
        <w:tc>
          <w:tcPr>
            <w:tcW w:w="7873" w:type="dxa"/>
            <w:shd w:val="clear" w:color="auto" w:fill="D9D9D9"/>
            <w:vAlign w:val="center"/>
          </w:tcPr>
          <w:p w:rsidR="00FB3737" w:rsidRPr="002A1645" w:rsidRDefault="00FB3737" w:rsidP="00FB3737">
            <w:pPr>
              <w:ind w:left="351"/>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612" w:type="dxa"/>
            <w:shd w:val="clear" w:color="auto" w:fill="D9D9D9"/>
            <w:vAlign w:val="center"/>
          </w:tcPr>
          <w:p w:rsidR="00FB3737" w:rsidRPr="002A1645" w:rsidRDefault="00FB3737" w:rsidP="00FB3737">
            <w:pPr>
              <w:jc w:val="center"/>
              <w:rPr>
                <w:rFonts w:ascii="Arial" w:eastAsia="Arial" w:hAnsi="Arial" w:cs="Arial"/>
                <w:color w:val="FF0000"/>
                <w:sz w:val="24"/>
                <w:szCs w:val="24"/>
              </w:rPr>
            </w:pPr>
            <w:r w:rsidRPr="002A1645">
              <w:rPr>
                <w:rFonts w:ascii="Arial" w:eastAsia="Times New Roman" w:hAnsi="Arial" w:cs="Arial"/>
                <w:b/>
                <w:color w:val="FF0000"/>
              </w:rPr>
              <w:t>R$ XXX.XXX</w:t>
            </w:r>
          </w:p>
        </w:tc>
      </w:tr>
    </w:tbl>
    <w:p w:rsidR="00FB3737" w:rsidRDefault="00FB3737"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704101" w:rsidRDefault="0070410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A7A1F" w:rsidRDefault="009A7A1F" w:rsidP="00893428">
      <w:pPr>
        <w:pStyle w:val="Normal1"/>
        <w:jc w:val="center"/>
        <w:rPr>
          <w:rFonts w:ascii="Arial" w:eastAsia="Arial" w:hAnsi="Arial" w:cs="Arial"/>
          <w:b/>
          <w:sz w:val="24"/>
          <w:szCs w:val="24"/>
          <w:u w:val="single"/>
        </w:rPr>
      </w:pPr>
    </w:p>
    <w:p w:rsidR="009A7A1F" w:rsidRDefault="009A7A1F"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9D0FF1" w:rsidRDefault="009D0FF1"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eastAsia="Arial" w:hAnsi="Arial" w:cs="Arial"/>
          <w:sz w:val="24"/>
          <w:szCs w:val="24"/>
        </w:rPr>
        <w:t>no</w:t>
      </w:r>
      <w:r w:rsidR="00490BB3">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490BB3">
        <w:rPr>
          <w:rFonts w:ascii="Arial" w:eastAsia="Arial" w:hAnsi="Arial" w:cs="Arial"/>
          <w:sz w:val="24"/>
          <w:szCs w:val="24"/>
        </w:rPr>
        <w:t>s</w:t>
      </w:r>
      <w:r w:rsidRPr="00673050">
        <w:rPr>
          <w:rFonts w:ascii="Arial" w:eastAsia="Arial" w:hAnsi="Arial" w:cs="Arial"/>
          <w:sz w:val="24"/>
          <w:szCs w:val="24"/>
        </w:rPr>
        <w:t xml:space="preserve"> administrativo</w:t>
      </w:r>
      <w:r w:rsidR="00490BB3">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490BB3">
        <w:rPr>
          <w:rFonts w:ascii="Arial" w:eastAsia="Arial" w:hAnsi="Arial" w:cs="Arial"/>
          <w:sz w:val="24"/>
          <w:szCs w:val="24"/>
        </w:rPr>
        <w:t xml:space="preserve">11.797/2020; </w:t>
      </w:r>
      <w:r w:rsidR="0053046E">
        <w:rPr>
          <w:rFonts w:ascii="Arial" w:eastAsia="Arial" w:hAnsi="Arial" w:cs="Arial"/>
          <w:sz w:val="24"/>
          <w:szCs w:val="24"/>
        </w:rPr>
        <w:t>12.356</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71544C">
        <w:rPr>
          <w:rFonts w:ascii="Arial" w:eastAsia="Arial" w:hAnsi="Arial" w:cs="Arial"/>
          <w:sz w:val="24"/>
          <w:szCs w:val="24"/>
        </w:rPr>
        <w:t>007/2022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w:t>
      </w:r>
      <w:r w:rsidR="00310A31">
        <w:rPr>
          <w:rFonts w:ascii="Arial" w:eastAsia="Arial" w:hAnsi="Arial" w:cs="Arial"/>
          <w:sz w:val="24"/>
          <w:szCs w:val="24"/>
        </w:rPr>
        <w:t>s</w:t>
      </w:r>
      <w:r>
        <w:rPr>
          <w:rFonts w:ascii="Arial" w:eastAsia="Arial" w:hAnsi="Arial" w:cs="Arial"/>
          <w:sz w:val="24"/>
          <w:szCs w:val="24"/>
        </w:rPr>
        <w:t xml:space="preserve"> Mu</w:t>
      </w:r>
      <w:r w:rsidR="00310A31">
        <w:rPr>
          <w:rFonts w:ascii="Arial" w:eastAsia="Arial" w:hAnsi="Arial" w:cs="Arial"/>
          <w:sz w:val="24"/>
          <w:szCs w:val="24"/>
        </w:rPr>
        <w:t>nicipais</w:t>
      </w:r>
      <w:r w:rsidR="004D158B">
        <w:rPr>
          <w:rFonts w:ascii="Arial" w:eastAsia="Arial" w:hAnsi="Arial" w:cs="Arial"/>
          <w:sz w:val="24"/>
          <w:szCs w:val="24"/>
        </w:rPr>
        <w:t xml:space="preserve"> de Saúde </w:t>
      </w:r>
      <w:r w:rsidR="00310A31">
        <w:rPr>
          <w:rFonts w:ascii="Arial" w:eastAsia="Arial" w:hAnsi="Arial" w:cs="Arial"/>
          <w:sz w:val="24"/>
          <w:szCs w:val="24"/>
        </w:rPr>
        <w:t xml:space="preserve">e Educação </w:t>
      </w:r>
      <w:r w:rsidR="004D158B">
        <w:rPr>
          <w:rFonts w:ascii="Arial" w:eastAsia="Arial" w:hAnsi="Arial" w:cs="Arial"/>
          <w:sz w:val="24"/>
          <w:szCs w:val="24"/>
        </w:rPr>
        <w:t>de Teresópolis</w:t>
      </w:r>
      <w:r w:rsidRPr="00673050">
        <w:rPr>
          <w:rFonts w:ascii="Arial" w:eastAsia="Arial" w:hAnsi="Arial" w:cs="Arial"/>
          <w:sz w:val="24"/>
          <w:szCs w:val="24"/>
        </w:rPr>
        <w:t xml:space="preserve">, neste ato representado pelo FUNÇAO _________________________________, </w:t>
      </w:r>
      <w:proofErr w:type="spellStart"/>
      <w:proofErr w:type="gramStart"/>
      <w:r w:rsidRPr="00673050">
        <w:rPr>
          <w:rFonts w:ascii="Arial" w:eastAsia="Arial" w:hAnsi="Arial" w:cs="Arial"/>
          <w:sz w:val="24"/>
          <w:szCs w:val="24"/>
        </w:rPr>
        <w:t>Sr</w:t>
      </w:r>
      <w:proofErr w:type="spellEnd"/>
      <w:r w:rsidRPr="00673050">
        <w:rPr>
          <w:rFonts w:ascii="Arial" w:eastAsia="Arial" w:hAnsi="Arial" w:cs="Arial"/>
          <w:sz w:val="24"/>
          <w:szCs w:val="24"/>
        </w:rPr>
        <w:t>(</w:t>
      </w:r>
      <w:proofErr w:type="gram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6258D">
        <w:rPr>
          <w:rFonts w:ascii="Arial" w:eastAsia="Arial" w:hAnsi="Arial" w:cs="Arial"/>
          <w:sz w:val="24"/>
          <w:szCs w:val="24"/>
        </w:rPr>
        <w:t>007/2022</w:t>
      </w:r>
      <w:r w:rsidRPr="00673050">
        <w:rPr>
          <w:rFonts w:ascii="Arial" w:eastAsia="Arial" w:hAnsi="Arial" w:cs="Arial"/>
          <w:sz w:val="24"/>
          <w:szCs w:val="24"/>
        </w:rPr>
        <w:t xml:space="preserve"> resultante </w:t>
      </w:r>
      <w:r>
        <w:rPr>
          <w:rFonts w:ascii="Arial" w:eastAsia="Arial" w:hAnsi="Arial" w:cs="Arial"/>
          <w:sz w:val="24"/>
          <w:szCs w:val="24"/>
        </w:rPr>
        <w:t>no</w:t>
      </w:r>
      <w:r w:rsidR="00490BB3">
        <w:rPr>
          <w:rFonts w:ascii="Arial" w:eastAsia="Arial" w:hAnsi="Arial" w:cs="Arial"/>
          <w:sz w:val="24"/>
          <w:szCs w:val="24"/>
        </w:rPr>
        <w:t>s</w:t>
      </w:r>
      <w:r>
        <w:rPr>
          <w:rFonts w:ascii="Arial" w:eastAsia="Arial" w:hAnsi="Arial" w:cs="Arial"/>
          <w:sz w:val="24"/>
          <w:szCs w:val="24"/>
        </w:rPr>
        <w:t xml:space="preserve"> </w:t>
      </w:r>
      <w:r w:rsidRPr="00673050">
        <w:rPr>
          <w:rFonts w:ascii="Arial" w:eastAsia="Arial" w:hAnsi="Arial" w:cs="Arial"/>
          <w:sz w:val="24"/>
          <w:szCs w:val="24"/>
        </w:rPr>
        <w:t>processo</w:t>
      </w:r>
      <w:r w:rsidR="00490BB3">
        <w:rPr>
          <w:rFonts w:ascii="Arial" w:eastAsia="Arial" w:hAnsi="Arial" w:cs="Arial"/>
          <w:sz w:val="24"/>
          <w:szCs w:val="24"/>
        </w:rPr>
        <w:t>s</w:t>
      </w:r>
      <w:r w:rsidRPr="00673050">
        <w:rPr>
          <w:rFonts w:ascii="Arial" w:eastAsia="Arial" w:hAnsi="Arial" w:cs="Arial"/>
          <w:sz w:val="24"/>
          <w:szCs w:val="24"/>
        </w:rPr>
        <w:t xml:space="preserve"> administrativo</w:t>
      </w:r>
      <w:r w:rsidR="00490BB3">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490BB3">
        <w:rPr>
          <w:rFonts w:ascii="Arial" w:eastAsia="Arial" w:hAnsi="Arial" w:cs="Arial"/>
          <w:sz w:val="24"/>
          <w:szCs w:val="24"/>
        </w:rPr>
        <w:t xml:space="preserve">11.797/2020; </w:t>
      </w:r>
      <w:r w:rsidR="0053046E">
        <w:rPr>
          <w:rFonts w:ascii="Arial" w:eastAsia="Arial" w:hAnsi="Arial" w:cs="Arial"/>
          <w:sz w:val="24"/>
          <w:szCs w:val="24"/>
        </w:rPr>
        <w:t>12.356</w:t>
      </w:r>
      <w:r w:rsidR="0021113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53046E" w:rsidRPr="0087003F">
        <w:rPr>
          <w:rFonts w:ascii="Arial" w:eastAsia="Cambria" w:hAnsi="Arial" w:cs="Arial"/>
          <w:b/>
          <w:sz w:val="24"/>
          <w:szCs w:val="24"/>
        </w:rPr>
        <w:t>CONTRATAÇÃO DE EMPRESA ESPECIALIZADA NA PRESTAÇÃO DE SERVIÇO</w:t>
      </w:r>
      <w:r w:rsidR="0053046E">
        <w:rPr>
          <w:rFonts w:ascii="Arial" w:eastAsia="Cambria" w:hAnsi="Arial" w:cs="Arial"/>
          <w:b/>
          <w:sz w:val="24"/>
          <w:szCs w:val="24"/>
        </w:rPr>
        <w:t>S</w:t>
      </w:r>
      <w:r w:rsidR="0053046E" w:rsidRPr="0087003F">
        <w:rPr>
          <w:rFonts w:ascii="Arial" w:eastAsia="Cambria" w:hAnsi="Arial" w:cs="Arial"/>
          <w:b/>
          <w:sz w:val="24"/>
          <w:szCs w:val="24"/>
        </w:rPr>
        <w:t xml:space="preserve"> DE LIMPEZA</w:t>
      </w:r>
      <w:r w:rsidR="00490BB3">
        <w:rPr>
          <w:rFonts w:ascii="Arial" w:eastAsia="Cambria" w:hAnsi="Arial" w:cs="Arial"/>
          <w:b/>
          <w:sz w:val="24"/>
          <w:szCs w:val="24"/>
        </w:rPr>
        <w:t xml:space="preserve"> E ESGOTAMENTO DE FOSSAS</w:t>
      </w:r>
      <w:r w:rsidR="0053046E" w:rsidRPr="0087003F">
        <w:rPr>
          <w:rFonts w:ascii="Arial" w:eastAsia="Cambria" w:hAnsi="Arial" w:cs="Arial"/>
          <w:b/>
          <w:sz w:val="24"/>
          <w:szCs w:val="24"/>
        </w:rPr>
        <w:t>,</w:t>
      </w:r>
      <w:r w:rsidR="00490BB3">
        <w:rPr>
          <w:rFonts w:ascii="Arial" w:eastAsia="Cambria" w:hAnsi="Arial" w:cs="Arial"/>
          <w:b/>
          <w:sz w:val="24"/>
          <w:szCs w:val="24"/>
        </w:rPr>
        <w:t xml:space="preserve"> E LIMPEZA,</w:t>
      </w:r>
      <w:r w:rsidR="0053046E" w:rsidRPr="0087003F">
        <w:rPr>
          <w:rFonts w:ascii="Arial" w:eastAsia="Cambria" w:hAnsi="Arial" w:cs="Arial"/>
          <w:b/>
          <w:sz w:val="24"/>
          <w:szCs w:val="24"/>
        </w:rPr>
        <w:t xml:space="preserve"> HIGIENIZAÇÃO E DESINFECÇÃO PERIÓDICA DE CAIXAS D’ÁGUA E CISTERNAS</w:t>
      </w:r>
      <w:r w:rsidR="009D0FF1">
        <w:rPr>
          <w:rFonts w:ascii="Arial" w:eastAsia="Cambria" w:hAnsi="Arial" w:cs="Arial"/>
          <w:b/>
          <w:sz w:val="24"/>
          <w:szCs w:val="24"/>
        </w:rPr>
        <w:t>,</w:t>
      </w:r>
      <w:r>
        <w:rPr>
          <w:rFonts w:ascii="Arial" w:eastAsia="Arial" w:hAnsi="Arial" w:cs="Arial"/>
          <w:sz w:val="24"/>
          <w:szCs w:val="24"/>
        </w:rPr>
        <w:t xml:space="preserve"> solicitado pela</w:t>
      </w:r>
      <w:r w:rsidR="00490BB3">
        <w:rPr>
          <w:rFonts w:ascii="Arial" w:eastAsia="Arial" w:hAnsi="Arial" w:cs="Arial"/>
          <w:sz w:val="24"/>
          <w:szCs w:val="24"/>
        </w:rPr>
        <w:t>s</w:t>
      </w:r>
      <w:r w:rsidRPr="006E6F41">
        <w:rPr>
          <w:rFonts w:ascii="Arial" w:eastAsia="Arial" w:hAnsi="Arial" w:cs="Arial"/>
          <w:b/>
          <w:sz w:val="24"/>
          <w:szCs w:val="24"/>
        </w:rPr>
        <w:t xml:space="preserve"> Secretaria</w:t>
      </w:r>
      <w:r w:rsidR="00490BB3">
        <w:rPr>
          <w:rFonts w:ascii="Arial" w:eastAsia="Arial" w:hAnsi="Arial" w:cs="Arial"/>
          <w:b/>
          <w:sz w:val="24"/>
          <w:szCs w:val="24"/>
        </w:rPr>
        <w:t>s</w:t>
      </w:r>
      <w:r>
        <w:rPr>
          <w:rFonts w:ascii="Arial" w:eastAsia="Arial" w:hAnsi="Arial" w:cs="Arial"/>
          <w:b/>
          <w:sz w:val="24"/>
          <w:szCs w:val="24"/>
        </w:rPr>
        <w:t xml:space="preserve"> Municipa</w:t>
      </w:r>
      <w:r w:rsidR="00490BB3">
        <w:rPr>
          <w:rFonts w:ascii="Arial" w:eastAsia="Arial" w:hAnsi="Arial" w:cs="Arial"/>
          <w:b/>
          <w:sz w:val="24"/>
          <w:szCs w:val="24"/>
        </w:rPr>
        <w:t>is</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490BB3">
        <w:rPr>
          <w:rFonts w:ascii="Arial" w:eastAsia="Arial" w:hAnsi="Arial" w:cs="Arial"/>
          <w:b/>
          <w:sz w:val="24"/>
          <w:szCs w:val="24"/>
        </w:rPr>
        <w:t xml:space="preserve">Saúde e </w:t>
      </w:r>
      <w:r w:rsidR="0053046E">
        <w:rPr>
          <w:rFonts w:ascii="Arial" w:eastAsia="Arial" w:hAnsi="Arial" w:cs="Arial"/>
          <w:b/>
          <w:sz w:val="24"/>
          <w:szCs w:val="24"/>
        </w:rPr>
        <w:t>Educação</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B6258D">
        <w:rPr>
          <w:rFonts w:ascii="Arial" w:eastAsia="Arial" w:hAnsi="Arial" w:cs="Arial"/>
          <w:sz w:val="24"/>
          <w:szCs w:val="24"/>
        </w:rPr>
        <w:t>007/2022</w:t>
      </w:r>
      <w:r w:rsidRPr="006E6F41">
        <w:rPr>
          <w:rFonts w:ascii="Arial" w:eastAsia="Arial" w:hAnsi="Arial" w:cs="Arial"/>
          <w:b/>
          <w:sz w:val="24"/>
          <w:szCs w:val="24"/>
        </w:rPr>
        <w:t xml:space="preserve"> </w:t>
      </w:r>
      <w:r w:rsidRPr="006E6F41">
        <w:rPr>
          <w:rFonts w:ascii="Arial" w:eastAsia="Arial" w:hAnsi="Arial" w:cs="Arial"/>
          <w:sz w:val="24"/>
          <w:szCs w:val="24"/>
        </w:rPr>
        <w:t>resultante do</w:t>
      </w:r>
      <w:r w:rsidR="00004743">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004743">
        <w:rPr>
          <w:rFonts w:ascii="Arial" w:eastAsia="Arial" w:hAnsi="Arial" w:cs="Arial"/>
          <w:sz w:val="24"/>
          <w:szCs w:val="24"/>
        </w:rPr>
        <w:t>s</w:t>
      </w:r>
      <w:r w:rsidRPr="00673050">
        <w:rPr>
          <w:rFonts w:ascii="Arial" w:eastAsia="Arial" w:hAnsi="Arial" w:cs="Arial"/>
          <w:sz w:val="24"/>
          <w:szCs w:val="24"/>
        </w:rPr>
        <w:t xml:space="preserve"> administrativo</w:t>
      </w:r>
      <w:r w:rsidR="00004743">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004743">
        <w:rPr>
          <w:rFonts w:ascii="Arial" w:eastAsia="Arial" w:hAnsi="Arial" w:cs="Arial"/>
          <w:sz w:val="24"/>
          <w:szCs w:val="24"/>
        </w:rPr>
        <w:t xml:space="preserve">11.797/2020; </w:t>
      </w:r>
      <w:r w:rsidR="0053046E">
        <w:rPr>
          <w:rFonts w:ascii="Arial" w:eastAsia="Arial" w:hAnsi="Arial" w:cs="Arial"/>
          <w:sz w:val="24"/>
          <w:szCs w:val="24"/>
        </w:rPr>
        <w:t>12.356</w:t>
      </w:r>
      <w:r w:rsidR="000D5085">
        <w:rPr>
          <w:rFonts w:ascii="Arial" w:eastAsia="Arial" w:hAnsi="Arial" w:cs="Arial"/>
          <w:sz w:val="24"/>
          <w:szCs w:val="24"/>
        </w:rPr>
        <w:t>/</w:t>
      </w:r>
      <w:r w:rsidR="004A5111">
        <w:rPr>
          <w:rFonts w:ascii="Arial" w:eastAsia="Arial" w:hAnsi="Arial" w:cs="Arial"/>
          <w:sz w:val="24"/>
          <w:szCs w:val="24"/>
        </w:rPr>
        <w:t xml:space="preserve">                                                                                                                                                                                                                                                                                                                                                                                                                                                                                                                                                                                                                                                                                                                                                                                                                                                                                                                                                                                                                                                                                                                                                                                                                                                                                                                                                                                                                                                                                                                                                                                                                                                                                                                                                                                                                                                                                                                                                                                                                                                                                                                                                                                                                                                                                                                                                                                                                                                                                                                                                               </w:t>
      </w:r>
      <w:r w:rsidR="00523136">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28261A"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As despesas decorrentes de futuras contratações correrão à conta da</w:t>
      </w:r>
      <w:r>
        <w:rPr>
          <w:rFonts w:ascii="Arial" w:eastAsia="Arial" w:hAnsi="Arial" w:cs="Arial"/>
          <w:sz w:val="24"/>
          <w:szCs w:val="24"/>
        </w:rPr>
        <w:t>s</w:t>
      </w:r>
      <w:r w:rsidRPr="00673050">
        <w:rPr>
          <w:rFonts w:ascii="Arial" w:eastAsia="Arial" w:hAnsi="Arial" w:cs="Arial"/>
          <w:sz w:val="24"/>
          <w:szCs w:val="24"/>
        </w:rPr>
        <w:t xml:space="preserve"> seguinte</w:t>
      </w:r>
      <w:r w:rsidR="004D158B">
        <w:rPr>
          <w:rFonts w:ascii="Arial" w:eastAsia="Arial" w:hAnsi="Arial" w:cs="Arial"/>
          <w:sz w:val="24"/>
          <w:szCs w:val="24"/>
        </w:rPr>
        <w:t xml:space="preserve">s </w:t>
      </w:r>
      <w:r>
        <w:rPr>
          <w:rFonts w:ascii="Arial" w:eastAsia="Arial" w:hAnsi="Arial" w:cs="Arial"/>
          <w:sz w:val="24"/>
          <w:szCs w:val="24"/>
        </w:rPr>
        <w:t>Dotações</w:t>
      </w:r>
      <w:r w:rsidRPr="00673050">
        <w:rPr>
          <w:rFonts w:ascii="Arial" w:eastAsia="Arial" w:hAnsi="Arial" w:cs="Arial"/>
          <w:sz w:val="24"/>
          <w:szCs w:val="24"/>
        </w:rPr>
        <w:t xml:space="preserve"> Orçamentária</w:t>
      </w:r>
      <w:r>
        <w:rPr>
          <w:rFonts w:ascii="Arial" w:eastAsia="Arial" w:hAnsi="Arial" w:cs="Arial"/>
          <w:sz w:val="24"/>
          <w:szCs w:val="24"/>
        </w:rPr>
        <w:t>s</w:t>
      </w:r>
      <w:r w:rsidRPr="00673050">
        <w:rPr>
          <w:rFonts w:ascii="Arial" w:eastAsia="Arial" w:hAnsi="Arial" w:cs="Arial"/>
          <w:sz w:val="24"/>
          <w:szCs w:val="24"/>
        </w:rPr>
        <w:t>:</w:t>
      </w:r>
    </w:p>
    <w:p w:rsidR="0028261A" w:rsidRPr="0028261A" w:rsidRDefault="0028261A" w:rsidP="0028261A">
      <w:pPr>
        <w:pStyle w:val="PargrafodaLista"/>
        <w:spacing w:before="240" w:after="120" w:line="276" w:lineRule="auto"/>
        <w:ind w:left="1440" w:right="51"/>
        <w:contextualSpacing w:val="0"/>
        <w:jc w:val="both"/>
        <w:rPr>
          <w:rFonts w:ascii="Arial" w:eastAsia="Arial" w:hAnsi="Arial" w:cs="Arial"/>
          <w:b/>
          <w:sz w:val="24"/>
          <w:szCs w:val="24"/>
        </w:rPr>
      </w:pPr>
      <w:r w:rsidRPr="0028261A">
        <w:rPr>
          <w:rFonts w:ascii="Arial" w:eastAsia="Arial" w:hAnsi="Arial" w:cs="Arial"/>
          <w:b/>
          <w:sz w:val="24"/>
          <w:szCs w:val="24"/>
        </w:rPr>
        <w:t>Secretaria Municipal de Saúde</w:t>
      </w:r>
    </w:p>
    <w:p w:rsidR="0028261A" w:rsidRPr="00C856C0" w:rsidRDefault="0028261A" w:rsidP="0028261A">
      <w:pPr>
        <w:spacing w:before="240" w:after="120" w:line="276" w:lineRule="auto"/>
        <w:ind w:left="709" w:right="51"/>
        <w:jc w:val="both"/>
        <w:rPr>
          <w:rFonts w:ascii="Arial" w:eastAsia="Arial" w:hAnsi="Arial" w:cs="Arial"/>
          <w:b/>
          <w:sz w:val="24"/>
          <w:szCs w:val="24"/>
        </w:rPr>
      </w:pPr>
      <w:r w:rsidRPr="00C856C0">
        <w:rPr>
          <w:rFonts w:ascii="Arial" w:eastAsia="Arial" w:hAnsi="Arial" w:cs="Arial"/>
          <w:b/>
          <w:sz w:val="24"/>
          <w:szCs w:val="24"/>
        </w:rPr>
        <w:lastRenderedPageBreak/>
        <w:t>02.012.10.122.0001.2111    3.3.90.3</w:t>
      </w:r>
      <w:r w:rsidR="00C856C0">
        <w:rPr>
          <w:rFonts w:ascii="Arial" w:eastAsia="Arial" w:hAnsi="Arial" w:cs="Arial"/>
          <w:b/>
          <w:sz w:val="24"/>
          <w:szCs w:val="24"/>
        </w:rPr>
        <w:t>9</w:t>
      </w:r>
      <w:r w:rsidRPr="00C856C0">
        <w:rPr>
          <w:rFonts w:ascii="Arial" w:eastAsia="Arial" w:hAnsi="Arial" w:cs="Arial"/>
          <w:b/>
          <w:sz w:val="24"/>
          <w:szCs w:val="24"/>
        </w:rPr>
        <w:t>.00.00     FONTE 100   CONTA 34</w:t>
      </w:r>
    </w:p>
    <w:p w:rsidR="0028261A" w:rsidRPr="00233FC9" w:rsidRDefault="0028261A" w:rsidP="0028261A">
      <w:pPr>
        <w:pStyle w:val="PargrafodaLista"/>
        <w:spacing w:before="240" w:after="120" w:line="276" w:lineRule="auto"/>
        <w:ind w:left="709" w:right="51"/>
        <w:contextualSpacing w:val="0"/>
        <w:jc w:val="both"/>
        <w:rPr>
          <w:rFonts w:ascii="Arial" w:eastAsia="Arial" w:hAnsi="Arial" w:cs="Arial"/>
          <w:b/>
          <w:sz w:val="24"/>
          <w:szCs w:val="24"/>
        </w:rPr>
      </w:pPr>
      <w:r w:rsidRPr="00C856C0">
        <w:rPr>
          <w:rFonts w:ascii="Arial" w:eastAsia="Arial" w:hAnsi="Arial" w:cs="Arial"/>
          <w:b/>
          <w:sz w:val="24"/>
          <w:szCs w:val="24"/>
        </w:rPr>
        <w:t>02.012.10.122.0001.2111    3.3.90.3</w:t>
      </w:r>
      <w:r w:rsidR="00C856C0">
        <w:rPr>
          <w:rFonts w:ascii="Arial" w:eastAsia="Arial" w:hAnsi="Arial" w:cs="Arial"/>
          <w:b/>
          <w:sz w:val="24"/>
          <w:szCs w:val="24"/>
        </w:rPr>
        <w:t>9</w:t>
      </w:r>
      <w:r w:rsidRPr="00C856C0">
        <w:rPr>
          <w:rFonts w:ascii="Arial" w:eastAsia="Arial" w:hAnsi="Arial" w:cs="Arial"/>
          <w:b/>
          <w:sz w:val="24"/>
          <w:szCs w:val="24"/>
        </w:rPr>
        <w:t xml:space="preserve">.00.00     FONTE </w:t>
      </w:r>
      <w:r w:rsidR="00C856C0">
        <w:rPr>
          <w:rFonts w:ascii="Arial" w:eastAsia="Arial" w:hAnsi="Arial" w:cs="Arial"/>
          <w:b/>
          <w:sz w:val="24"/>
          <w:szCs w:val="24"/>
        </w:rPr>
        <w:t>360</w:t>
      </w:r>
      <w:r w:rsidRPr="00C856C0">
        <w:rPr>
          <w:rFonts w:ascii="Arial" w:eastAsia="Arial" w:hAnsi="Arial" w:cs="Arial"/>
          <w:b/>
          <w:sz w:val="24"/>
          <w:szCs w:val="24"/>
        </w:rPr>
        <w:t xml:space="preserve">   CONTA 3</w:t>
      </w:r>
      <w:r w:rsidR="00C856C0">
        <w:rPr>
          <w:rFonts w:ascii="Arial" w:eastAsia="Arial" w:hAnsi="Arial" w:cs="Arial"/>
          <w:b/>
          <w:sz w:val="24"/>
          <w:szCs w:val="24"/>
        </w:rPr>
        <w:t>8</w:t>
      </w:r>
    </w:p>
    <w:p w:rsidR="005D3006" w:rsidRDefault="006A42A8" w:rsidP="005D3006">
      <w:pPr>
        <w:spacing w:before="240" w:line="276" w:lineRule="auto"/>
        <w:ind w:left="426"/>
        <w:jc w:val="both"/>
        <w:rPr>
          <w:rFonts w:ascii="Arial" w:hAnsi="Arial" w:cs="Arial"/>
          <w:b/>
          <w:sz w:val="24"/>
          <w:szCs w:val="24"/>
        </w:rPr>
      </w:pPr>
      <w:r w:rsidRPr="00533B4A">
        <w:rPr>
          <w:rFonts w:ascii="Arial" w:hAnsi="Arial" w:cs="Arial"/>
          <w:b/>
          <w:sz w:val="24"/>
          <w:szCs w:val="24"/>
        </w:rPr>
        <w:t xml:space="preserve">Secretaria Municipal de </w:t>
      </w:r>
      <w:r w:rsidR="0053046E">
        <w:rPr>
          <w:rFonts w:ascii="Arial" w:hAnsi="Arial" w:cs="Arial"/>
          <w:b/>
          <w:sz w:val="24"/>
          <w:szCs w:val="24"/>
        </w:rPr>
        <w:t>Educação</w:t>
      </w:r>
    </w:p>
    <w:p w:rsidR="005D3006" w:rsidRPr="005D3006" w:rsidRDefault="00787BBA" w:rsidP="005D3006">
      <w:pPr>
        <w:spacing w:before="240" w:line="276" w:lineRule="auto"/>
        <w:ind w:left="426"/>
        <w:jc w:val="both"/>
        <w:rPr>
          <w:rFonts w:ascii="Arial" w:hAnsi="Arial" w:cs="Arial"/>
          <w:b/>
          <w:sz w:val="24"/>
          <w:szCs w:val="24"/>
        </w:rPr>
      </w:pPr>
      <w:r>
        <w:rPr>
          <w:rFonts w:ascii="Arial" w:hAnsi="Arial" w:cs="Arial"/>
          <w:b/>
          <w:sz w:val="24"/>
          <w:szCs w:val="24"/>
        </w:rPr>
        <w:t>Ensino Fundamental</w:t>
      </w:r>
    </w:p>
    <w:p w:rsidR="005D3006" w:rsidRPr="005D3006" w:rsidRDefault="00787BBA" w:rsidP="005D3006">
      <w:pPr>
        <w:spacing w:after="240" w:line="276" w:lineRule="auto"/>
        <w:ind w:left="426"/>
        <w:jc w:val="both"/>
        <w:rPr>
          <w:rFonts w:ascii="Arial" w:hAnsi="Arial" w:cs="Arial"/>
          <w:b/>
          <w:sz w:val="24"/>
          <w:szCs w:val="24"/>
        </w:rPr>
      </w:pPr>
      <w:r>
        <w:rPr>
          <w:rFonts w:ascii="Arial" w:hAnsi="Arial" w:cs="Arial"/>
          <w:b/>
          <w:sz w:val="24"/>
          <w:szCs w:val="24"/>
        </w:rPr>
        <w:t xml:space="preserve">02.009.12.361.0034.2045       3.3.90.39.00.00 </w:t>
      </w:r>
      <w:r w:rsidR="005D3006" w:rsidRPr="005D3006">
        <w:rPr>
          <w:rFonts w:ascii="Arial" w:hAnsi="Arial" w:cs="Arial"/>
          <w:b/>
          <w:sz w:val="24"/>
          <w:szCs w:val="24"/>
        </w:rPr>
        <w:t xml:space="preserve">       FONTE </w:t>
      </w:r>
      <w:r>
        <w:rPr>
          <w:rFonts w:ascii="Arial" w:hAnsi="Arial" w:cs="Arial"/>
          <w:b/>
          <w:sz w:val="24"/>
          <w:szCs w:val="24"/>
        </w:rPr>
        <w:t>100</w:t>
      </w:r>
      <w:r w:rsidR="005D3006" w:rsidRPr="005D3006">
        <w:rPr>
          <w:rFonts w:ascii="Arial" w:hAnsi="Arial" w:cs="Arial"/>
          <w:b/>
          <w:sz w:val="24"/>
          <w:szCs w:val="24"/>
        </w:rPr>
        <w:t xml:space="preserve">      CONTA </w:t>
      </w:r>
      <w:r>
        <w:rPr>
          <w:rFonts w:ascii="Arial" w:hAnsi="Arial" w:cs="Arial"/>
          <w:b/>
          <w:sz w:val="24"/>
          <w:szCs w:val="24"/>
        </w:rPr>
        <w:t>377</w:t>
      </w:r>
    </w:p>
    <w:p w:rsidR="005D3006" w:rsidRPr="005D3006" w:rsidRDefault="00787BBA" w:rsidP="005D3006">
      <w:pPr>
        <w:spacing w:line="276" w:lineRule="auto"/>
        <w:ind w:left="426"/>
        <w:jc w:val="both"/>
        <w:rPr>
          <w:rFonts w:ascii="Arial" w:hAnsi="Arial" w:cs="Arial"/>
          <w:b/>
          <w:sz w:val="24"/>
          <w:szCs w:val="24"/>
        </w:rPr>
      </w:pPr>
      <w:r>
        <w:rPr>
          <w:rFonts w:ascii="Arial" w:hAnsi="Arial" w:cs="Arial"/>
          <w:b/>
          <w:sz w:val="24"/>
          <w:szCs w:val="24"/>
        </w:rPr>
        <w:t>Educação Infantil</w:t>
      </w:r>
    </w:p>
    <w:p w:rsidR="000F1671" w:rsidRDefault="00766C2D" w:rsidP="005D3006">
      <w:pPr>
        <w:spacing w:after="240" w:line="276" w:lineRule="auto"/>
        <w:ind w:left="426"/>
        <w:jc w:val="both"/>
        <w:rPr>
          <w:rFonts w:ascii="Arial" w:hAnsi="Arial" w:cs="Arial"/>
          <w:b/>
          <w:sz w:val="24"/>
          <w:szCs w:val="24"/>
        </w:rPr>
      </w:pPr>
      <w:r>
        <w:rPr>
          <w:rFonts w:ascii="Arial" w:hAnsi="Arial" w:cs="Arial"/>
          <w:b/>
          <w:sz w:val="24"/>
          <w:szCs w:val="24"/>
        </w:rPr>
        <w:t>02.009.12.365.0034.2048       3.3.90.39.00.00</w:t>
      </w:r>
      <w:r w:rsidR="005D3006" w:rsidRPr="005D3006">
        <w:rPr>
          <w:rFonts w:ascii="Arial" w:hAnsi="Arial" w:cs="Arial"/>
          <w:b/>
          <w:sz w:val="24"/>
          <w:szCs w:val="24"/>
        </w:rPr>
        <w:t xml:space="preserve">      </w:t>
      </w:r>
      <w:r>
        <w:rPr>
          <w:rFonts w:ascii="Arial" w:hAnsi="Arial" w:cs="Arial"/>
          <w:b/>
          <w:sz w:val="24"/>
          <w:szCs w:val="24"/>
        </w:rPr>
        <w:t xml:space="preserve"> </w:t>
      </w:r>
      <w:r w:rsidR="005D3006" w:rsidRPr="005D3006">
        <w:rPr>
          <w:rFonts w:ascii="Arial" w:hAnsi="Arial" w:cs="Arial"/>
          <w:b/>
          <w:sz w:val="24"/>
          <w:szCs w:val="24"/>
        </w:rPr>
        <w:t xml:space="preserve"> FONTE </w:t>
      </w:r>
      <w:r>
        <w:rPr>
          <w:rFonts w:ascii="Arial" w:hAnsi="Arial" w:cs="Arial"/>
          <w:b/>
          <w:sz w:val="24"/>
          <w:szCs w:val="24"/>
        </w:rPr>
        <w:t>100</w:t>
      </w:r>
      <w:r w:rsidR="005D3006" w:rsidRPr="005D3006">
        <w:rPr>
          <w:rFonts w:ascii="Arial" w:hAnsi="Arial" w:cs="Arial"/>
          <w:b/>
          <w:sz w:val="24"/>
          <w:szCs w:val="24"/>
        </w:rPr>
        <w:t xml:space="preserve">  </w:t>
      </w:r>
      <w:r>
        <w:rPr>
          <w:rFonts w:ascii="Arial" w:hAnsi="Arial" w:cs="Arial"/>
          <w:b/>
          <w:sz w:val="24"/>
          <w:szCs w:val="24"/>
        </w:rPr>
        <w:t xml:space="preserve">   </w:t>
      </w:r>
      <w:r w:rsidR="005D3006" w:rsidRPr="005D3006">
        <w:rPr>
          <w:rFonts w:ascii="Arial" w:hAnsi="Arial" w:cs="Arial"/>
          <w:b/>
          <w:sz w:val="24"/>
          <w:szCs w:val="24"/>
        </w:rPr>
        <w:t xml:space="preserve">CONTA </w:t>
      </w:r>
      <w:r>
        <w:rPr>
          <w:rFonts w:ascii="Arial" w:hAnsi="Arial" w:cs="Arial"/>
          <w:b/>
          <w:sz w:val="24"/>
          <w:szCs w:val="24"/>
        </w:rPr>
        <w:t>424</w:t>
      </w:r>
    </w:p>
    <w:p w:rsidR="008843CC" w:rsidRPr="00AF0A8B" w:rsidRDefault="008843CC" w:rsidP="005D3006">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5A2482" w:rsidRPr="005A2482"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5A2482">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preços registrados poderão ser adequados pela Departamento de Suprimento e Licitação, em função da dinâmica do mercado, </w:t>
      </w:r>
      <w:r w:rsidRPr="005A2482">
        <w:rPr>
          <w:rFonts w:ascii="Arial" w:eastAsia="Arial" w:hAnsi="Arial" w:cs="Arial"/>
          <w:b/>
          <w:sz w:val="24"/>
          <w:szCs w:val="24"/>
        </w:rPr>
        <w:t>com redução de seu respectivo valor</w:t>
      </w:r>
      <w:r w:rsidRPr="00673050">
        <w:rPr>
          <w:rFonts w:ascii="Arial" w:eastAsia="Arial" w:hAnsi="Arial" w:cs="Arial"/>
          <w:sz w:val="24"/>
          <w:szCs w:val="24"/>
        </w:rPr>
        <w:t xml:space="preserve">, obedecendo </w:t>
      </w:r>
      <w:r w:rsidR="005A2482">
        <w:rPr>
          <w:rFonts w:ascii="Arial" w:eastAsia="Arial" w:hAnsi="Arial" w:cs="Arial"/>
          <w:sz w:val="24"/>
          <w:szCs w:val="24"/>
        </w:rPr>
        <w:t>o Decreto Municipal nº 4.845/2017 e a</w:t>
      </w:r>
      <w:r w:rsidRPr="00673050">
        <w:rPr>
          <w:rFonts w:ascii="Arial" w:eastAsia="Arial" w:hAnsi="Arial" w:cs="Arial"/>
          <w:sz w:val="24"/>
          <w:szCs w:val="24"/>
        </w:rPr>
        <w:t xml:space="preserve"> seguinte metodologia</w:t>
      </w:r>
      <w:r w:rsidR="00BB70BA">
        <w:rPr>
          <w:rFonts w:ascii="Arial" w:eastAsia="Arial" w:hAnsi="Arial" w:cs="Arial"/>
          <w:sz w:val="24"/>
          <w:szCs w:val="24"/>
        </w:rPr>
        <w:t>:</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Pr>
          <w:rFonts w:ascii="Arial" w:eastAsia="Arial" w:hAnsi="Arial" w:cs="Arial"/>
          <w:sz w:val="24"/>
          <w:szCs w:val="24"/>
        </w:rPr>
        <w:t>Na forma do art. 5º, inciso III c/ §3º, inciso II da Lei nº 8.666/1993, os preços registrados na Ata de Registro de preços poderão ser revisados, visando a eficiência e economicidade do procedimento, desde que reste comprovado pelo Detentor da Ata que o preço sofreu aumento imprevisível desde o momento da apresentação da proposta;</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 xml:space="preserve">O Detentor da Ata deverá protocolar, junto ao Protocolo Geral do Município, processo com a referida solicitação, juntamente com os fatos e justificativas do pedido de </w:t>
      </w:r>
      <w:r>
        <w:rPr>
          <w:rFonts w:ascii="Arial" w:eastAsia="Arial" w:hAnsi="Arial" w:cs="Arial"/>
          <w:sz w:val="24"/>
          <w:szCs w:val="24"/>
        </w:rPr>
        <w:t>revisão</w:t>
      </w:r>
      <w:r w:rsidRPr="00BB70BA">
        <w:rPr>
          <w:rFonts w:ascii="Arial" w:eastAsia="Arial" w:hAnsi="Arial" w:cs="Arial"/>
          <w:sz w:val="24"/>
          <w:szCs w:val="24"/>
        </w:rPr>
        <w:t xml:space="preserve"> dos preços, bem como planilhas de composição de custos, notas fiscais, dentre outros documentos que capazes de comprovar o pleito; </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As solicita</w:t>
      </w:r>
      <w:r>
        <w:rPr>
          <w:rFonts w:ascii="Arial" w:eastAsia="Arial" w:hAnsi="Arial" w:cs="Arial"/>
          <w:sz w:val="24"/>
          <w:szCs w:val="24"/>
        </w:rPr>
        <w:t xml:space="preserve">ções </w:t>
      </w:r>
      <w:r w:rsidRPr="00BB70BA">
        <w:rPr>
          <w:rFonts w:ascii="Arial" w:eastAsia="Arial" w:hAnsi="Arial" w:cs="Arial"/>
          <w:sz w:val="24"/>
          <w:szCs w:val="24"/>
        </w:rPr>
        <w:t xml:space="preserve">enviadas por e-mail não serão consideradas. </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 </w:t>
      </w:r>
    </w:p>
    <w:p w:rsidR="00BB70BA" w:rsidRDefault="00BB70BA"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O Órgão gerenciador decidirá com base nas necessidades da Administração, bem como pelos motivos e provas apresentadas pelo Detentor da Ata no prazo de 30 (trinta) dias, podendo ser prorrogado por igual período;</w:t>
      </w:r>
    </w:p>
    <w:p w:rsidR="00893428" w:rsidRPr="00BB70BA" w:rsidRDefault="00893428" w:rsidP="00BB70BA">
      <w:pPr>
        <w:pStyle w:val="PargrafodaLista"/>
        <w:numPr>
          <w:ilvl w:val="1"/>
          <w:numId w:val="17"/>
        </w:numPr>
        <w:tabs>
          <w:tab w:val="left" w:pos="1843"/>
        </w:tabs>
        <w:spacing w:after="200" w:line="276" w:lineRule="auto"/>
        <w:ind w:left="1434" w:hanging="357"/>
        <w:contextualSpacing w:val="0"/>
        <w:jc w:val="both"/>
        <w:rPr>
          <w:rFonts w:ascii="Arial" w:eastAsia="Arial" w:hAnsi="Arial" w:cs="Arial"/>
          <w:sz w:val="24"/>
          <w:szCs w:val="24"/>
        </w:rPr>
      </w:pPr>
      <w:r w:rsidRPr="00BB70BA">
        <w:rPr>
          <w:rFonts w:ascii="Arial" w:eastAsia="Arial" w:hAnsi="Arial" w:cs="Arial"/>
          <w:sz w:val="24"/>
          <w:szCs w:val="24"/>
        </w:rPr>
        <w:t>A majoração dos preços referente ao</w:t>
      </w:r>
      <w:r w:rsidR="004D158B" w:rsidRPr="00BB70BA">
        <w:rPr>
          <w:rFonts w:ascii="Arial" w:eastAsia="Arial" w:hAnsi="Arial" w:cs="Arial"/>
          <w:sz w:val="24"/>
          <w:szCs w:val="24"/>
        </w:rPr>
        <w:t xml:space="preserve"> contrato, </w:t>
      </w:r>
      <w:r w:rsidRPr="00BB70BA">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novo preço somente será válido após sua publicação no Diário Oficial Eletrônico do Município e, para efeito de pagamento de fornecimentos realizados entre a data do pedido de adequação e a data da publicação, o </w:t>
      </w:r>
      <w:r w:rsidRPr="00673050">
        <w:rPr>
          <w:rFonts w:ascii="Arial" w:eastAsia="Arial" w:hAnsi="Arial" w:cs="Arial"/>
          <w:sz w:val="24"/>
          <w:szCs w:val="24"/>
        </w:rPr>
        <w:lastRenderedPageBreak/>
        <w:t>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w:t>
      </w:r>
      <w:r w:rsidR="00310A31">
        <w:rPr>
          <w:rFonts w:ascii="Arial" w:eastAsia="Arial" w:hAnsi="Arial" w:cs="Arial"/>
          <w:sz w:val="24"/>
          <w:szCs w:val="24"/>
        </w:rPr>
        <w:t xml:space="preserve"> o de 15 (quinze) dias para a Secretaria Municipal de Saúde, e </w:t>
      </w:r>
      <w:r w:rsidRPr="00B03C24">
        <w:rPr>
          <w:rFonts w:ascii="Arial" w:eastAsia="Arial" w:hAnsi="Arial" w:cs="Arial"/>
          <w:sz w:val="24"/>
          <w:szCs w:val="24"/>
        </w:rPr>
        <w:t>de</w:t>
      </w:r>
      <w:r w:rsidR="00714297">
        <w:rPr>
          <w:rFonts w:ascii="Arial" w:eastAsia="Arial" w:hAnsi="Arial" w:cs="Arial"/>
          <w:sz w:val="24"/>
          <w:szCs w:val="24"/>
        </w:rPr>
        <w:t xml:space="preserve"> </w:t>
      </w:r>
      <w:r w:rsidR="00EC1E3F">
        <w:rPr>
          <w:rFonts w:ascii="Arial" w:eastAsia="Arial" w:hAnsi="Arial" w:cs="Arial"/>
          <w:sz w:val="24"/>
          <w:szCs w:val="24"/>
        </w:rPr>
        <w:t>10</w:t>
      </w:r>
      <w:r w:rsidRPr="00B03C24">
        <w:rPr>
          <w:rFonts w:ascii="Arial" w:eastAsia="Arial" w:hAnsi="Arial" w:cs="Arial"/>
          <w:sz w:val="24"/>
          <w:szCs w:val="24"/>
        </w:rPr>
        <w:t xml:space="preserve"> (</w:t>
      </w:r>
      <w:r w:rsidR="00EC1E3F">
        <w:rPr>
          <w:rFonts w:ascii="Arial" w:eastAsia="Arial" w:hAnsi="Arial" w:cs="Arial"/>
          <w:sz w:val="24"/>
          <w:szCs w:val="24"/>
        </w:rPr>
        <w:t>dez</w:t>
      </w:r>
      <w:r w:rsidRPr="00B03C24">
        <w:rPr>
          <w:rFonts w:ascii="Arial" w:eastAsia="Arial" w:hAnsi="Arial" w:cs="Arial"/>
          <w:sz w:val="24"/>
          <w:szCs w:val="24"/>
        </w:rPr>
        <w:t>) dias</w:t>
      </w:r>
      <w:r w:rsidR="00310A31">
        <w:rPr>
          <w:rFonts w:ascii="Arial" w:eastAsia="Arial" w:hAnsi="Arial" w:cs="Arial"/>
          <w:sz w:val="24"/>
          <w:szCs w:val="24"/>
        </w:rPr>
        <w:t xml:space="preserve"> para a Secretaria Municipal de Educação</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4C498C" w:rsidRPr="00673050" w:rsidRDefault="004C498C"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lastRenderedPageBreak/>
        <w:t xml:space="preserve">Ocorrendo antecipação no pagamento dentro do prazo estabelecido, o Município de Teresópolis, fará jus a um desconto na razão de 1% (um por cento) ao mês, </w:t>
      </w:r>
      <w:proofErr w:type="gramStart"/>
      <w:r w:rsidRPr="00444E22">
        <w:rPr>
          <w:rFonts w:ascii="Arial" w:eastAsia="Arial" w:hAnsi="Arial" w:cs="Arial"/>
          <w:sz w:val="24"/>
          <w:szCs w:val="24"/>
        </w:rPr>
        <w:t>“pro</w:t>
      </w:r>
      <w:proofErr w:type="gramEnd"/>
      <w:r w:rsidRPr="00444E22">
        <w:rPr>
          <w:rFonts w:ascii="Arial" w:eastAsia="Arial" w:hAnsi="Arial" w:cs="Arial"/>
          <w:sz w:val="24"/>
          <w:szCs w:val="24"/>
        </w:rPr>
        <w:t xml:space="preserve"> rata dia”.</w:t>
      </w:r>
    </w:p>
    <w:p w:rsidR="00893428" w:rsidRDefault="00893428" w:rsidP="00893428">
      <w:pPr>
        <w:pStyle w:val="Normal1"/>
        <w:spacing w:before="120" w:after="120" w:line="276" w:lineRule="auto"/>
        <w:jc w:val="both"/>
        <w:rPr>
          <w:rFonts w:ascii="Arial" w:eastAsia="Arial" w:hAnsi="Arial" w:cs="Arial"/>
          <w:sz w:val="24"/>
          <w:szCs w:val="24"/>
        </w:rPr>
      </w:pPr>
    </w:p>
    <w:p w:rsidR="004C498C" w:rsidRPr="00673050" w:rsidRDefault="004C498C"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5B39A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5B39AD" w:rsidRPr="00B728D5" w:rsidRDefault="005B39AD" w:rsidP="005B39AD">
      <w:pPr>
        <w:pStyle w:val="Normal1"/>
        <w:spacing w:before="120" w:after="120" w:line="276" w:lineRule="auto"/>
        <w:ind w:left="1440"/>
        <w:jc w:val="both"/>
        <w:rPr>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lastRenderedPageBreak/>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1C5A21">
      <w:pPr>
        <w:pStyle w:val="PargrafodaLista"/>
        <w:widowControl w:val="0"/>
        <w:numPr>
          <w:ilvl w:val="2"/>
          <w:numId w:val="17"/>
        </w:numPr>
        <w:tabs>
          <w:tab w:val="left" w:pos="2552"/>
        </w:tabs>
        <w:autoSpaceDE w:val="0"/>
        <w:autoSpaceDN w:val="0"/>
        <w:spacing w:before="159" w:after="0" w:line="240" w:lineRule="auto"/>
        <w:ind w:left="2127"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1C5A21">
      <w:pPr>
        <w:pStyle w:val="PargrafodaLista"/>
        <w:widowControl w:val="0"/>
        <w:numPr>
          <w:ilvl w:val="2"/>
          <w:numId w:val="17"/>
        </w:numPr>
        <w:tabs>
          <w:tab w:val="left" w:pos="2552"/>
        </w:tabs>
        <w:autoSpaceDE w:val="0"/>
        <w:autoSpaceDN w:val="0"/>
        <w:spacing w:before="154" w:after="0" w:line="240" w:lineRule="auto"/>
        <w:ind w:left="2127" w:hanging="142"/>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1C5A21">
      <w:pPr>
        <w:pStyle w:val="PargrafodaLista"/>
        <w:widowControl w:val="0"/>
        <w:numPr>
          <w:ilvl w:val="2"/>
          <w:numId w:val="17"/>
        </w:numPr>
        <w:tabs>
          <w:tab w:val="left" w:pos="2552"/>
        </w:tabs>
        <w:autoSpaceDE w:val="0"/>
        <w:autoSpaceDN w:val="0"/>
        <w:spacing w:before="157" w:after="0" w:line="276" w:lineRule="auto"/>
        <w:ind w:left="2127"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1C5A21">
      <w:pPr>
        <w:pStyle w:val="PargrafodaLista"/>
        <w:numPr>
          <w:ilvl w:val="2"/>
          <w:numId w:val="17"/>
        </w:numPr>
        <w:tabs>
          <w:tab w:val="left" w:pos="2552"/>
        </w:tabs>
        <w:ind w:left="2127"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1C5A21">
      <w:pPr>
        <w:pStyle w:val="PargrafodaLista"/>
        <w:widowControl w:val="0"/>
        <w:numPr>
          <w:ilvl w:val="2"/>
          <w:numId w:val="17"/>
        </w:numPr>
        <w:tabs>
          <w:tab w:val="left" w:pos="2552"/>
        </w:tabs>
        <w:autoSpaceDE w:val="0"/>
        <w:autoSpaceDN w:val="0"/>
        <w:spacing w:before="117" w:after="0" w:line="276" w:lineRule="auto"/>
        <w:ind w:left="2127"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w:t>
      </w:r>
      <w:r>
        <w:rPr>
          <w:rFonts w:ascii="Arial" w:hAnsi="Arial" w:cs="Arial"/>
          <w:sz w:val="24"/>
          <w:szCs w:val="24"/>
        </w:rPr>
        <w:lastRenderedPageBreak/>
        <w:t>informados pelo fornecedor no certame e no decorrer e no decorrer da contratação;</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8843CC"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w:t>
      </w:r>
      <w:proofErr w:type="gramStart"/>
      <w:r>
        <w:rPr>
          <w:rFonts w:ascii="Arial" w:hAnsi="Arial" w:cs="Arial"/>
          <w:sz w:val="24"/>
          <w:szCs w:val="24"/>
        </w:rPr>
        <w:t xml:space="preserve">prazo </w:t>
      </w:r>
      <w:r w:rsidR="005B39AD">
        <w:rPr>
          <w:rFonts w:ascii="Arial" w:hAnsi="Arial" w:cs="Arial"/>
          <w:sz w:val="24"/>
          <w:szCs w:val="24"/>
        </w:rPr>
        <w:t xml:space="preserve"> de</w:t>
      </w:r>
      <w:proofErr w:type="gramEnd"/>
      <w:r w:rsidR="005B39AD">
        <w:rPr>
          <w:rFonts w:ascii="Arial" w:hAnsi="Arial" w:cs="Arial"/>
          <w:sz w:val="24"/>
          <w:szCs w:val="24"/>
        </w:rPr>
        <w:t xml:space="preserve"> (10) dez dias úteis</w:t>
      </w:r>
      <w:r>
        <w:rPr>
          <w:rFonts w:ascii="Arial" w:hAnsi="Arial" w:cs="Arial"/>
          <w:sz w:val="24"/>
          <w:szCs w:val="24"/>
        </w:rPr>
        <w:t>;</w:t>
      </w:r>
    </w:p>
    <w:p w:rsidR="008843CC" w:rsidRPr="007F50B8" w:rsidRDefault="008843CC" w:rsidP="008843CC">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4C498C"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B908B7" w:rsidRDefault="00B908B7" w:rsidP="00B908B7">
      <w:pPr>
        <w:pStyle w:val="Normal1"/>
        <w:spacing w:before="120" w:after="120" w:line="276" w:lineRule="auto"/>
        <w:ind w:left="1440"/>
        <w:jc w:val="both"/>
        <w:rPr>
          <w:rFonts w:ascii="Arial" w:hAnsi="Arial" w:cs="Arial"/>
          <w:sz w:val="24"/>
          <w:szCs w:val="24"/>
        </w:rPr>
      </w:pPr>
    </w:p>
    <w:p w:rsidR="004C498C" w:rsidRDefault="004C498C"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 xml:space="preserve">E por estarem de acordo, as partes assinam a presente Ata, em duas vias de igual teor, que foi por mim </w:t>
      </w:r>
      <w:proofErr w:type="gramStart"/>
      <w:r w:rsidRPr="00B908B7">
        <w:rPr>
          <w:rFonts w:ascii="Arial" w:hAnsi="Arial" w:cs="Arial"/>
          <w:sz w:val="24"/>
          <w:szCs w:val="24"/>
        </w:rPr>
        <w:t>lavrada,_</w:t>
      </w:r>
      <w:proofErr w:type="gramEnd"/>
      <w:r w:rsidRPr="00B908B7">
        <w:rPr>
          <w:rFonts w:ascii="Arial" w:hAnsi="Arial" w:cs="Arial"/>
          <w:sz w:val="24"/>
          <w:szCs w:val="24"/>
        </w:rPr>
        <w:t>____________________________ (NOME).</w:t>
      </w:r>
    </w:p>
    <w:p w:rsidR="004C498C" w:rsidRDefault="004C498C" w:rsidP="00B908B7">
      <w:pPr>
        <w:pStyle w:val="Normal1"/>
        <w:ind w:left="426"/>
        <w:jc w:val="both"/>
        <w:rPr>
          <w:rFonts w:ascii="Arial" w:hAnsi="Arial" w:cs="Arial"/>
          <w:b/>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4C498C" w:rsidRPr="00B908B7" w:rsidRDefault="004C498C" w:rsidP="00B908B7">
      <w:pPr>
        <w:pStyle w:val="Normal1"/>
        <w:ind w:left="426"/>
        <w:jc w:val="center"/>
        <w:rPr>
          <w:rFonts w:ascii="Arial" w:hAnsi="Arial" w:cs="Arial"/>
          <w:b/>
          <w:sz w:val="24"/>
          <w:szCs w:val="24"/>
        </w:rPr>
      </w:pPr>
    </w:p>
    <w:p w:rsidR="00B908B7" w:rsidRPr="00B908B7" w:rsidRDefault="00B908B7" w:rsidP="00B908B7">
      <w:pPr>
        <w:pStyle w:val="Normal1"/>
        <w:ind w:left="567"/>
        <w:jc w:val="center"/>
        <w:rPr>
          <w:rFonts w:ascii="Arial" w:hAnsi="Arial" w:cs="Arial"/>
          <w:b/>
          <w:sz w:val="24"/>
          <w:szCs w:val="24"/>
        </w:rPr>
      </w:pPr>
      <w:proofErr w:type="gramStart"/>
      <w:r w:rsidRPr="00B908B7">
        <w:rPr>
          <w:rFonts w:ascii="Arial" w:hAnsi="Arial" w:cs="Arial"/>
          <w:b/>
          <w:sz w:val="24"/>
          <w:szCs w:val="24"/>
        </w:rPr>
        <w:t>DETENTORA:_</w:t>
      </w:r>
      <w:proofErr w:type="gramEnd"/>
      <w:r w:rsidRPr="00B908B7">
        <w:rPr>
          <w:rFonts w:ascii="Arial" w:hAnsi="Arial" w:cs="Arial"/>
          <w:b/>
          <w:sz w:val="24"/>
          <w:szCs w:val="24"/>
        </w:rPr>
        <w:t>_________________________________</w:t>
      </w:r>
    </w:p>
    <w:p w:rsidR="004C498C"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1" w:name="_44y2ckw13u6g" w:colFirst="0" w:colLast="0"/>
      <w:bookmarkEnd w:id="1"/>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3A4FDE">
        <w:rPr>
          <w:rFonts w:ascii="Arial" w:eastAsia="Arial" w:hAnsi="Arial" w:cs="Arial"/>
          <w:sz w:val="24"/>
          <w:szCs w:val="24"/>
        </w:rPr>
        <w:t xml:space="preserve">Notas Fiscais </w:t>
      </w:r>
      <w:r w:rsidRPr="00673050">
        <w:rPr>
          <w:rFonts w:ascii="Arial" w:eastAsia="Arial" w:hAnsi="Arial" w:cs="Arial"/>
          <w:sz w:val="24"/>
          <w:szCs w:val="24"/>
        </w:rPr>
        <w:t xml:space="preserve">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dia. 2.6. Os preços inicialmente </w:t>
      </w:r>
      <w:r w:rsidRPr="00673050">
        <w:rPr>
          <w:rFonts w:ascii="Arial" w:eastAsia="Arial" w:hAnsi="Arial" w:cs="Arial"/>
          <w:sz w:val="24"/>
          <w:szCs w:val="24"/>
        </w:rPr>
        <w:lastRenderedPageBreak/>
        <w:t xml:space="preserve">contratados serão irreajustáveis, conforme Lei Federal nº 8.880 de 24 de </w:t>
      </w:r>
      <w:proofErr w:type="gramStart"/>
      <w:r w:rsidRPr="00673050">
        <w:rPr>
          <w:rFonts w:ascii="Arial" w:eastAsia="Arial" w:hAnsi="Arial" w:cs="Arial"/>
          <w:sz w:val="24"/>
          <w:szCs w:val="24"/>
        </w:rPr>
        <w:t>Março</w:t>
      </w:r>
      <w:proofErr w:type="gramEnd"/>
      <w:r w:rsidRPr="00673050">
        <w:rPr>
          <w:rFonts w:ascii="Arial" w:eastAsia="Arial" w:hAnsi="Arial" w:cs="Arial"/>
          <w:sz w:val="24"/>
          <w:szCs w:val="24"/>
        </w:rPr>
        <w:t xml:space="preserve">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w:t>
      </w:r>
      <w:r w:rsidR="00123BAC">
        <w:rPr>
          <w:rFonts w:ascii="Arial" w:eastAsia="Arial" w:hAnsi="Arial" w:cs="Arial"/>
          <w:sz w:val="24"/>
          <w:szCs w:val="24"/>
        </w:rPr>
        <w:t>Nota Fiscal do</w:t>
      </w:r>
      <w:r w:rsidRPr="00673050">
        <w:rPr>
          <w:rFonts w:ascii="Arial" w:eastAsia="Arial" w:hAnsi="Arial" w:cs="Arial"/>
          <w:sz w:val="24"/>
          <w:szCs w:val="24"/>
        </w:rPr>
        <w:t xml:space="preserve">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 xml:space="preserve">objeto. 7.2.2.1. Em caso de inexecução parcial, a multa </w:t>
      </w:r>
      <w:r w:rsidR="00BF38E9" w:rsidRPr="00480598">
        <w:rPr>
          <w:rFonts w:ascii="Arial" w:hAnsi="Arial" w:cs="Arial"/>
          <w:sz w:val="24"/>
          <w:szCs w:val="24"/>
        </w:rPr>
        <w:lastRenderedPageBreak/>
        <w:t>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inadimplida. 7.2.3. 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 xml:space="preserve">A penalidade de multa pode ser aplicada cumulativamente com as demais sanções. </w:t>
      </w:r>
      <w:r w:rsidR="00BF38E9" w:rsidRPr="008843CC">
        <w:rPr>
          <w:rFonts w:ascii="Arial" w:hAnsi="Arial" w:cs="Arial"/>
          <w:sz w:val="24"/>
          <w:szCs w:val="20"/>
          <w:shd w:val="clear" w:color="auto" w:fill="FFFFFF"/>
        </w:rPr>
        <w:t xml:space="preserve">7.4. </w:t>
      </w:r>
      <w:r w:rsidR="00BF38E9" w:rsidRPr="008843CC">
        <w:rPr>
          <w:rFonts w:ascii="Arial" w:hAnsi="Arial" w:cs="Arial"/>
          <w:sz w:val="24"/>
          <w:szCs w:val="24"/>
        </w:rPr>
        <w:t xml:space="preserve">A aplicação de qualquer das penalidades previstas realizar-se-á em processo administrativo que assegurará o contraditório e a ampla defesa à Contratada, observando-se </w:t>
      </w:r>
      <w:r w:rsidR="00F2391E" w:rsidRPr="008843CC">
        <w:rPr>
          <w:rFonts w:ascii="Arial" w:hAnsi="Arial" w:cs="Arial"/>
          <w:sz w:val="24"/>
          <w:szCs w:val="24"/>
        </w:rPr>
        <w:t xml:space="preserve">a forma prevista no Edital e o </w:t>
      </w:r>
      <w:r w:rsidR="00BF38E9" w:rsidRPr="008843CC">
        <w:rPr>
          <w:rFonts w:ascii="Arial" w:hAnsi="Arial" w:cs="Arial"/>
          <w:sz w:val="24"/>
          <w:szCs w:val="24"/>
        </w:rPr>
        <w:t>procedimento previsto na Lei nº 8.666, de 1993, e subsidiariamente a Lei nº 9.784, de</w:t>
      </w:r>
      <w:r w:rsidR="00BF38E9" w:rsidRPr="008843CC">
        <w:rPr>
          <w:rFonts w:ascii="Arial" w:hAnsi="Arial" w:cs="Arial"/>
          <w:spacing w:val="-25"/>
          <w:sz w:val="24"/>
          <w:szCs w:val="24"/>
        </w:rPr>
        <w:t xml:space="preserve"> </w:t>
      </w:r>
      <w:r w:rsidR="00BF38E9" w:rsidRPr="008843CC">
        <w:rPr>
          <w:rFonts w:ascii="Arial" w:hAnsi="Arial" w:cs="Arial"/>
          <w:sz w:val="24"/>
          <w:szCs w:val="24"/>
        </w:rPr>
        <w:t>1999. 7</w:t>
      </w:r>
      <w:r w:rsidR="00BF38E9" w:rsidRPr="00480598">
        <w:rPr>
          <w:rFonts w:ascii="Arial" w:hAnsi="Arial" w:cs="Arial"/>
          <w:sz w:val="24"/>
          <w:szCs w:val="24"/>
        </w:rPr>
        <w:t>.</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proofErr w:type="gramStart"/>
      <w:r w:rsidR="00BF38E9">
        <w:rPr>
          <w:rFonts w:ascii="Arial" w:hAnsi="Arial" w:cs="Arial"/>
          <w:sz w:val="24"/>
          <w:szCs w:val="24"/>
        </w:rPr>
        <w:t>6</w:t>
      </w:r>
      <w:r w:rsidR="00BF38E9" w:rsidRPr="00480598">
        <w:rPr>
          <w:rFonts w:ascii="Arial" w:hAnsi="Arial" w:cs="Arial"/>
          <w:sz w:val="24"/>
          <w:szCs w:val="24"/>
        </w:rPr>
        <w:t>.As</w:t>
      </w:r>
      <w:proofErr w:type="gramEnd"/>
      <w:r w:rsidR="00BF38E9" w:rsidRPr="00480598">
        <w:rPr>
          <w:rFonts w:ascii="Arial" w:hAnsi="Arial" w:cs="Arial"/>
          <w:sz w:val="24"/>
          <w:szCs w:val="24"/>
        </w:rPr>
        <w:t xml:space="preserve">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w:t>
      </w:r>
      <w:r w:rsidRPr="00673050">
        <w:rPr>
          <w:rFonts w:ascii="Arial" w:eastAsia="Arial" w:hAnsi="Arial" w:cs="Arial"/>
          <w:sz w:val="24"/>
          <w:szCs w:val="24"/>
        </w:rPr>
        <w:lastRenderedPageBreak/>
        <w:t xml:space="preserve">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w:t>
      </w:r>
      <w:r w:rsidRPr="00673050">
        <w:rPr>
          <w:rFonts w:ascii="Arial" w:eastAsia="Arial" w:hAnsi="Arial" w:cs="Arial"/>
          <w:sz w:val="24"/>
          <w:szCs w:val="24"/>
        </w:rPr>
        <w:lastRenderedPageBreak/>
        <w:t xml:space="preserve">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290D8D" w:rsidRDefault="00290D8D"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B6258D">
        <w:rPr>
          <w:rFonts w:ascii="Arial" w:eastAsia="Arial" w:hAnsi="Arial" w:cs="Arial"/>
          <w:sz w:val="24"/>
          <w:szCs w:val="24"/>
        </w:rPr>
        <w:t>007/2022</w:t>
      </w:r>
      <w:r w:rsidRPr="00673050">
        <w:rPr>
          <w:rFonts w:ascii="Arial" w:eastAsia="Arial" w:hAnsi="Arial" w:cs="Arial"/>
          <w:sz w:val="24"/>
          <w:szCs w:val="24"/>
        </w:rPr>
        <w:t xml:space="preserve"> do</w:t>
      </w:r>
      <w:r w:rsidR="005502CA">
        <w:rPr>
          <w:rFonts w:ascii="Arial" w:eastAsia="Arial" w:hAnsi="Arial" w:cs="Arial"/>
          <w:sz w:val="24"/>
          <w:szCs w:val="24"/>
        </w:rPr>
        <w:t>s</w:t>
      </w:r>
      <w:r w:rsidRPr="00673050">
        <w:rPr>
          <w:rFonts w:ascii="Arial" w:eastAsia="Arial" w:hAnsi="Arial" w:cs="Arial"/>
          <w:sz w:val="24"/>
          <w:szCs w:val="24"/>
        </w:rPr>
        <w:t xml:space="preserve"> processo</w:t>
      </w:r>
      <w:r w:rsidR="005502CA">
        <w:rPr>
          <w:rFonts w:ascii="Arial" w:eastAsia="Arial" w:hAnsi="Arial" w:cs="Arial"/>
          <w:sz w:val="24"/>
          <w:szCs w:val="24"/>
        </w:rPr>
        <w:t>s</w:t>
      </w:r>
      <w:r w:rsidRPr="00673050">
        <w:rPr>
          <w:rFonts w:ascii="Arial" w:eastAsia="Arial" w:hAnsi="Arial" w:cs="Arial"/>
          <w:sz w:val="24"/>
          <w:szCs w:val="24"/>
        </w:rPr>
        <w:t xml:space="preserve"> administrativo</w:t>
      </w:r>
      <w:r w:rsidR="005502CA">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5502CA">
        <w:rPr>
          <w:rFonts w:ascii="Arial" w:eastAsia="Arial" w:hAnsi="Arial" w:cs="Arial"/>
          <w:sz w:val="24"/>
          <w:szCs w:val="24"/>
        </w:rPr>
        <w:t xml:space="preserve">11.797/2020; </w:t>
      </w:r>
      <w:r w:rsidR="00290D8D">
        <w:rPr>
          <w:rFonts w:ascii="Arial" w:eastAsia="Arial" w:hAnsi="Arial" w:cs="Arial"/>
          <w:sz w:val="24"/>
          <w:szCs w:val="24"/>
        </w:rPr>
        <w:t>12.356</w:t>
      </w:r>
      <w:r w:rsidR="00BF38E9">
        <w:rPr>
          <w:rFonts w:ascii="Arial" w:eastAsia="Arial" w:hAnsi="Arial" w:cs="Arial"/>
          <w:sz w:val="24"/>
          <w:szCs w:val="24"/>
        </w:rPr>
        <w:t>/2021</w:t>
      </w:r>
      <w:r>
        <w:rPr>
          <w:rFonts w:ascii="Arial" w:eastAsia="Arial" w:hAnsi="Arial" w:cs="Arial"/>
          <w:sz w:val="24"/>
          <w:szCs w:val="24"/>
        </w:rPr>
        <w:t>, declara a quem possa interessar, sob as penas da lei:</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bookmarkStart w:id="2" w:name="_GoBack"/>
      <w:bookmarkEnd w:id="2"/>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D781F" w:rsidRPr="00B03C24">
        <w:rPr>
          <w:rFonts w:ascii="Arial" w:eastAsia="Arial" w:hAnsi="Arial" w:cs="Arial"/>
          <w:sz w:val="24"/>
          <w:szCs w:val="24"/>
        </w:rPr>
        <w:t>será</w:t>
      </w:r>
      <w:r w:rsidR="006D781F">
        <w:rPr>
          <w:rFonts w:ascii="Arial" w:eastAsia="Arial" w:hAnsi="Arial" w:cs="Arial"/>
          <w:sz w:val="24"/>
          <w:szCs w:val="24"/>
        </w:rPr>
        <w:t xml:space="preserve"> o de 15 (quinze) dias para a Secretaria Municipal de Saúde, e </w:t>
      </w:r>
      <w:r w:rsidR="006D781F" w:rsidRPr="00B03C24">
        <w:rPr>
          <w:rFonts w:ascii="Arial" w:eastAsia="Arial" w:hAnsi="Arial" w:cs="Arial"/>
          <w:sz w:val="24"/>
          <w:szCs w:val="24"/>
        </w:rPr>
        <w:t>de</w:t>
      </w:r>
      <w:r w:rsidR="006D781F">
        <w:rPr>
          <w:rFonts w:ascii="Arial" w:eastAsia="Arial" w:hAnsi="Arial" w:cs="Arial"/>
          <w:sz w:val="24"/>
          <w:szCs w:val="24"/>
        </w:rPr>
        <w:t xml:space="preserve"> 10</w:t>
      </w:r>
      <w:r w:rsidR="006D781F" w:rsidRPr="00B03C24">
        <w:rPr>
          <w:rFonts w:ascii="Arial" w:eastAsia="Arial" w:hAnsi="Arial" w:cs="Arial"/>
          <w:sz w:val="24"/>
          <w:szCs w:val="24"/>
        </w:rPr>
        <w:t xml:space="preserve"> (</w:t>
      </w:r>
      <w:r w:rsidR="006D781F">
        <w:rPr>
          <w:rFonts w:ascii="Arial" w:eastAsia="Arial" w:hAnsi="Arial" w:cs="Arial"/>
          <w:sz w:val="24"/>
          <w:szCs w:val="24"/>
        </w:rPr>
        <w:t>dez</w:t>
      </w:r>
      <w:r w:rsidR="006D781F" w:rsidRPr="00B03C24">
        <w:rPr>
          <w:rFonts w:ascii="Arial" w:eastAsia="Arial" w:hAnsi="Arial" w:cs="Arial"/>
          <w:sz w:val="24"/>
          <w:szCs w:val="24"/>
        </w:rPr>
        <w:t>) dias</w:t>
      </w:r>
      <w:r w:rsidR="006D781F">
        <w:rPr>
          <w:rFonts w:ascii="Arial" w:eastAsia="Arial" w:hAnsi="Arial" w:cs="Arial"/>
          <w:sz w:val="24"/>
          <w:szCs w:val="24"/>
        </w:rPr>
        <w:t xml:space="preserve"> para a Secretaria Municipal de Educação</w:t>
      </w:r>
      <w:r w:rsidR="006A42A8">
        <w:rPr>
          <w:rFonts w:ascii="Arial" w:eastAsia="Arial" w:hAnsi="Arial" w:cs="Arial"/>
          <w:sz w:val="24"/>
          <w:szCs w:val="24"/>
        </w:rPr>
        <w:t xml:space="preserve"> da emissão da Ordem de Compra e Empenho,</w:t>
      </w:r>
      <w:r w:rsidR="00146A54">
        <w:rPr>
          <w:rFonts w:ascii="Arial" w:eastAsia="Arial" w:hAnsi="Arial" w:cs="Arial"/>
          <w:sz w:val="24"/>
          <w:szCs w:val="24"/>
        </w:rPr>
        <w:t xml:space="preserve"> e atender ao item </w:t>
      </w:r>
      <w:r w:rsidR="00F2391E" w:rsidRPr="00F2391E">
        <w:rPr>
          <w:rFonts w:ascii="Arial" w:eastAsia="Arial" w:hAnsi="Arial" w:cs="Arial"/>
          <w:sz w:val="24"/>
          <w:szCs w:val="24"/>
        </w:rPr>
        <w:t>17</w:t>
      </w:r>
      <w:r w:rsidR="00A41231" w:rsidRPr="00F2391E">
        <w:rPr>
          <w:rFonts w:ascii="Arial" w:eastAsia="Arial" w:hAnsi="Arial" w:cs="Arial"/>
          <w:sz w:val="24"/>
          <w:szCs w:val="24"/>
        </w:rPr>
        <w:t>.1 do</w:t>
      </w:r>
      <w:r w:rsidR="00A41231" w:rsidRPr="00EE031F">
        <w:rPr>
          <w:rFonts w:ascii="Arial" w:eastAsia="Arial" w:hAnsi="Arial" w:cs="Arial"/>
          <w:sz w:val="24"/>
          <w:szCs w:val="24"/>
        </w:rPr>
        <w:t xml:space="preserve">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5C61E4" w:rsidP="005C61E4">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Pr="005C61E4">
        <w:rPr>
          <w:rFonts w:ascii="Arial" w:eastAsia="Arial" w:hAnsi="Arial" w:cs="Arial"/>
          <w:sz w:val="24"/>
          <w:szCs w:val="24"/>
        </w:rPr>
        <w:t>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representação</w:t>
      </w:r>
      <w:proofErr w:type="gramEnd"/>
      <w:r w:rsidRPr="00673050">
        <w:rPr>
          <w:rFonts w:ascii="Arial" w:eastAsia="Arial" w:hAnsi="Arial" w:cs="Arial"/>
          <w:sz w:val="24"/>
          <w:szCs w:val="24"/>
        </w:rPr>
        <w:t xml:space="preserve">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condenação</w:t>
      </w:r>
      <w:proofErr w:type="gramEnd"/>
      <w:r w:rsidRPr="00673050">
        <w:rPr>
          <w:rFonts w:ascii="Arial" w:eastAsia="Arial" w:hAnsi="Arial" w:cs="Arial"/>
          <w:sz w:val="24"/>
          <w:szCs w:val="24"/>
        </w:rPr>
        <w:t xml:space="preserve">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A84A3E">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CA1" w:rsidRDefault="006B3CA1" w:rsidP="00A41231">
      <w:r>
        <w:separator/>
      </w:r>
    </w:p>
  </w:endnote>
  <w:endnote w:type="continuationSeparator" w:id="0">
    <w:p w:rsidR="006B3CA1" w:rsidRDefault="006B3CA1"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44C" w:rsidRPr="007F4B85" w:rsidRDefault="0071544C" w:rsidP="007F4B85">
    <w:pPr>
      <w:pStyle w:val="Rodap"/>
      <w:tabs>
        <w:tab w:val="right" w:pos="8080"/>
      </w:tabs>
      <w:jc w:val="right"/>
      <w:rPr>
        <w:rFonts w:ascii="Arial" w:hAnsi="Arial" w:cs="Arial"/>
        <w:b/>
        <w:i/>
        <w:sz w:val="16"/>
        <w:szCs w:val="16"/>
      </w:rPr>
    </w:pPr>
    <w:r>
      <w:rPr>
        <w:rFonts w:ascii="Arial" w:hAnsi="Arial" w:cs="Arial"/>
        <w:iCs/>
        <w:noProof/>
        <w:sz w:val="24"/>
        <w:szCs w:val="24"/>
        <w:lang w:eastAsia="pt-BR"/>
      </w:rPr>
      <mc:AlternateContent>
        <mc:Choice Requires="wps">
          <w:drawing>
            <wp:anchor distT="0" distB="0" distL="114300" distR="114300" simplePos="0" relativeHeight="251664384" behindDoc="0" locked="0" layoutInCell="1" allowOverlap="1" wp14:anchorId="3FFF312A" wp14:editId="3C0DDFE4">
              <wp:simplePos x="0" y="0"/>
              <wp:positionH relativeFrom="column">
                <wp:posOffset>228600</wp:posOffset>
              </wp:positionH>
              <wp:positionV relativeFrom="paragraph">
                <wp:posOffset>-42545</wp:posOffset>
              </wp:positionV>
              <wp:extent cx="2324100" cy="428625"/>
              <wp:effectExtent l="0" t="0" r="0" b="9525"/>
              <wp:wrapNone/>
              <wp:docPr id="7" name="Caixa de texto 7"/>
              <wp:cNvGraphicFramePr/>
              <a:graphic xmlns:a="http://schemas.openxmlformats.org/drawingml/2006/main">
                <a:graphicData uri="http://schemas.microsoft.com/office/word/2010/wordprocessingShape">
                  <wps:wsp>
                    <wps:cNvSpPr txBox="1"/>
                    <wps:spPr>
                      <a:xfrm>
                        <a:off x="0" y="0"/>
                        <a:ext cx="23241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4C" w:rsidRPr="00BA6ADD" w:rsidRDefault="0071544C" w:rsidP="00BA6ADD">
                          <w:pPr>
                            <w:rPr>
                              <w:rFonts w:ascii="Arial" w:hAnsi="Arial" w:cs="Arial"/>
                              <w:b/>
                              <w:sz w:val="16"/>
                              <w:szCs w:val="16"/>
                            </w:rPr>
                          </w:pPr>
                          <w:r w:rsidRPr="00BA6ADD">
                            <w:rPr>
                              <w:rFonts w:ascii="Arial" w:hAnsi="Arial" w:cs="Arial"/>
                              <w:b/>
                              <w:sz w:val="16"/>
                              <w:szCs w:val="16"/>
                            </w:rPr>
                            <w:t>Antônio Henrique Vasconcellos da Rosa</w:t>
                          </w:r>
                        </w:p>
                        <w:p w:rsidR="0071544C" w:rsidRPr="00BA6ADD" w:rsidRDefault="0071544C" w:rsidP="00BA6ADD">
                          <w:pPr>
                            <w:rPr>
                              <w:rFonts w:ascii="Arial" w:hAnsi="Arial" w:cs="Arial"/>
                              <w:b/>
                              <w:sz w:val="16"/>
                              <w:szCs w:val="16"/>
                            </w:rPr>
                          </w:pPr>
                          <w:r w:rsidRPr="00BA6ADD">
                            <w:rPr>
                              <w:rFonts w:ascii="Arial" w:hAnsi="Arial" w:cs="Arial"/>
                              <w:b/>
                              <w:sz w:val="16"/>
                              <w:szCs w:val="16"/>
                            </w:rPr>
                            <w:t>Secretário Municipal de Saúde</w:t>
                          </w:r>
                        </w:p>
                        <w:p w:rsidR="0071544C" w:rsidRPr="00BA6ADD" w:rsidRDefault="0071544C" w:rsidP="00BA6ADD">
                          <w:pPr>
                            <w:rPr>
                              <w:rFonts w:ascii="Arial" w:hAnsi="Arial" w:cs="Arial"/>
                              <w:b/>
                              <w:sz w:val="16"/>
                              <w:szCs w:val="16"/>
                            </w:rPr>
                          </w:pPr>
                          <w:r w:rsidRPr="00BA6ADD">
                            <w:rPr>
                              <w:rFonts w:ascii="Arial" w:hAnsi="Arial" w:cs="Arial"/>
                              <w:b/>
                              <w:sz w:val="16"/>
                              <w:szCs w:val="16"/>
                            </w:rPr>
                            <w:t>Mat. 4.16513-6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F312A" id="_x0000_t202" coordsize="21600,21600" o:spt="202" path="m,l,21600r21600,l21600,xe">
              <v:stroke joinstyle="miter"/>
              <v:path gradientshapeok="t" o:connecttype="rect"/>
            </v:shapetype>
            <v:shape id="Caixa de texto 7" o:spid="_x0000_s1030" type="#_x0000_t202" style="position:absolute;left:0;text-align:left;margin-left:18pt;margin-top:-3.35pt;width:183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" fillcolor="white [3201]" stroked="f" strokeweight=".5pt">
              <v:textbox>
                <w:txbxContent>
                  <w:p w:rsidR="0071544C" w:rsidRPr="00BA6ADD" w:rsidRDefault="0071544C" w:rsidP="00BA6ADD">
                    <w:pPr>
                      <w:rPr>
                        <w:rFonts w:ascii="Arial" w:hAnsi="Arial" w:cs="Arial"/>
                        <w:b/>
                        <w:sz w:val="16"/>
                        <w:szCs w:val="16"/>
                      </w:rPr>
                    </w:pPr>
                    <w:r w:rsidRPr="00BA6ADD">
                      <w:rPr>
                        <w:rFonts w:ascii="Arial" w:hAnsi="Arial" w:cs="Arial"/>
                        <w:b/>
                        <w:sz w:val="16"/>
                        <w:szCs w:val="16"/>
                      </w:rPr>
                      <w:t>Antônio Henrique Vasconcellos da Rosa</w:t>
                    </w:r>
                  </w:p>
                  <w:p w:rsidR="0071544C" w:rsidRPr="00BA6ADD" w:rsidRDefault="0071544C" w:rsidP="00BA6ADD">
                    <w:pPr>
                      <w:rPr>
                        <w:rFonts w:ascii="Arial" w:hAnsi="Arial" w:cs="Arial"/>
                        <w:b/>
                        <w:sz w:val="16"/>
                        <w:szCs w:val="16"/>
                      </w:rPr>
                    </w:pPr>
                    <w:r w:rsidRPr="00BA6ADD">
                      <w:rPr>
                        <w:rFonts w:ascii="Arial" w:hAnsi="Arial" w:cs="Arial"/>
                        <w:b/>
                        <w:sz w:val="16"/>
                        <w:szCs w:val="16"/>
                      </w:rPr>
                      <w:t>Secretário Municipal de Saúde</w:t>
                    </w:r>
                  </w:p>
                  <w:p w:rsidR="0071544C" w:rsidRPr="00BA6ADD" w:rsidRDefault="0071544C" w:rsidP="00BA6ADD">
                    <w:pPr>
                      <w:rPr>
                        <w:rFonts w:ascii="Arial" w:hAnsi="Arial" w:cs="Arial"/>
                        <w:b/>
                        <w:sz w:val="16"/>
                        <w:szCs w:val="16"/>
                      </w:rPr>
                    </w:pPr>
                    <w:r w:rsidRPr="00BA6ADD">
                      <w:rPr>
                        <w:rFonts w:ascii="Arial" w:hAnsi="Arial" w:cs="Arial"/>
                        <w:b/>
                        <w:sz w:val="16"/>
                        <w:szCs w:val="16"/>
                      </w:rPr>
                      <w:t>Mat. 4.16513-6</w:t>
                    </w:r>
                  </w:p>
                </w:txbxContent>
              </v:textbox>
            </v:shape>
          </w:pict>
        </mc:Fallback>
      </mc:AlternateContent>
    </w:r>
    <w:r>
      <w:rPr>
        <w:rFonts w:ascii="Arial" w:hAnsi="Arial" w:cs="Arial"/>
        <w:b/>
        <w:i/>
        <w:sz w:val="16"/>
        <w:szCs w:val="16"/>
      </w:rPr>
      <w:t>Satiele de Sequeira Santos</w:t>
    </w:r>
  </w:p>
  <w:p w:rsidR="0071544C" w:rsidRPr="007F4B85" w:rsidRDefault="0071544C"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rsidR="0071544C" w:rsidRPr="007F4B85" w:rsidRDefault="0071544C"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rsidR="0071544C" w:rsidRDefault="007154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44C" w:rsidRPr="007F4B85" w:rsidRDefault="0071544C" w:rsidP="00427B39">
    <w:pPr>
      <w:pStyle w:val="Rodap"/>
      <w:tabs>
        <w:tab w:val="right" w:pos="8080"/>
      </w:tabs>
      <w:jc w:val="right"/>
      <w:rPr>
        <w:rFonts w:ascii="Arial" w:hAnsi="Arial" w:cs="Arial"/>
        <w:b/>
        <w:i/>
        <w:sz w:val="16"/>
        <w:szCs w:val="16"/>
      </w:rPr>
    </w:pPr>
    <w:r>
      <w:rPr>
        <w:rFonts w:ascii="Arial" w:hAnsi="Arial" w:cs="Arial"/>
        <w:b/>
        <w:i/>
        <w:sz w:val="16"/>
        <w:szCs w:val="16"/>
      </w:rPr>
      <w:t>Satiele de Sequeira Santos</w:t>
    </w:r>
  </w:p>
  <w:p w:rsidR="0071544C" w:rsidRPr="007F4B85" w:rsidRDefault="0071544C" w:rsidP="00427B39">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rsidR="0071544C" w:rsidRPr="007F4B85" w:rsidRDefault="0071544C" w:rsidP="00427B39">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rsidR="0071544C" w:rsidRDefault="0071544C" w:rsidP="00427B39">
    <w:pPr>
      <w:pStyle w:val="Rodap"/>
    </w:pPr>
  </w:p>
  <w:p w:rsidR="0071544C" w:rsidRPr="00427B39" w:rsidRDefault="0071544C" w:rsidP="00427B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CA1" w:rsidRDefault="006B3CA1" w:rsidP="00A41231">
      <w:r>
        <w:separator/>
      </w:r>
    </w:p>
  </w:footnote>
  <w:footnote w:type="continuationSeparator" w:id="0">
    <w:p w:rsidR="006B3CA1" w:rsidRDefault="006B3CA1"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71544C" w:rsidRPr="004A74F2" w:rsidTr="00004743">
      <w:trPr>
        <w:trHeight w:val="1418"/>
      </w:trPr>
      <w:tc>
        <w:tcPr>
          <w:tcW w:w="1418" w:type="dxa"/>
          <w:shd w:val="clear" w:color="auto" w:fill="auto"/>
        </w:tcPr>
        <w:p w:rsidR="0071544C" w:rsidRPr="004A74F2" w:rsidRDefault="0071544C"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0</wp:posOffset>
                </wp:positionH>
                <wp:positionV relativeFrom="paragraph">
                  <wp:posOffset>80645</wp:posOffset>
                </wp:positionV>
                <wp:extent cx="788035" cy="740410"/>
                <wp:effectExtent l="0" t="0" r="0" b="254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71544C" w:rsidRPr="004A74F2" w:rsidRDefault="0071544C"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17144</wp:posOffset>
                    </wp:positionV>
                    <wp:extent cx="1844040" cy="807085"/>
                    <wp:effectExtent l="0" t="0" r="22860" b="1206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rsidR="0071544C" w:rsidRDefault="0071544C"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11.797/2020; 12.356/2021</w:t>
                                </w: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r>
                                  <w:rPr>
                                    <w:rFonts w:ascii="Arial" w:eastAsia="Arial" w:hAnsi="Arial" w:cs="Arial"/>
                                    <w:sz w:val="18"/>
                                    <w:szCs w:val="16"/>
                                  </w:rPr>
                                  <w:t>RUBRICA:              FLS.:</w:t>
                                </w: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6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">
                    <v:textbox>
                      <w:txbxContent>
                        <w:p w:rsidR="0071544C" w:rsidRDefault="0071544C" w:rsidP="005A58A0">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11.797/2020; 12.356/2021</w:t>
                          </w: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r>
                            <w:rPr>
                              <w:rFonts w:ascii="Arial" w:eastAsia="Arial" w:hAnsi="Arial" w:cs="Arial"/>
                              <w:sz w:val="18"/>
                              <w:szCs w:val="16"/>
                            </w:rPr>
                            <w:t>RUBRICA:              FLS.:</w:t>
                          </w: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p>
                        <w:p w:rsidR="0071544C" w:rsidRDefault="0071544C"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71544C" w:rsidRPr="004A74F2" w:rsidRDefault="007154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71544C" w:rsidRPr="004A74F2" w:rsidRDefault="007154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71544C" w:rsidRPr="004A74F2" w:rsidRDefault="007154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71544C" w:rsidRPr="004A74F2" w:rsidRDefault="0071544C"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71544C" w:rsidRPr="004A74F2" w:rsidRDefault="0071544C" w:rsidP="00A41231">
          <w:pPr>
            <w:pStyle w:val="Normal1"/>
            <w:ind w:left="2197" w:hanging="184"/>
            <w:jc w:val="both"/>
            <w:rPr>
              <w:rFonts w:ascii="Bookman Old Style" w:eastAsia="Bookman Old Style" w:hAnsi="Bookman Old Style" w:cs="Bookman Old Style"/>
              <w:color w:val="0000FF"/>
            </w:rPr>
          </w:pPr>
        </w:p>
      </w:tc>
    </w:tr>
  </w:tbl>
  <w:p w:rsidR="0071544C" w:rsidRDefault="007154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21" w:type="dxa"/>
      <w:tblInd w:w="-284" w:type="dxa"/>
      <w:tblLayout w:type="fixed"/>
      <w:tblCellMar>
        <w:left w:w="71" w:type="dxa"/>
        <w:right w:w="71" w:type="dxa"/>
      </w:tblCellMar>
      <w:tblLook w:val="0000" w:firstRow="0" w:lastRow="0" w:firstColumn="0" w:lastColumn="0" w:noHBand="0" w:noVBand="0"/>
    </w:tblPr>
    <w:tblGrid>
      <w:gridCol w:w="2146"/>
      <w:gridCol w:w="6502"/>
      <w:gridCol w:w="4173"/>
    </w:tblGrid>
    <w:tr w:rsidR="0071544C" w:rsidRPr="004A74F2" w:rsidTr="00381BBF">
      <w:trPr>
        <w:trHeight w:val="1418"/>
      </w:trPr>
      <w:tc>
        <w:tcPr>
          <w:tcW w:w="2146" w:type="dxa"/>
          <w:shd w:val="clear" w:color="auto" w:fill="auto"/>
        </w:tcPr>
        <w:p w:rsidR="0071544C" w:rsidRPr="004A74F2" w:rsidRDefault="0071544C" w:rsidP="00427B39">
          <w:pPr>
            <w:pStyle w:val="Normal1"/>
            <w:jc w:val="both"/>
            <w:rPr>
              <w:sz w:val="24"/>
              <w:szCs w:val="24"/>
            </w:rPr>
          </w:pPr>
          <w:r>
            <w:rPr>
              <w:noProof/>
              <w:lang w:eastAsia="pt-BR"/>
            </w:rPr>
            <w:drawing>
              <wp:anchor distT="0" distB="0" distL="0" distR="0" simplePos="0" relativeHeight="251661312" behindDoc="0" locked="0" layoutInCell="1" allowOverlap="1" wp14:anchorId="3416A304" wp14:editId="6378AC2A">
                <wp:simplePos x="0" y="0"/>
                <wp:positionH relativeFrom="column">
                  <wp:posOffset>0</wp:posOffset>
                </wp:positionH>
                <wp:positionV relativeFrom="paragraph">
                  <wp:posOffset>80645</wp:posOffset>
                </wp:positionV>
                <wp:extent cx="788035" cy="740410"/>
                <wp:effectExtent l="0" t="0" r="0" b="254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71544C" w:rsidRPr="004A74F2" w:rsidRDefault="0071544C" w:rsidP="00427B39">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2336" behindDoc="0" locked="0" layoutInCell="1" allowOverlap="1" wp14:anchorId="2771ADB0" wp14:editId="4F20F807">
                    <wp:simplePos x="0" y="0"/>
                    <wp:positionH relativeFrom="column">
                      <wp:posOffset>3150235</wp:posOffset>
                    </wp:positionH>
                    <wp:positionV relativeFrom="paragraph">
                      <wp:posOffset>17144</wp:posOffset>
                    </wp:positionV>
                    <wp:extent cx="1844040" cy="807085"/>
                    <wp:effectExtent l="0" t="0" r="22860" b="12065"/>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07085"/>
                            </a:xfrm>
                            <a:prstGeom prst="rect">
                              <a:avLst/>
                            </a:prstGeom>
                            <a:solidFill>
                              <a:srgbClr val="FFFFFF"/>
                            </a:solidFill>
                            <a:ln w="9525">
                              <a:solidFill>
                                <a:srgbClr val="000000"/>
                              </a:solidFill>
                              <a:miter lim="800000"/>
                              <a:headEnd/>
                              <a:tailEnd/>
                            </a:ln>
                          </wps:spPr>
                          <wps:txbx>
                            <w:txbxContent>
                              <w:p w:rsidR="0071544C" w:rsidRDefault="0071544C" w:rsidP="00427B39">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11.797/2020; 12.356/2021</w:t>
                                </w: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r>
                                  <w:rPr>
                                    <w:rFonts w:ascii="Arial" w:eastAsia="Arial" w:hAnsi="Arial" w:cs="Arial"/>
                                    <w:sz w:val="18"/>
                                    <w:szCs w:val="16"/>
                                  </w:rPr>
                                  <w:t>RUBRICA:              FLS.:</w:t>
                                </w: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1ADB0" id="_x0000_t202" coordsize="21600,21600" o:spt="202" path="m,l,21600r21600,l21600,xe">
                    <v:stroke joinstyle="miter"/>
                    <v:path gradientshapeok="t" o:connecttype="rect"/>
                  </v:shapetype>
                  <v:shape id="Caixa de texto 11" o:spid="_x0000_s1031" type="#_x0000_t202" style="position:absolute;left:0;text-align:left;margin-left:248.05pt;margin-top:1.35pt;width:145.2pt;height:6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">
                    <v:textbox>
                      <w:txbxContent>
                        <w:p w:rsidR="0071544C" w:rsidRDefault="0071544C" w:rsidP="00427B39">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11.797/2020; 12.356/2021</w:t>
                          </w: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r>
                            <w:rPr>
                              <w:rFonts w:ascii="Arial" w:eastAsia="Arial" w:hAnsi="Arial" w:cs="Arial"/>
                              <w:sz w:val="18"/>
                              <w:szCs w:val="16"/>
                            </w:rPr>
                            <w:t>RUBRICA:              FLS.:</w:t>
                          </w: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p>
                        <w:p w:rsidR="0071544C" w:rsidRDefault="0071544C" w:rsidP="00427B39">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71544C" w:rsidRPr="004A74F2" w:rsidRDefault="0071544C"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71544C" w:rsidRPr="004A74F2" w:rsidRDefault="0071544C"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71544C" w:rsidRPr="004A74F2" w:rsidRDefault="0071544C"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71544C" w:rsidRPr="004A74F2" w:rsidRDefault="0071544C" w:rsidP="00427B39">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71544C" w:rsidRPr="004A74F2" w:rsidRDefault="0071544C" w:rsidP="00427B39">
          <w:pPr>
            <w:pStyle w:val="Normal1"/>
            <w:ind w:left="2197" w:hanging="184"/>
            <w:jc w:val="both"/>
            <w:rPr>
              <w:rFonts w:ascii="Bookman Old Style" w:eastAsia="Bookman Old Style" w:hAnsi="Bookman Old Style" w:cs="Bookman Old Style"/>
              <w:color w:val="0000FF"/>
            </w:rPr>
          </w:pPr>
        </w:p>
      </w:tc>
    </w:tr>
  </w:tbl>
  <w:p w:rsidR="0071544C" w:rsidRPr="00427B39" w:rsidRDefault="0071544C" w:rsidP="00427B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0"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6" w15:restartNumberingAfterBreak="0">
    <w:nsid w:val="3D7C77DC"/>
    <w:multiLevelType w:val="hybridMultilevel"/>
    <w:tmpl w:val="F47AB4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6EF9071A"/>
    <w:multiLevelType w:val="multilevel"/>
    <w:tmpl w:val="CF02FEB4"/>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2138"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6"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4"/>
  </w:num>
  <w:num w:numId="2">
    <w:abstractNumId w:val="2"/>
  </w:num>
  <w:num w:numId="3">
    <w:abstractNumId w:val="11"/>
  </w:num>
  <w:num w:numId="4">
    <w:abstractNumId w:val="6"/>
  </w:num>
  <w:num w:numId="5">
    <w:abstractNumId w:val="25"/>
  </w:num>
  <w:num w:numId="6">
    <w:abstractNumId w:val="15"/>
  </w:num>
  <w:num w:numId="7">
    <w:abstractNumId w:val="18"/>
  </w:num>
  <w:num w:numId="8">
    <w:abstractNumId w:val="27"/>
  </w:num>
  <w:num w:numId="9">
    <w:abstractNumId w:val="17"/>
  </w:num>
  <w:num w:numId="10">
    <w:abstractNumId w:val="20"/>
  </w:num>
  <w:num w:numId="11">
    <w:abstractNumId w:val="4"/>
  </w:num>
  <w:num w:numId="12">
    <w:abstractNumId w:val="8"/>
  </w:num>
  <w:num w:numId="13">
    <w:abstractNumId w:val="23"/>
  </w:num>
  <w:num w:numId="14">
    <w:abstractNumId w:val="26"/>
  </w:num>
  <w:num w:numId="15">
    <w:abstractNumId w:val="3"/>
  </w:num>
  <w:num w:numId="16">
    <w:abstractNumId w:val="0"/>
  </w:num>
  <w:num w:numId="17">
    <w:abstractNumId w:val="10"/>
  </w:num>
  <w:num w:numId="18">
    <w:abstractNumId w:val="22"/>
  </w:num>
  <w:num w:numId="19">
    <w:abstractNumId w:val="13"/>
  </w:num>
  <w:num w:numId="20">
    <w:abstractNumId w:val="9"/>
  </w:num>
  <w:num w:numId="21">
    <w:abstractNumId w:val="28"/>
  </w:num>
  <w:num w:numId="22">
    <w:abstractNumId w:val="21"/>
  </w:num>
  <w:num w:numId="23">
    <w:abstractNumId w:val="1"/>
  </w:num>
  <w:num w:numId="24">
    <w:abstractNumId w:val="12"/>
  </w:num>
  <w:num w:numId="25">
    <w:abstractNumId w:val="7"/>
  </w:num>
  <w:num w:numId="26">
    <w:abstractNumId w:val="5"/>
  </w:num>
  <w:num w:numId="27">
    <w:abstractNumId w:val="19"/>
  </w:num>
  <w:num w:numId="28">
    <w:abstractNumId w:val="1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A4C"/>
    <w:rsid w:val="00002983"/>
    <w:rsid w:val="00003EDE"/>
    <w:rsid w:val="00004743"/>
    <w:rsid w:val="00007525"/>
    <w:rsid w:val="00012314"/>
    <w:rsid w:val="00016A74"/>
    <w:rsid w:val="00017325"/>
    <w:rsid w:val="00023613"/>
    <w:rsid w:val="00024DDB"/>
    <w:rsid w:val="0002571C"/>
    <w:rsid w:val="00027761"/>
    <w:rsid w:val="00027996"/>
    <w:rsid w:val="00032E8C"/>
    <w:rsid w:val="00034C81"/>
    <w:rsid w:val="0003556D"/>
    <w:rsid w:val="0004230A"/>
    <w:rsid w:val="000471A3"/>
    <w:rsid w:val="000524FE"/>
    <w:rsid w:val="0005546A"/>
    <w:rsid w:val="000610B4"/>
    <w:rsid w:val="00063543"/>
    <w:rsid w:val="0006416D"/>
    <w:rsid w:val="0006678E"/>
    <w:rsid w:val="0007227F"/>
    <w:rsid w:val="000751A3"/>
    <w:rsid w:val="00083FFC"/>
    <w:rsid w:val="00084171"/>
    <w:rsid w:val="00084370"/>
    <w:rsid w:val="00087EE3"/>
    <w:rsid w:val="00090FA1"/>
    <w:rsid w:val="00095C22"/>
    <w:rsid w:val="000966B9"/>
    <w:rsid w:val="000A4E7E"/>
    <w:rsid w:val="000A4ED8"/>
    <w:rsid w:val="000A57A6"/>
    <w:rsid w:val="000A5918"/>
    <w:rsid w:val="000B1021"/>
    <w:rsid w:val="000B352C"/>
    <w:rsid w:val="000B6F0A"/>
    <w:rsid w:val="000B7A51"/>
    <w:rsid w:val="000C3430"/>
    <w:rsid w:val="000C716E"/>
    <w:rsid w:val="000D5085"/>
    <w:rsid w:val="000D6E25"/>
    <w:rsid w:val="000D7210"/>
    <w:rsid w:val="000E0A33"/>
    <w:rsid w:val="000E59A2"/>
    <w:rsid w:val="000F1671"/>
    <w:rsid w:val="000F37D6"/>
    <w:rsid w:val="000F4DAB"/>
    <w:rsid w:val="000F5817"/>
    <w:rsid w:val="000F7C1C"/>
    <w:rsid w:val="00113139"/>
    <w:rsid w:val="001140C7"/>
    <w:rsid w:val="00114DE8"/>
    <w:rsid w:val="0012144D"/>
    <w:rsid w:val="00123BAC"/>
    <w:rsid w:val="00125730"/>
    <w:rsid w:val="00126EEE"/>
    <w:rsid w:val="00130902"/>
    <w:rsid w:val="001321D6"/>
    <w:rsid w:val="00136CF4"/>
    <w:rsid w:val="0014065E"/>
    <w:rsid w:val="00145497"/>
    <w:rsid w:val="00145FF3"/>
    <w:rsid w:val="00146A54"/>
    <w:rsid w:val="00151DDF"/>
    <w:rsid w:val="001545D3"/>
    <w:rsid w:val="00156802"/>
    <w:rsid w:val="0016007E"/>
    <w:rsid w:val="00160BAF"/>
    <w:rsid w:val="00162F38"/>
    <w:rsid w:val="00170603"/>
    <w:rsid w:val="00170881"/>
    <w:rsid w:val="00174C65"/>
    <w:rsid w:val="00183551"/>
    <w:rsid w:val="0018501D"/>
    <w:rsid w:val="0018542C"/>
    <w:rsid w:val="001866C1"/>
    <w:rsid w:val="001876C6"/>
    <w:rsid w:val="001877E4"/>
    <w:rsid w:val="0019082F"/>
    <w:rsid w:val="00192ED9"/>
    <w:rsid w:val="00193B1D"/>
    <w:rsid w:val="0019462E"/>
    <w:rsid w:val="001A54E4"/>
    <w:rsid w:val="001B6AA0"/>
    <w:rsid w:val="001B7937"/>
    <w:rsid w:val="001C0786"/>
    <w:rsid w:val="001C279D"/>
    <w:rsid w:val="001C5A21"/>
    <w:rsid w:val="001D0119"/>
    <w:rsid w:val="001D10D2"/>
    <w:rsid w:val="001D22C6"/>
    <w:rsid w:val="001D4985"/>
    <w:rsid w:val="001E05A2"/>
    <w:rsid w:val="001E6392"/>
    <w:rsid w:val="001F0E09"/>
    <w:rsid w:val="00202EB1"/>
    <w:rsid w:val="00203869"/>
    <w:rsid w:val="00205840"/>
    <w:rsid w:val="00205C32"/>
    <w:rsid w:val="002071FF"/>
    <w:rsid w:val="00211137"/>
    <w:rsid w:val="00213E02"/>
    <w:rsid w:val="002168C7"/>
    <w:rsid w:val="0022355E"/>
    <w:rsid w:val="00226C06"/>
    <w:rsid w:val="002274F1"/>
    <w:rsid w:val="0023020D"/>
    <w:rsid w:val="00233FC9"/>
    <w:rsid w:val="00237D98"/>
    <w:rsid w:val="00244EB2"/>
    <w:rsid w:val="00250777"/>
    <w:rsid w:val="00250FDD"/>
    <w:rsid w:val="00262A3F"/>
    <w:rsid w:val="00263972"/>
    <w:rsid w:val="00264BA2"/>
    <w:rsid w:val="00265B0C"/>
    <w:rsid w:val="002670DD"/>
    <w:rsid w:val="00272EB8"/>
    <w:rsid w:val="002733E5"/>
    <w:rsid w:val="00273A03"/>
    <w:rsid w:val="0027598E"/>
    <w:rsid w:val="002772AC"/>
    <w:rsid w:val="00282587"/>
    <w:rsid w:val="0028261A"/>
    <w:rsid w:val="002849A4"/>
    <w:rsid w:val="00285DA0"/>
    <w:rsid w:val="0028627A"/>
    <w:rsid w:val="00286372"/>
    <w:rsid w:val="00287934"/>
    <w:rsid w:val="00290D8D"/>
    <w:rsid w:val="0029309C"/>
    <w:rsid w:val="002957F3"/>
    <w:rsid w:val="00297C44"/>
    <w:rsid w:val="002A7DC4"/>
    <w:rsid w:val="002B1082"/>
    <w:rsid w:val="002B1390"/>
    <w:rsid w:val="002B18BA"/>
    <w:rsid w:val="002B4DFD"/>
    <w:rsid w:val="002B63AC"/>
    <w:rsid w:val="002C242C"/>
    <w:rsid w:val="002C36CE"/>
    <w:rsid w:val="002C4401"/>
    <w:rsid w:val="002C59E1"/>
    <w:rsid w:val="002D3050"/>
    <w:rsid w:val="002D6AA9"/>
    <w:rsid w:val="002D7D59"/>
    <w:rsid w:val="002E51B3"/>
    <w:rsid w:val="002F2B21"/>
    <w:rsid w:val="002F4858"/>
    <w:rsid w:val="002F53A2"/>
    <w:rsid w:val="002F614D"/>
    <w:rsid w:val="0030096F"/>
    <w:rsid w:val="00307601"/>
    <w:rsid w:val="00310A31"/>
    <w:rsid w:val="0032004F"/>
    <w:rsid w:val="0032287F"/>
    <w:rsid w:val="00335937"/>
    <w:rsid w:val="00335B01"/>
    <w:rsid w:val="00335C6F"/>
    <w:rsid w:val="00336512"/>
    <w:rsid w:val="003378AC"/>
    <w:rsid w:val="003508FE"/>
    <w:rsid w:val="00350F0B"/>
    <w:rsid w:val="00352FE7"/>
    <w:rsid w:val="00353E59"/>
    <w:rsid w:val="00355F9A"/>
    <w:rsid w:val="00357699"/>
    <w:rsid w:val="00360E78"/>
    <w:rsid w:val="0036229B"/>
    <w:rsid w:val="00366B71"/>
    <w:rsid w:val="0037308E"/>
    <w:rsid w:val="003750DA"/>
    <w:rsid w:val="00381462"/>
    <w:rsid w:val="00381BBF"/>
    <w:rsid w:val="00383692"/>
    <w:rsid w:val="00386F43"/>
    <w:rsid w:val="00386FAF"/>
    <w:rsid w:val="003904B0"/>
    <w:rsid w:val="003933AB"/>
    <w:rsid w:val="00395341"/>
    <w:rsid w:val="003973CE"/>
    <w:rsid w:val="003A10DE"/>
    <w:rsid w:val="003A14D5"/>
    <w:rsid w:val="003A4FDE"/>
    <w:rsid w:val="003A611A"/>
    <w:rsid w:val="003A65A7"/>
    <w:rsid w:val="003B7116"/>
    <w:rsid w:val="003C0A5C"/>
    <w:rsid w:val="003C6C14"/>
    <w:rsid w:val="003C7D70"/>
    <w:rsid w:val="003D0EFF"/>
    <w:rsid w:val="003D20F3"/>
    <w:rsid w:val="003D21F7"/>
    <w:rsid w:val="003D2933"/>
    <w:rsid w:val="003D441B"/>
    <w:rsid w:val="003F2034"/>
    <w:rsid w:val="004011EC"/>
    <w:rsid w:val="00407D6E"/>
    <w:rsid w:val="00412BCB"/>
    <w:rsid w:val="00424328"/>
    <w:rsid w:val="0042610D"/>
    <w:rsid w:val="00427B39"/>
    <w:rsid w:val="00427C9D"/>
    <w:rsid w:val="00430A1D"/>
    <w:rsid w:val="00430E7E"/>
    <w:rsid w:val="0043483D"/>
    <w:rsid w:val="004354F2"/>
    <w:rsid w:val="004354F5"/>
    <w:rsid w:val="00435D5D"/>
    <w:rsid w:val="004402A1"/>
    <w:rsid w:val="0044179B"/>
    <w:rsid w:val="00444E22"/>
    <w:rsid w:val="00446DAC"/>
    <w:rsid w:val="00451D76"/>
    <w:rsid w:val="004529C4"/>
    <w:rsid w:val="00453C00"/>
    <w:rsid w:val="00460AF2"/>
    <w:rsid w:val="00476493"/>
    <w:rsid w:val="004773E1"/>
    <w:rsid w:val="00477E7E"/>
    <w:rsid w:val="00485319"/>
    <w:rsid w:val="004902E6"/>
    <w:rsid w:val="00490BB3"/>
    <w:rsid w:val="004952B2"/>
    <w:rsid w:val="004A1134"/>
    <w:rsid w:val="004A5111"/>
    <w:rsid w:val="004B059A"/>
    <w:rsid w:val="004B2100"/>
    <w:rsid w:val="004B3229"/>
    <w:rsid w:val="004B59EB"/>
    <w:rsid w:val="004B5AAF"/>
    <w:rsid w:val="004C1B3C"/>
    <w:rsid w:val="004C1C47"/>
    <w:rsid w:val="004C498C"/>
    <w:rsid w:val="004C4FCC"/>
    <w:rsid w:val="004C714F"/>
    <w:rsid w:val="004D158B"/>
    <w:rsid w:val="004D45DD"/>
    <w:rsid w:val="0050108B"/>
    <w:rsid w:val="005038ED"/>
    <w:rsid w:val="00504563"/>
    <w:rsid w:val="005058F2"/>
    <w:rsid w:val="00507F01"/>
    <w:rsid w:val="005104A1"/>
    <w:rsid w:val="00514371"/>
    <w:rsid w:val="00516593"/>
    <w:rsid w:val="00516F29"/>
    <w:rsid w:val="00523136"/>
    <w:rsid w:val="0053046E"/>
    <w:rsid w:val="00533B4A"/>
    <w:rsid w:val="005341B0"/>
    <w:rsid w:val="00535DCD"/>
    <w:rsid w:val="00540880"/>
    <w:rsid w:val="005428B6"/>
    <w:rsid w:val="00545A92"/>
    <w:rsid w:val="005468F2"/>
    <w:rsid w:val="005502CA"/>
    <w:rsid w:val="00555EB9"/>
    <w:rsid w:val="0055605F"/>
    <w:rsid w:val="00560FE4"/>
    <w:rsid w:val="00561413"/>
    <w:rsid w:val="00571504"/>
    <w:rsid w:val="00571910"/>
    <w:rsid w:val="0057346F"/>
    <w:rsid w:val="005772AC"/>
    <w:rsid w:val="005810A1"/>
    <w:rsid w:val="005823B3"/>
    <w:rsid w:val="005846FE"/>
    <w:rsid w:val="00592D2C"/>
    <w:rsid w:val="00593AB3"/>
    <w:rsid w:val="005958BB"/>
    <w:rsid w:val="005A2482"/>
    <w:rsid w:val="005A58A0"/>
    <w:rsid w:val="005A7C14"/>
    <w:rsid w:val="005B265C"/>
    <w:rsid w:val="005B39AD"/>
    <w:rsid w:val="005C0264"/>
    <w:rsid w:val="005C28FC"/>
    <w:rsid w:val="005C61E4"/>
    <w:rsid w:val="005C7BA7"/>
    <w:rsid w:val="005C7D77"/>
    <w:rsid w:val="005D03EF"/>
    <w:rsid w:val="005D2027"/>
    <w:rsid w:val="005D3006"/>
    <w:rsid w:val="005D4945"/>
    <w:rsid w:val="005E1DD9"/>
    <w:rsid w:val="005E3136"/>
    <w:rsid w:val="005F4A4E"/>
    <w:rsid w:val="005F73A5"/>
    <w:rsid w:val="00600A64"/>
    <w:rsid w:val="00600DE6"/>
    <w:rsid w:val="00602DAB"/>
    <w:rsid w:val="0060317E"/>
    <w:rsid w:val="00611AF2"/>
    <w:rsid w:val="00611F15"/>
    <w:rsid w:val="0062480C"/>
    <w:rsid w:val="0062683C"/>
    <w:rsid w:val="006342A2"/>
    <w:rsid w:val="00640719"/>
    <w:rsid w:val="00642E33"/>
    <w:rsid w:val="00643289"/>
    <w:rsid w:val="00647EB0"/>
    <w:rsid w:val="006537BF"/>
    <w:rsid w:val="006552CD"/>
    <w:rsid w:val="00663D72"/>
    <w:rsid w:val="0067173A"/>
    <w:rsid w:val="00676503"/>
    <w:rsid w:val="0068018D"/>
    <w:rsid w:val="00682769"/>
    <w:rsid w:val="0068470F"/>
    <w:rsid w:val="006863E1"/>
    <w:rsid w:val="00692C20"/>
    <w:rsid w:val="0069695B"/>
    <w:rsid w:val="006A42A8"/>
    <w:rsid w:val="006A6BC5"/>
    <w:rsid w:val="006B237F"/>
    <w:rsid w:val="006B27F0"/>
    <w:rsid w:val="006B3CA1"/>
    <w:rsid w:val="006C35DF"/>
    <w:rsid w:val="006C59D1"/>
    <w:rsid w:val="006C6670"/>
    <w:rsid w:val="006D0363"/>
    <w:rsid w:val="006D0CEB"/>
    <w:rsid w:val="006D1283"/>
    <w:rsid w:val="006D774C"/>
    <w:rsid w:val="006D781F"/>
    <w:rsid w:val="006E306F"/>
    <w:rsid w:val="006E6ABE"/>
    <w:rsid w:val="006E7CC3"/>
    <w:rsid w:val="006F0372"/>
    <w:rsid w:val="006F0CD5"/>
    <w:rsid w:val="006F3333"/>
    <w:rsid w:val="00700973"/>
    <w:rsid w:val="00701D35"/>
    <w:rsid w:val="00702C77"/>
    <w:rsid w:val="00702D06"/>
    <w:rsid w:val="0070372E"/>
    <w:rsid w:val="00704101"/>
    <w:rsid w:val="00711301"/>
    <w:rsid w:val="00714297"/>
    <w:rsid w:val="0071544C"/>
    <w:rsid w:val="007171E0"/>
    <w:rsid w:val="00717866"/>
    <w:rsid w:val="00722CAD"/>
    <w:rsid w:val="007240CB"/>
    <w:rsid w:val="00724F93"/>
    <w:rsid w:val="00732CF2"/>
    <w:rsid w:val="0074448F"/>
    <w:rsid w:val="007508E1"/>
    <w:rsid w:val="0075103D"/>
    <w:rsid w:val="00753AE9"/>
    <w:rsid w:val="00765471"/>
    <w:rsid w:val="0076618D"/>
    <w:rsid w:val="00766C2D"/>
    <w:rsid w:val="007716DE"/>
    <w:rsid w:val="00775FD5"/>
    <w:rsid w:val="00777DA7"/>
    <w:rsid w:val="00781205"/>
    <w:rsid w:val="00784675"/>
    <w:rsid w:val="007849AB"/>
    <w:rsid w:val="00787BBA"/>
    <w:rsid w:val="007A5364"/>
    <w:rsid w:val="007B15B9"/>
    <w:rsid w:val="007B3D1E"/>
    <w:rsid w:val="007C1D63"/>
    <w:rsid w:val="007C4D73"/>
    <w:rsid w:val="007C6BB0"/>
    <w:rsid w:val="007C718A"/>
    <w:rsid w:val="007D0CAD"/>
    <w:rsid w:val="007D49A0"/>
    <w:rsid w:val="007D67E1"/>
    <w:rsid w:val="007D7207"/>
    <w:rsid w:val="007E02D0"/>
    <w:rsid w:val="007E3317"/>
    <w:rsid w:val="007E3546"/>
    <w:rsid w:val="007E4D1B"/>
    <w:rsid w:val="007E6020"/>
    <w:rsid w:val="007E6ABF"/>
    <w:rsid w:val="007E79F2"/>
    <w:rsid w:val="007F3412"/>
    <w:rsid w:val="007F433D"/>
    <w:rsid w:val="007F49E7"/>
    <w:rsid w:val="007F4B85"/>
    <w:rsid w:val="007F6F91"/>
    <w:rsid w:val="008040AB"/>
    <w:rsid w:val="00804E7E"/>
    <w:rsid w:val="008059A5"/>
    <w:rsid w:val="00810484"/>
    <w:rsid w:val="008224D4"/>
    <w:rsid w:val="00830924"/>
    <w:rsid w:val="00830A7D"/>
    <w:rsid w:val="008317E6"/>
    <w:rsid w:val="00832A84"/>
    <w:rsid w:val="008374FC"/>
    <w:rsid w:val="00841E5C"/>
    <w:rsid w:val="008449D2"/>
    <w:rsid w:val="00845598"/>
    <w:rsid w:val="00850E90"/>
    <w:rsid w:val="00851091"/>
    <w:rsid w:val="00851D7C"/>
    <w:rsid w:val="00852A62"/>
    <w:rsid w:val="00861F6C"/>
    <w:rsid w:val="0086280B"/>
    <w:rsid w:val="0087003F"/>
    <w:rsid w:val="00874451"/>
    <w:rsid w:val="008751ED"/>
    <w:rsid w:val="00875997"/>
    <w:rsid w:val="00876769"/>
    <w:rsid w:val="00877121"/>
    <w:rsid w:val="00877333"/>
    <w:rsid w:val="00877D66"/>
    <w:rsid w:val="008810E6"/>
    <w:rsid w:val="0088218B"/>
    <w:rsid w:val="008825B6"/>
    <w:rsid w:val="008843CC"/>
    <w:rsid w:val="00887ADF"/>
    <w:rsid w:val="0089179E"/>
    <w:rsid w:val="00893428"/>
    <w:rsid w:val="00894173"/>
    <w:rsid w:val="00895EC6"/>
    <w:rsid w:val="00897CA9"/>
    <w:rsid w:val="008A05FD"/>
    <w:rsid w:val="008A22F1"/>
    <w:rsid w:val="008A32CB"/>
    <w:rsid w:val="008A3A00"/>
    <w:rsid w:val="008A510F"/>
    <w:rsid w:val="008A52F0"/>
    <w:rsid w:val="008B2BAE"/>
    <w:rsid w:val="008B35B9"/>
    <w:rsid w:val="008B4AB8"/>
    <w:rsid w:val="008B5471"/>
    <w:rsid w:val="008B6A38"/>
    <w:rsid w:val="008C2392"/>
    <w:rsid w:val="008D09AA"/>
    <w:rsid w:val="008D3934"/>
    <w:rsid w:val="008D585E"/>
    <w:rsid w:val="008D71C8"/>
    <w:rsid w:val="008D7770"/>
    <w:rsid w:val="008E022A"/>
    <w:rsid w:val="008E35C9"/>
    <w:rsid w:val="008E3F4A"/>
    <w:rsid w:val="008E5314"/>
    <w:rsid w:val="008F0161"/>
    <w:rsid w:val="008F24B4"/>
    <w:rsid w:val="008F2A60"/>
    <w:rsid w:val="009015A0"/>
    <w:rsid w:val="00904491"/>
    <w:rsid w:val="00906C83"/>
    <w:rsid w:val="00907B2B"/>
    <w:rsid w:val="009113E9"/>
    <w:rsid w:val="00914F28"/>
    <w:rsid w:val="009243D9"/>
    <w:rsid w:val="009306B3"/>
    <w:rsid w:val="0094031A"/>
    <w:rsid w:val="00940666"/>
    <w:rsid w:val="009426EB"/>
    <w:rsid w:val="009431F7"/>
    <w:rsid w:val="009432A8"/>
    <w:rsid w:val="00944EAC"/>
    <w:rsid w:val="009468AA"/>
    <w:rsid w:val="00954F70"/>
    <w:rsid w:val="009566B6"/>
    <w:rsid w:val="0096011A"/>
    <w:rsid w:val="009605C1"/>
    <w:rsid w:val="00963F93"/>
    <w:rsid w:val="00970EDB"/>
    <w:rsid w:val="009731D1"/>
    <w:rsid w:val="00977ABE"/>
    <w:rsid w:val="00984E7D"/>
    <w:rsid w:val="009A10B2"/>
    <w:rsid w:val="009A225C"/>
    <w:rsid w:val="009A7A1F"/>
    <w:rsid w:val="009B2024"/>
    <w:rsid w:val="009B7F22"/>
    <w:rsid w:val="009C095D"/>
    <w:rsid w:val="009C0FA3"/>
    <w:rsid w:val="009D0FF1"/>
    <w:rsid w:val="009F1A37"/>
    <w:rsid w:val="009F23D4"/>
    <w:rsid w:val="009F2F24"/>
    <w:rsid w:val="009F304B"/>
    <w:rsid w:val="009F4CF2"/>
    <w:rsid w:val="00A049CE"/>
    <w:rsid w:val="00A0570A"/>
    <w:rsid w:val="00A1060B"/>
    <w:rsid w:val="00A217C0"/>
    <w:rsid w:val="00A21E94"/>
    <w:rsid w:val="00A234E2"/>
    <w:rsid w:val="00A25494"/>
    <w:rsid w:val="00A25EF0"/>
    <w:rsid w:val="00A31FC3"/>
    <w:rsid w:val="00A351EE"/>
    <w:rsid w:val="00A35A93"/>
    <w:rsid w:val="00A41231"/>
    <w:rsid w:val="00A41B8B"/>
    <w:rsid w:val="00A454A4"/>
    <w:rsid w:val="00A4627C"/>
    <w:rsid w:val="00A547A7"/>
    <w:rsid w:val="00A55DE9"/>
    <w:rsid w:val="00A569D8"/>
    <w:rsid w:val="00A613D2"/>
    <w:rsid w:val="00A63E2B"/>
    <w:rsid w:val="00A77969"/>
    <w:rsid w:val="00A826D0"/>
    <w:rsid w:val="00A84A3E"/>
    <w:rsid w:val="00A917C9"/>
    <w:rsid w:val="00AA182F"/>
    <w:rsid w:val="00AA206D"/>
    <w:rsid w:val="00AA2B43"/>
    <w:rsid w:val="00AA3FEE"/>
    <w:rsid w:val="00AA405A"/>
    <w:rsid w:val="00AA4F86"/>
    <w:rsid w:val="00AB031D"/>
    <w:rsid w:val="00AC5283"/>
    <w:rsid w:val="00AC598E"/>
    <w:rsid w:val="00AD7D0A"/>
    <w:rsid w:val="00AE1862"/>
    <w:rsid w:val="00AE307A"/>
    <w:rsid w:val="00AE6AB0"/>
    <w:rsid w:val="00AF0A8B"/>
    <w:rsid w:val="00AF0DCC"/>
    <w:rsid w:val="00AF5442"/>
    <w:rsid w:val="00B03C24"/>
    <w:rsid w:val="00B045B0"/>
    <w:rsid w:val="00B116BA"/>
    <w:rsid w:val="00B12B6B"/>
    <w:rsid w:val="00B12CF3"/>
    <w:rsid w:val="00B12D83"/>
    <w:rsid w:val="00B12D98"/>
    <w:rsid w:val="00B179E8"/>
    <w:rsid w:val="00B23E35"/>
    <w:rsid w:val="00B337C1"/>
    <w:rsid w:val="00B372F9"/>
    <w:rsid w:val="00B37EA8"/>
    <w:rsid w:val="00B406B7"/>
    <w:rsid w:val="00B43DC1"/>
    <w:rsid w:val="00B465F1"/>
    <w:rsid w:val="00B52E07"/>
    <w:rsid w:val="00B53001"/>
    <w:rsid w:val="00B60218"/>
    <w:rsid w:val="00B60685"/>
    <w:rsid w:val="00B620C5"/>
    <w:rsid w:val="00B6258D"/>
    <w:rsid w:val="00B67C90"/>
    <w:rsid w:val="00B71485"/>
    <w:rsid w:val="00B73391"/>
    <w:rsid w:val="00B75510"/>
    <w:rsid w:val="00B840BE"/>
    <w:rsid w:val="00B8464A"/>
    <w:rsid w:val="00B86153"/>
    <w:rsid w:val="00B908B7"/>
    <w:rsid w:val="00B9142B"/>
    <w:rsid w:val="00B93F85"/>
    <w:rsid w:val="00BA4837"/>
    <w:rsid w:val="00BA5AE3"/>
    <w:rsid w:val="00BA5B65"/>
    <w:rsid w:val="00BA69A4"/>
    <w:rsid w:val="00BA6ADD"/>
    <w:rsid w:val="00BB37CC"/>
    <w:rsid w:val="00BB70BA"/>
    <w:rsid w:val="00BC03C8"/>
    <w:rsid w:val="00BC1656"/>
    <w:rsid w:val="00BC3BC8"/>
    <w:rsid w:val="00BC6846"/>
    <w:rsid w:val="00BD1EEF"/>
    <w:rsid w:val="00BD2396"/>
    <w:rsid w:val="00BD4DFC"/>
    <w:rsid w:val="00BE6822"/>
    <w:rsid w:val="00BF07DB"/>
    <w:rsid w:val="00BF38E9"/>
    <w:rsid w:val="00BF49B1"/>
    <w:rsid w:val="00BF7102"/>
    <w:rsid w:val="00C0687D"/>
    <w:rsid w:val="00C07704"/>
    <w:rsid w:val="00C07DC0"/>
    <w:rsid w:val="00C111C4"/>
    <w:rsid w:val="00C1318B"/>
    <w:rsid w:val="00C248B4"/>
    <w:rsid w:val="00C3303D"/>
    <w:rsid w:val="00C3709C"/>
    <w:rsid w:val="00C41C1F"/>
    <w:rsid w:val="00C50842"/>
    <w:rsid w:val="00C53D6F"/>
    <w:rsid w:val="00C55853"/>
    <w:rsid w:val="00C56CAB"/>
    <w:rsid w:val="00C626CA"/>
    <w:rsid w:val="00C632B2"/>
    <w:rsid w:val="00C66857"/>
    <w:rsid w:val="00C74328"/>
    <w:rsid w:val="00C84410"/>
    <w:rsid w:val="00C85405"/>
    <w:rsid w:val="00C856C0"/>
    <w:rsid w:val="00C866C8"/>
    <w:rsid w:val="00C91128"/>
    <w:rsid w:val="00C950E4"/>
    <w:rsid w:val="00C96C95"/>
    <w:rsid w:val="00CA1502"/>
    <w:rsid w:val="00CA32F3"/>
    <w:rsid w:val="00CA453C"/>
    <w:rsid w:val="00CA51A5"/>
    <w:rsid w:val="00CB2762"/>
    <w:rsid w:val="00CB38BE"/>
    <w:rsid w:val="00CC1E0B"/>
    <w:rsid w:val="00CC26B6"/>
    <w:rsid w:val="00CC6153"/>
    <w:rsid w:val="00CD1D14"/>
    <w:rsid w:val="00CD33C1"/>
    <w:rsid w:val="00CD52CA"/>
    <w:rsid w:val="00CD5880"/>
    <w:rsid w:val="00CE5CE5"/>
    <w:rsid w:val="00CE7F69"/>
    <w:rsid w:val="00CF02A0"/>
    <w:rsid w:val="00CF265E"/>
    <w:rsid w:val="00CF39DF"/>
    <w:rsid w:val="00CF3CF1"/>
    <w:rsid w:val="00CF498C"/>
    <w:rsid w:val="00CF7EF9"/>
    <w:rsid w:val="00D04AC3"/>
    <w:rsid w:val="00D0620B"/>
    <w:rsid w:val="00D1206C"/>
    <w:rsid w:val="00D13F60"/>
    <w:rsid w:val="00D1720E"/>
    <w:rsid w:val="00D172EF"/>
    <w:rsid w:val="00D26231"/>
    <w:rsid w:val="00D30917"/>
    <w:rsid w:val="00D31DD4"/>
    <w:rsid w:val="00D32AFD"/>
    <w:rsid w:val="00D33FBE"/>
    <w:rsid w:val="00D34846"/>
    <w:rsid w:val="00D40324"/>
    <w:rsid w:val="00D40933"/>
    <w:rsid w:val="00D42488"/>
    <w:rsid w:val="00D43A97"/>
    <w:rsid w:val="00D443C6"/>
    <w:rsid w:val="00D464A6"/>
    <w:rsid w:val="00D475B3"/>
    <w:rsid w:val="00D54E68"/>
    <w:rsid w:val="00D64CCB"/>
    <w:rsid w:val="00D66D8B"/>
    <w:rsid w:val="00D70256"/>
    <w:rsid w:val="00D727F5"/>
    <w:rsid w:val="00D822EB"/>
    <w:rsid w:val="00D824CD"/>
    <w:rsid w:val="00D839F7"/>
    <w:rsid w:val="00D87D53"/>
    <w:rsid w:val="00D973E6"/>
    <w:rsid w:val="00D9761E"/>
    <w:rsid w:val="00DA07B4"/>
    <w:rsid w:val="00DB7A7E"/>
    <w:rsid w:val="00DC3F7C"/>
    <w:rsid w:val="00DD0187"/>
    <w:rsid w:val="00DD5AC3"/>
    <w:rsid w:val="00DE21BD"/>
    <w:rsid w:val="00DE3F06"/>
    <w:rsid w:val="00DE56A2"/>
    <w:rsid w:val="00DF502F"/>
    <w:rsid w:val="00DF5389"/>
    <w:rsid w:val="00E04AE9"/>
    <w:rsid w:val="00E1335C"/>
    <w:rsid w:val="00E13494"/>
    <w:rsid w:val="00E14B81"/>
    <w:rsid w:val="00E265FD"/>
    <w:rsid w:val="00E320A3"/>
    <w:rsid w:val="00E333D7"/>
    <w:rsid w:val="00E35C8E"/>
    <w:rsid w:val="00E37999"/>
    <w:rsid w:val="00E43F58"/>
    <w:rsid w:val="00E46801"/>
    <w:rsid w:val="00E636BE"/>
    <w:rsid w:val="00E642AC"/>
    <w:rsid w:val="00E67366"/>
    <w:rsid w:val="00E67EB8"/>
    <w:rsid w:val="00E70DC2"/>
    <w:rsid w:val="00E7492D"/>
    <w:rsid w:val="00E74AE6"/>
    <w:rsid w:val="00E769C3"/>
    <w:rsid w:val="00E77457"/>
    <w:rsid w:val="00E803E0"/>
    <w:rsid w:val="00E84223"/>
    <w:rsid w:val="00E922D5"/>
    <w:rsid w:val="00E9282B"/>
    <w:rsid w:val="00E951FA"/>
    <w:rsid w:val="00EA16DA"/>
    <w:rsid w:val="00EA699B"/>
    <w:rsid w:val="00EB163A"/>
    <w:rsid w:val="00EB50C1"/>
    <w:rsid w:val="00EB50D2"/>
    <w:rsid w:val="00EB7C1D"/>
    <w:rsid w:val="00EC161A"/>
    <w:rsid w:val="00EC1E3F"/>
    <w:rsid w:val="00EC43AD"/>
    <w:rsid w:val="00EC7FC4"/>
    <w:rsid w:val="00ED0D64"/>
    <w:rsid w:val="00ED1665"/>
    <w:rsid w:val="00ED6CEA"/>
    <w:rsid w:val="00ED702D"/>
    <w:rsid w:val="00ED7CA0"/>
    <w:rsid w:val="00EE035E"/>
    <w:rsid w:val="00EE107F"/>
    <w:rsid w:val="00EE3DBA"/>
    <w:rsid w:val="00EF043F"/>
    <w:rsid w:val="00EF0A67"/>
    <w:rsid w:val="00F01103"/>
    <w:rsid w:val="00F04A83"/>
    <w:rsid w:val="00F05049"/>
    <w:rsid w:val="00F05CF1"/>
    <w:rsid w:val="00F06068"/>
    <w:rsid w:val="00F06B24"/>
    <w:rsid w:val="00F10AE5"/>
    <w:rsid w:val="00F20CDE"/>
    <w:rsid w:val="00F23424"/>
    <w:rsid w:val="00F2391E"/>
    <w:rsid w:val="00F26C97"/>
    <w:rsid w:val="00F41BA3"/>
    <w:rsid w:val="00F46BE3"/>
    <w:rsid w:val="00F50C98"/>
    <w:rsid w:val="00F5161E"/>
    <w:rsid w:val="00F554FA"/>
    <w:rsid w:val="00F56C2C"/>
    <w:rsid w:val="00F620AD"/>
    <w:rsid w:val="00F62FE1"/>
    <w:rsid w:val="00F70837"/>
    <w:rsid w:val="00F83941"/>
    <w:rsid w:val="00F87773"/>
    <w:rsid w:val="00F87A4E"/>
    <w:rsid w:val="00F928CA"/>
    <w:rsid w:val="00F9383D"/>
    <w:rsid w:val="00FA02EB"/>
    <w:rsid w:val="00FA344B"/>
    <w:rsid w:val="00FA727E"/>
    <w:rsid w:val="00FB3737"/>
    <w:rsid w:val="00FB7D7E"/>
    <w:rsid w:val="00FC4D46"/>
    <w:rsid w:val="00FC6C54"/>
    <w:rsid w:val="00FD487E"/>
    <w:rsid w:val="00FE0AD9"/>
    <w:rsid w:val="00FE6997"/>
    <w:rsid w:val="00FE7988"/>
    <w:rsid w:val="00FF56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C610E"/>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BF7102"/>
    <w:pPr>
      <w:spacing w:after="0" w:line="240" w:lineRule="auto"/>
    </w:pPr>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68899066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663197959">
      <w:bodyDiv w:val="1"/>
      <w:marLeft w:val="0"/>
      <w:marRight w:val="0"/>
      <w:marTop w:val="0"/>
      <w:marBottom w:val="0"/>
      <w:divBdr>
        <w:top w:val="none" w:sz="0" w:space="0" w:color="auto"/>
        <w:left w:val="none" w:sz="0" w:space="0" w:color="auto"/>
        <w:bottom w:val="none" w:sz="0" w:space="0" w:color="auto"/>
        <w:right w:val="none" w:sz="0" w:space="0" w:color="auto"/>
      </w:divBdr>
    </w:div>
    <w:div w:id="175250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almoxarife_sms@yahoo.com.br" TargetMode="Externa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lmoxarife_sms@yahoo.com.br" TargetMode="External"/><Relationship Id="rId23" Type="http://schemas.openxmlformats.org/officeDocument/2006/relationships/fontTable" Target="fontTable.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91EAE-7BD9-42D1-B6F8-F3C8068D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24604</Words>
  <Characters>132864</Characters>
  <Application>Microsoft Office Word</Application>
  <DocSecurity>0</DocSecurity>
  <Lines>1107</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2021-11-16T17:07:00Z</cp:lastPrinted>
  <dcterms:created xsi:type="dcterms:W3CDTF">2022-01-07T12:30:00Z</dcterms:created>
  <dcterms:modified xsi:type="dcterms:W3CDTF">2022-01-07T12:30:00Z</dcterms:modified>
</cp:coreProperties>
</file>